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ENOSX AI Document Export Guide</w:t>
      </w:r>
    </w:p>
    <w:p>
      <w:pPr>
        <w:pStyle w:val="Heading1"/>
      </w:pPr>
      <w:r>
        <w:t xml:space="preserve">Feature summary</w:t>
      </w:r>
    </w:p>
    <w:p>
      <w:r>
        <w:t xml:space="preserve">ENOSX AI assistant responses can now be downloaded directly from the assistant message toolbar as PDF, Word, Excel, or Markdown files.</w:t>
      </w:r>
    </w:p>
    <w:p>
      <w:pPr>
        <w:pStyle w:val="Heading1"/>
      </w:pPr>
      <w:r>
        <w:t xml:space="preserve">Supported formats</w:t>
      </w:r>
    </w:p>
    <w:p>
      <w:pPr>
        <w:pStyle w:val="ListParagraph"/>
        <w:numPr>
          <w:ilvl w:val="0"/>
          <w:numId w:val="1"/>
        </w:numPr>
      </w:pPr>
      <w:r>
        <w:t xml:space="preserve">PDF document — creates a paginated PDF with readable line wrapping.</w:t>
      </w:r>
    </w:p>
    <w:p>
      <w:pPr>
        <w:pStyle w:val="ListParagraph"/>
        <w:numPr>
          <w:ilvl w:val="0"/>
          <w:numId w:val="1"/>
        </w:numPr>
      </w:pPr>
      <w:r>
        <w:t xml:space="preserve">Word document — creates a .docx file with headings, paragraphs, and bullet lists.</w:t>
      </w:r>
    </w:p>
    <w:p>
      <w:pPr>
        <w:pStyle w:val="ListParagraph"/>
        <w:numPr>
          <w:ilvl w:val="0"/>
          <w:numId w:val="1"/>
        </w:numPr>
      </w:pPr>
      <w:r>
        <w:t xml:space="preserve">Excel workbook — creates an .xlsx worksheet, preserving pipe-delimited tables and tab-separated rows when present.</w:t>
      </w:r>
    </w:p>
    <w:p>
      <w:pPr>
        <w:pStyle w:val="ListParagraph"/>
        <w:numPr>
          <w:ilvl w:val="0"/>
          <w:numId w:val="1"/>
        </w:numPr>
      </w:pPr>
      <w:r>
        <w:t xml:space="preserve">Markdown file — preserves the original assistant response as plain Markdown.</w:t>
      </w:r>
    </w:p>
    <w:p>
      <w:pPr>
        <w:pStyle w:val="Heading1"/>
      </w:pPr>
      <w:r>
        <w:t xml:space="preserve">How to use</w:t>
      </w:r>
    </w:p>
    <w:p>
      <w:r>
        <w:t xml:space="preserve">After an assistant response finishes, select the download icon beneath the response. Choose the desired format from the export menu. Files are generated locally in the browser; no response content is sent to a separate document service.</w:t>
      </w:r>
    </w:p>
    <w:p>
      <w:pPr>
        <w:pStyle w:val="Heading1"/>
      </w:pPr>
      <w:r>
        <w:t xml:space="preserve">Implementation notes</w:t>
      </w:r>
    </w:p>
    <w:p>
      <w:r>
        <w:t xml:space="preserve">PDF generation uses the existing jsPDF browser integration. Word generation uses the docx package. Excel generation uses the existing SheetJS xlsx dependency. Export failures are shown in the message action area without interrupting chat.</w:t>
      </w:r>
    </w:p>
    <w:p>
      <w:pPr>
        <w:pStyle w:val="Heading1"/>
      </w:pPr>
      <w:r>
        <w:t xml:space="preserve">Validation</w:t>
      </w:r>
    </w:p>
    <w:p>
      <w:r>
        <w:t xml:space="preserve">The ENOSX frontend typecheck and production Vite build completed successfully after this feature was added.</w:t>
      </w:r>
    </w:p>
    <w:p>
      <w:r>
        <w:rPr>
          <w:i/>
          <w:iCs/>
        </w:rPr>
        <w:t xml:space="preserve">Generated for ENOSX AI · October 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ENOSX AI document export guide</dc:title>
  <dc:creator>ENOSX AI</dc:creator>
  <cp:lastModifiedBy>Un-named</cp:lastModifiedBy>
  <cp:revision>1</cp:revision>
  <dcterms:created xsi:type="dcterms:W3CDTF">2026-10-05T11:04:49.574Z</dcterms:created>
  <dcterms:modified xsi:type="dcterms:W3CDTF">2026-10-05T11:04:49.574Z</dcterms:modified>
</cp:coreProperties>
</file>

<file path=docProps/custom.xml><?xml version="1.0" encoding="utf-8"?>
<Properties xmlns="http://schemas.openxmlformats.org/officeDocument/2006/custom-properties" xmlns:vt="http://schemas.openxmlformats.org/officeDocument/2006/docPropsVTypes"/>
</file>