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0C45" w14:textId="77777777" w:rsidR="003F0187" w:rsidRPr="00BD3FB8" w:rsidRDefault="00000000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BD3FB8">
        <w:rPr>
          <w:rFonts w:ascii="Times New Roman" w:hAnsi="Times New Roman" w:cs="Times New Roman"/>
          <w:b/>
          <w:bCs/>
          <w:sz w:val="28"/>
          <w:szCs w:val="28"/>
        </w:rPr>
        <w:t xml:space="preserve">EXP NO 18. Demonstrate Infrastructure as a Service (IaaS) by creating a resources group using a Public Cloud Service Provider (Azure), configure with minimum CPU, RAM, and Storage. </w:t>
      </w:r>
    </w:p>
    <w:p w14:paraId="0B7E8C62" w14:textId="77777777" w:rsidR="003F0187" w:rsidRDefault="00000000">
      <w:pPr>
        <w:spacing w:line="259" w:lineRule="auto"/>
        <w:ind w:left="-5" w:right="0"/>
      </w:pPr>
      <w:r>
        <w:rPr>
          <w:b/>
        </w:rPr>
        <w:t xml:space="preserve">Aim: </w:t>
      </w:r>
    </w:p>
    <w:p w14:paraId="10DC52DD" w14:textId="77777777" w:rsidR="003F0187" w:rsidRDefault="00000000">
      <w:pPr>
        <w:ind w:left="-5"/>
      </w:pPr>
      <w:r>
        <w:t xml:space="preserve">To demonstrate Infrastructure as a Service (IaaS) by creating a Resource Group using a public cloud service provider (Microsoft Azure) and configuring it for minimal resource usage. </w:t>
      </w:r>
    </w:p>
    <w:p w14:paraId="45234C52" w14:textId="7FDD3134" w:rsidR="00BD3FB8" w:rsidRPr="00BD3FB8" w:rsidRDefault="00BD3FB8">
      <w:pPr>
        <w:ind w:left="-5"/>
        <w:rPr>
          <w:rFonts w:ascii="Times New Roman" w:hAnsi="Times New Roman" w:cs="Times New Roman"/>
          <w:b/>
          <w:bCs/>
        </w:rPr>
      </w:pPr>
      <w:r w:rsidRPr="00BD3FB8">
        <w:rPr>
          <w:rFonts w:ascii="Times New Roman" w:hAnsi="Times New Roman" w:cs="Times New Roman"/>
          <w:b/>
          <w:bCs/>
        </w:rPr>
        <w:t>Procedure:</w:t>
      </w:r>
    </w:p>
    <w:p w14:paraId="59DD0AB6" w14:textId="48A421F3" w:rsidR="003F0187" w:rsidRDefault="00000000" w:rsidP="00BD3FB8">
      <w:pPr>
        <w:spacing w:after="158" w:line="259" w:lineRule="auto"/>
        <w:ind w:left="0" w:right="0" w:firstLine="0"/>
      </w:pPr>
      <w:r>
        <w:t xml:space="preserve">STEP1: CREATE AN ACCOUNT IN MICROSOFT AZURE. </w:t>
      </w:r>
    </w:p>
    <w:p w14:paraId="0FF0CC99" w14:textId="77777777" w:rsidR="003F0187" w:rsidRDefault="00000000">
      <w:pPr>
        <w:ind w:left="-5"/>
      </w:pPr>
      <w:r>
        <w:t xml:space="preserve">STEP 2: CREATE A NEW RESOURCE GROUP </w:t>
      </w:r>
    </w:p>
    <w:p w14:paraId="23E5D350" w14:textId="77777777" w:rsidR="003F0187" w:rsidRDefault="00000000">
      <w:pPr>
        <w:ind w:left="-5"/>
      </w:pPr>
      <w:r>
        <w:t xml:space="preserve">STEP 3: VERIFY THE RESOURCE GROUP </w:t>
      </w:r>
    </w:p>
    <w:p w14:paraId="42E873B6" w14:textId="77777777" w:rsidR="003F0187" w:rsidRDefault="00000000">
      <w:pPr>
        <w:ind w:left="-5"/>
      </w:pPr>
      <w:r>
        <w:t xml:space="preserve">STEP 4: (OPTIONAL) ADD A RESOURCE </w:t>
      </w:r>
    </w:p>
    <w:p w14:paraId="6AABEA2D" w14:textId="77777777" w:rsidR="003F0187" w:rsidRDefault="00000000">
      <w:pPr>
        <w:spacing w:after="0" w:line="400" w:lineRule="auto"/>
        <w:ind w:left="-5" w:right="3467"/>
      </w:pPr>
      <w:r>
        <w:t xml:space="preserve">STEP 5: STOP / DELETE RESOURCE GROUP (OPTIONAL) DESIGN: </w:t>
      </w:r>
    </w:p>
    <w:p w14:paraId="1ECB9EC6" w14:textId="77777777" w:rsidR="00BD3FB8" w:rsidRDefault="00BD3FB8">
      <w:pPr>
        <w:spacing w:after="0" w:line="400" w:lineRule="auto"/>
        <w:ind w:left="-5" w:right="3467"/>
      </w:pPr>
    </w:p>
    <w:p w14:paraId="28B54638" w14:textId="4361CE02" w:rsidR="00BD3FB8" w:rsidRPr="00BD3FB8" w:rsidRDefault="00BD3FB8">
      <w:pPr>
        <w:spacing w:after="0" w:line="400" w:lineRule="auto"/>
        <w:ind w:left="-5" w:right="3467"/>
        <w:rPr>
          <w:rFonts w:ascii="Times New Roman" w:hAnsi="Times New Roman" w:cs="Times New Roman"/>
          <w:b/>
          <w:bCs/>
        </w:rPr>
      </w:pPr>
      <w:r w:rsidRPr="00BD3FB8">
        <w:rPr>
          <w:rFonts w:ascii="Times New Roman" w:hAnsi="Times New Roman" w:cs="Times New Roman"/>
          <w:b/>
          <w:bCs/>
        </w:rPr>
        <w:t>Output:</w:t>
      </w:r>
    </w:p>
    <w:p w14:paraId="6043B11D" w14:textId="77777777" w:rsidR="003F018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37D4755" wp14:editId="18265030">
            <wp:extent cx="5731510" cy="322389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EE8D8A" w14:textId="77777777" w:rsidR="003F0187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0DEFFC8" wp14:editId="560753ED">
            <wp:extent cx="5731510" cy="322389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B89F1B" w14:textId="77777777" w:rsidR="003F0187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EBC9C95" w14:textId="77777777" w:rsidR="003F0187" w:rsidRDefault="00000000">
      <w:pPr>
        <w:spacing w:after="115" w:line="259" w:lineRule="auto"/>
        <w:ind w:left="0" w:right="0" w:firstLine="0"/>
      </w:pPr>
      <w:r>
        <w:t xml:space="preserve"> </w:t>
      </w:r>
    </w:p>
    <w:p w14:paraId="34CFEECD" w14:textId="77777777" w:rsidR="003F018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22B94BE" wp14:editId="0CF64193">
            <wp:extent cx="5731510" cy="322389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08ECD1" w14:textId="77777777" w:rsidR="003F0187" w:rsidRDefault="00000000">
      <w:pPr>
        <w:spacing w:after="158" w:line="259" w:lineRule="auto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3E6451" wp14:editId="1A9B4EF2">
                <wp:simplePos x="0" y="0"/>
                <wp:positionH relativeFrom="column">
                  <wp:posOffset>-304</wp:posOffset>
                </wp:positionH>
                <wp:positionV relativeFrom="paragraph">
                  <wp:posOffset>-6458077</wp:posOffset>
                </wp:positionV>
                <wp:extent cx="5731510" cy="6562852"/>
                <wp:effectExtent l="0" t="0" r="0" b="0"/>
                <wp:wrapSquare wrapText="bothSides"/>
                <wp:docPr id="619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852"/>
                          <a:chOff x="0" y="0"/>
                          <a:chExt cx="5731510" cy="6562852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9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9" style="width:451.3pt;height:516.76pt;position:absolute;mso-position-horizontal-relative:text;mso-position-horizontal:absolute;margin-left:-0.0240021pt;mso-position-vertical-relative:text;margin-top:-508.51pt;" coordsize="57315,65628">
                <v:shape id="Picture 74" style="position:absolute;width:57315;height:32238;left:0;top:0;" filled="f">
                  <v:imagedata r:id="rId9"/>
                </v:shape>
                <v:shape id="Picture 76" style="position:absolute;width:57315;height:32238;left:0;top:33389;" filled="f">
                  <v:imagedata r:id="rId1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7971C632" w14:textId="77777777" w:rsidR="003F0187" w:rsidRDefault="00000000">
      <w:pPr>
        <w:spacing w:line="259" w:lineRule="auto"/>
        <w:ind w:left="-5" w:right="0"/>
      </w:pPr>
      <w:r>
        <w:rPr>
          <w:b/>
        </w:rPr>
        <w:t xml:space="preserve">Result: </w:t>
      </w:r>
    </w:p>
    <w:p w14:paraId="1CCD55D1" w14:textId="77777777" w:rsidR="003F0187" w:rsidRDefault="00000000">
      <w:pPr>
        <w:ind w:left="-5"/>
      </w:pPr>
      <w:r>
        <w:t xml:space="preserve">A Resource Group was successfully created in Microsoft Azure, demonstrating the initial step of Infrastructure as a Service (IaaS) setup. </w:t>
      </w:r>
    </w:p>
    <w:p w14:paraId="0C61EAE7" w14:textId="77777777" w:rsidR="003F0187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3F0187">
      <w:pgSz w:w="11906" w:h="16838"/>
      <w:pgMar w:top="1440" w:right="1386" w:bottom="29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187"/>
    <w:rsid w:val="00203027"/>
    <w:rsid w:val="003F0187"/>
    <w:rsid w:val="00BD3FB8"/>
    <w:rsid w:val="00DD39EE"/>
    <w:rsid w:val="00E4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EEDA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right="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Eniha Arul Mansi J K</cp:lastModifiedBy>
  <cp:revision>2</cp:revision>
  <dcterms:created xsi:type="dcterms:W3CDTF">2025-12-30T18:29:00Z</dcterms:created>
  <dcterms:modified xsi:type="dcterms:W3CDTF">2025-12-30T18:29:00Z</dcterms:modified>
</cp:coreProperties>
</file>