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 Cleaning</w:t>
      </w:r>
    </w:p>
    <w:p w14:paraId="00000002"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w:t>
      </w:r>
      <w:proofErr w:type="spellStart"/>
      <w:r>
        <w:rPr>
          <w:rFonts w:ascii="Times New Roman" w:eastAsia="Times New Roman" w:hAnsi="Times New Roman" w:cs="Times New Roman"/>
          <w:sz w:val="24"/>
          <w:szCs w:val="24"/>
        </w:rPr>
        <w:t>Rscript</w:t>
      </w:r>
      <w:proofErr w:type="spellEnd"/>
      <w:r>
        <w:rPr>
          <w:rFonts w:ascii="Times New Roman" w:eastAsia="Times New Roman" w:hAnsi="Times New Roman" w:cs="Times New Roman"/>
          <w:sz w:val="24"/>
          <w:szCs w:val="24"/>
        </w:rPr>
        <w:t xml:space="preserve"> until instructed to switch programs to excel. Follow “</w:t>
      </w:r>
      <w:proofErr w:type="spellStart"/>
      <w:r>
        <w:rPr>
          <w:rFonts w:ascii="Times New Roman" w:eastAsia="Times New Roman" w:hAnsi="Times New Roman" w:cs="Times New Roman"/>
          <w:sz w:val="24"/>
          <w:szCs w:val="24"/>
        </w:rPr>
        <w:t>EDDPoints</w:t>
      </w:r>
      <w:proofErr w:type="spellEnd"/>
      <w:r>
        <w:rPr>
          <w:rFonts w:ascii="Times New Roman" w:eastAsia="Times New Roman" w:hAnsi="Times New Roman" w:cs="Times New Roman"/>
          <w:sz w:val="24"/>
          <w:szCs w:val="24"/>
        </w:rPr>
        <w:t xml:space="preserve"> Excel Methods” below. After completing the excel section, return to the </w:t>
      </w:r>
      <w:proofErr w:type="spellStart"/>
      <w:r>
        <w:rPr>
          <w:rFonts w:ascii="Times New Roman" w:eastAsia="Times New Roman" w:hAnsi="Times New Roman" w:cs="Times New Roman"/>
          <w:sz w:val="24"/>
          <w:szCs w:val="24"/>
        </w:rPr>
        <w:t>Rscript</w:t>
      </w:r>
      <w:proofErr w:type="spellEnd"/>
      <w:r>
        <w:rPr>
          <w:rFonts w:ascii="Times New Roman" w:eastAsia="Times New Roman" w:hAnsi="Times New Roman" w:cs="Times New Roman"/>
          <w:sz w:val="24"/>
          <w:szCs w:val="24"/>
        </w:rPr>
        <w:t xml:space="preserve"> for further instructions.</w:t>
      </w:r>
    </w:p>
    <w:p w14:paraId="00000003"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113457" w:rsidRDefault="009950D3">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EDDPoints</w:t>
      </w:r>
      <w:proofErr w:type="spellEnd"/>
      <w:r>
        <w:rPr>
          <w:rFonts w:ascii="Times New Roman" w:eastAsia="Times New Roman" w:hAnsi="Times New Roman" w:cs="Times New Roman"/>
          <w:b/>
          <w:sz w:val="24"/>
          <w:szCs w:val="24"/>
        </w:rPr>
        <w:t xml:space="preserve"> Excel Methods</w:t>
      </w:r>
    </w:p>
    <w:p w14:paraId="00000005"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EDD.points.csv, a new column labeled “</w:t>
      </w:r>
      <w:r>
        <w:rPr>
          <w:rFonts w:ascii="Times New Roman" w:eastAsia="Times New Roman" w:hAnsi="Times New Roman" w:cs="Times New Roman"/>
          <w:sz w:val="24"/>
          <w:szCs w:val="24"/>
        </w:rPr>
        <w:t>Year” was created. Dates recorded in “</w:t>
      </w:r>
      <w:proofErr w:type="spellStart"/>
      <w:r>
        <w:rPr>
          <w:rFonts w:ascii="Times New Roman" w:eastAsia="Times New Roman" w:hAnsi="Times New Roman" w:cs="Times New Roman"/>
          <w:sz w:val="24"/>
          <w:szCs w:val="24"/>
        </w:rPr>
        <w:t>ObsDate</w:t>
      </w:r>
      <w:proofErr w:type="spellEnd"/>
      <w:r>
        <w:rPr>
          <w:rFonts w:ascii="Times New Roman" w:eastAsia="Times New Roman" w:hAnsi="Times New Roman" w:cs="Times New Roman"/>
          <w:sz w:val="24"/>
          <w:szCs w:val="24"/>
        </w:rPr>
        <w:t>” were used to fill in the new column. When dates were formatted as 00-00-00, the last two digits were used to as the year.</w:t>
      </w:r>
    </w:p>
    <w:p w14:paraId="00000006"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Pacific Northwest Shapefile</w:t>
      </w:r>
    </w:p>
    <w:p w14:paraId="00000008"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a general guideline for the area of the Pacific </w:t>
      </w:r>
      <w:r>
        <w:rPr>
          <w:rFonts w:ascii="Times New Roman" w:eastAsia="Times New Roman" w:hAnsi="Times New Roman" w:cs="Times New Roman"/>
          <w:sz w:val="24"/>
          <w:szCs w:val="24"/>
        </w:rPr>
        <w:t>Northwest, GADM boundaries including countries, province/states, and regions (gad36_0.shp, gadm36_1.shp, gadm36_2.shp) were added to the map. A new shapefile layer was created (encoding: UTC-8, type: polygon, CRS: WGS84) and roughly drawn using the provinc</w:t>
      </w:r>
      <w:r>
        <w:rPr>
          <w:rFonts w:ascii="Times New Roman" w:eastAsia="Times New Roman" w:hAnsi="Times New Roman" w:cs="Times New Roman"/>
          <w:sz w:val="24"/>
          <w:szCs w:val="24"/>
        </w:rPr>
        <w:t xml:space="preserve">e/state boundaries (gadm36_1.shp) to contain the lower third of British Columbia and the states of Washington and Oregon. Next, </w:t>
      </w:r>
      <w:proofErr w:type="spellStart"/>
      <w:r>
        <w:rPr>
          <w:rFonts w:ascii="Times New Roman" w:eastAsia="Times New Roman" w:hAnsi="Times New Roman" w:cs="Times New Roman"/>
          <w:sz w:val="24"/>
          <w:szCs w:val="24"/>
        </w:rPr>
        <w:t>Köppen</w:t>
      </w:r>
      <w:proofErr w:type="spellEnd"/>
      <w:r>
        <w:rPr>
          <w:rFonts w:ascii="Times New Roman" w:eastAsia="Times New Roman" w:hAnsi="Times New Roman" w:cs="Times New Roman"/>
          <w:sz w:val="24"/>
          <w:szCs w:val="24"/>
        </w:rPr>
        <w:t xml:space="preserve"> Climate Classifications from 1976 – 2000 (Rubel and </w:t>
      </w:r>
      <w:proofErr w:type="spellStart"/>
      <w:r>
        <w:rPr>
          <w:rFonts w:ascii="Times New Roman" w:eastAsia="Times New Roman" w:hAnsi="Times New Roman" w:cs="Times New Roman"/>
          <w:sz w:val="24"/>
          <w:szCs w:val="24"/>
        </w:rPr>
        <w:t>Kottek</w:t>
      </w:r>
      <w:proofErr w:type="spellEnd"/>
      <w:r>
        <w:rPr>
          <w:rFonts w:ascii="Times New Roman" w:eastAsia="Times New Roman" w:hAnsi="Times New Roman" w:cs="Times New Roman"/>
          <w:sz w:val="24"/>
          <w:szCs w:val="24"/>
        </w:rPr>
        <w:t xml:space="preserve"> 2010a) and 2001 – 2025 (Rubel and </w:t>
      </w:r>
      <w:proofErr w:type="spellStart"/>
      <w:r>
        <w:rPr>
          <w:rFonts w:ascii="Times New Roman" w:eastAsia="Times New Roman" w:hAnsi="Times New Roman" w:cs="Times New Roman"/>
          <w:sz w:val="24"/>
          <w:szCs w:val="24"/>
        </w:rPr>
        <w:t>Kottek</w:t>
      </w:r>
      <w:proofErr w:type="spellEnd"/>
      <w:r>
        <w:rPr>
          <w:rFonts w:ascii="Times New Roman" w:eastAsia="Times New Roman" w:hAnsi="Times New Roman" w:cs="Times New Roman"/>
          <w:sz w:val="24"/>
          <w:szCs w:val="24"/>
        </w:rPr>
        <w:t xml:space="preserve"> 2010b) were added to </w:t>
      </w:r>
      <w:r>
        <w:rPr>
          <w:rFonts w:ascii="Times New Roman" w:eastAsia="Times New Roman" w:hAnsi="Times New Roman" w:cs="Times New Roman"/>
          <w:sz w:val="24"/>
          <w:szCs w:val="24"/>
        </w:rPr>
        <w:t>the map. The shapefile was then roughly shaped to the main climate classes contained within the area of interest (</w:t>
      </w:r>
      <w:proofErr w:type="spellStart"/>
      <w:r>
        <w:rPr>
          <w:rFonts w:ascii="Times New Roman" w:eastAsia="Times New Roman" w:hAnsi="Times New Roman" w:cs="Times New Roman"/>
          <w:sz w:val="24"/>
          <w:szCs w:val="24"/>
        </w:rPr>
        <w:t>Cfb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Csb</w:t>
      </w:r>
      <w:proofErr w:type="spellEnd"/>
      <w:r>
        <w:rPr>
          <w:rFonts w:ascii="Times New Roman" w:eastAsia="Times New Roman" w:hAnsi="Times New Roman" w:cs="Times New Roman"/>
          <w:sz w:val="24"/>
          <w:szCs w:val="24"/>
        </w:rPr>
        <w:t xml:space="preserve">). Next, the GADM region layer (gadm36_2.shp) was used and the shapefile was edited to the outline of the regional boundaries that </w:t>
      </w:r>
      <w:r>
        <w:rPr>
          <w:rFonts w:ascii="Times New Roman" w:eastAsia="Times New Roman" w:hAnsi="Times New Roman" w:cs="Times New Roman"/>
          <w:sz w:val="24"/>
          <w:szCs w:val="24"/>
        </w:rPr>
        <w:t xml:space="preserve">roughly contained the </w:t>
      </w:r>
      <w:proofErr w:type="spellStart"/>
      <w:r>
        <w:rPr>
          <w:rFonts w:ascii="Times New Roman" w:eastAsia="Times New Roman" w:hAnsi="Times New Roman" w:cs="Times New Roman"/>
          <w:sz w:val="24"/>
          <w:szCs w:val="24"/>
        </w:rPr>
        <w:t>Cfb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Csb</w:t>
      </w:r>
      <w:proofErr w:type="spellEnd"/>
      <w:r>
        <w:rPr>
          <w:rFonts w:ascii="Times New Roman" w:eastAsia="Times New Roman" w:hAnsi="Times New Roman" w:cs="Times New Roman"/>
          <w:sz w:val="24"/>
          <w:szCs w:val="24"/>
        </w:rPr>
        <w:t xml:space="preserve"> climate classifications. Google Satellite Imagery was added to the map as an XYZ connection (Google undated a). This imagery was then used to further edit the shapefile using limiting geographic features (i.e., coastlines </w:t>
      </w:r>
      <w:r>
        <w:rPr>
          <w:rFonts w:ascii="Times New Roman" w:eastAsia="Times New Roman" w:hAnsi="Times New Roman" w:cs="Times New Roman"/>
          <w:sz w:val="24"/>
          <w:szCs w:val="24"/>
        </w:rPr>
        <w:t>and mountain ranges) to ensure a more congruent environment throughout the study area. Lastly, the created shapefile was exported as a SHP.</w:t>
      </w:r>
    </w:p>
    <w:p w14:paraId="00000009"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 Visualization</w:t>
      </w:r>
    </w:p>
    <w:p w14:paraId="0000000B"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.tiff files produced in R, the files were imported into QGIS (v. 3.24.1 </w:t>
      </w:r>
      <w:proofErr w:type="spellStart"/>
      <w:r>
        <w:rPr>
          <w:rFonts w:ascii="Times New Roman" w:eastAsia="Times New Roman" w:hAnsi="Times New Roman" w:cs="Times New Roman"/>
          <w:sz w:val="24"/>
          <w:szCs w:val="24"/>
        </w:rPr>
        <w:t>Tisler</w:t>
      </w:r>
      <w:proofErr w:type="spellEnd"/>
      <w:r>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or visualization. In the Symbology panel, each raster was set to the </w:t>
      </w:r>
      <w:proofErr w:type="spellStart"/>
      <w:r>
        <w:rPr>
          <w:rFonts w:ascii="Times New Roman" w:eastAsia="Times New Roman" w:hAnsi="Times New Roman" w:cs="Times New Roman"/>
          <w:i/>
          <w:sz w:val="24"/>
          <w:szCs w:val="24"/>
        </w:rPr>
        <w:t>Singleband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pseudocolor</w:t>
      </w:r>
      <w:proofErr w:type="spellEnd"/>
      <w:r>
        <w:rPr>
          <w:rFonts w:ascii="Times New Roman" w:eastAsia="Times New Roman" w:hAnsi="Times New Roman" w:cs="Times New Roman"/>
          <w:sz w:val="24"/>
          <w:szCs w:val="24"/>
        </w:rPr>
        <w:t xml:space="preserve"> render type. The minimum value was set to 0 while the maximum was set to 1000 to match the model output value range. The interpolation method was set to </w:t>
      </w:r>
      <w:r>
        <w:rPr>
          <w:rFonts w:ascii="Times New Roman" w:eastAsia="Times New Roman" w:hAnsi="Times New Roman" w:cs="Times New Roman"/>
          <w:i/>
          <w:sz w:val="24"/>
          <w:szCs w:val="24"/>
        </w:rPr>
        <w:t xml:space="preserve">Linear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“Magma” color scheme, which was inverted, so the light colors represented lower numerical values. The binning mode </w:t>
      </w:r>
      <w:r>
        <w:rPr>
          <w:rFonts w:ascii="Times New Roman" w:eastAsia="Times New Roman" w:hAnsi="Times New Roman" w:cs="Times New Roman"/>
          <w:sz w:val="24"/>
          <w:szCs w:val="24"/>
        </w:rPr>
        <w:lastRenderedPageBreak/>
        <w:t xml:space="preserve">was set to </w:t>
      </w:r>
      <w:r>
        <w:rPr>
          <w:rFonts w:ascii="Times New Roman" w:eastAsia="Times New Roman" w:hAnsi="Times New Roman" w:cs="Times New Roman"/>
          <w:i/>
          <w:sz w:val="24"/>
          <w:szCs w:val="24"/>
        </w:rPr>
        <w:t xml:space="preserve">Equal Interval </w:t>
      </w:r>
      <w:r>
        <w:rPr>
          <w:rFonts w:ascii="Times New Roman" w:eastAsia="Times New Roman" w:hAnsi="Times New Roman" w:cs="Times New Roman"/>
          <w:sz w:val="24"/>
          <w:szCs w:val="24"/>
        </w:rPr>
        <w:t>with 50 classes and a label precision of 0 so that only whole numbers would be displayed. This symbology was u</w:t>
      </w:r>
      <w:r>
        <w:rPr>
          <w:rFonts w:ascii="Times New Roman" w:eastAsia="Times New Roman" w:hAnsi="Times New Roman" w:cs="Times New Roman"/>
          <w:sz w:val="24"/>
          <w:szCs w:val="24"/>
        </w:rPr>
        <w:t>sed for all species and scenarios.</w:t>
      </w:r>
    </w:p>
    <w:p w14:paraId="0000000C"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F" w14:textId="77777777" w:rsidR="00113457" w:rsidRDefault="009950D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Binary Maps</w:t>
      </w:r>
    </w:p>
    <w:p w14:paraId="00000010" w14:textId="77777777" w:rsidR="00113457" w:rsidRDefault="009950D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roofErr w:type="spellStart"/>
      <w:r>
        <w:rPr>
          <w:rFonts w:ascii="Times New Roman" w:eastAsia="Times New Roman" w:hAnsi="Times New Roman" w:cs="Times New Roman"/>
          <w:sz w:val="24"/>
          <w:szCs w:val="24"/>
        </w:rPr>
        <w:t>rasters</w:t>
      </w:r>
      <w:proofErr w:type="spellEnd"/>
      <w:r>
        <w:rPr>
          <w:rFonts w:ascii="Times New Roman" w:eastAsia="Times New Roman" w:hAnsi="Times New Roman" w:cs="Times New Roman"/>
          <w:sz w:val="24"/>
          <w:szCs w:val="24"/>
        </w:rPr>
        <w:t xml:space="preserve"> downloaded from R were imported into QGIS (v. 3.24.1 </w:t>
      </w:r>
      <w:proofErr w:type="spellStart"/>
      <w:r>
        <w:rPr>
          <w:rFonts w:ascii="Times New Roman" w:eastAsia="Times New Roman" w:hAnsi="Times New Roman" w:cs="Times New Roman"/>
          <w:sz w:val="24"/>
          <w:szCs w:val="24"/>
        </w:rPr>
        <w:t>Tisler</w:t>
      </w:r>
      <w:proofErr w:type="spellEnd"/>
      <w:r>
        <w:rPr>
          <w:rFonts w:ascii="Times New Roman" w:eastAsia="Times New Roman" w:hAnsi="Times New Roman" w:cs="Times New Roman"/>
          <w:sz w:val="24"/>
          <w:szCs w:val="24"/>
        </w:rPr>
        <w:t xml:space="preserve">). Each raster was then put through the </w:t>
      </w:r>
      <w:r>
        <w:rPr>
          <w:rFonts w:ascii="Times New Roman" w:eastAsia="Times New Roman" w:hAnsi="Times New Roman" w:cs="Times New Roman"/>
          <w:i/>
          <w:sz w:val="24"/>
          <w:szCs w:val="24"/>
        </w:rPr>
        <w:t>Raster Calculator</w:t>
      </w:r>
      <w:r>
        <w:rPr>
          <w:rFonts w:ascii="Times New Roman" w:eastAsia="Times New Roman" w:hAnsi="Times New Roman" w:cs="Times New Roman"/>
          <w:sz w:val="24"/>
          <w:szCs w:val="24"/>
        </w:rPr>
        <w:t xml:space="preserve"> to convert the values to only “0” and “1” with the following expression: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filnename</w:t>
      </w:r>
      <w:proofErr w:type="spellEnd"/>
      <w:r>
        <w:rPr>
          <w:rFonts w:ascii="Times New Roman" w:eastAsia="Times New Roman" w:hAnsi="Times New Roman" w:cs="Times New Roman"/>
          <w:sz w:val="24"/>
          <w:szCs w:val="24"/>
        </w:rPr>
        <w:t>”&lt;</w:t>
      </w:r>
      <w:proofErr w:type="spellStart"/>
      <w:proofErr w:type="gramEnd"/>
      <w:r>
        <w:rPr>
          <w:rFonts w:ascii="Times New Roman" w:eastAsia="Times New Roman" w:hAnsi="Times New Roman" w:cs="Times New Roman"/>
          <w:sz w:val="24"/>
          <w:szCs w:val="24"/>
        </w:rPr>
        <w:t>cutoffvalue</w:t>
      </w:r>
      <w:proofErr w:type="spellEnd"/>
      <w:r>
        <w:rPr>
          <w:rFonts w:ascii="Times New Roman" w:eastAsia="Times New Roman" w:hAnsi="Times New Roman" w:cs="Times New Roman"/>
          <w:sz w:val="24"/>
          <w:szCs w:val="24"/>
        </w:rPr>
        <w:t>)*0+(“filename”&gt;=</w:t>
      </w:r>
      <w:proofErr w:type="spellStart"/>
      <w:r>
        <w:rPr>
          <w:rFonts w:ascii="Times New Roman" w:eastAsia="Times New Roman" w:hAnsi="Times New Roman" w:cs="Times New Roman"/>
          <w:sz w:val="24"/>
          <w:szCs w:val="24"/>
        </w:rPr>
        <w:t>cutoffvalue</w:t>
      </w:r>
      <w:proofErr w:type="spellEnd"/>
      <w:r>
        <w:rPr>
          <w:rFonts w:ascii="Times New Roman" w:eastAsia="Times New Roman" w:hAnsi="Times New Roman" w:cs="Times New Roman"/>
          <w:sz w:val="24"/>
          <w:szCs w:val="24"/>
        </w:rPr>
        <w:t xml:space="preserve">)*1. The cut-off values were determined by the modeling methods used in R. Next the </w:t>
      </w:r>
      <w:proofErr w:type="spellStart"/>
      <w:r>
        <w:rPr>
          <w:rFonts w:ascii="Times New Roman" w:eastAsia="Times New Roman" w:hAnsi="Times New Roman" w:cs="Times New Roman"/>
          <w:sz w:val="24"/>
          <w:szCs w:val="24"/>
        </w:rPr>
        <w:t>rasters</w:t>
      </w:r>
      <w:proofErr w:type="spellEnd"/>
      <w:r>
        <w:rPr>
          <w:rFonts w:ascii="Times New Roman" w:eastAsia="Times New Roman" w:hAnsi="Times New Roman" w:cs="Times New Roman"/>
          <w:sz w:val="24"/>
          <w:szCs w:val="24"/>
        </w:rPr>
        <w:t xml:space="preserve"> were run through the calculator again to remove all zero values using the following expression: (“filename”)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filename” !=0). The </w:t>
      </w:r>
      <w:proofErr w:type="spellStart"/>
      <w:r>
        <w:rPr>
          <w:rFonts w:ascii="Times New Roman" w:eastAsia="Times New Roman" w:hAnsi="Times New Roman" w:cs="Times New Roman"/>
          <w:sz w:val="24"/>
          <w:szCs w:val="24"/>
        </w:rPr>
        <w:t>rasters</w:t>
      </w:r>
      <w:proofErr w:type="spellEnd"/>
      <w:r>
        <w:rPr>
          <w:rFonts w:ascii="Times New Roman" w:eastAsia="Times New Roman" w:hAnsi="Times New Roman" w:cs="Times New Roman"/>
          <w:sz w:val="24"/>
          <w:szCs w:val="24"/>
        </w:rPr>
        <w:t xml:space="preserve"> were then converted to vectors using the </w:t>
      </w:r>
      <w:r>
        <w:rPr>
          <w:rFonts w:ascii="Times New Roman" w:eastAsia="Times New Roman" w:hAnsi="Times New Roman" w:cs="Times New Roman"/>
          <w:i/>
          <w:sz w:val="24"/>
          <w:szCs w:val="24"/>
        </w:rPr>
        <w:t xml:space="preserve">Vectorize </w:t>
      </w:r>
      <w:r>
        <w:rPr>
          <w:rFonts w:ascii="Times New Roman" w:eastAsia="Times New Roman" w:hAnsi="Times New Roman" w:cs="Times New Roman"/>
          <w:sz w:val="24"/>
          <w:szCs w:val="24"/>
        </w:rPr>
        <w:t>function to create polygons. The temporal difference between polygons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current versus RCP 4.5 2050) was determined by using the </w:t>
      </w:r>
      <w:r>
        <w:rPr>
          <w:rFonts w:ascii="Times New Roman" w:eastAsia="Times New Roman" w:hAnsi="Times New Roman" w:cs="Times New Roman"/>
          <w:i/>
          <w:sz w:val="24"/>
          <w:szCs w:val="24"/>
        </w:rPr>
        <w:t xml:space="preserve">Difference </w:t>
      </w:r>
      <w:r>
        <w:rPr>
          <w:rFonts w:ascii="Times New Roman" w:eastAsia="Times New Roman" w:hAnsi="Times New Roman" w:cs="Times New Roman"/>
          <w:sz w:val="24"/>
          <w:szCs w:val="24"/>
        </w:rPr>
        <w:t xml:space="preserve">function to create both “Gained” </w:t>
      </w:r>
      <w:r>
        <w:rPr>
          <w:rFonts w:ascii="Times New Roman" w:eastAsia="Times New Roman" w:hAnsi="Times New Roman" w:cs="Times New Roman"/>
          <w:sz w:val="24"/>
          <w:szCs w:val="24"/>
        </w:rPr>
        <w:t xml:space="preserve">and “Lost” polygons. The “Lost” polygons were created by using the current climate as the input layer and the future projection as the overlay layer. The “Gained” polygons were created by reversing the order so that the future projection was the input </w:t>
      </w:r>
      <w:proofErr w:type="gramStart"/>
      <w:r>
        <w:rPr>
          <w:rFonts w:ascii="Times New Roman" w:eastAsia="Times New Roman" w:hAnsi="Times New Roman" w:cs="Times New Roman"/>
          <w:sz w:val="24"/>
          <w:szCs w:val="24"/>
        </w:rPr>
        <w:t>laye</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and the current climate was the overlay.</w:t>
      </w:r>
    </w:p>
    <w:p w14:paraId="00000011" w14:textId="77777777" w:rsidR="00113457" w:rsidRDefault="00113457"/>
    <w:sectPr w:rsidR="00113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457"/>
    <w:rsid w:val="00113457"/>
    <w:rsid w:val="0099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77AFB-F0A5-4E20-BD5F-6590BC9C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Emma Nikkel</cp:lastModifiedBy>
  <cp:revision>2</cp:revision>
  <dcterms:created xsi:type="dcterms:W3CDTF">2022-07-07T16:59:00Z</dcterms:created>
  <dcterms:modified xsi:type="dcterms:W3CDTF">2022-07-07T16:59:00Z</dcterms:modified>
</cp:coreProperties>
</file>