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04/01/19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Spotify Client that uses their public API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