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B5" w:rsidRPr="00F97E13" w:rsidRDefault="00FB10CE" w:rsidP="00F97E13">
      <w:pPr>
        <w:pStyle w:val="berschrift2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Kommunikation</w:t>
      </w:r>
      <w:bookmarkStart w:id="0" w:name="_GoBack"/>
      <w:bookmarkEnd w:id="0"/>
    </w:p>
    <w:p w:rsidR="00001ABA" w:rsidRPr="00F97E13" w:rsidRDefault="00082694" w:rsidP="00F97E13">
      <w:pPr>
        <w:jc w:val="both"/>
        <w:rPr>
          <w:lang w:eastAsia="de-DE"/>
        </w:rPr>
      </w:pPr>
      <w:r>
        <w:rPr>
          <w:lang w:eastAsia="de-DE"/>
        </w:rPr>
        <w:t>Das Lieferantenmanagementsystem ermöglicht die Kommunikation zwischen Marktleiter und Lieferanten</w:t>
      </w:r>
      <w:r w:rsidR="00F22190">
        <w:rPr>
          <w:lang w:eastAsia="de-DE"/>
        </w:rPr>
        <w:t xml:space="preserve">. </w:t>
      </w:r>
      <w:r w:rsidR="00581D43">
        <w:rPr>
          <w:lang w:eastAsia="de-DE"/>
        </w:rPr>
        <w:t>Es gibt mehrere Möglichkeiten, wie Marktleiter und Lieferant in Kontakt treten können, wie in den folgenden Kapiteln dargestellt.</w:t>
      </w:r>
    </w:p>
    <w:p w:rsidR="00066657" w:rsidRDefault="00FB10CE" w:rsidP="00066657">
      <w:pPr>
        <w:pStyle w:val="berschrift3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Marktleiter an Lieferant</w:t>
      </w:r>
    </w:p>
    <w:p w:rsidR="00341CB5" w:rsidRPr="00066657" w:rsidRDefault="007F25B3" w:rsidP="00066657">
      <w:pPr>
        <w:rPr>
          <w:rFonts w:eastAsia="Times New Roman"/>
          <w:lang w:eastAsia="de-DE"/>
        </w:rPr>
      </w:pPr>
      <w:r>
        <w:rPr>
          <w:lang w:eastAsia="de-DE"/>
        </w:rPr>
        <w:t>Der Marktleiter kann Nach</w:t>
      </w:r>
      <w:r w:rsidR="002E0F7B">
        <w:rPr>
          <w:lang w:eastAsia="de-DE"/>
        </w:rPr>
        <w:t xml:space="preserve">richten an einen oder mehrere Lieferanten schicken. </w:t>
      </w:r>
      <w:r w:rsidR="0003618B">
        <w:rPr>
          <w:lang w:eastAsia="de-DE"/>
        </w:rPr>
        <w:t xml:space="preserve">Diese Nachricht wird den Lieferanten in der Lieferanten-App bei der nächsten Anmeldung angezeigt. </w:t>
      </w:r>
      <w:r w:rsidR="00E2187B">
        <w:rPr>
          <w:lang w:eastAsia="de-DE"/>
        </w:rPr>
        <w:t>Es zudem möglich, Standorte auszuwählen, an denen die entsprechende Nachricht angezeigt werden soll (Abbildung x).</w:t>
      </w:r>
    </w:p>
    <w:p w:rsidR="00341CB5" w:rsidRDefault="00341CB5" w:rsidP="0040083E">
      <w:pPr>
        <w:pStyle w:val="berschrift3"/>
        <w:jc w:val="center"/>
      </w:pPr>
      <w:r w:rsidRPr="00341CB5">
        <w:rPr>
          <w:rFonts w:eastAsia="Times New Roman"/>
          <w:noProof/>
          <w:lang w:eastAsia="de-DE"/>
        </w:rPr>
        <w:drawing>
          <wp:inline distT="0" distB="0" distL="0" distR="0" wp14:anchorId="01718912" wp14:editId="7BA4320E">
            <wp:extent cx="5760720" cy="39096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CE" w:rsidRPr="00FB10CE" w:rsidRDefault="00341CB5" w:rsidP="0040083E">
      <w:pPr>
        <w:pStyle w:val="Beschriftung"/>
        <w:jc w:val="center"/>
        <w:rPr>
          <w:lang w:eastAsia="de-DE"/>
        </w:rPr>
      </w:pPr>
      <w:r>
        <w:t xml:space="preserve">Abbildung </w:t>
      </w:r>
      <w:r w:rsidR="0018609D">
        <w:fldChar w:fldCharType="begin"/>
      </w:r>
      <w:r w:rsidR="0018609D">
        <w:instrText xml:space="preserve"> SEQ Abbildung \* ARABIC </w:instrText>
      </w:r>
      <w:r w:rsidR="0018609D">
        <w:fldChar w:fldCharType="separate"/>
      </w:r>
      <w:r w:rsidR="002266F8">
        <w:rPr>
          <w:noProof/>
        </w:rPr>
        <w:t>1</w:t>
      </w:r>
      <w:r w:rsidR="0018609D">
        <w:rPr>
          <w:noProof/>
        </w:rPr>
        <w:fldChar w:fldCharType="end"/>
      </w:r>
      <w:r>
        <w:t>: Nachricht an Lieferanten</w:t>
      </w:r>
    </w:p>
    <w:p w:rsidR="00FB10CE" w:rsidRDefault="00FB10CE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AA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Default="002266F8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66F8" w:rsidRPr="00E31326" w:rsidRDefault="00502EF8" w:rsidP="00E31326">
      <w:pPr>
        <w:rPr>
          <w:lang w:eastAsia="de-DE"/>
        </w:rPr>
      </w:pPr>
      <w:r>
        <w:rPr>
          <w:lang w:eastAsia="de-DE"/>
        </w:rPr>
        <w:t xml:space="preserve">Es ist möglich, die Nachrichten an die Lieferanten zu formatieren, so können beispielsweise Textabschnitte hervorgehoben, Auflistungen und Links eingefügt werden. </w:t>
      </w:r>
    </w:p>
    <w:p w:rsidR="002266F8" w:rsidRDefault="002266F8" w:rsidP="002266F8">
      <w:pPr>
        <w:keepNext/>
        <w:spacing w:after="0" w:line="240" w:lineRule="auto"/>
        <w:jc w:val="center"/>
      </w:pPr>
      <w:r w:rsidRPr="002266F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 wp14:anchorId="1F0B882D" wp14:editId="1873D88D">
            <wp:extent cx="5760720" cy="39096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0" w:rsidRDefault="002266F8" w:rsidP="002266F8">
      <w:pPr>
        <w:pStyle w:val="Beschriftung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Abbildung </w:t>
      </w:r>
      <w:r w:rsidR="0018609D">
        <w:fldChar w:fldCharType="begin"/>
      </w:r>
      <w:r w:rsidR="0018609D">
        <w:instrText xml:space="preserve"> SEQ Abbildung \* ARABIC </w:instrText>
      </w:r>
      <w:r w:rsidR="0018609D">
        <w:fldChar w:fldCharType="separate"/>
      </w:r>
      <w:r>
        <w:rPr>
          <w:noProof/>
        </w:rPr>
        <w:t>2</w:t>
      </w:r>
      <w:r w:rsidR="0018609D">
        <w:rPr>
          <w:noProof/>
        </w:rPr>
        <w:fldChar w:fldCharType="end"/>
      </w:r>
      <w:r>
        <w:t>: Gesendete Nachrichten</w:t>
      </w:r>
    </w:p>
    <w:p w:rsidR="006B6A27" w:rsidRDefault="004B6425" w:rsidP="00405425">
      <w:pPr>
        <w:rPr>
          <w:lang w:eastAsia="de-DE"/>
        </w:rPr>
      </w:pPr>
      <w:r>
        <w:rPr>
          <w:lang w:eastAsia="de-DE"/>
        </w:rPr>
        <w:br/>
        <w:t xml:space="preserve">Eine Liste aller gesendeten Nachrichten kann in der Administrations-Oberfläche aufgerufen werden (Abbildung x).  </w:t>
      </w:r>
      <w:r w:rsidR="00BC6BC9">
        <w:rPr>
          <w:lang w:eastAsia="de-DE"/>
        </w:rPr>
        <w:t xml:space="preserve">Es ist ersichtlich, ob eine Nachricht </w:t>
      </w:r>
      <w:r w:rsidR="00634294">
        <w:rPr>
          <w:lang w:eastAsia="de-DE"/>
        </w:rPr>
        <w:t>bereits von den Liefranten</w:t>
      </w:r>
      <w:r w:rsidR="00BC6BC9">
        <w:rPr>
          <w:lang w:eastAsia="de-DE"/>
        </w:rPr>
        <w:t xml:space="preserve"> gelesen wurde. </w:t>
      </w:r>
      <w:r w:rsidR="00FE0112">
        <w:rPr>
          <w:lang w:eastAsia="de-DE"/>
        </w:rPr>
        <w:t xml:space="preserve">Zudem kann eine versehentlich versendete Nachricht jederzeit gelöscht werden. </w:t>
      </w:r>
      <w:r w:rsidR="00F33609">
        <w:rPr>
          <w:lang w:eastAsia="de-DE"/>
        </w:rPr>
        <w:t xml:space="preserve">Die Nachricht wird dann nicht mehr in der Lieferanten-App angezeigt. </w:t>
      </w:r>
    </w:p>
    <w:p w:rsidR="006B6A27" w:rsidRDefault="006B6A27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5725" w:rsidRPr="00FB10CE" w:rsidRDefault="00195725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87347" w:rsidRDefault="00FB10CE" w:rsidP="00D87347">
      <w:pPr>
        <w:pStyle w:val="berschrift3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Lieferant an Marktleiter</w:t>
      </w:r>
      <w:r w:rsidR="00D87347">
        <w:rPr>
          <w:rFonts w:eastAsia="Times New Roman"/>
          <w:lang w:eastAsia="de-DE"/>
        </w:rPr>
        <w:br/>
      </w:r>
    </w:p>
    <w:p w:rsidR="00D87347" w:rsidRPr="00D87347" w:rsidRDefault="00D87347" w:rsidP="00D87347">
      <w:pPr>
        <w:rPr>
          <w:lang w:eastAsia="de-DE"/>
        </w:rPr>
      </w:pPr>
      <w:r>
        <w:rPr>
          <w:lang w:eastAsia="de-DE"/>
        </w:rPr>
        <w:t>Lieferanten können mithilfe der Lieferanten-App Kontakt zu den jeweiligen Marktleiter aufnehmen, zudem werden die Marktleiter automatisch über die Ankunft von Lieferanten informiert, wie in den folgenden Kapiteln näher beschrieben.</w:t>
      </w:r>
    </w:p>
    <w:p w:rsidR="006B6A27" w:rsidRDefault="006B6A27" w:rsidP="006B6A27">
      <w:pPr>
        <w:pStyle w:val="berschrift4"/>
        <w:rPr>
          <w:rFonts w:asciiTheme="minorHAnsi" w:eastAsiaTheme="minorHAnsi" w:hAnsiTheme="minorHAnsi" w:cstheme="minorBidi"/>
          <w:i w:val="0"/>
          <w:iCs w:val="0"/>
          <w:color w:val="auto"/>
          <w:lang w:eastAsia="de-DE"/>
        </w:rPr>
      </w:pPr>
    </w:p>
    <w:p w:rsidR="005D1DA2" w:rsidRDefault="00001ABA" w:rsidP="00CC7C4B">
      <w:pPr>
        <w:pStyle w:val="berschrift4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</w:t>
      </w:r>
      <w:r w:rsidR="00FB10CE" w:rsidRPr="00FB10CE">
        <w:rPr>
          <w:rFonts w:eastAsia="Times New Roman"/>
          <w:lang w:eastAsia="de-DE"/>
        </w:rPr>
        <w:t>utomatischer Anruf</w:t>
      </w:r>
      <w:r w:rsidR="00CC7C4B">
        <w:rPr>
          <w:rFonts w:eastAsia="Times New Roman"/>
          <w:lang w:eastAsia="de-DE"/>
        </w:rPr>
        <w:t xml:space="preserve"> und SMS-</w:t>
      </w:r>
      <w:r w:rsidR="006B6A27">
        <w:rPr>
          <w:rFonts w:eastAsia="Times New Roman"/>
          <w:lang w:eastAsia="de-DE"/>
        </w:rPr>
        <w:t>Benachrichtigung</w:t>
      </w:r>
    </w:p>
    <w:p w:rsidR="00CC7C4B" w:rsidRPr="00CC7C4B" w:rsidRDefault="00CC7C4B" w:rsidP="00CC7C4B">
      <w:pPr>
        <w:rPr>
          <w:lang w:eastAsia="de-DE"/>
        </w:rPr>
      </w:pPr>
    </w:p>
    <w:p w:rsidR="005D1DA2" w:rsidRDefault="005D1DA2" w:rsidP="000C7E70">
      <w:pPr>
        <w:jc w:val="both"/>
        <w:rPr>
          <w:lang w:eastAsia="de-DE"/>
        </w:rPr>
      </w:pPr>
      <w:r>
        <w:rPr>
          <w:lang w:eastAsia="de-DE"/>
        </w:rPr>
        <w:t xml:space="preserve">Sobald sich ein Lieferant am Terminal angemeldet hat, </w:t>
      </w:r>
      <w:r w:rsidR="00CA7F01">
        <w:rPr>
          <w:lang w:eastAsia="de-DE"/>
        </w:rPr>
        <w:t xml:space="preserve">wird </w:t>
      </w:r>
      <w:r>
        <w:rPr>
          <w:lang w:eastAsia="de-DE"/>
        </w:rPr>
        <w:t xml:space="preserve">die </w:t>
      </w:r>
      <w:r w:rsidR="00CA7F01">
        <w:rPr>
          <w:lang w:eastAsia="de-DE"/>
        </w:rPr>
        <w:t>Option angeboten</w:t>
      </w:r>
      <w:r>
        <w:rPr>
          <w:lang w:eastAsia="de-DE"/>
        </w:rPr>
        <w:t>, dass der Marktleiter automatisch per Text-</w:t>
      </w:r>
      <w:r w:rsidR="00AB1B61">
        <w:rPr>
          <w:lang w:eastAsia="de-DE"/>
        </w:rPr>
        <w:t>t</w:t>
      </w:r>
      <w:r>
        <w:rPr>
          <w:lang w:eastAsia="de-DE"/>
        </w:rPr>
        <w:t>o-Speech</w:t>
      </w:r>
      <w:r w:rsidR="000C7E70">
        <w:rPr>
          <w:lang w:eastAsia="de-DE"/>
        </w:rPr>
        <w:t>-</w:t>
      </w:r>
      <w:r>
        <w:rPr>
          <w:lang w:eastAsia="de-DE"/>
        </w:rPr>
        <w:t>Anruf oder per SMS über die Ankunft informiert wird.</w:t>
      </w:r>
      <w:r w:rsidR="00E4680D">
        <w:rPr>
          <w:lang w:eastAsia="de-DE"/>
        </w:rPr>
        <w:t xml:space="preserve">  Die Telefonnummer lässt sich in der Administrations-Oberflache eintragen. Zudem kann der Marktleiter auswählen, ob er per Anruf</w:t>
      </w:r>
      <w:r w:rsidR="001D29D7">
        <w:rPr>
          <w:lang w:eastAsia="de-DE"/>
        </w:rPr>
        <w:t xml:space="preserve">, per SMS </w:t>
      </w:r>
      <w:r w:rsidR="00E4680D">
        <w:rPr>
          <w:lang w:eastAsia="de-DE"/>
        </w:rPr>
        <w:t>oder b</w:t>
      </w:r>
      <w:r w:rsidR="001D29D7">
        <w:rPr>
          <w:lang w:eastAsia="de-DE"/>
        </w:rPr>
        <w:t>eidem informiert werden möchte (Abbildung x)</w:t>
      </w:r>
    </w:p>
    <w:p w:rsidR="00893C4A" w:rsidRDefault="000C7E70" w:rsidP="00893C4A">
      <w:pPr>
        <w:jc w:val="both"/>
        <w:rPr>
          <w:lang w:eastAsia="de-DE"/>
        </w:rPr>
      </w:pPr>
      <w:r>
        <w:t xml:space="preserve">Der Marktleiter erhält bei aktivierter Checkbox nach der Anmeldung einen Anruf. Sobald er den Anruf entgegennimmt, wird Name und Firma des Lieferanten vorgelesen. </w:t>
      </w:r>
      <w:r w:rsidR="00A66CA8">
        <w:t xml:space="preserve">Diese Informationen können falls </w:t>
      </w:r>
      <w:r w:rsidR="00A66CA8">
        <w:lastRenderedPageBreak/>
        <w:t xml:space="preserve">gewünscht auch per SMS verschickt werden. </w:t>
      </w:r>
      <w:r w:rsidR="00D0209D">
        <w:t>Der Marktleiter wird somit zeitnah über die Ankunft eines Lieferanten informiert, und kann entsprechen den jeweiligen Umständen reagieren.</w:t>
      </w:r>
      <w:r w:rsidR="00893C4A" w:rsidRPr="00893C4A">
        <w:rPr>
          <w:lang w:eastAsia="de-DE"/>
        </w:rPr>
        <w:t xml:space="preserve"> </w:t>
      </w:r>
    </w:p>
    <w:p w:rsidR="004861D9" w:rsidRPr="004861D9" w:rsidRDefault="004861D9" w:rsidP="00893C4A">
      <w:pPr>
        <w:jc w:val="both"/>
        <w:rPr>
          <w:sz w:val="2"/>
          <w:lang w:eastAsia="de-DE"/>
        </w:rPr>
      </w:pPr>
    </w:p>
    <w:p w:rsidR="004A5AEA" w:rsidRDefault="00893C4A" w:rsidP="00893C4A">
      <w:pPr>
        <w:jc w:val="center"/>
      </w:pPr>
      <w:r w:rsidRPr="0040083E">
        <w:rPr>
          <w:noProof/>
          <w:lang w:eastAsia="de-DE"/>
        </w:rPr>
        <w:drawing>
          <wp:inline distT="0" distB="0" distL="0" distR="0" wp14:anchorId="4CAA9B7E" wp14:editId="481C0E5C">
            <wp:extent cx="3010320" cy="23244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A" w:rsidRDefault="00893C4A" w:rsidP="004861D9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Automatischer Anruf und SMS</w:t>
      </w:r>
    </w:p>
    <w:p w:rsidR="004861D9" w:rsidRPr="004861D9" w:rsidRDefault="004861D9" w:rsidP="004861D9"/>
    <w:p w:rsidR="006167DE" w:rsidRDefault="00FB10CE" w:rsidP="006B6A27">
      <w:pPr>
        <w:pStyle w:val="berschrift4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Anruf</w:t>
      </w:r>
    </w:p>
    <w:p w:rsidR="007A43D5" w:rsidRDefault="008C2CBD" w:rsidP="00A878DA">
      <w:pPr>
        <w:jc w:val="both"/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4F234D" wp14:editId="280A2EF8">
                <wp:simplePos x="0" y="0"/>
                <wp:positionH relativeFrom="column">
                  <wp:posOffset>14605</wp:posOffset>
                </wp:positionH>
                <wp:positionV relativeFrom="paragraph">
                  <wp:posOffset>1011943</wp:posOffset>
                </wp:positionV>
                <wp:extent cx="2315210" cy="189865"/>
                <wp:effectExtent l="0" t="0" r="8890" b="635"/>
                <wp:wrapTight wrapText="bothSides">
                  <wp:wrapPolygon edited="0">
                    <wp:start x="0" y="0"/>
                    <wp:lineTo x="0" y="19505"/>
                    <wp:lineTo x="21505" y="19505"/>
                    <wp:lineTo x="21505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43D5" w:rsidRPr="004236B8" w:rsidRDefault="007A43D5" w:rsidP="007A43D5">
                            <w:pPr>
                              <w:pStyle w:val="Beschriftung"/>
                              <w:jc w:val="center"/>
                            </w:pPr>
                            <w:r>
                              <w:t xml:space="preserve">Abbildung </w:t>
                            </w:r>
                            <w:r w:rsidR="0018609D">
                              <w:fldChar w:fldCharType="begin"/>
                            </w:r>
                            <w:r w:rsidR="0018609D">
                              <w:instrText xml:space="preserve"> SEQ Abbildung \* ARABIC </w:instrText>
                            </w:r>
                            <w:r w:rsidR="0018609D">
                              <w:fldChar w:fldCharType="separate"/>
                            </w:r>
                            <w:r w:rsidR="002266F8">
                              <w:rPr>
                                <w:noProof/>
                              </w:rPr>
                              <w:t>4</w:t>
                            </w:r>
                            <w:r w:rsidR="0018609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Anruf-Button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F234D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1.15pt;margin-top:79.7pt;width:182.3pt;height:14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" stroked="f">
                <v:textbox inset="0,0,0,0">
                  <w:txbxContent>
                    <w:p w:rsidR="007A43D5" w:rsidRPr="004236B8" w:rsidRDefault="007A43D5" w:rsidP="007A43D5">
                      <w:pPr>
                        <w:pStyle w:val="Beschriftung"/>
                        <w:jc w:val="center"/>
                      </w:pPr>
                      <w:r>
                        <w:t xml:space="preserve">Abbildung </w:t>
                      </w:r>
                      <w:fldSimple w:instr=" SEQ Abbildung \* ARABIC ">
                        <w:r w:rsidR="002266F8">
                          <w:rPr>
                            <w:noProof/>
                          </w:rPr>
                          <w:t>4</w:t>
                        </w:r>
                      </w:fldSimple>
                      <w:r>
                        <w:t>: Anruf-Button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E2032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4C462630" wp14:editId="3A33CB0A">
            <wp:simplePos x="0" y="0"/>
            <wp:positionH relativeFrom="column">
              <wp:posOffset>13970</wp:posOffset>
            </wp:positionH>
            <wp:positionV relativeFrom="paragraph">
              <wp:posOffset>311150</wp:posOffset>
            </wp:positionV>
            <wp:extent cx="2315210" cy="603250"/>
            <wp:effectExtent l="0" t="0" r="8890" b="6350"/>
            <wp:wrapTight wrapText="bothSides">
              <wp:wrapPolygon edited="0">
                <wp:start x="0" y="0"/>
                <wp:lineTo x="0" y="21145"/>
                <wp:lineTo x="21505" y="21145"/>
                <wp:lineTo x="21505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3D5">
        <w:rPr>
          <w:lang w:eastAsia="de-DE"/>
        </w:rPr>
        <w:t>Für den Fall dass der Lieferant mit dem Marktleiter telefonieren möchte, wird nach erfolgreicher Anmeldun</w:t>
      </w:r>
      <w:r w:rsidR="007D0A75">
        <w:rPr>
          <w:lang w:eastAsia="de-DE"/>
        </w:rPr>
        <w:t xml:space="preserve">g eine entsprechende Schaltfläche angeboten. </w:t>
      </w:r>
      <w:r w:rsidR="0060433E">
        <w:rPr>
          <w:lang w:eastAsia="de-DE"/>
        </w:rPr>
        <w:t xml:space="preserve">Sobald der </w:t>
      </w:r>
      <w:r w:rsidR="00A878DA">
        <w:rPr>
          <w:lang w:eastAsia="de-DE"/>
        </w:rPr>
        <w:t>Lieferant diesen Button antippt, wird eine Voice-over-IP-Anwendung</w:t>
      </w:r>
      <w:r w:rsidR="00DA24CD">
        <w:rPr>
          <w:lang w:eastAsia="de-DE"/>
        </w:rPr>
        <w:t xml:space="preserve"> </w:t>
      </w:r>
      <w:r w:rsidR="00A878DA">
        <w:rPr>
          <w:lang w:eastAsia="de-DE"/>
        </w:rPr>
        <w:t xml:space="preserve">mit der in der Administratoren-Datenbank hinterlegten Telefonnummer als Parameter gestartet. </w:t>
      </w:r>
      <w:r w:rsidR="00636B0B">
        <w:rPr>
          <w:lang w:eastAsia="de-DE"/>
        </w:rPr>
        <w:t xml:space="preserve">Der Lieferant kann anschließend direkt über die im Tablet verbauten Mikrofone mit dem Marktleiter telefonieren, und weitere Einzelheiten besprechen. </w:t>
      </w:r>
    </w:p>
    <w:p w:rsidR="00893C4A" w:rsidRDefault="00893C4A" w:rsidP="00AA701D">
      <w:pPr>
        <w:pStyle w:val="berschrift4"/>
        <w:rPr>
          <w:rFonts w:eastAsia="Times New Roman"/>
          <w:lang w:eastAsia="de-DE"/>
        </w:rPr>
      </w:pPr>
    </w:p>
    <w:p w:rsidR="00AA701D" w:rsidRDefault="00AA701D" w:rsidP="00AA701D">
      <w:pPr>
        <w:pStyle w:val="berschrift4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Notizen</w:t>
      </w:r>
    </w:p>
    <w:p w:rsidR="00D10C10" w:rsidRPr="00D10C10" w:rsidRDefault="00893C4A" w:rsidP="00D10C10">
      <w:pPr>
        <w:rPr>
          <w:lang w:eastAsia="de-DE"/>
        </w:rPr>
      </w:pPr>
      <w:r>
        <w:rPr>
          <w:lang w:eastAsia="de-DE"/>
        </w:rPr>
        <w:t>Die Lieferanten können</w:t>
      </w:r>
      <w:r w:rsidR="00754381">
        <w:rPr>
          <w:lang w:eastAsia="de-DE"/>
        </w:rPr>
        <w:t xml:space="preserve"> (wie in Kapitel x </w:t>
      </w:r>
      <w:r w:rsidR="00865655">
        <w:rPr>
          <w:lang w:eastAsia="de-DE"/>
        </w:rPr>
        <w:t>näher beschrieben) de</w:t>
      </w:r>
      <w:r w:rsidR="004E0706">
        <w:rPr>
          <w:lang w:eastAsia="de-DE"/>
        </w:rPr>
        <w:t>m Besucherschein</w:t>
      </w:r>
      <w:r w:rsidR="00865655">
        <w:rPr>
          <w:lang w:eastAsia="de-DE"/>
        </w:rPr>
        <w:t xml:space="preserve"> Notizen anfügen. </w:t>
      </w:r>
      <w:r w:rsidR="007A41E2">
        <w:rPr>
          <w:lang w:eastAsia="de-DE"/>
        </w:rPr>
        <w:t>Diese Notizen werden dem Marktleiter s</w:t>
      </w:r>
      <w:r w:rsidR="00D83546">
        <w:rPr>
          <w:lang w:eastAsia="de-DE"/>
        </w:rPr>
        <w:t>eparat als Nachricht geschickt. Der Marktleit</w:t>
      </w:r>
      <w:r w:rsidR="004E0706">
        <w:rPr>
          <w:lang w:eastAsia="de-DE"/>
        </w:rPr>
        <w:t xml:space="preserve">er wird somit über Besonderheiten </w:t>
      </w:r>
      <w:r w:rsidR="00E60069">
        <w:rPr>
          <w:lang w:eastAsia="de-DE"/>
        </w:rPr>
        <w:t xml:space="preserve">eines Lieferanten-Besuchs </w:t>
      </w:r>
      <w:r w:rsidR="004E0706">
        <w:rPr>
          <w:lang w:eastAsia="de-DE"/>
        </w:rPr>
        <w:t xml:space="preserve">informiert. </w:t>
      </w:r>
      <w:r w:rsidR="00ED4059">
        <w:rPr>
          <w:lang w:eastAsia="de-DE"/>
        </w:rPr>
        <w:t xml:space="preserve">Die empfangenen Nachrichten können über die Reiter „Nachrichten“ </w:t>
      </w:r>
      <w:r w:rsidR="00ED4059">
        <w:rPr>
          <w:lang w:eastAsia="de-DE"/>
        </w:rPr>
        <w:sym w:font="Wingdings" w:char="F0E0"/>
      </w:r>
      <w:r w:rsidR="00ED4059">
        <w:rPr>
          <w:lang w:eastAsia="de-DE"/>
        </w:rPr>
        <w:t xml:space="preserve"> „Empfangen“ </w:t>
      </w:r>
      <w:r w:rsidR="00AE1A67">
        <w:rPr>
          <w:lang w:eastAsia="de-DE"/>
        </w:rPr>
        <w:t xml:space="preserve">(Abbildung x) </w:t>
      </w:r>
      <w:r w:rsidR="00ED4059">
        <w:rPr>
          <w:lang w:eastAsia="de-DE"/>
        </w:rPr>
        <w:t>eingesehen werden.</w:t>
      </w:r>
    </w:p>
    <w:p w:rsidR="00AA701D" w:rsidRDefault="00AA701D" w:rsidP="00A878DA">
      <w:pPr>
        <w:jc w:val="both"/>
        <w:rPr>
          <w:lang w:eastAsia="de-DE"/>
        </w:rPr>
      </w:pPr>
    </w:p>
    <w:p w:rsidR="00AA701D" w:rsidRPr="007A43D5" w:rsidRDefault="00AA701D" w:rsidP="00A878DA">
      <w:pPr>
        <w:jc w:val="both"/>
        <w:rPr>
          <w:lang w:eastAsia="de-DE"/>
        </w:rPr>
      </w:pPr>
    </w:p>
    <w:sectPr w:rsidR="00AA701D" w:rsidRPr="007A43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09D" w:rsidRDefault="0018609D" w:rsidP="0069015A">
      <w:pPr>
        <w:spacing w:after="0" w:line="240" w:lineRule="auto"/>
      </w:pPr>
      <w:r>
        <w:separator/>
      </w:r>
    </w:p>
  </w:endnote>
  <w:endnote w:type="continuationSeparator" w:id="0">
    <w:p w:rsidR="0018609D" w:rsidRDefault="0018609D" w:rsidP="0069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09D" w:rsidRDefault="0018609D" w:rsidP="0069015A">
      <w:pPr>
        <w:spacing w:after="0" w:line="240" w:lineRule="auto"/>
      </w:pPr>
      <w:r>
        <w:separator/>
      </w:r>
    </w:p>
  </w:footnote>
  <w:footnote w:type="continuationSeparator" w:id="0">
    <w:p w:rsidR="0018609D" w:rsidRDefault="0018609D" w:rsidP="00690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30A"/>
    <w:multiLevelType w:val="hybridMultilevel"/>
    <w:tmpl w:val="E3968358"/>
    <w:lvl w:ilvl="0" w:tplc="5468713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414B2"/>
    <w:multiLevelType w:val="hybridMultilevel"/>
    <w:tmpl w:val="2EAAA410"/>
    <w:lvl w:ilvl="0" w:tplc="7AFA29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09F0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B42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AF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09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DAB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45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ABF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CE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D4FEE"/>
    <w:multiLevelType w:val="multilevel"/>
    <w:tmpl w:val="4EA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42DE7"/>
    <w:multiLevelType w:val="multilevel"/>
    <w:tmpl w:val="4FD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14990"/>
    <w:multiLevelType w:val="multilevel"/>
    <w:tmpl w:val="D47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364D3E"/>
    <w:multiLevelType w:val="multilevel"/>
    <w:tmpl w:val="2A7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12"/>
    <w:rsid w:val="00001ABA"/>
    <w:rsid w:val="000136EC"/>
    <w:rsid w:val="00024286"/>
    <w:rsid w:val="00031903"/>
    <w:rsid w:val="0003618B"/>
    <w:rsid w:val="00046DBF"/>
    <w:rsid w:val="00047D90"/>
    <w:rsid w:val="00056CBE"/>
    <w:rsid w:val="00066657"/>
    <w:rsid w:val="00072095"/>
    <w:rsid w:val="00074967"/>
    <w:rsid w:val="00082694"/>
    <w:rsid w:val="00086F4B"/>
    <w:rsid w:val="000C79AA"/>
    <w:rsid w:val="000C7E70"/>
    <w:rsid w:val="000D7A2E"/>
    <w:rsid w:val="000E2032"/>
    <w:rsid w:val="0012429D"/>
    <w:rsid w:val="00154F46"/>
    <w:rsid w:val="0015544A"/>
    <w:rsid w:val="00184AE4"/>
    <w:rsid w:val="0018609D"/>
    <w:rsid w:val="001916A9"/>
    <w:rsid w:val="00195725"/>
    <w:rsid w:val="001C1858"/>
    <w:rsid w:val="001D29D7"/>
    <w:rsid w:val="002266F8"/>
    <w:rsid w:val="00233275"/>
    <w:rsid w:val="00245E04"/>
    <w:rsid w:val="00252917"/>
    <w:rsid w:val="00256CF0"/>
    <w:rsid w:val="0026052A"/>
    <w:rsid w:val="00281481"/>
    <w:rsid w:val="002A4027"/>
    <w:rsid w:val="002E0F7B"/>
    <w:rsid w:val="00303348"/>
    <w:rsid w:val="0032525C"/>
    <w:rsid w:val="003332B6"/>
    <w:rsid w:val="00341CB5"/>
    <w:rsid w:val="00360DE0"/>
    <w:rsid w:val="003C144D"/>
    <w:rsid w:val="003C3FDC"/>
    <w:rsid w:val="0040083E"/>
    <w:rsid w:val="00405425"/>
    <w:rsid w:val="00410955"/>
    <w:rsid w:val="00421316"/>
    <w:rsid w:val="0042162E"/>
    <w:rsid w:val="004413B4"/>
    <w:rsid w:val="00475F30"/>
    <w:rsid w:val="004861D9"/>
    <w:rsid w:val="004A5AEA"/>
    <w:rsid w:val="004B5C21"/>
    <w:rsid w:val="004B6425"/>
    <w:rsid w:val="004E0706"/>
    <w:rsid w:val="004E531A"/>
    <w:rsid w:val="004E77A8"/>
    <w:rsid w:val="00502EF8"/>
    <w:rsid w:val="00531355"/>
    <w:rsid w:val="00574587"/>
    <w:rsid w:val="00581D43"/>
    <w:rsid w:val="005A3564"/>
    <w:rsid w:val="005A5154"/>
    <w:rsid w:val="005D1DA2"/>
    <w:rsid w:val="0060433E"/>
    <w:rsid w:val="006167DE"/>
    <w:rsid w:val="00634294"/>
    <w:rsid w:val="00636B0B"/>
    <w:rsid w:val="0069015A"/>
    <w:rsid w:val="00693806"/>
    <w:rsid w:val="006B6A27"/>
    <w:rsid w:val="00711C5B"/>
    <w:rsid w:val="00721E9A"/>
    <w:rsid w:val="00742EBE"/>
    <w:rsid w:val="00754381"/>
    <w:rsid w:val="007A41E2"/>
    <w:rsid w:val="007A43D5"/>
    <w:rsid w:val="007A7D74"/>
    <w:rsid w:val="007B7CBB"/>
    <w:rsid w:val="007C09CF"/>
    <w:rsid w:val="007D0A75"/>
    <w:rsid w:val="007F25B3"/>
    <w:rsid w:val="00813430"/>
    <w:rsid w:val="00813565"/>
    <w:rsid w:val="00830133"/>
    <w:rsid w:val="00845CBD"/>
    <w:rsid w:val="0086272E"/>
    <w:rsid w:val="00864699"/>
    <w:rsid w:val="00865655"/>
    <w:rsid w:val="00890D77"/>
    <w:rsid w:val="00893C4A"/>
    <w:rsid w:val="008C2CBD"/>
    <w:rsid w:val="008C45EC"/>
    <w:rsid w:val="00902483"/>
    <w:rsid w:val="00916732"/>
    <w:rsid w:val="00942195"/>
    <w:rsid w:val="00946FC7"/>
    <w:rsid w:val="009732B2"/>
    <w:rsid w:val="009801C6"/>
    <w:rsid w:val="009B2437"/>
    <w:rsid w:val="009C6F0A"/>
    <w:rsid w:val="009E57F4"/>
    <w:rsid w:val="00A66CA8"/>
    <w:rsid w:val="00A678E9"/>
    <w:rsid w:val="00A87060"/>
    <w:rsid w:val="00A878DA"/>
    <w:rsid w:val="00AA701D"/>
    <w:rsid w:val="00AB1B61"/>
    <w:rsid w:val="00AB5970"/>
    <w:rsid w:val="00AE1A67"/>
    <w:rsid w:val="00AF0ACC"/>
    <w:rsid w:val="00B564DA"/>
    <w:rsid w:val="00B63EFE"/>
    <w:rsid w:val="00BA43F5"/>
    <w:rsid w:val="00BC6BC9"/>
    <w:rsid w:val="00BE5CC6"/>
    <w:rsid w:val="00C40CFC"/>
    <w:rsid w:val="00C74179"/>
    <w:rsid w:val="00C84B35"/>
    <w:rsid w:val="00CA7F01"/>
    <w:rsid w:val="00CC7C4B"/>
    <w:rsid w:val="00CF38A3"/>
    <w:rsid w:val="00CF43F7"/>
    <w:rsid w:val="00D0209D"/>
    <w:rsid w:val="00D10C10"/>
    <w:rsid w:val="00D21917"/>
    <w:rsid w:val="00D83546"/>
    <w:rsid w:val="00D87347"/>
    <w:rsid w:val="00DA24CD"/>
    <w:rsid w:val="00DA7C72"/>
    <w:rsid w:val="00E06E6A"/>
    <w:rsid w:val="00E12020"/>
    <w:rsid w:val="00E2187B"/>
    <w:rsid w:val="00E31326"/>
    <w:rsid w:val="00E4680D"/>
    <w:rsid w:val="00E53712"/>
    <w:rsid w:val="00E60069"/>
    <w:rsid w:val="00E6211B"/>
    <w:rsid w:val="00E6518E"/>
    <w:rsid w:val="00EA249E"/>
    <w:rsid w:val="00EC4DC7"/>
    <w:rsid w:val="00ED4059"/>
    <w:rsid w:val="00EF2643"/>
    <w:rsid w:val="00F10A2F"/>
    <w:rsid w:val="00F11A5F"/>
    <w:rsid w:val="00F161F3"/>
    <w:rsid w:val="00F22190"/>
    <w:rsid w:val="00F31140"/>
    <w:rsid w:val="00F33609"/>
    <w:rsid w:val="00F51079"/>
    <w:rsid w:val="00F55C6E"/>
    <w:rsid w:val="00F90A38"/>
    <w:rsid w:val="00F97E13"/>
    <w:rsid w:val="00FB10CE"/>
    <w:rsid w:val="00FC023C"/>
    <w:rsid w:val="00FE0112"/>
    <w:rsid w:val="00FF07C5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3B55F-AC77-4FCF-A458-1F012CD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2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2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1916A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24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24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4E5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9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15A"/>
  </w:style>
  <w:style w:type="paragraph" w:styleId="Fuzeile">
    <w:name w:val="footer"/>
    <w:basedOn w:val="Standard"/>
    <w:link w:val="FuzeileZchn"/>
    <w:uiPriority w:val="99"/>
    <w:unhideWhenUsed/>
    <w:rsid w:val="0069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9706B-CDE3-4CA4-B95C-5FF64E92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Wirko Bengasa</dc:creator>
  <cp:keywords/>
  <dc:description/>
  <cp:lastModifiedBy>Wirko Bengasa</cp:lastModifiedBy>
  <cp:revision>146</cp:revision>
  <dcterms:created xsi:type="dcterms:W3CDTF">2015-01-05T17:29:00Z</dcterms:created>
  <dcterms:modified xsi:type="dcterms:W3CDTF">2015-01-06T23:52:00Z</dcterms:modified>
</cp:coreProperties>
</file>