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B66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53BEF9F3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6087CD92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54E64243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8F795" w14:textId="77777777" w:rsidR="003D79A7" w:rsidRDefault="003D79A7" w:rsidP="003D79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1A554B">
        <w:rPr>
          <w:rFonts w:ascii="Times New Roman" w:hAnsi="Times New Roman" w:cs="Times New Roman"/>
          <w:b/>
          <w:sz w:val="24"/>
          <w:szCs w:val="24"/>
        </w:rPr>
        <w:t>Machine Learning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A554B">
        <w:rPr>
          <w:rFonts w:ascii="Times New Roman" w:hAnsi="Times New Roman" w:cs="Times New Roman"/>
          <w:b/>
          <w:sz w:val="24"/>
          <w:szCs w:val="24"/>
        </w:rPr>
        <w:t>MBA.Tech</w:t>
      </w:r>
      <w:proofErr w:type="spellEnd"/>
    </w:p>
    <w:p w14:paraId="418ED08B" w14:textId="77777777" w:rsidR="003D79A7" w:rsidRDefault="003D79A7" w:rsidP="003D79A7">
      <w:pPr>
        <w:spacing w:after="0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Sem: </w:t>
      </w:r>
      <w:r w:rsidR="001A554B">
        <w:rPr>
          <w:rFonts w:ascii="Times New Roman" w:hAnsi="Times New Roman" w:cs="Times New Roman"/>
          <w:b/>
          <w:sz w:val="24"/>
          <w:szCs w:val="24"/>
        </w:rPr>
        <w:t>III/V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EE32DEE" w14:textId="77777777" w:rsidR="003D79A7" w:rsidRDefault="003D79A7" w:rsidP="003D79A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1F43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</w:p>
    <w:p w14:paraId="0C65B73D" w14:textId="77777777" w:rsidR="00A662BF" w:rsidRDefault="003D79A7" w:rsidP="003D79A7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14:paraId="35336658" w14:textId="77777777" w:rsidR="001F43C1" w:rsidRDefault="00A662BF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AF598C"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</w:t>
      </w:r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multiple linear regression using </w:t>
      </w:r>
      <w:proofErr w:type="spellStart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statsmodels</w:t>
      </w:r>
      <w:proofErr w:type="spellEnd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EA06E1" w14:textId="77777777" w:rsidR="00A662BF" w:rsidRPr="00AF598C" w:rsidRDefault="001F43C1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be able to interpret the results obtained from multiple linear regression.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0168F1A" w14:textId="77777777" w:rsidR="003D79A7" w:rsidRDefault="003D79A7" w:rsidP="003D79A7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7C961D" w14:textId="77777777" w:rsidR="003D79A7" w:rsidRDefault="003D79A7" w:rsidP="003D79A7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3D79A7" w14:paraId="55FAF2DC" w14:textId="77777777" w:rsidTr="003B5E76">
        <w:trPr>
          <w:trHeight w:val="495"/>
          <w:jc w:val="center"/>
        </w:trPr>
        <w:tc>
          <w:tcPr>
            <w:tcW w:w="1165" w:type="dxa"/>
          </w:tcPr>
          <w:p w14:paraId="72979CD1" w14:textId="77777777" w:rsidR="003D79A7" w:rsidRDefault="003D79A7" w:rsidP="003B5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3D67E64D" w14:textId="77777777" w:rsidR="003D79A7" w:rsidRDefault="003D79A7" w:rsidP="003B5E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3D79A7" w14:paraId="4D9AD780" w14:textId="77777777" w:rsidTr="003B5E76">
        <w:trPr>
          <w:trHeight w:val="495"/>
          <w:jc w:val="center"/>
        </w:trPr>
        <w:tc>
          <w:tcPr>
            <w:tcW w:w="1165" w:type="dxa"/>
          </w:tcPr>
          <w:p w14:paraId="1743C86D" w14:textId="77777777" w:rsidR="003D79A7" w:rsidRDefault="003D79A7" w:rsidP="003B5E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1E6CC3A8" w14:textId="77777777" w:rsidR="003D79A7" w:rsidRDefault="00C045E3" w:rsidP="009C44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Knowledge of </w:t>
            </w:r>
            <w:r w:rsidR="009C4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multiple linear regression</w:t>
            </w:r>
          </w:p>
        </w:tc>
      </w:tr>
    </w:tbl>
    <w:p w14:paraId="484A30AD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13A3B41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14:paraId="120027B9" w14:textId="77777777" w:rsidR="003D79A7" w:rsidRDefault="003D79A7" w:rsidP="003D79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After successful completion of this experiment students will be able to:</w:t>
      </w:r>
    </w:p>
    <w:p w14:paraId="2B00A865" w14:textId="77777777" w:rsidR="0096767F" w:rsidRDefault="00C045E3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9C4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</w:t>
      </w:r>
      <w:r w:rsidR="0096767F" w:rsidRPr="00967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4A5">
        <w:rPr>
          <w:rFonts w:ascii="Times New Roman" w:hAnsi="Times New Roman" w:cs="Times New Roman"/>
          <w:color w:val="000000" w:themeColor="text1"/>
          <w:sz w:val="24"/>
          <w:szCs w:val="24"/>
        </w:rPr>
        <w:t>statsmodels</w:t>
      </w:r>
      <w:proofErr w:type="spellEnd"/>
      <w:r w:rsidR="009C44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48E968" w14:textId="77777777" w:rsidR="00C045E3" w:rsidRDefault="009C44A5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Interpret the results obtained from different models and choose the best model for the given data set.</w:t>
      </w:r>
    </w:p>
    <w:p w14:paraId="2F2F15E5" w14:textId="77777777" w:rsidR="0096767F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67C73C" w14:textId="77777777" w:rsidR="003D79A7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D79A7"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745328DA" w14:textId="77777777"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The data which we will be using for our </w:t>
      </w:r>
      <w:r w:rsidR="009C44A5">
        <w:rPr>
          <w:rFonts w:ascii="Arial" w:hAnsi="Arial" w:cs="Arial"/>
          <w:color w:val="393939"/>
          <w:spacing w:val="12"/>
        </w:rPr>
        <w:t xml:space="preserve">multiple </w:t>
      </w:r>
      <w:r>
        <w:rPr>
          <w:rStyle w:val="Strong"/>
          <w:rFonts w:ascii="Arial" w:hAnsi="Arial" w:cs="Arial"/>
          <w:color w:val="393939"/>
          <w:spacing w:val="12"/>
        </w:rPr>
        <w:t>linear regression</w:t>
      </w:r>
      <w:r>
        <w:rPr>
          <w:rFonts w:ascii="Arial" w:hAnsi="Arial" w:cs="Arial"/>
          <w:color w:val="393939"/>
          <w:spacing w:val="12"/>
        </w:rPr>
        <w:t> example is in a .csv file called: ‘</w:t>
      </w:r>
      <w:r w:rsidR="009C44A5">
        <w:rPr>
          <w:rFonts w:ascii="Arial" w:hAnsi="Arial" w:cs="Arial"/>
          <w:color w:val="393939"/>
          <w:spacing w:val="12"/>
        </w:rPr>
        <w:t>MLR_data.csv</w:t>
      </w:r>
      <w:r>
        <w:rPr>
          <w:rFonts w:ascii="Arial" w:hAnsi="Arial" w:cs="Arial"/>
          <w:color w:val="393939"/>
          <w:spacing w:val="12"/>
        </w:rPr>
        <w:t xml:space="preserve">. </w:t>
      </w:r>
    </w:p>
    <w:p w14:paraId="35532E27" w14:textId="77777777"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For loading the data use the command:</w:t>
      </w:r>
    </w:p>
    <w:p w14:paraId="531E6ADA" w14:textId="77777777" w:rsidR="00447260" w:rsidRPr="00447260" w:rsidRDefault="00447260" w:rsidP="0044726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spellStart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9C44A5">
        <w:rPr>
          <w:rFonts w:ascii="Courier New" w:eastAsia="Times New Roman" w:hAnsi="Courier New" w:cs="Courier New"/>
          <w:color w:val="A31515"/>
          <w:sz w:val="21"/>
          <w:szCs w:val="21"/>
        </w:rPr>
        <w:t>MLR_data</w:t>
      </w:r>
      <w:r w:rsidRPr="00447260">
        <w:rPr>
          <w:rFonts w:ascii="Courier New" w:eastAsia="Times New Roman" w:hAnsi="Courier New" w:cs="Courier New"/>
          <w:color w:val="A31515"/>
          <w:sz w:val="21"/>
          <w:szCs w:val="21"/>
        </w:rPr>
        <w:t>.csv'</w:t>
      </w: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F6217C" w14:textId="77777777" w:rsidR="006C21F4" w:rsidRDefault="006C21F4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0D6F684B" w14:textId="77777777" w:rsidR="001A554B" w:rsidRDefault="001A554B" w:rsidP="001A554B">
      <w:pPr>
        <w:pStyle w:val="NormalWeb"/>
        <w:ind w:left="1440"/>
        <w:rPr>
          <w:b/>
          <w:color w:val="000000" w:themeColor="text1"/>
        </w:rPr>
      </w:pPr>
    </w:p>
    <w:p w14:paraId="0600BB59" w14:textId="77777777" w:rsidR="001A554B" w:rsidRDefault="001A554B" w:rsidP="001A554B">
      <w:pPr>
        <w:pStyle w:val="NormalWeb"/>
        <w:ind w:left="1440"/>
        <w:rPr>
          <w:b/>
          <w:color w:val="000000" w:themeColor="text1"/>
        </w:rPr>
      </w:pPr>
      <w:r w:rsidRPr="4349215B">
        <w:rPr>
          <w:b/>
          <w:bCs/>
          <w:color w:val="000000" w:themeColor="text1"/>
        </w:rPr>
        <w:t xml:space="preserve">TO BE COMPLETED BY STUDENTS </w:t>
      </w:r>
    </w:p>
    <w:p w14:paraId="651FFE5A" w14:textId="35FBFD82" w:rsidR="001A554B" w:rsidRDefault="001A554B" w:rsidP="001A554B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328C75E2">
        <w:rPr>
          <w:color w:val="000000" w:themeColor="text1"/>
        </w:rPr>
        <w:t>Students must upload the soft copy of the program in the given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4320"/>
      </w:tblGrid>
      <w:tr w:rsidR="00F40084" w14:paraId="3D261F2E" w14:textId="77777777" w:rsidTr="002C0A07">
        <w:tc>
          <w:tcPr>
            <w:tcW w:w="9350" w:type="dxa"/>
            <w:gridSpan w:val="2"/>
          </w:tcPr>
          <w:p w14:paraId="10D4574F" w14:textId="12DD08A2" w:rsidR="00F40084" w:rsidRDefault="00F40084" w:rsidP="002C0A0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Name of the Experiment: </w:t>
            </w:r>
            <w:r w:rsidR="00A7725B">
              <w:rPr>
                <w:color w:val="000000" w:themeColor="text1"/>
              </w:rPr>
              <w:t>M</w:t>
            </w:r>
            <w:r w:rsidR="00A7725B" w:rsidRPr="00A7725B">
              <w:rPr>
                <w:color w:val="000000" w:themeColor="text1"/>
              </w:rPr>
              <w:t xml:space="preserve">ultiple </w:t>
            </w:r>
            <w:r w:rsidR="00A7725B">
              <w:rPr>
                <w:color w:val="000000" w:themeColor="text1"/>
              </w:rPr>
              <w:t>L</w:t>
            </w:r>
            <w:r w:rsidR="00A7725B" w:rsidRPr="00A7725B">
              <w:rPr>
                <w:color w:val="000000" w:themeColor="text1"/>
              </w:rPr>
              <w:t xml:space="preserve">inear </w:t>
            </w:r>
            <w:r w:rsidR="00A7725B">
              <w:rPr>
                <w:color w:val="000000" w:themeColor="text1"/>
              </w:rPr>
              <w:t>R</w:t>
            </w:r>
            <w:r w:rsidR="00A7725B" w:rsidRPr="00A7725B">
              <w:rPr>
                <w:color w:val="000000" w:themeColor="text1"/>
              </w:rPr>
              <w:t>egression</w:t>
            </w:r>
          </w:p>
        </w:tc>
      </w:tr>
      <w:tr w:rsidR="00F40084" w14:paraId="0D350D56" w14:textId="77777777" w:rsidTr="002C0A07">
        <w:tc>
          <w:tcPr>
            <w:tcW w:w="5030" w:type="dxa"/>
          </w:tcPr>
          <w:p w14:paraId="7A870B5D" w14:textId="12F49FD8" w:rsidR="00F40084" w:rsidRDefault="00F40084" w:rsidP="002C0A0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No.: B0</w:t>
            </w:r>
            <w:r w:rsidR="00A93050">
              <w:rPr>
                <w:color w:val="000000" w:themeColor="text1"/>
              </w:rPr>
              <w:t>32</w:t>
            </w:r>
            <w:r>
              <w:rPr>
                <w:color w:val="000000" w:themeColor="text1"/>
              </w:rPr>
              <w:t xml:space="preserve">                                        </w:t>
            </w:r>
          </w:p>
        </w:tc>
        <w:tc>
          <w:tcPr>
            <w:tcW w:w="4320" w:type="dxa"/>
          </w:tcPr>
          <w:p w14:paraId="29CBDEF4" w14:textId="29B619CE" w:rsidR="00F40084" w:rsidRDefault="00F40084" w:rsidP="002C0A0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Name: </w:t>
            </w:r>
            <w:r w:rsidR="00A93050">
              <w:rPr>
                <w:color w:val="000000" w:themeColor="text1"/>
              </w:rPr>
              <w:t>NAMAN GARG</w:t>
            </w:r>
          </w:p>
        </w:tc>
      </w:tr>
      <w:tr w:rsidR="00F40084" w14:paraId="5BF27D7C" w14:textId="77777777" w:rsidTr="002C0A07">
        <w:tc>
          <w:tcPr>
            <w:tcW w:w="5030" w:type="dxa"/>
          </w:tcPr>
          <w:p w14:paraId="474D55C9" w14:textId="77777777" w:rsidR="00F40084" w:rsidRDefault="00F40084" w:rsidP="002C0A0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Program: B Tech CS (B div)                                             </w:t>
            </w:r>
          </w:p>
        </w:tc>
        <w:tc>
          <w:tcPr>
            <w:tcW w:w="4320" w:type="dxa"/>
          </w:tcPr>
          <w:p w14:paraId="7CE0ED09" w14:textId="77777777" w:rsidR="00F40084" w:rsidRDefault="00F40084" w:rsidP="002C0A0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Semester: V</w:t>
            </w:r>
          </w:p>
        </w:tc>
      </w:tr>
      <w:tr w:rsidR="00F40084" w14:paraId="5271E18D" w14:textId="77777777" w:rsidTr="002C0A07">
        <w:tc>
          <w:tcPr>
            <w:tcW w:w="5030" w:type="dxa"/>
          </w:tcPr>
          <w:p w14:paraId="00C4EAC6" w14:textId="66F55641" w:rsidR="00F40084" w:rsidRDefault="00F40084" w:rsidP="002C0A0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Date of Performance: 21/8/2020                                    </w:t>
            </w:r>
          </w:p>
        </w:tc>
        <w:tc>
          <w:tcPr>
            <w:tcW w:w="4320" w:type="dxa"/>
          </w:tcPr>
          <w:p w14:paraId="1D6F508D" w14:textId="25C84300" w:rsidR="00F40084" w:rsidRDefault="00F40084" w:rsidP="002C0A07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Submission: 21/8/2020</w:t>
            </w:r>
          </w:p>
        </w:tc>
      </w:tr>
    </w:tbl>
    <w:p w14:paraId="629E8B01" w14:textId="77777777" w:rsidR="00F40084" w:rsidRPr="001A554B" w:rsidRDefault="00F40084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D7847" w14:textId="5DC9567B" w:rsidR="00967CF3" w:rsidRPr="00F40084" w:rsidRDefault="00967CF3" w:rsidP="00F4008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8"/>
          <w:szCs w:val="28"/>
        </w:rPr>
      </w:pPr>
      <w:r w:rsidRPr="00F40084">
        <w:rPr>
          <w:rFonts w:ascii="Arial" w:eastAsia="Times New Roman" w:hAnsi="Arial" w:cs="Arial"/>
          <w:b/>
          <w:bCs/>
          <w:color w:val="212529"/>
          <w:spacing w:val="11"/>
          <w:sz w:val="28"/>
          <w:szCs w:val="28"/>
        </w:rPr>
        <w:t>Step 1: Importing the Relevant Libraries</w:t>
      </w:r>
    </w:p>
    <w:p w14:paraId="19F3F683" w14:textId="455B61F2" w:rsidR="00967CF3" w:rsidRPr="00F40084" w:rsidRDefault="00967CF3" w:rsidP="00F40084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  <w:sz w:val="28"/>
          <w:szCs w:val="28"/>
        </w:rPr>
      </w:pP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Step 2: Loading the Data</w:t>
      </w:r>
    </w:p>
    <w:p w14:paraId="334943A6" w14:textId="10079729" w:rsidR="00967CF3" w:rsidRPr="00F40084" w:rsidRDefault="00967CF3" w:rsidP="00F40084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  <w:sz w:val="28"/>
          <w:szCs w:val="28"/>
        </w:rPr>
      </w:pP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Step 3: Visualizing the Data Frame</w:t>
      </w:r>
    </w:p>
    <w:p w14:paraId="6FF445FB" w14:textId="0E3EB7A5" w:rsidR="00967CF3" w:rsidRPr="00F40084" w:rsidRDefault="00967CF3" w:rsidP="00F40084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  <w:sz w:val="28"/>
          <w:szCs w:val="28"/>
        </w:rPr>
      </w:pP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Step 4: Exploring the Data </w:t>
      </w:r>
    </w:p>
    <w:p w14:paraId="0D0F1591" w14:textId="4A3AA335" w:rsidR="00F40084" w:rsidRPr="00F40084" w:rsidRDefault="00967CF3" w:rsidP="00F40084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Step 5: </w:t>
      </w:r>
      <w:r w:rsidR="009C44A5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Plot the scatter plots of IV vs DV and </w:t>
      </w:r>
      <w:r w:rsidR="00984D3E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I</w:t>
      </w:r>
      <w:r w:rsidR="009C44A5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V vs </w:t>
      </w:r>
      <w:r w:rsidR="00984D3E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I</w:t>
      </w:r>
      <w:r w:rsidR="009C44A5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V</w:t>
      </w: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 </w:t>
      </w:r>
    </w:p>
    <w:p w14:paraId="1AF2DB98" w14:textId="4DDC0741" w:rsidR="008D1922" w:rsidRPr="00F40084" w:rsidRDefault="00447260" w:rsidP="00F40084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  <w:sz w:val="28"/>
          <w:szCs w:val="28"/>
        </w:rPr>
      </w:pPr>
      <w:r w:rsidRPr="00F40084">
        <w:rPr>
          <w:rFonts w:ascii="Arial" w:hAnsi="Arial" w:cs="Arial"/>
          <w:color w:val="393939"/>
          <w:spacing w:val="12"/>
          <w:sz w:val="28"/>
          <w:szCs w:val="28"/>
        </w:rPr>
        <w:t xml:space="preserve">Step 6: </w:t>
      </w:r>
      <w:r w:rsidR="009C44A5" w:rsidRPr="00F40084">
        <w:rPr>
          <w:rFonts w:ascii="Arial" w:hAnsi="Arial" w:cs="Arial"/>
          <w:color w:val="393939"/>
          <w:spacing w:val="12"/>
          <w:sz w:val="28"/>
          <w:szCs w:val="28"/>
        </w:rPr>
        <w:t xml:space="preserve">Fit a multiple linear regression model using </w:t>
      </w:r>
      <w:proofErr w:type="spellStart"/>
      <w:r w:rsidR="009C44A5" w:rsidRPr="00F40084">
        <w:rPr>
          <w:rFonts w:ascii="Arial" w:hAnsi="Arial" w:cs="Arial"/>
          <w:color w:val="393939"/>
          <w:spacing w:val="12"/>
          <w:sz w:val="28"/>
          <w:szCs w:val="28"/>
        </w:rPr>
        <w:t>sklearn</w:t>
      </w:r>
      <w:proofErr w:type="spellEnd"/>
    </w:p>
    <w:p w14:paraId="155599E6" w14:textId="20D3D004" w:rsidR="00967CF3" w:rsidRPr="00F40084" w:rsidRDefault="00967CF3" w:rsidP="00F40084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  <w:sz w:val="28"/>
          <w:szCs w:val="28"/>
        </w:rPr>
      </w:pP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Step </w:t>
      </w:r>
      <w:r w:rsidR="00447260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7</w:t>
      </w: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: </w:t>
      </w:r>
      <w:r w:rsidR="009C44A5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Get the model statistics using </w:t>
      </w:r>
      <w:proofErr w:type="spellStart"/>
      <w:r w:rsidR="009C44A5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statsmodel</w:t>
      </w:r>
      <w:proofErr w:type="spellEnd"/>
    </w:p>
    <w:p w14:paraId="15973AC1" w14:textId="78DFEC49" w:rsidR="009C44A5" w:rsidRPr="00F40084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Step </w:t>
      </w:r>
      <w:r w:rsidR="008D1922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8</w:t>
      </w: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: </w:t>
      </w:r>
      <w:r w:rsidR="009C44A5"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Interpret the results and implement other models</w:t>
      </w:r>
    </w:p>
    <w:p w14:paraId="65B5AAD8" w14:textId="0EBF0FCD" w:rsidR="009C44A5" w:rsidRDefault="009C44A5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 w:rsidRPr="00F40084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Step 9: Choose the best possible model</w:t>
      </w:r>
    </w:p>
    <w:p w14:paraId="52CDD2CF" w14:textId="113506CD" w:rsidR="00F40084" w:rsidRDefault="00F40084" w:rsidP="00967CF3">
      <w:pPr>
        <w:pStyle w:val="Heading3"/>
        <w:shd w:val="clear" w:color="auto" w:fill="FFFFFF"/>
        <w:spacing w:line="312" w:lineRule="atLeast"/>
        <w:rPr>
          <w:rStyle w:val="Strong"/>
          <w:color w:val="212529"/>
          <w:spacing w:val="11"/>
          <w:sz w:val="24"/>
          <w:szCs w:val="24"/>
        </w:rPr>
      </w:pPr>
    </w:p>
    <w:p w14:paraId="3A529800" w14:textId="62A99E43" w:rsidR="00F40084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5643102F" wp14:editId="1CCA23B9">
            <wp:extent cx="4320540" cy="3618362"/>
            <wp:effectExtent l="0" t="0" r="3810" b="1270"/>
            <wp:docPr id="84806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6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592B" w14:textId="3084033C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2817E7" wp14:editId="23AF7E1F">
            <wp:extent cx="5699762" cy="3769393"/>
            <wp:effectExtent l="0" t="0" r="0" b="2540"/>
            <wp:docPr id="735226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2" cy="37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F288" w14:textId="5C09A434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78ED4BAF" wp14:editId="7F85867A">
            <wp:extent cx="4587238" cy="4209380"/>
            <wp:effectExtent l="0" t="0" r="3810" b="1270"/>
            <wp:docPr id="327908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38" cy="42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876" w14:textId="2104D8C4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11538" wp14:editId="59B11D20">
            <wp:extent cx="5943600" cy="4119880"/>
            <wp:effectExtent l="0" t="0" r="0" b="0"/>
            <wp:docPr id="2111392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8AE7" w14:textId="474C7338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0B91D254" wp14:editId="7088B31E">
            <wp:extent cx="5943600" cy="3757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00"/>
                    <a:stretch/>
                  </pic:blipFill>
                  <pic:spPr bwMode="auto"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05C8" w14:textId="500BDE68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B1F6F" wp14:editId="5F0FD66C">
            <wp:extent cx="5196842" cy="4364568"/>
            <wp:effectExtent l="0" t="0" r="3810" b="0"/>
            <wp:docPr id="977314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2" cy="43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0AD4" w14:textId="0D84C60C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3DB635B5" wp14:editId="094A96B8">
            <wp:extent cx="6070060" cy="359664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2" b="1"/>
                    <a:stretch/>
                  </pic:blipFill>
                  <pic:spPr bwMode="auto">
                    <a:xfrm>
                      <a:off x="0" y="0"/>
                      <a:ext cx="6071219" cy="359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E6C7D" w14:textId="7CB94382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52984" wp14:editId="5036887E">
            <wp:extent cx="5676307" cy="4450080"/>
            <wp:effectExtent l="0" t="0" r="635" b="7620"/>
            <wp:docPr id="20137371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307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DB5" w14:textId="5C7D48B2" w:rsidR="00A7725B" w:rsidRDefault="00A7725B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6DEDC31C" wp14:editId="7077462A">
            <wp:extent cx="5943600" cy="3582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53"/>
                    <a:stretch/>
                  </pic:blipFill>
                  <pic:spPr bwMode="auto"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2BAC2" w14:textId="1CB3D38B" w:rsidR="0018001D" w:rsidRPr="0018001D" w:rsidRDefault="0018001D" w:rsidP="00F51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 &amp; Learning</w:t>
      </w:r>
    </w:p>
    <w:p w14:paraId="4D5AC595" w14:textId="54ACB080" w:rsidR="00A7725B" w:rsidRPr="00F51699" w:rsidRDefault="00A7725B" w:rsidP="00F51699">
      <w:pPr>
        <w:rPr>
          <w:rFonts w:ascii="Times New Roman" w:hAnsi="Times New Roman" w:cs="Times New Roman"/>
          <w:sz w:val="28"/>
          <w:szCs w:val="28"/>
        </w:rPr>
      </w:pPr>
      <w:r w:rsidRPr="00F51699">
        <w:rPr>
          <w:rFonts w:ascii="Times New Roman" w:hAnsi="Times New Roman" w:cs="Times New Roman"/>
          <w:sz w:val="28"/>
          <w:szCs w:val="28"/>
        </w:rPr>
        <w:t>The R</w:t>
      </w:r>
      <w:r w:rsidR="00F51699" w:rsidRPr="00F51699">
        <w:rPr>
          <w:rFonts w:ascii="Times New Roman" w:hAnsi="Times New Roman" w:cs="Times New Roman"/>
          <w:sz w:val="28"/>
          <w:szCs w:val="28"/>
        </w:rPr>
        <w:t>-squared value is the best for the</w:t>
      </w:r>
      <w:r w:rsidR="00F51699">
        <w:rPr>
          <w:rFonts w:ascii="Times New Roman" w:hAnsi="Times New Roman" w:cs="Times New Roman"/>
          <w:sz w:val="28"/>
          <w:szCs w:val="28"/>
        </w:rPr>
        <w:t xml:space="preserve"> first model, but the P value is not </w:t>
      </w:r>
      <w:r w:rsidR="00F51699" w:rsidRPr="00F51699">
        <w:rPr>
          <w:rFonts w:ascii="Times New Roman" w:hAnsi="Times New Roman" w:cs="Times New Roman"/>
          <w:sz w:val="28"/>
          <w:szCs w:val="28"/>
        </w:rPr>
        <w:t>statistically significant</w:t>
      </w:r>
      <w:r w:rsidR="00F51699">
        <w:rPr>
          <w:rFonts w:ascii="Times New Roman" w:hAnsi="Times New Roman" w:cs="Times New Roman"/>
          <w:sz w:val="28"/>
          <w:szCs w:val="28"/>
        </w:rPr>
        <w:t>. the one with interest rate</w:t>
      </w:r>
      <w:r w:rsidR="0018001D">
        <w:rPr>
          <w:rFonts w:ascii="Times New Roman" w:hAnsi="Times New Roman" w:cs="Times New Roman"/>
          <w:sz w:val="28"/>
          <w:szCs w:val="28"/>
        </w:rPr>
        <w:t xml:space="preserve"> (X1)</w:t>
      </w:r>
      <w:r w:rsidR="00F51699">
        <w:rPr>
          <w:rFonts w:ascii="Times New Roman" w:hAnsi="Times New Roman" w:cs="Times New Roman"/>
          <w:sz w:val="28"/>
          <w:szCs w:val="28"/>
        </w:rPr>
        <w:t xml:space="preserve"> has a better standard error and the </w:t>
      </w:r>
      <w:r w:rsidR="0018001D">
        <w:rPr>
          <w:rFonts w:ascii="Times New Roman" w:hAnsi="Times New Roman" w:cs="Times New Roman"/>
          <w:sz w:val="28"/>
          <w:szCs w:val="28"/>
        </w:rPr>
        <w:t xml:space="preserve">one with unemployment rate (X2) has a better P value. all the models are performing well but considering both the independent variables for the model training </w:t>
      </w:r>
      <w:r w:rsidR="00A93050">
        <w:rPr>
          <w:rFonts w:ascii="Times New Roman" w:hAnsi="Times New Roman" w:cs="Times New Roman"/>
          <w:sz w:val="28"/>
          <w:szCs w:val="28"/>
        </w:rPr>
        <w:t xml:space="preserve">is </w:t>
      </w:r>
      <w:r w:rsidR="0018001D">
        <w:rPr>
          <w:rFonts w:ascii="Times New Roman" w:hAnsi="Times New Roman" w:cs="Times New Roman"/>
          <w:sz w:val="28"/>
          <w:szCs w:val="28"/>
        </w:rPr>
        <w:t xml:space="preserve"> redundant. In between X1 and X2, the model using X2 can be considered better because of the P-values of constant and slope.</w:t>
      </w:r>
    </w:p>
    <w:sectPr w:rsidR="00A7725B" w:rsidRPr="00F51699" w:rsidSect="00CF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8CA"/>
    <w:multiLevelType w:val="multilevel"/>
    <w:tmpl w:val="85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4FD"/>
    <w:multiLevelType w:val="hybridMultilevel"/>
    <w:tmpl w:val="57EC5D8E"/>
    <w:lvl w:ilvl="0" w:tplc="47BC5F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5444"/>
    <w:multiLevelType w:val="hybridMultilevel"/>
    <w:tmpl w:val="18B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CA1"/>
    <w:multiLevelType w:val="multilevel"/>
    <w:tmpl w:val="13961C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85ABC"/>
    <w:multiLevelType w:val="hybridMultilevel"/>
    <w:tmpl w:val="4B268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684046"/>
    <w:multiLevelType w:val="hybridMultilevel"/>
    <w:tmpl w:val="22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957"/>
    <w:multiLevelType w:val="hybridMultilevel"/>
    <w:tmpl w:val="9E2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636A"/>
    <w:multiLevelType w:val="hybridMultilevel"/>
    <w:tmpl w:val="04BE4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52B7F"/>
    <w:multiLevelType w:val="hybridMultilevel"/>
    <w:tmpl w:val="B02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0829"/>
    <w:multiLevelType w:val="hybridMultilevel"/>
    <w:tmpl w:val="5FCA5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53C54"/>
    <w:multiLevelType w:val="multilevel"/>
    <w:tmpl w:val="6ED5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344"/>
    <w:multiLevelType w:val="hybridMultilevel"/>
    <w:tmpl w:val="AC72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A7"/>
    <w:rsid w:val="000074BB"/>
    <w:rsid w:val="00024E92"/>
    <w:rsid w:val="00072BE1"/>
    <w:rsid w:val="00123725"/>
    <w:rsid w:val="001333A2"/>
    <w:rsid w:val="0018001D"/>
    <w:rsid w:val="001A554B"/>
    <w:rsid w:val="001C4C8A"/>
    <w:rsid w:val="001F43C1"/>
    <w:rsid w:val="00200410"/>
    <w:rsid w:val="0024163E"/>
    <w:rsid w:val="002D1483"/>
    <w:rsid w:val="003A3CA1"/>
    <w:rsid w:val="003D79A7"/>
    <w:rsid w:val="004253DA"/>
    <w:rsid w:val="00425B43"/>
    <w:rsid w:val="00447260"/>
    <w:rsid w:val="004A4D13"/>
    <w:rsid w:val="004C0512"/>
    <w:rsid w:val="004D2C7D"/>
    <w:rsid w:val="005F4C85"/>
    <w:rsid w:val="006B1C2F"/>
    <w:rsid w:val="006C21F4"/>
    <w:rsid w:val="006C2A38"/>
    <w:rsid w:val="006C5131"/>
    <w:rsid w:val="00835391"/>
    <w:rsid w:val="0085152C"/>
    <w:rsid w:val="0087297A"/>
    <w:rsid w:val="00876816"/>
    <w:rsid w:val="008D1922"/>
    <w:rsid w:val="0096767F"/>
    <w:rsid w:val="00967CF3"/>
    <w:rsid w:val="00984D3E"/>
    <w:rsid w:val="009C44A5"/>
    <w:rsid w:val="00A446AF"/>
    <w:rsid w:val="00A662BF"/>
    <w:rsid w:val="00A7725B"/>
    <w:rsid w:val="00A92B91"/>
    <w:rsid w:val="00A93050"/>
    <w:rsid w:val="00AF598C"/>
    <w:rsid w:val="00AF5D63"/>
    <w:rsid w:val="00B65233"/>
    <w:rsid w:val="00BB668A"/>
    <w:rsid w:val="00BF4893"/>
    <w:rsid w:val="00C045E3"/>
    <w:rsid w:val="00CF33AF"/>
    <w:rsid w:val="00D74E6F"/>
    <w:rsid w:val="00D75324"/>
    <w:rsid w:val="00EA3328"/>
    <w:rsid w:val="00EB5F79"/>
    <w:rsid w:val="00ED0F94"/>
    <w:rsid w:val="00F40084"/>
    <w:rsid w:val="00F51699"/>
    <w:rsid w:val="00FF3297"/>
    <w:rsid w:val="328C75E2"/>
    <w:rsid w:val="4349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3D47"/>
  <w15:docId w15:val="{C98FAE5C-2AE7-4784-9D09-1B35D0D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A7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967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D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79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152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C05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54B"/>
    <w:pPr>
      <w:spacing w:after="0" w:line="240" w:lineRule="auto"/>
    </w:pPr>
  </w:style>
  <w:style w:type="character" w:customStyle="1" w:styleId="pre">
    <w:name w:val="pre"/>
    <w:basedOn w:val="DefaultParagraphFont"/>
    <w:rsid w:val="001A554B"/>
  </w:style>
  <w:style w:type="character" w:styleId="Emphasis">
    <w:name w:val="Emphasis"/>
    <w:basedOn w:val="DefaultParagraphFont"/>
    <w:uiPriority w:val="20"/>
    <w:qFormat/>
    <w:rsid w:val="001A55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7C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67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2" ma:contentTypeDescription="Create a new document." ma:contentTypeScope="" ma:versionID="e301797d7c2b62e6c7b5c831ddb8a292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b9f14c03ef65cd0974307c402b4fff40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E50D5-A0A7-4733-A337-BDBAA31F7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E48F9-526F-4C05-86EC-2A85429A2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52D177-75D0-42DF-B07A-691A797764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342</Words>
  <Characters>1952</Characters>
  <Application>Microsoft Office Word</Application>
  <DocSecurity>0</DocSecurity>
  <Lines>16</Lines>
  <Paragraphs>4</Paragraphs>
  <ScaleCrop>false</ScaleCrop>
  <Company>Hewlett-Packard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Naman Garg</cp:lastModifiedBy>
  <cp:revision>8</cp:revision>
  <dcterms:created xsi:type="dcterms:W3CDTF">2020-08-21T09:59:00Z</dcterms:created>
  <dcterms:modified xsi:type="dcterms:W3CDTF">2020-08-21T14:52:00Z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