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59E33" w14:textId="77777777" w:rsidR="00D1780A" w:rsidRPr="00D1780A" w:rsidRDefault="00D1780A" w:rsidP="00FB06F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34393A"/>
          <w:sz w:val="28"/>
          <w:szCs w:val="28"/>
        </w:rPr>
      </w:pPr>
      <w:bookmarkStart w:id="0" w:name="_GoBack"/>
      <w:bookmarkEnd w:id="0"/>
    </w:p>
    <w:p w14:paraId="6432F91F" w14:textId="77777777" w:rsidR="009D5D89" w:rsidRPr="009D5D89" w:rsidRDefault="00A579B9" w:rsidP="00FB06F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34393A"/>
          <w:sz w:val="32"/>
          <w:szCs w:val="32"/>
        </w:rPr>
      </w:pPr>
      <w:r>
        <w:rPr>
          <w:rFonts w:ascii="Arial" w:hAnsi="Arial" w:cs="Arial"/>
          <w:b/>
          <w:color w:val="34393A"/>
          <w:sz w:val="32"/>
          <w:szCs w:val="32"/>
        </w:rPr>
        <w:t>GEMZ</w:t>
      </w:r>
      <w:r w:rsidR="00963B2F">
        <w:rPr>
          <w:rFonts w:ascii="Arial" w:hAnsi="Arial" w:cs="Arial"/>
          <w:b/>
          <w:color w:val="34393A"/>
          <w:sz w:val="32"/>
          <w:szCs w:val="32"/>
        </w:rPr>
        <w:t xml:space="preserve"> Guarantee:</w:t>
      </w:r>
    </w:p>
    <w:p w14:paraId="128BF800" w14:textId="77777777" w:rsidR="009D5D89" w:rsidRDefault="009D5D89" w:rsidP="00FB06F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6"/>
          <w:szCs w:val="26"/>
        </w:rPr>
      </w:pPr>
    </w:p>
    <w:p w14:paraId="1EB5D465" w14:textId="77777777" w:rsidR="00FB06FD" w:rsidRPr="00963B2F" w:rsidRDefault="00FB06FD" w:rsidP="00FB06F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34393A"/>
          <w:sz w:val="28"/>
          <w:szCs w:val="28"/>
        </w:rPr>
      </w:pPr>
      <w:r w:rsidRPr="00963B2F">
        <w:rPr>
          <w:rFonts w:ascii="Arial" w:hAnsi="Arial" w:cs="Arial"/>
          <w:b/>
          <w:color w:val="34393A"/>
          <w:sz w:val="28"/>
          <w:szCs w:val="28"/>
        </w:rPr>
        <w:t>GE</w:t>
      </w:r>
      <w:r w:rsidR="009D5D89" w:rsidRPr="00963B2F">
        <w:rPr>
          <w:rFonts w:ascii="Arial" w:hAnsi="Arial" w:cs="Arial"/>
          <w:b/>
          <w:color w:val="34393A"/>
          <w:sz w:val="28"/>
          <w:szCs w:val="28"/>
        </w:rPr>
        <w:t xml:space="preserve">MZ is committed to ensuring </w:t>
      </w:r>
      <w:r w:rsidRPr="00963B2F">
        <w:rPr>
          <w:rFonts w:ascii="Arial" w:hAnsi="Arial" w:cs="Arial"/>
          <w:b/>
          <w:color w:val="34393A"/>
          <w:sz w:val="28"/>
          <w:szCs w:val="28"/>
        </w:rPr>
        <w:t>100% sa</w:t>
      </w:r>
      <w:r w:rsidR="00963B2F">
        <w:rPr>
          <w:rFonts w:ascii="Arial" w:hAnsi="Arial" w:cs="Arial"/>
          <w:b/>
          <w:color w:val="34393A"/>
          <w:sz w:val="28"/>
          <w:szCs w:val="28"/>
        </w:rPr>
        <w:t>tisfaction of our</w:t>
      </w:r>
      <w:r w:rsidR="009D5D89" w:rsidRPr="00963B2F">
        <w:rPr>
          <w:rFonts w:ascii="Arial" w:hAnsi="Arial" w:cs="Arial"/>
          <w:b/>
          <w:color w:val="34393A"/>
          <w:sz w:val="28"/>
          <w:szCs w:val="28"/>
        </w:rPr>
        <w:t xml:space="preserve"> clientele</w:t>
      </w:r>
      <w:r w:rsidRPr="00963B2F">
        <w:rPr>
          <w:rFonts w:ascii="Arial" w:hAnsi="Arial" w:cs="Arial"/>
          <w:b/>
          <w:color w:val="34393A"/>
          <w:sz w:val="28"/>
          <w:szCs w:val="28"/>
        </w:rPr>
        <w:t xml:space="preserve">. </w:t>
      </w:r>
    </w:p>
    <w:p w14:paraId="40A1E99A" w14:textId="77777777" w:rsidR="00FB06FD" w:rsidRPr="00963B2F" w:rsidRDefault="00FB06FD" w:rsidP="00FB06F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8"/>
          <w:szCs w:val="28"/>
        </w:rPr>
      </w:pPr>
    </w:p>
    <w:p w14:paraId="1E8B9AA7" w14:textId="77777777" w:rsidR="00963B2F" w:rsidRDefault="00FB06FD" w:rsidP="009D5D8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  <w:r w:rsidRPr="00963B2F">
        <w:rPr>
          <w:rFonts w:ascii="Arial" w:hAnsi="Arial" w:cs="Arial"/>
          <w:color w:val="34393A"/>
          <w:sz w:val="28"/>
          <w:szCs w:val="28"/>
        </w:rPr>
        <w:t xml:space="preserve">Once you’ve received your jewelry, you have seven (7) days to decide whether </w:t>
      </w:r>
      <w:r w:rsidR="009D5D89" w:rsidRPr="00963B2F">
        <w:rPr>
          <w:rFonts w:ascii="Arial" w:hAnsi="Arial" w:cs="Arial"/>
          <w:color w:val="34393A"/>
          <w:sz w:val="28"/>
          <w:szCs w:val="28"/>
        </w:rPr>
        <w:t>you’d like to keep that piece of jewelry or return it for a refund</w:t>
      </w:r>
      <w:r w:rsidR="00A579B9" w:rsidRPr="00963B2F">
        <w:rPr>
          <w:rFonts w:ascii="Arial" w:hAnsi="Arial" w:cs="Arial"/>
          <w:color w:val="34393A"/>
          <w:sz w:val="28"/>
          <w:szCs w:val="28"/>
        </w:rPr>
        <w:t xml:space="preserve">. </w:t>
      </w:r>
      <w:r w:rsidR="009D5D89" w:rsidRPr="00963B2F">
        <w:rPr>
          <w:rFonts w:ascii="Arial" w:hAnsi="Arial" w:cs="Arial"/>
          <w:color w:val="34393A"/>
          <w:sz w:val="28"/>
          <w:szCs w:val="28"/>
        </w:rPr>
        <w:t xml:space="preserve"> </w:t>
      </w:r>
    </w:p>
    <w:p w14:paraId="6CB8CD1C" w14:textId="77777777" w:rsidR="00FB06FD" w:rsidRPr="009D5D89" w:rsidRDefault="00A579B9" w:rsidP="009D5D8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  <w:r w:rsidRPr="00963B2F">
        <w:rPr>
          <w:rFonts w:ascii="Arial" w:hAnsi="Arial" w:cs="Arial"/>
          <w:color w:val="34393A"/>
          <w:sz w:val="28"/>
          <w:szCs w:val="28"/>
        </w:rPr>
        <w:t>Note:  it must be</w:t>
      </w:r>
      <w:r w:rsidR="00FB06FD" w:rsidRPr="00963B2F">
        <w:rPr>
          <w:rFonts w:ascii="Arial" w:hAnsi="Arial" w:cs="Arial"/>
          <w:color w:val="34393A"/>
          <w:sz w:val="28"/>
          <w:szCs w:val="28"/>
        </w:rPr>
        <w:t xml:space="preserve"> returned to the</w:t>
      </w:r>
      <w:r w:rsidR="00FB06FD" w:rsidRPr="009D5D89">
        <w:rPr>
          <w:rFonts w:ascii="Arial" w:hAnsi="Arial" w:cs="Arial"/>
          <w:color w:val="34393A"/>
          <w:sz w:val="28"/>
          <w:szCs w:val="28"/>
        </w:rPr>
        <w:t xml:space="preserve"> artist in its original condition and packaging</w:t>
      </w:r>
      <w:r w:rsidR="00963B2F">
        <w:rPr>
          <w:rFonts w:ascii="Arial" w:hAnsi="Arial" w:cs="Arial"/>
          <w:color w:val="34393A"/>
          <w:sz w:val="28"/>
          <w:szCs w:val="28"/>
        </w:rPr>
        <w:t>. Commissioned pieces are not returnable.</w:t>
      </w:r>
    </w:p>
    <w:p w14:paraId="08A1A037" w14:textId="77777777" w:rsidR="00FB06FD" w:rsidRDefault="00FB06FD" w:rsidP="00FB06FD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6"/>
          <w:szCs w:val="26"/>
        </w:rPr>
      </w:pPr>
    </w:p>
    <w:p w14:paraId="3B8C06F8" w14:textId="77777777" w:rsidR="004A3C1A" w:rsidRPr="00A579B9" w:rsidRDefault="004A3C1A" w:rsidP="004A3C1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32"/>
          <w:szCs w:val="32"/>
        </w:rPr>
      </w:pPr>
      <w:r w:rsidRPr="00A579B9">
        <w:rPr>
          <w:rFonts w:ascii="Arial" w:hAnsi="Arial" w:cs="Arial"/>
          <w:b/>
          <w:bCs/>
          <w:color w:val="34393A"/>
          <w:sz w:val="32"/>
          <w:szCs w:val="32"/>
        </w:rPr>
        <w:t>Returns:</w:t>
      </w:r>
    </w:p>
    <w:p w14:paraId="05F41949" w14:textId="77777777" w:rsidR="004A3C1A" w:rsidRDefault="004A3C1A" w:rsidP="004A3C1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6"/>
          <w:szCs w:val="26"/>
        </w:rPr>
      </w:pPr>
    </w:p>
    <w:p w14:paraId="007ABA0C" w14:textId="77777777" w:rsidR="004A3C1A" w:rsidRPr="00A579B9" w:rsidRDefault="00D1780A" w:rsidP="00A579B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  <w:r>
        <w:rPr>
          <w:rFonts w:ascii="Arial" w:hAnsi="Arial" w:cs="Arial"/>
          <w:b/>
          <w:bCs/>
          <w:color w:val="34393A"/>
          <w:sz w:val="28"/>
          <w:szCs w:val="28"/>
        </w:rPr>
        <w:t xml:space="preserve">Step 1 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>Within se</w:t>
      </w:r>
      <w:r w:rsidR="0079675F" w:rsidRPr="00A579B9">
        <w:rPr>
          <w:rFonts w:ascii="Arial" w:hAnsi="Arial" w:cs="Arial"/>
          <w:color w:val="34393A"/>
          <w:sz w:val="28"/>
          <w:szCs w:val="28"/>
        </w:rPr>
        <w:t>ven (7) days of your jewelry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 xml:space="preserve"> delivery </w:t>
      </w:r>
      <w:proofErr w:type="gramStart"/>
      <w:r w:rsidR="004A3C1A" w:rsidRPr="00A579B9">
        <w:rPr>
          <w:rFonts w:ascii="Arial" w:hAnsi="Arial" w:cs="Arial"/>
          <w:color w:val="34393A"/>
          <w:sz w:val="28"/>
          <w:szCs w:val="28"/>
        </w:rPr>
        <w:t>date,</w:t>
      </w:r>
      <w:proofErr w:type="gramEnd"/>
      <w:r w:rsidR="004A3C1A" w:rsidRPr="00A579B9">
        <w:rPr>
          <w:rFonts w:ascii="Arial" w:hAnsi="Arial" w:cs="Arial"/>
          <w:color w:val="34393A"/>
          <w:sz w:val="28"/>
          <w:szCs w:val="28"/>
        </w:rPr>
        <w:t xml:space="preserve"> ema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 xml:space="preserve">il us at </w:t>
      </w:r>
      <w:proofErr w:type="spellStart"/>
      <w:r w:rsidR="009D5D89" w:rsidRPr="00A579B9">
        <w:rPr>
          <w:rFonts w:ascii="Arial" w:hAnsi="Arial" w:cs="Arial"/>
          <w:color w:val="34393A"/>
          <w:sz w:val="28"/>
          <w:szCs w:val="28"/>
        </w:rPr>
        <w:t>support@gemz.gallery</w:t>
      </w:r>
      <w:proofErr w:type="spellEnd"/>
      <w:r w:rsidR="009D5D89" w:rsidRPr="00A579B9">
        <w:rPr>
          <w:rFonts w:ascii="Arial" w:hAnsi="Arial" w:cs="Arial"/>
          <w:color w:val="34393A"/>
          <w:sz w:val="28"/>
          <w:szCs w:val="28"/>
        </w:rPr>
        <w:t xml:space="preserve"> 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 xml:space="preserve">to give us your order information and the reason for 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>the return.</w:t>
      </w:r>
    </w:p>
    <w:p w14:paraId="7F401E7F" w14:textId="77777777" w:rsidR="004A3C1A" w:rsidRPr="00A579B9" w:rsidRDefault="00D1780A" w:rsidP="00A579B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  <w:r>
        <w:rPr>
          <w:rFonts w:ascii="Arial" w:hAnsi="Arial" w:cs="Arial"/>
          <w:b/>
          <w:bCs/>
          <w:color w:val="34393A"/>
          <w:sz w:val="28"/>
          <w:szCs w:val="28"/>
        </w:rPr>
        <w:t xml:space="preserve">Step 2 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>Repackage the jewelry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 xml:space="preserve"> 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>in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 xml:space="preserve"> the original packag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>ing materials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>. If you’ve already disposed of the original packaging, you’ll be responsible for purchasing packagi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>ng materials to send the jewelry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 xml:space="preserve"> 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>back safely to the designer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 xml:space="preserve">. </w:t>
      </w:r>
    </w:p>
    <w:p w14:paraId="59DEDA8F" w14:textId="77777777" w:rsidR="004A3C1A" w:rsidRPr="00A579B9" w:rsidRDefault="004A3C1A" w:rsidP="00A579B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  <w:r w:rsidRPr="00A579B9">
        <w:rPr>
          <w:rFonts w:ascii="Arial" w:hAnsi="Arial" w:cs="Arial"/>
          <w:b/>
          <w:bCs/>
          <w:color w:val="34393A"/>
          <w:sz w:val="28"/>
          <w:szCs w:val="28"/>
        </w:rPr>
        <w:t>Step 3 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>S</w:t>
      </w:r>
      <w:r w:rsidRPr="00A579B9">
        <w:rPr>
          <w:rFonts w:ascii="Arial" w:hAnsi="Arial" w:cs="Arial"/>
          <w:color w:val="34393A"/>
          <w:sz w:val="28"/>
          <w:szCs w:val="28"/>
        </w:rPr>
        <w:t>end the packaged art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>work back to the designer</w:t>
      </w:r>
      <w:r w:rsidRPr="00A579B9">
        <w:rPr>
          <w:rFonts w:ascii="Arial" w:hAnsi="Arial" w:cs="Arial"/>
          <w:color w:val="34393A"/>
          <w:sz w:val="28"/>
          <w:szCs w:val="28"/>
        </w:rPr>
        <w:t xml:space="preserve"> using a traceable shipping method. All shipping details (including tracking number)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 xml:space="preserve"> must be provided to </w:t>
      </w:r>
      <w:proofErr w:type="spellStart"/>
      <w:r w:rsidR="009D5D89" w:rsidRPr="00A579B9">
        <w:rPr>
          <w:rFonts w:ascii="Arial" w:hAnsi="Arial" w:cs="Arial"/>
          <w:color w:val="34393A"/>
          <w:sz w:val="28"/>
          <w:szCs w:val="28"/>
        </w:rPr>
        <w:t>GEMZ.Gallery</w:t>
      </w:r>
      <w:proofErr w:type="spellEnd"/>
      <w:r w:rsidRPr="00A579B9">
        <w:rPr>
          <w:rFonts w:ascii="Arial" w:hAnsi="Arial" w:cs="Arial"/>
          <w:color w:val="34393A"/>
          <w:sz w:val="28"/>
          <w:szCs w:val="28"/>
        </w:rPr>
        <w:t xml:space="preserve"> via 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 xml:space="preserve">email at </w:t>
      </w:r>
      <w:proofErr w:type="spellStart"/>
      <w:proofErr w:type="gramStart"/>
      <w:r w:rsidR="009D5D89" w:rsidRPr="00A579B9">
        <w:rPr>
          <w:rFonts w:ascii="Arial" w:hAnsi="Arial" w:cs="Arial"/>
          <w:color w:val="34393A"/>
          <w:sz w:val="28"/>
          <w:szCs w:val="28"/>
        </w:rPr>
        <w:t>support@GEMZ.Gallery</w:t>
      </w:r>
      <w:proofErr w:type="spellEnd"/>
      <w:proofErr w:type="gramEnd"/>
      <w:r w:rsidR="009D5D89" w:rsidRPr="00A579B9">
        <w:rPr>
          <w:rFonts w:ascii="Arial" w:hAnsi="Arial" w:cs="Arial"/>
          <w:color w:val="34393A"/>
          <w:sz w:val="28"/>
          <w:szCs w:val="28"/>
        </w:rPr>
        <w:t>. You are responsible for</w:t>
      </w:r>
      <w:r w:rsidRPr="00A579B9">
        <w:rPr>
          <w:rFonts w:ascii="Arial" w:hAnsi="Arial" w:cs="Arial"/>
          <w:color w:val="34393A"/>
          <w:sz w:val="28"/>
          <w:szCs w:val="28"/>
        </w:rPr>
        <w:t xml:space="preserve"> return shipping costs.</w:t>
      </w:r>
    </w:p>
    <w:p w14:paraId="55737F08" w14:textId="77777777" w:rsidR="004A3C1A" w:rsidRPr="00A579B9" w:rsidRDefault="004A3C1A" w:rsidP="00A579B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</w:p>
    <w:p w14:paraId="4ADD4300" w14:textId="77777777" w:rsidR="004A3C1A" w:rsidRPr="00A579B9" w:rsidRDefault="004A3C1A" w:rsidP="00A579B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  <w:r w:rsidRPr="00A579B9">
        <w:rPr>
          <w:rFonts w:ascii="Arial" w:hAnsi="Arial" w:cs="Arial"/>
          <w:color w:val="34393A"/>
          <w:sz w:val="28"/>
          <w:szCs w:val="28"/>
        </w:rPr>
        <w:t>Once the piece safely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 xml:space="preserve"> reaches the designer, </w:t>
      </w:r>
      <w:proofErr w:type="spellStart"/>
      <w:r w:rsidR="009D5D89" w:rsidRPr="00A579B9">
        <w:rPr>
          <w:rFonts w:ascii="Arial" w:hAnsi="Arial" w:cs="Arial"/>
          <w:color w:val="34393A"/>
          <w:sz w:val="28"/>
          <w:szCs w:val="28"/>
        </w:rPr>
        <w:t>GEMZ.Gallery</w:t>
      </w:r>
      <w:proofErr w:type="spellEnd"/>
      <w:r w:rsidR="009D5D89" w:rsidRPr="00A579B9">
        <w:rPr>
          <w:rFonts w:ascii="Arial" w:hAnsi="Arial" w:cs="Arial"/>
          <w:color w:val="34393A"/>
          <w:sz w:val="28"/>
          <w:szCs w:val="28"/>
        </w:rPr>
        <w:t xml:space="preserve"> will process your return </w:t>
      </w:r>
      <w:r w:rsidRPr="00A579B9">
        <w:rPr>
          <w:rFonts w:ascii="Arial" w:hAnsi="Arial" w:cs="Arial"/>
          <w:color w:val="34393A"/>
          <w:sz w:val="28"/>
          <w:szCs w:val="28"/>
        </w:rPr>
        <w:t>to your original source of payment in the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 xml:space="preserve"> same currency and</w:t>
      </w:r>
      <w:r w:rsidRPr="00A579B9">
        <w:rPr>
          <w:rFonts w:ascii="Arial" w:hAnsi="Arial" w:cs="Arial"/>
          <w:color w:val="34393A"/>
          <w:sz w:val="28"/>
          <w:szCs w:val="28"/>
        </w:rPr>
        <w:t xml:space="preserve"> exchange rate as your original order (minus shipping costs and international customs fees, if any) within 7-10 b</w:t>
      </w:r>
      <w:r w:rsidR="009D5D89" w:rsidRPr="00A579B9">
        <w:rPr>
          <w:rFonts w:ascii="Arial" w:hAnsi="Arial" w:cs="Arial"/>
          <w:color w:val="34393A"/>
          <w:sz w:val="28"/>
          <w:szCs w:val="28"/>
        </w:rPr>
        <w:t>usiness days</w:t>
      </w:r>
      <w:r w:rsidRPr="00A579B9">
        <w:rPr>
          <w:rFonts w:ascii="Arial" w:hAnsi="Arial" w:cs="Arial"/>
          <w:color w:val="34393A"/>
          <w:sz w:val="28"/>
          <w:szCs w:val="28"/>
        </w:rPr>
        <w:t>.</w:t>
      </w:r>
    </w:p>
    <w:p w14:paraId="256042D3" w14:textId="77777777" w:rsidR="004A3C1A" w:rsidRDefault="004A3C1A" w:rsidP="004A3C1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6"/>
          <w:szCs w:val="26"/>
        </w:rPr>
      </w:pPr>
    </w:p>
    <w:p w14:paraId="78F05ABC" w14:textId="77777777" w:rsidR="00A579B9" w:rsidRPr="00A579B9" w:rsidRDefault="00A579B9" w:rsidP="00A579B9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34393A"/>
          <w:sz w:val="32"/>
          <w:szCs w:val="32"/>
        </w:rPr>
      </w:pPr>
      <w:r w:rsidRPr="00A579B9">
        <w:rPr>
          <w:rFonts w:ascii="Arial" w:hAnsi="Arial" w:cs="Arial"/>
          <w:b/>
          <w:bCs/>
          <w:color w:val="34393A"/>
          <w:sz w:val="32"/>
          <w:szCs w:val="32"/>
        </w:rPr>
        <w:t>Damaged Items:</w:t>
      </w:r>
    </w:p>
    <w:p w14:paraId="37D5E671" w14:textId="77777777" w:rsidR="00A579B9" w:rsidRDefault="00A579B9" w:rsidP="00A579B9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34393A"/>
          <w:sz w:val="26"/>
          <w:szCs w:val="26"/>
        </w:rPr>
      </w:pPr>
    </w:p>
    <w:p w14:paraId="23F6588A" w14:textId="77777777" w:rsidR="00A579B9" w:rsidRPr="00A579B9" w:rsidRDefault="00A579B9" w:rsidP="00A579B9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8"/>
          <w:szCs w:val="28"/>
        </w:rPr>
      </w:pPr>
      <w:r w:rsidRPr="00A579B9">
        <w:rPr>
          <w:rFonts w:ascii="Arial" w:hAnsi="Arial" w:cs="Arial"/>
          <w:b/>
          <w:bCs/>
          <w:color w:val="34393A"/>
          <w:sz w:val="28"/>
          <w:szCs w:val="28"/>
        </w:rPr>
        <w:t>Step 1 –</w:t>
      </w:r>
      <w:r w:rsidRPr="00A579B9">
        <w:rPr>
          <w:rFonts w:ascii="Arial" w:hAnsi="Arial" w:cs="Arial"/>
          <w:color w:val="34393A"/>
          <w:sz w:val="28"/>
          <w:szCs w:val="28"/>
        </w:rPr>
        <w:t> Within seven (7) days of your me</w:t>
      </w:r>
      <w:r w:rsidR="00D1780A">
        <w:rPr>
          <w:rFonts w:ascii="Arial" w:hAnsi="Arial" w:cs="Arial"/>
          <w:color w:val="34393A"/>
          <w:sz w:val="28"/>
          <w:szCs w:val="28"/>
        </w:rPr>
        <w:t xml:space="preserve">rchandise delivery date please </w:t>
      </w:r>
      <w:r w:rsidRPr="00A579B9">
        <w:rPr>
          <w:rFonts w:ascii="Arial" w:hAnsi="Arial" w:cs="Arial"/>
          <w:color w:val="34393A"/>
          <w:sz w:val="28"/>
          <w:szCs w:val="28"/>
        </w:rPr>
        <w:t>email </w:t>
      </w:r>
      <w:hyperlink r:id="rId6" w:history="1">
        <w:r w:rsidRPr="00A579B9">
          <w:rPr>
            <w:rFonts w:ascii="Arial" w:hAnsi="Arial" w:cs="Arial"/>
            <w:color w:val="1F7B93"/>
            <w:sz w:val="28"/>
            <w:szCs w:val="28"/>
          </w:rPr>
          <w:t>support@GEMZ.Gallery</w:t>
        </w:r>
      </w:hyperlink>
      <w:r w:rsidRPr="00A579B9">
        <w:rPr>
          <w:rFonts w:ascii="Arial" w:hAnsi="Arial" w:cs="Arial"/>
          <w:color w:val="34393A"/>
          <w:sz w:val="28"/>
          <w:szCs w:val="28"/>
        </w:rPr>
        <w:t> to give us your order information.</w:t>
      </w:r>
    </w:p>
    <w:p w14:paraId="3CAF77A8" w14:textId="77777777" w:rsidR="00A579B9" w:rsidRPr="00A579B9" w:rsidRDefault="00A579B9" w:rsidP="00A579B9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8"/>
          <w:szCs w:val="28"/>
        </w:rPr>
      </w:pPr>
      <w:r w:rsidRPr="00A579B9">
        <w:rPr>
          <w:rFonts w:ascii="Arial" w:hAnsi="Arial" w:cs="Arial"/>
          <w:b/>
          <w:bCs/>
          <w:color w:val="34393A"/>
          <w:sz w:val="28"/>
          <w:szCs w:val="28"/>
        </w:rPr>
        <w:t>Step 2 - </w:t>
      </w:r>
      <w:r w:rsidRPr="00A579B9">
        <w:rPr>
          <w:rFonts w:ascii="Arial" w:hAnsi="Arial" w:cs="Arial"/>
          <w:color w:val="34393A"/>
          <w:sz w:val="28"/>
          <w:szCs w:val="28"/>
        </w:rPr>
        <w:t>Save original packaging!</w:t>
      </w:r>
    </w:p>
    <w:p w14:paraId="328E337C" w14:textId="77777777" w:rsidR="00A579B9" w:rsidRPr="00A579B9" w:rsidRDefault="00A579B9" w:rsidP="00A579B9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8"/>
          <w:szCs w:val="28"/>
        </w:rPr>
      </w:pPr>
      <w:r w:rsidRPr="00A579B9">
        <w:rPr>
          <w:rFonts w:ascii="Arial" w:hAnsi="Arial" w:cs="Arial"/>
          <w:b/>
          <w:bCs/>
          <w:color w:val="34393A"/>
          <w:sz w:val="28"/>
          <w:szCs w:val="28"/>
        </w:rPr>
        <w:t>Step 3 - </w:t>
      </w:r>
      <w:r w:rsidRPr="00A579B9">
        <w:rPr>
          <w:rFonts w:ascii="Arial" w:hAnsi="Arial" w:cs="Arial"/>
          <w:color w:val="34393A"/>
          <w:sz w:val="28"/>
          <w:szCs w:val="28"/>
        </w:rPr>
        <w:t xml:space="preserve">Take photos of damaged item and packaging and email these photos to </w:t>
      </w:r>
      <w:proofErr w:type="spellStart"/>
      <w:proofErr w:type="gramStart"/>
      <w:r w:rsidRPr="00A579B9">
        <w:rPr>
          <w:rFonts w:ascii="Arial" w:hAnsi="Arial" w:cs="Arial"/>
          <w:color w:val="34393A"/>
          <w:sz w:val="28"/>
          <w:szCs w:val="28"/>
        </w:rPr>
        <w:t>support@GEMZ.Gallery</w:t>
      </w:r>
      <w:proofErr w:type="spellEnd"/>
      <w:proofErr w:type="gramEnd"/>
      <w:r w:rsidRPr="00A579B9">
        <w:rPr>
          <w:rFonts w:ascii="Arial" w:hAnsi="Arial" w:cs="Arial"/>
          <w:color w:val="34393A"/>
          <w:sz w:val="28"/>
          <w:szCs w:val="28"/>
        </w:rPr>
        <w:t>.</w:t>
      </w:r>
    </w:p>
    <w:p w14:paraId="1459F284" w14:textId="77777777" w:rsidR="00A579B9" w:rsidRPr="00A579B9" w:rsidRDefault="00A579B9" w:rsidP="00A579B9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8"/>
          <w:szCs w:val="28"/>
        </w:rPr>
      </w:pPr>
      <w:r w:rsidRPr="00A579B9">
        <w:rPr>
          <w:rFonts w:ascii="Arial" w:hAnsi="Arial" w:cs="Arial"/>
          <w:b/>
          <w:bCs/>
          <w:color w:val="34393A"/>
          <w:sz w:val="28"/>
          <w:szCs w:val="28"/>
        </w:rPr>
        <w:t>Step 4</w:t>
      </w:r>
      <w:r w:rsidR="00963B2F">
        <w:rPr>
          <w:rFonts w:ascii="Arial" w:hAnsi="Arial" w:cs="Arial"/>
          <w:color w:val="34393A"/>
          <w:sz w:val="28"/>
          <w:szCs w:val="28"/>
        </w:rPr>
        <w:t> - A GEMZ</w:t>
      </w:r>
      <w:r w:rsidRPr="00A579B9">
        <w:rPr>
          <w:rFonts w:ascii="Arial" w:hAnsi="Arial" w:cs="Arial"/>
          <w:color w:val="34393A"/>
          <w:sz w:val="28"/>
          <w:szCs w:val="28"/>
        </w:rPr>
        <w:t xml:space="preserve"> support representative will contact you to discuss next steps.</w:t>
      </w:r>
    </w:p>
    <w:p w14:paraId="59B97CF5" w14:textId="77777777" w:rsidR="00A579B9" w:rsidRPr="00A579B9" w:rsidRDefault="00A579B9" w:rsidP="00A579B9">
      <w:pPr>
        <w:rPr>
          <w:sz w:val="32"/>
          <w:szCs w:val="32"/>
        </w:rPr>
      </w:pPr>
    </w:p>
    <w:p w14:paraId="3BFB9606" w14:textId="77777777" w:rsidR="004A3C1A" w:rsidRDefault="004A3C1A" w:rsidP="004A3C1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32"/>
          <w:szCs w:val="32"/>
        </w:rPr>
      </w:pPr>
      <w:r w:rsidRPr="00A579B9">
        <w:rPr>
          <w:rFonts w:ascii="Arial" w:hAnsi="Arial" w:cs="Arial"/>
          <w:b/>
          <w:bCs/>
          <w:color w:val="34393A"/>
          <w:sz w:val="32"/>
          <w:szCs w:val="32"/>
        </w:rPr>
        <w:t>PLEASE READ</w:t>
      </w:r>
    </w:p>
    <w:p w14:paraId="3DB747E9" w14:textId="77777777" w:rsidR="00A579B9" w:rsidRPr="00A579B9" w:rsidRDefault="00A579B9" w:rsidP="004A3C1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8"/>
          <w:szCs w:val="28"/>
        </w:rPr>
      </w:pPr>
    </w:p>
    <w:p w14:paraId="3B4E866B" w14:textId="77777777" w:rsidR="004A3C1A" w:rsidRPr="00A579B9" w:rsidRDefault="00963B2F" w:rsidP="004A3C1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Arial" w:hAnsi="Arial" w:cs="Arial"/>
          <w:color w:val="34393A"/>
          <w:sz w:val="28"/>
          <w:szCs w:val="28"/>
        </w:rPr>
      </w:pPr>
      <w:proofErr w:type="spellStart"/>
      <w:r>
        <w:rPr>
          <w:rFonts w:ascii="Arial" w:hAnsi="Arial" w:cs="Arial"/>
          <w:color w:val="34393A"/>
          <w:sz w:val="28"/>
          <w:szCs w:val="28"/>
        </w:rPr>
        <w:t>GEMZ.Gallery</w:t>
      </w:r>
      <w:proofErr w:type="spellEnd"/>
      <w:r w:rsidR="004A3C1A" w:rsidRPr="00A579B9">
        <w:rPr>
          <w:rFonts w:ascii="Arial" w:hAnsi="Arial" w:cs="Arial"/>
          <w:color w:val="34393A"/>
          <w:sz w:val="28"/>
          <w:szCs w:val="28"/>
        </w:rPr>
        <w:t xml:space="preserve"> is not responsible for undelivered returns.</w:t>
      </w:r>
    </w:p>
    <w:p w14:paraId="4E87895E" w14:textId="77777777" w:rsidR="004A3C1A" w:rsidRPr="00A579B9" w:rsidRDefault="00A579B9" w:rsidP="00A579B9">
      <w:pPr>
        <w:widowControl w:val="0"/>
        <w:numPr>
          <w:ilvl w:val="0"/>
          <w:numId w:val="1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0"/>
        <w:ind w:left="270" w:hanging="270"/>
        <w:rPr>
          <w:rFonts w:ascii="Arial" w:hAnsi="Arial" w:cs="Arial"/>
          <w:color w:val="34393A"/>
          <w:sz w:val="28"/>
          <w:szCs w:val="28"/>
        </w:rPr>
      </w:pPr>
      <w:r w:rsidRPr="00A579B9">
        <w:rPr>
          <w:rFonts w:ascii="Arial" w:hAnsi="Arial" w:cs="Arial"/>
          <w:color w:val="34393A"/>
          <w:sz w:val="28"/>
          <w:szCs w:val="28"/>
        </w:rPr>
        <w:t>If the jewelry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 xml:space="preserve"> is NOT returned in its original condition wi</w:t>
      </w:r>
      <w:r w:rsidRPr="00A579B9">
        <w:rPr>
          <w:rFonts w:ascii="Arial" w:hAnsi="Arial" w:cs="Arial"/>
          <w:color w:val="34393A"/>
          <w:sz w:val="28"/>
          <w:szCs w:val="28"/>
        </w:rPr>
        <w:t xml:space="preserve">thin the 7-day period, you will </w:t>
      </w:r>
      <w:r w:rsidR="004A3C1A" w:rsidRPr="00A579B9">
        <w:rPr>
          <w:rFonts w:ascii="Arial" w:hAnsi="Arial" w:cs="Arial"/>
          <w:color w:val="34393A"/>
          <w:sz w:val="28"/>
          <w:szCs w:val="28"/>
        </w:rPr>
        <w:t>not be issued a refund.</w:t>
      </w:r>
    </w:p>
    <w:p w14:paraId="40ADB477" w14:textId="77777777" w:rsidR="004A3C1A" w:rsidRPr="00A579B9" w:rsidRDefault="004A3C1A" w:rsidP="00A579B9">
      <w:pPr>
        <w:widowControl w:val="0"/>
        <w:numPr>
          <w:ilvl w:val="0"/>
          <w:numId w:val="1"/>
        </w:numPr>
        <w:tabs>
          <w:tab w:val="left" w:pos="220"/>
          <w:tab w:val="left" w:pos="270"/>
        </w:tabs>
        <w:autoSpaceDE w:val="0"/>
        <w:autoSpaceDN w:val="0"/>
        <w:adjustRightInd w:val="0"/>
        <w:spacing w:after="0"/>
        <w:ind w:left="270" w:hanging="270"/>
        <w:rPr>
          <w:rFonts w:ascii="Arial" w:hAnsi="Arial" w:cs="Arial"/>
          <w:color w:val="34393A"/>
          <w:sz w:val="28"/>
          <w:szCs w:val="28"/>
        </w:rPr>
      </w:pPr>
      <w:r w:rsidRPr="00A579B9">
        <w:rPr>
          <w:rFonts w:ascii="Arial" w:hAnsi="Arial" w:cs="Arial"/>
          <w:color w:val="34393A"/>
          <w:sz w:val="28"/>
          <w:szCs w:val="28"/>
        </w:rPr>
        <w:t>Additional shipping fees may apply for</w:t>
      </w:r>
      <w:r w:rsidR="00A579B9" w:rsidRPr="00A579B9">
        <w:rPr>
          <w:rFonts w:ascii="Arial" w:hAnsi="Arial" w:cs="Arial"/>
          <w:color w:val="34393A"/>
          <w:sz w:val="28"/>
          <w:szCs w:val="28"/>
        </w:rPr>
        <w:t xml:space="preserve"> international returns. Note: these fees may </w:t>
      </w:r>
      <w:r w:rsidRPr="00A579B9">
        <w:rPr>
          <w:rFonts w:ascii="Arial" w:hAnsi="Arial" w:cs="Arial"/>
          <w:color w:val="34393A"/>
          <w:sz w:val="28"/>
          <w:szCs w:val="28"/>
        </w:rPr>
        <w:t>be avoided if you inform the co</w:t>
      </w:r>
      <w:r w:rsidR="00A579B9" w:rsidRPr="00A579B9">
        <w:rPr>
          <w:rFonts w:ascii="Arial" w:hAnsi="Arial" w:cs="Arial"/>
          <w:color w:val="34393A"/>
          <w:sz w:val="28"/>
          <w:szCs w:val="28"/>
        </w:rPr>
        <w:t>urier that the item is a return but</w:t>
      </w:r>
      <w:r w:rsidRPr="00A579B9">
        <w:rPr>
          <w:rFonts w:ascii="Arial" w:hAnsi="Arial" w:cs="Arial"/>
          <w:color w:val="34393A"/>
          <w:sz w:val="28"/>
          <w:szCs w:val="28"/>
        </w:rPr>
        <w:t xml:space="preserve"> we can’t guarantee this.</w:t>
      </w:r>
    </w:p>
    <w:p w14:paraId="62F1007C" w14:textId="77777777" w:rsidR="004A3C1A" w:rsidRPr="00A579B9" w:rsidRDefault="004A3C1A" w:rsidP="00A579B9">
      <w:pPr>
        <w:widowControl w:val="0"/>
        <w:tabs>
          <w:tab w:val="left" w:pos="270"/>
        </w:tabs>
        <w:autoSpaceDE w:val="0"/>
        <w:autoSpaceDN w:val="0"/>
        <w:adjustRightInd w:val="0"/>
        <w:spacing w:after="0"/>
        <w:rPr>
          <w:rFonts w:ascii="Arial" w:hAnsi="Arial" w:cs="Arial"/>
          <w:color w:val="34393A"/>
          <w:sz w:val="28"/>
          <w:szCs w:val="28"/>
        </w:rPr>
      </w:pPr>
    </w:p>
    <w:sectPr w:rsidR="004A3C1A" w:rsidRPr="00A579B9" w:rsidSect="00A579B9">
      <w:pgSz w:w="12240" w:h="15840"/>
      <w:pgMar w:top="720" w:right="907" w:bottom="8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FD"/>
    <w:rsid w:val="001232D8"/>
    <w:rsid w:val="00307CBB"/>
    <w:rsid w:val="003520F0"/>
    <w:rsid w:val="004A3C1A"/>
    <w:rsid w:val="00645035"/>
    <w:rsid w:val="006D6BDB"/>
    <w:rsid w:val="007750E4"/>
    <w:rsid w:val="0079675F"/>
    <w:rsid w:val="009068E4"/>
    <w:rsid w:val="00963B2F"/>
    <w:rsid w:val="009B5BB1"/>
    <w:rsid w:val="009C33DE"/>
    <w:rsid w:val="009D5D89"/>
    <w:rsid w:val="009F6BB3"/>
    <w:rsid w:val="00A0207C"/>
    <w:rsid w:val="00A579B9"/>
    <w:rsid w:val="00D1780A"/>
    <w:rsid w:val="00D34674"/>
    <w:rsid w:val="00FB06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83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35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35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pport@saatchiar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305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 Hensling</dc:creator>
  <cp:keywords/>
  <dc:description/>
  <cp:lastModifiedBy>Debbi Hensling</cp:lastModifiedBy>
  <cp:revision>3</cp:revision>
  <dcterms:created xsi:type="dcterms:W3CDTF">2014-11-10T16:59:00Z</dcterms:created>
  <dcterms:modified xsi:type="dcterms:W3CDTF">2014-11-11T16:10:00Z</dcterms:modified>
</cp:coreProperties>
</file>