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5DB41" w14:textId="77777777" w:rsidR="003E2525" w:rsidRPr="00B101C6" w:rsidRDefault="003E2525" w:rsidP="000C073F">
      <w:pPr>
        <w:pStyle w:val="1"/>
        <w:pageBreakBefore/>
        <w:ind w:left="1304" w:hanging="1304"/>
        <w:jc w:val="center"/>
        <w:rPr>
          <w:rFonts w:ascii="黑体" w:eastAsia="黑体" w:hAnsi="宋体" w:cs="宋体"/>
          <w:color w:val="000000"/>
          <w:kern w:val="0"/>
          <w:sz w:val="32"/>
          <w:szCs w:val="32"/>
        </w:rPr>
      </w:pPr>
      <w:bookmarkStart w:id="0" w:name="_Toc459242554"/>
      <w:r w:rsidRPr="00B101C6">
        <w:rPr>
          <w:rFonts w:ascii="黑体" w:eastAsia="黑体" w:hAnsi="宋体" w:cs="宋体" w:hint="eastAsia"/>
          <w:color w:val="000000"/>
          <w:kern w:val="0"/>
          <w:sz w:val="32"/>
          <w:szCs w:val="32"/>
        </w:rPr>
        <w:t>第二章</w:t>
      </w:r>
      <w:r w:rsidRPr="00B101C6">
        <w:rPr>
          <w:rFonts w:ascii="黑体" w:eastAsia="黑体" w:hAnsi="宋体" w:cs="宋体"/>
          <w:color w:val="000000"/>
          <w:kern w:val="0"/>
          <w:sz w:val="32"/>
          <w:szCs w:val="32"/>
        </w:rPr>
        <w:t> </w:t>
      </w:r>
      <w:r w:rsidRPr="00B101C6">
        <w:rPr>
          <w:rFonts w:ascii="黑体" w:eastAsia="黑体" w:hAnsi="宋体" w:cs="宋体" w:hint="eastAsia"/>
          <w:color w:val="000000"/>
          <w:kern w:val="0"/>
          <w:sz w:val="32"/>
          <w:szCs w:val="32"/>
        </w:rPr>
        <w:t>航空制造业企业采购模式</w:t>
      </w:r>
      <w:bookmarkEnd w:id="0"/>
    </w:p>
    <w:p w14:paraId="48390DCD" w14:textId="77777777" w:rsidR="003E2525" w:rsidRPr="00B101C6" w:rsidRDefault="003E2525" w:rsidP="00B101C6">
      <w:pPr>
        <w:pStyle w:val="2"/>
        <w:ind w:left="420" w:hanging="420"/>
        <w:jc w:val="center"/>
        <w:rPr>
          <w:rFonts w:ascii="黑体" w:eastAsia="黑体" w:hAnsi="宋体" w:cs="宋体"/>
          <w:kern w:val="0"/>
          <w:sz w:val="28"/>
          <w:szCs w:val="28"/>
        </w:rPr>
      </w:pPr>
      <w:bookmarkStart w:id="1" w:name="_Toc459242555"/>
      <w:r w:rsidRPr="00B101C6">
        <w:rPr>
          <w:rFonts w:ascii="黑体" w:eastAsia="黑体" w:hAnsi="宋体" w:cs="宋体" w:hint="eastAsia"/>
          <w:kern w:val="0"/>
          <w:sz w:val="28"/>
          <w:szCs w:val="28"/>
        </w:rPr>
        <w:t>第一节 航空制造业的行业背景</w:t>
      </w:r>
      <w:bookmarkEnd w:id="1"/>
    </w:p>
    <w:p w14:paraId="4FD34C5C" w14:textId="7615BC97" w:rsidR="003E2525" w:rsidRDefault="003E2525" w:rsidP="00215A6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自新中国成立70年来，随着国民经济的迅猛发展，对内改革深化，对外开放扩大，市场上各类新兴的需求也呼之欲出，例如商用飞机就是其中之一。下面介绍一下商用飞机的定义和分类，根据飞机的用途，可以将目前市场上的飞机分为两大类，用于专业飞行的飞机</w:t>
      </w:r>
      <w:r w:rsidR="00AF5D8D">
        <w:rPr>
          <w:rFonts w:ascii="宋体" w:hAnsi="宋体" w:cs="宋体" w:hint="eastAsia"/>
          <w:kern w:val="0"/>
          <w:sz w:val="24"/>
        </w:rPr>
        <w:t>和用于商业运输的商用飞机。专业飞行飞机包括</w:t>
      </w:r>
      <w:r>
        <w:rPr>
          <w:rFonts w:ascii="宋体" w:hAnsi="宋体" w:cs="宋体" w:hint="eastAsia"/>
          <w:kern w:val="0"/>
          <w:sz w:val="24"/>
        </w:rPr>
        <w:t>军用机，无人</w:t>
      </w:r>
      <w:proofErr w:type="gramStart"/>
      <w:r>
        <w:rPr>
          <w:rFonts w:ascii="宋体" w:hAnsi="宋体" w:cs="宋体" w:hint="eastAsia"/>
          <w:kern w:val="0"/>
          <w:sz w:val="24"/>
        </w:rPr>
        <w:t>侦查机</w:t>
      </w:r>
      <w:proofErr w:type="gramEnd"/>
      <w:r>
        <w:rPr>
          <w:rFonts w:ascii="宋体" w:hAnsi="宋体" w:cs="宋体" w:hint="eastAsia"/>
          <w:kern w:val="0"/>
          <w:sz w:val="24"/>
        </w:rPr>
        <w:t>等</w:t>
      </w:r>
      <w:r w:rsidR="00AF5D8D">
        <w:rPr>
          <w:rFonts w:ascii="宋体" w:hAnsi="宋体" w:cs="宋体" w:hint="eastAsia"/>
          <w:kern w:val="0"/>
          <w:sz w:val="24"/>
        </w:rPr>
        <w:t>。</w:t>
      </w:r>
      <w:r>
        <w:rPr>
          <w:rFonts w:ascii="宋体" w:hAnsi="宋体" w:cs="宋体" w:hint="eastAsia"/>
          <w:kern w:val="0"/>
          <w:sz w:val="24"/>
        </w:rPr>
        <w:t>根据国际惯例，商用飞机又往往被分成两类，其一是用于国际飞行和国内主要城市间飞行，叫做干线飞机，另一种是用于短途区域飞行的飞机，即支线飞机。在我国航空制造业是一个新兴产业，面临的将是一个巨大的新兴市场，挑战与机遇并存。在如此的环境下，要发展我国的航空制造产业，就必须以开放的眼光来看待全球航空市场，了解前人发展的道路，并取其精华。</w:t>
      </w:r>
    </w:p>
    <w:p w14:paraId="78254BEC" w14:textId="77777777" w:rsidR="003E2525" w:rsidRDefault="003E2525" w:rsidP="00FF513D">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从航空产业的发展的历史来看，全球航空产业属于寡头垄断市场，在20世纪80年代的欧美国家，商用飞机的制造与销售进行的如火如荼，例如美国的麦道公司、洛克希德马丁公司、波音公司、欧洲的空客公司，这四家巨头公司被称为航空业四寡头。而在短短的几年后，航空业四巨头的局面被打破，其原因在于巨头之一的麦道公司</w:t>
      </w:r>
      <w:r w:rsidRPr="00D85659">
        <w:rPr>
          <w:rFonts w:ascii="宋体" w:hAnsi="宋体" w:cs="宋体"/>
          <w:kern w:val="0"/>
          <w:sz w:val="24"/>
        </w:rPr>
        <w:t>并入</w:t>
      </w:r>
      <w:hyperlink r:id="rId9" w:tooltip="波音公司" w:history="1">
        <w:r w:rsidRPr="00D85659">
          <w:rPr>
            <w:rFonts w:ascii="宋体" w:hAnsi="宋体" w:cs="宋体"/>
            <w:kern w:val="0"/>
            <w:sz w:val="24"/>
          </w:rPr>
          <w:t>波音集团</w:t>
        </w:r>
      </w:hyperlink>
      <w:r>
        <w:rPr>
          <w:rFonts w:ascii="宋体" w:hAnsi="宋体" w:cs="宋体" w:hint="eastAsia"/>
          <w:kern w:val="0"/>
          <w:sz w:val="24"/>
        </w:rPr>
        <w:t>，并且洛克希德马丁公司渐渐淡出国际</w:t>
      </w:r>
      <w:proofErr w:type="gramStart"/>
      <w:r>
        <w:rPr>
          <w:rFonts w:ascii="宋体" w:hAnsi="宋体" w:cs="宋体" w:hint="eastAsia"/>
          <w:kern w:val="0"/>
          <w:sz w:val="24"/>
        </w:rPr>
        <w:t>商飞飞机</w:t>
      </w:r>
      <w:proofErr w:type="gramEnd"/>
      <w:r>
        <w:rPr>
          <w:rFonts w:ascii="宋体" w:hAnsi="宋体" w:cs="宋体" w:hint="eastAsia"/>
          <w:kern w:val="0"/>
          <w:sz w:val="24"/>
        </w:rPr>
        <w:t>市场，转向军用航空领域。如此形成了波音、</w:t>
      </w:r>
      <w:proofErr w:type="gramStart"/>
      <w:r>
        <w:rPr>
          <w:rFonts w:ascii="宋体" w:hAnsi="宋体" w:cs="宋体" w:hint="eastAsia"/>
          <w:kern w:val="0"/>
          <w:sz w:val="24"/>
        </w:rPr>
        <w:t>空客双巨头</w:t>
      </w:r>
      <w:proofErr w:type="gramEnd"/>
      <w:r>
        <w:rPr>
          <w:rFonts w:ascii="宋体" w:hAnsi="宋体" w:cs="宋体" w:hint="eastAsia"/>
          <w:kern w:val="0"/>
          <w:sz w:val="24"/>
        </w:rPr>
        <w:t>平分天下的格局，这种双寡头垄断市场持续到至今已有二十多年。下面对航空制造业的巨头企业进行介绍。</w:t>
      </w:r>
    </w:p>
    <w:p w14:paraId="49DE8928" w14:textId="77777777" w:rsidR="003E2525" w:rsidRPr="006C3C49" w:rsidRDefault="003E2525" w:rsidP="006C3C49">
      <w:pPr>
        <w:pStyle w:val="3"/>
        <w:ind w:left="420" w:hanging="420"/>
        <w:rPr>
          <w:rFonts w:ascii="黑体" w:eastAsia="黑体"/>
          <w:sz w:val="24"/>
          <w:szCs w:val="24"/>
        </w:rPr>
      </w:pPr>
      <w:bookmarkStart w:id="2" w:name="_Toc459242556"/>
      <w:r w:rsidRPr="006C3C49">
        <w:rPr>
          <w:rFonts w:ascii="黑体" w:eastAsia="黑体" w:hint="eastAsia"/>
          <w:sz w:val="24"/>
          <w:szCs w:val="24"/>
        </w:rPr>
        <w:t>一、波音公司</w:t>
      </w:r>
      <w:bookmarkEnd w:id="2"/>
    </w:p>
    <w:p w14:paraId="391F494C" w14:textId="77777777" w:rsidR="00687950" w:rsidRDefault="003E2525" w:rsidP="00687950">
      <w:pPr>
        <w:pStyle w:val="a4"/>
        <w:shd w:val="clear" w:color="auto" w:fill="FFFFFF"/>
        <w:spacing w:before="120" w:beforeAutospacing="0" w:after="120" w:afterAutospacing="0" w:line="336" w:lineRule="atLeast"/>
        <w:ind w:firstLineChars="200" w:firstLine="480"/>
      </w:pPr>
      <w:r>
        <w:rPr>
          <w:rFonts w:hint="eastAsia"/>
        </w:rPr>
        <w:t>波音</w:t>
      </w:r>
      <w:r w:rsidRPr="007E0BF6">
        <w:t>成立于1916年</w:t>
      </w:r>
      <w:r>
        <w:rPr>
          <w:rFonts w:hint="eastAsia"/>
        </w:rPr>
        <w:t>，</w:t>
      </w:r>
      <w:r w:rsidRPr="007E0BF6">
        <w:t>由</w:t>
      </w:r>
      <w:hyperlink r:id="rId10" w:tooltip="威廉·爱德华·波音" w:history="1">
        <w:r w:rsidRPr="007E0BF6">
          <w:t>威廉·爱德华·波音</w:t>
        </w:r>
      </w:hyperlink>
      <w:r w:rsidRPr="007E0BF6">
        <w:t>创建，并于</w:t>
      </w:r>
      <w:r w:rsidR="00687950">
        <w:rPr>
          <w:rFonts w:hint="eastAsia"/>
        </w:rPr>
        <w:t>次年</w:t>
      </w:r>
      <w:r w:rsidR="00AF5D8D">
        <w:rPr>
          <w:rFonts w:hint="eastAsia"/>
        </w:rPr>
        <w:t>正式命名为“</w:t>
      </w:r>
      <w:r w:rsidRPr="007E0BF6">
        <w:t>波音公司</w:t>
      </w:r>
      <w:r w:rsidR="00AF5D8D">
        <w:rPr>
          <w:rFonts w:hint="eastAsia"/>
        </w:rPr>
        <w:t>”</w:t>
      </w:r>
      <w:r w:rsidRPr="007E0BF6">
        <w:t>。</w:t>
      </w:r>
    </w:p>
    <w:p w14:paraId="6329CAB7" w14:textId="448EE4BD" w:rsidR="005F01FD" w:rsidRPr="00687950" w:rsidRDefault="009A3611" w:rsidP="00687950">
      <w:pPr>
        <w:pStyle w:val="a4"/>
        <w:shd w:val="clear" w:color="auto" w:fill="FFFFFF"/>
        <w:spacing w:before="120" w:beforeAutospacing="0" w:after="120" w:afterAutospacing="0" w:line="336" w:lineRule="atLeast"/>
        <w:ind w:firstLineChars="200" w:firstLine="480"/>
        <w:rPr>
          <w:color w:val="000000" w:themeColor="text1"/>
        </w:rPr>
      </w:pPr>
      <w:r>
        <w:rPr>
          <w:rFonts w:hint="eastAsia"/>
          <w:color w:val="000000" w:themeColor="text1"/>
        </w:rPr>
        <w:t>波音公司最早研发成功的一款民用飞机型号是波音307，这是在</w:t>
      </w:r>
      <w:proofErr w:type="gramStart"/>
      <w:r>
        <w:rPr>
          <w:rFonts w:hint="eastAsia"/>
          <w:color w:val="000000" w:themeColor="text1"/>
        </w:rPr>
        <w:t>1930</w:t>
      </w:r>
      <w:proofErr w:type="gramEnd"/>
      <w:r>
        <w:rPr>
          <w:rFonts w:hint="eastAsia"/>
          <w:color w:val="000000" w:themeColor="text1"/>
        </w:rPr>
        <w:t>年代世界</w:t>
      </w:r>
      <w:proofErr w:type="gramStart"/>
      <w:r>
        <w:rPr>
          <w:rFonts w:hint="eastAsia"/>
          <w:color w:val="000000" w:themeColor="text1"/>
        </w:rPr>
        <w:t>民机史的</w:t>
      </w:r>
      <w:proofErr w:type="gramEnd"/>
      <w:r>
        <w:rPr>
          <w:rFonts w:hint="eastAsia"/>
          <w:color w:val="000000" w:themeColor="text1"/>
        </w:rPr>
        <w:t>里程碑。在之后近一个世纪的时间里，波音成功研制了一系列民机型号，如今这些波音生产的飞机已被人们熟知，并且基本在航空运输中投入使用。波音已经成为了当之无愧的世界飞机制造业第一号招牌。</w:t>
      </w:r>
    </w:p>
    <w:p w14:paraId="538580CC" w14:textId="77777777" w:rsidR="003E2525" w:rsidRDefault="003E2525" w:rsidP="009B5D07">
      <w:pPr>
        <w:pStyle w:val="a4"/>
        <w:shd w:val="clear" w:color="auto" w:fill="FFFFFF"/>
        <w:spacing w:before="120" w:after="120" w:line="336" w:lineRule="atLeast"/>
        <w:ind w:firstLineChars="200" w:firstLine="480"/>
      </w:pPr>
      <w:r>
        <w:rPr>
          <w:rFonts w:hint="eastAsia"/>
        </w:rPr>
        <w:t>目前波音公司主要生产的机型有737、767、777、787</w:t>
      </w:r>
      <w:proofErr w:type="gramStart"/>
      <w:r>
        <w:rPr>
          <w:rFonts w:hint="eastAsia"/>
        </w:rPr>
        <w:t>四</w:t>
      </w:r>
      <w:proofErr w:type="gramEnd"/>
      <w:r>
        <w:rPr>
          <w:rFonts w:hint="eastAsia"/>
        </w:rPr>
        <w:t>种机型，2015年波音公司各类机型交付总量为507架次，下表是2015年波音公司所生产的各机型交付数量。</w:t>
      </w:r>
    </w:p>
    <w:p w14:paraId="43AAF52A" w14:textId="77777777" w:rsidR="003E2525" w:rsidRDefault="003E2525" w:rsidP="003E46B8">
      <w:pPr>
        <w:pStyle w:val="a4"/>
        <w:shd w:val="clear" w:color="auto" w:fill="FFFFFF"/>
        <w:spacing w:before="120" w:after="120" w:line="336" w:lineRule="atLeast"/>
        <w:ind w:firstLineChars="200" w:firstLine="480"/>
        <w:rPr>
          <w:noProof/>
        </w:rPr>
      </w:pPr>
      <w:r w:rsidRPr="00F2113D">
        <w:rPr>
          <w:noProof/>
        </w:rPr>
        <w:lastRenderedPageBreak/>
        <w:drawing>
          <wp:inline distT="0" distB="0" distL="0" distR="0" wp14:anchorId="46540A7D" wp14:editId="21232EB6">
            <wp:extent cx="4267200" cy="2409825"/>
            <wp:effectExtent l="0" t="0" r="0" b="0"/>
            <wp:docPr id="27" name="图片 4" descr="QQ图片2015102516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QQ图片201510251600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409825"/>
                    </a:xfrm>
                    <a:prstGeom prst="rect">
                      <a:avLst/>
                    </a:prstGeom>
                    <a:noFill/>
                    <a:ln>
                      <a:noFill/>
                    </a:ln>
                  </pic:spPr>
                </pic:pic>
              </a:graphicData>
            </a:graphic>
          </wp:inline>
        </w:drawing>
      </w:r>
    </w:p>
    <w:p w14:paraId="108C2B0C" w14:textId="77777777" w:rsidR="003E2525" w:rsidRPr="00346D2C" w:rsidRDefault="003E2525" w:rsidP="00FF513D">
      <w:pPr>
        <w:pStyle w:val="a4"/>
        <w:shd w:val="clear" w:color="auto" w:fill="FFFFFF"/>
        <w:spacing w:before="120" w:after="120" w:line="336" w:lineRule="atLeast"/>
      </w:pPr>
      <w:r>
        <w:rPr>
          <w:rFonts w:hint="eastAsia"/>
          <w:noProof/>
        </w:rPr>
        <w:t>（图表，最后统一编号）</w:t>
      </w:r>
      <w:r>
        <w:rPr>
          <w:rFonts w:hint="eastAsia"/>
        </w:rPr>
        <w:t>（数据来源：波音公司网站</w:t>
      </w:r>
      <w:hyperlink r:id="rId12" w:history="1">
        <w:r w:rsidRPr="00B26D69">
          <w:rPr>
            <w:rStyle w:val="a3"/>
          </w:rPr>
          <w:t>http://www.boeing.com/</w:t>
        </w:r>
      </w:hyperlink>
      <w:r>
        <w:rPr>
          <w:rFonts w:hint="eastAsia"/>
        </w:rPr>
        <w:t>）</w:t>
      </w:r>
    </w:p>
    <w:p w14:paraId="6C5C1637" w14:textId="121C6175" w:rsidR="003E2525" w:rsidRPr="00343EDB" w:rsidRDefault="00343EDB" w:rsidP="009A3611">
      <w:pPr>
        <w:pStyle w:val="a4"/>
        <w:shd w:val="clear" w:color="auto" w:fill="FFFFFF"/>
        <w:spacing w:line="336" w:lineRule="atLeast"/>
        <w:ind w:firstLineChars="200" w:firstLine="480"/>
        <w:rPr>
          <w:color w:val="000000" w:themeColor="text1"/>
        </w:rPr>
      </w:pPr>
      <w:r w:rsidRPr="00343EDB">
        <w:rPr>
          <w:rFonts w:hint="eastAsia"/>
          <w:color w:val="000000" w:themeColor="text1"/>
        </w:rPr>
        <w:t>波音</w:t>
      </w:r>
      <w:r>
        <w:rPr>
          <w:rFonts w:hint="eastAsia"/>
          <w:color w:val="000000" w:themeColor="text1"/>
        </w:rPr>
        <w:t>集团公司主要包括这几大部分：金融、飞机制造、国家安全防卫以及基础能力中心。</w:t>
      </w:r>
      <w:r w:rsidR="003E2525">
        <w:rPr>
          <w:rFonts w:hint="eastAsia"/>
        </w:rPr>
        <w:t>波音的业务涉猎广泛，包括各类的</w:t>
      </w:r>
      <w:proofErr w:type="gramStart"/>
      <w:r w:rsidR="003E2525">
        <w:rPr>
          <w:rFonts w:hint="eastAsia"/>
        </w:rPr>
        <w:t>军机民</w:t>
      </w:r>
      <w:proofErr w:type="gramEnd"/>
      <w:r w:rsidR="003E2525">
        <w:rPr>
          <w:rFonts w:hint="eastAsia"/>
        </w:rPr>
        <w:t>机、导弹、卫星、航天通信、航空金融服务、房地产等诸多领域。</w:t>
      </w:r>
      <w:r w:rsidR="002B6E95">
        <w:rPr>
          <w:rFonts w:hint="eastAsia"/>
          <w:color w:val="000000" w:themeColor="text1"/>
        </w:rPr>
        <w:t>在全球各地的飞机运营商目前都在使用着波音生产的民用飞机，据统计有超过一万二千架的波音系列飞机正在服役中。同时波音还为这些飞机使用者们提供了完善的售后服务和技术支持。</w:t>
      </w:r>
      <w:r w:rsidR="003E2525">
        <w:rPr>
          <w:rFonts w:hint="eastAsia"/>
        </w:rPr>
        <w:t>以下图表分别表示波音集团各业务部以及全球各地区的收入情况。</w:t>
      </w:r>
      <w:r w:rsidR="003E2525" w:rsidRPr="00F2113D">
        <w:rPr>
          <w:noProof/>
        </w:rPr>
        <w:drawing>
          <wp:inline distT="0" distB="0" distL="0" distR="0" wp14:anchorId="5DC3B2AA" wp14:editId="37AA0697">
            <wp:extent cx="5143500" cy="2371725"/>
            <wp:effectExtent l="0" t="0" r="0" b="0"/>
            <wp:docPr id="29" name="图片 5" descr="QQ图片2015102515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图片201510251524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371725"/>
                    </a:xfrm>
                    <a:prstGeom prst="rect">
                      <a:avLst/>
                    </a:prstGeom>
                    <a:noFill/>
                    <a:ln>
                      <a:noFill/>
                    </a:ln>
                  </pic:spPr>
                </pic:pic>
              </a:graphicData>
            </a:graphic>
          </wp:inline>
        </w:drawing>
      </w:r>
    </w:p>
    <w:p w14:paraId="23CD384A" w14:textId="77777777" w:rsidR="003E2525" w:rsidRDefault="003E2525" w:rsidP="00346D2C">
      <w:pPr>
        <w:pStyle w:val="a4"/>
        <w:shd w:val="clear" w:color="auto" w:fill="FFFFFF"/>
        <w:spacing w:before="120" w:after="120" w:line="336" w:lineRule="atLeast"/>
        <w:ind w:firstLineChars="200" w:firstLine="480"/>
      </w:pPr>
      <w:r>
        <w:rPr>
          <w:rFonts w:hint="eastAsia"/>
          <w:noProof/>
        </w:rPr>
        <w:t>（图表，最后统一编号）</w:t>
      </w:r>
    </w:p>
    <w:tbl>
      <w:tblPr>
        <w:tblW w:w="9940" w:type="dxa"/>
        <w:tblInd w:w="-914" w:type="dxa"/>
        <w:tblLook w:val="0000" w:firstRow="0" w:lastRow="0" w:firstColumn="0" w:lastColumn="0" w:noHBand="0" w:noVBand="0"/>
      </w:tblPr>
      <w:tblGrid>
        <w:gridCol w:w="3220"/>
        <w:gridCol w:w="2200"/>
        <w:gridCol w:w="1300"/>
        <w:gridCol w:w="1820"/>
        <w:gridCol w:w="1400"/>
      </w:tblGrid>
      <w:tr w:rsidR="003E2525" w:rsidRPr="00346D2C" w14:paraId="6C5E53B5" w14:textId="77777777">
        <w:trPr>
          <w:trHeight w:val="375"/>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tcPr>
          <w:p w14:paraId="12F52F8D" w14:textId="77777777" w:rsidR="003E2525" w:rsidRPr="00346D2C" w:rsidRDefault="003E2525" w:rsidP="00346D2C">
            <w:pPr>
              <w:widowControl/>
              <w:jc w:val="center"/>
              <w:rPr>
                <w:rFonts w:ascii="宋体" w:hAnsi="宋体" w:cs="宋体"/>
                <w:b/>
                <w:bCs/>
                <w:i/>
                <w:iCs/>
                <w:kern w:val="0"/>
                <w:sz w:val="24"/>
              </w:rPr>
            </w:pPr>
            <w:r w:rsidRPr="00346D2C">
              <w:rPr>
                <w:rFonts w:ascii="宋体" w:hAnsi="宋体" w:cs="宋体" w:hint="eastAsia"/>
                <w:b/>
                <w:bCs/>
                <w:i/>
                <w:iCs/>
                <w:kern w:val="0"/>
                <w:sz w:val="24"/>
              </w:rPr>
              <w:t>行业</w:t>
            </w:r>
          </w:p>
        </w:tc>
        <w:tc>
          <w:tcPr>
            <w:tcW w:w="2200" w:type="dxa"/>
            <w:tcBorders>
              <w:top w:val="single" w:sz="4" w:space="0" w:color="auto"/>
              <w:left w:val="nil"/>
              <w:bottom w:val="single" w:sz="4" w:space="0" w:color="auto"/>
              <w:right w:val="single" w:sz="4" w:space="0" w:color="auto"/>
            </w:tcBorders>
            <w:shd w:val="clear" w:color="auto" w:fill="auto"/>
            <w:vAlign w:val="center"/>
          </w:tcPr>
          <w:p w14:paraId="632DDE55" w14:textId="77777777" w:rsidR="003E2525" w:rsidRPr="00346D2C" w:rsidRDefault="003E2525" w:rsidP="00346D2C">
            <w:pPr>
              <w:widowControl/>
              <w:jc w:val="center"/>
              <w:rPr>
                <w:rFonts w:ascii="宋体" w:hAnsi="宋体" w:cs="宋体"/>
                <w:b/>
                <w:bCs/>
                <w:i/>
                <w:iCs/>
                <w:kern w:val="0"/>
                <w:sz w:val="24"/>
              </w:rPr>
            </w:pPr>
            <w:r w:rsidRPr="00346D2C">
              <w:rPr>
                <w:rFonts w:ascii="宋体" w:hAnsi="宋体" w:cs="宋体" w:hint="eastAsia"/>
                <w:b/>
                <w:bCs/>
                <w:i/>
                <w:iCs/>
                <w:kern w:val="0"/>
                <w:sz w:val="24"/>
              </w:rPr>
              <w:t>销售收入（百万）</w:t>
            </w:r>
          </w:p>
        </w:tc>
        <w:tc>
          <w:tcPr>
            <w:tcW w:w="1300" w:type="dxa"/>
            <w:tcBorders>
              <w:top w:val="single" w:sz="4" w:space="0" w:color="auto"/>
              <w:left w:val="nil"/>
              <w:bottom w:val="single" w:sz="4" w:space="0" w:color="auto"/>
              <w:right w:val="single" w:sz="4" w:space="0" w:color="auto"/>
            </w:tcBorders>
            <w:shd w:val="clear" w:color="auto" w:fill="auto"/>
            <w:vAlign w:val="center"/>
          </w:tcPr>
          <w:p w14:paraId="71B73FDD" w14:textId="77777777" w:rsidR="003E2525" w:rsidRPr="00346D2C" w:rsidRDefault="003E2525" w:rsidP="00346D2C">
            <w:pPr>
              <w:widowControl/>
              <w:jc w:val="center"/>
              <w:rPr>
                <w:rFonts w:ascii="宋体" w:hAnsi="宋体" w:cs="宋体"/>
                <w:b/>
                <w:bCs/>
                <w:i/>
                <w:iCs/>
                <w:kern w:val="0"/>
                <w:sz w:val="24"/>
              </w:rPr>
            </w:pPr>
            <w:r w:rsidRPr="00346D2C">
              <w:rPr>
                <w:rFonts w:ascii="宋体" w:hAnsi="宋体" w:cs="宋体" w:hint="eastAsia"/>
                <w:b/>
                <w:bCs/>
                <w:i/>
                <w:iCs/>
                <w:kern w:val="0"/>
                <w:sz w:val="24"/>
              </w:rPr>
              <w:t>收入占比</w:t>
            </w:r>
          </w:p>
        </w:tc>
        <w:tc>
          <w:tcPr>
            <w:tcW w:w="1820" w:type="dxa"/>
            <w:tcBorders>
              <w:top w:val="single" w:sz="4" w:space="0" w:color="auto"/>
              <w:left w:val="nil"/>
              <w:bottom w:val="single" w:sz="4" w:space="0" w:color="auto"/>
              <w:right w:val="single" w:sz="4" w:space="0" w:color="auto"/>
            </w:tcBorders>
            <w:shd w:val="clear" w:color="auto" w:fill="auto"/>
            <w:vAlign w:val="center"/>
          </w:tcPr>
          <w:p w14:paraId="1E19EB16" w14:textId="77777777" w:rsidR="003E2525" w:rsidRPr="00346D2C" w:rsidRDefault="003E2525" w:rsidP="00346D2C">
            <w:pPr>
              <w:widowControl/>
              <w:jc w:val="center"/>
              <w:rPr>
                <w:rFonts w:ascii="宋体" w:hAnsi="宋体" w:cs="宋体"/>
                <w:b/>
                <w:bCs/>
                <w:i/>
                <w:iCs/>
                <w:kern w:val="0"/>
                <w:sz w:val="24"/>
              </w:rPr>
            </w:pPr>
            <w:r w:rsidRPr="00346D2C">
              <w:rPr>
                <w:rFonts w:ascii="宋体" w:hAnsi="宋体" w:cs="宋体" w:hint="eastAsia"/>
                <w:b/>
                <w:bCs/>
                <w:i/>
                <w:iCs/>
                <w:kern w:val="0"/>
                <w:sz w:val="24"/>
              </w:rPr>
              <w:t>利润（百万）</w:t>
            </w:r>
          </w:p>
        </w:tc>
        <w:tc>
          <w:tcPr>
            <w:tcW w:w="1400" w:type="dxa"/>
            <w:tcBorders>
              <w:top w:val="single" w:sz="4" w:space="0" w:color="auto"/>
              <w:left w:val="nil"/>
              <w:bottom w:val="single" w:sz="4" w:space="0" w:color="auto"/>
              <w:right w:val="single" w:sz="4" w:space="0" w:color="auto"/>
            </w:tcBorders>
            <w:shd w:val="clear" w:color="auto" w:fill="auto"/>
            <w:vAlign w:val="center"/>
          </w:tcPr>
          <w:p w14:paraId="635C70C0" w14:textId="77777777" w:rsidR="003E2525" w:rsidRPr="00346D2C" w:rsidRDefault="003E2525" w:rsidP="00346D2C">
            <w:pPr>
              <w:widowControl/>
              <w:jc w:val="center"/>
              <w:rPr>
                <w:rFonts w:ascii="宋体" w:hAnsi="宋体" w:cs="宋体"/>
                <w:b/>
                <w:bCs/>
                <w:i/>
                <w:iCs/>
                <w:kern w:val="0"/>
                <w:sz w:val="24"/>
              </w:rPr>
            </w:pPr>
            <w:r w:rsidRPr="00346D2C">
              <w:rPr>
                <w:rFonts w:ascii="宋体" w:hAnsi="宋体" w:cs="宋体" w:hint="eastAsia"/>
                <w:b/>
                <w:bCs/>
                <w:i/>
                <w:iCs/>
                <w:kern w:val="0"/>
                <w:sz w:val="24"/>
              </w:rPr>
              <w:t>利润占比</w:t>
            </w:r>
          </w:p>
        </w:tc>
      </w:tr>
      <w:tr w:rsidR="003E2525" w:rsidRPr="00346D2C" w14:paraId="0A88EE10"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79BE3E69" w14:textId="77777777" w:rsidR="003E2525" w:rsidRPr="00683B80" w:rsidRDefault="003E2525" w:rsidP="00346D2C">
            <w:pPr>
              <w:widowControl/>
              <w:jc w:val="left"/>
              <w:rPr>
                <w:rFonts w:ascii="宋体" w:hAnsi="宋体" w:cs="宋体"/>
                <w:kern w:val="0"/>
                <w:sz w:val="24"/>
                <w:highlight w:val="green"/>
              </w:rPr>
            </w:pPr>
            <w:r w:rsidRPr="00683B80">
              <w:rPr>
                <w:rFonts w:ascii="宋体" w:hAnsi="宋体" w:cs="宋体" w:hint="eastAsia"/>
                <w:kern w:val="0"/>
                <w:sz w:val="24"/>
                <w:highlight w:val="green"/>
              </w:rPr>
              <w:t>民用飞机</w:t>
            </w:r>
          </w:p>
        </w:tc>
        <w:tc>
          <w:tcPr>
            <w:tcW w:w="2200" w:type="dxa"/>
            <w:tcBorders>
              <w:top w:val="nil"/>
              <w:left w:val="nil"/>
              <w:bottom w:val="single" w:sz="4" w:space="0" w:color="auto"/>
              <w:right w:val="single" w:sz="4" w:space="0" w:color="auto"/>
            </w:tcBorders>
            <w:shd w:val="clear" w:color="auto" w:fill="auto"/>
            <w:noWrap/>
            <w:vAlign w:val="bottom"/>
          </w:tcPr>
          <w:p w14:paraId="126D457F" w14:textId="77777777" w:rsidR="003E2525" w:rsidRPr="00683B80" w:rsidRDefault="003E2525" w:rsidP="00346D2C">
            <w:pPr>
              <w:widowControl/>
              <w:jc w:val="right"/>
              <w:rPr>
                <w:rFonts w:ascii="宋体" w:hAnsi="宋体" w:cs="宋体"/>
                <w:kern w:val="0"/>
                <w:sz w:val="24"/>
                <w:highlight w:val="green"/>
              </w:rPr>
            </w:pPr>
            <w:r w:rsidRPr="00683B80">
              <w:rPr>
                <w:rFonts w:ascii="宋体" w:hAnsi="宋体" w:cs="宋体" w:hint="eastAsia"/>
                <w:kern w:val="0"/>
                <w:sz w:val="24"/>
                <w:highlight w:val="green"/>
              </w:rPr>
              <w:t xml:space="preserve">$59,990.00 </w:t>
            </w:r>
          </w:p>
        </w:tc>
        <w:tc>
          <w:tcPr>
            <w:tcW w:w="1300" w:type="dxa"/>
            <w:tcBorders>
              <w:top w:val="nil"/>
              <w:left w:val="nil"/>
              <w:bottom w:val="single" w:sz="4" w:space="0" w:color="auto"/>
              <w:right w:val="single" w:sz="4" w:space="0" w:color="auto"/>
            </w:tcBorders>
            <w:shd w:val="clear" w:color="auto" w:fill="auto"/>
            <w:noWrap/>
            <w:vAlign w:val="bottom"/>
          </w:tcPr>
          <w:p w14:paraId="050FDCA7" w14:textId="77777777" w:rsidR="003E2525" w:rsidRPr="00683B80" w:rsidRDefault="003E2525" w:rsidP="00346D2C">
            <w:pPr>
              <w:widowControl/>
              <w:jc w:val="right"/>
              <w:rPr>
                <w:rFonts w:ascii="宋体" w:hAnsi="宋体" w:cs="宋体"/>
                <w:kern w:val="0"/>
                <w:sz w:val="24"/>
                <w:highlight w:val="green"/>
              </w:rPr>
            </w:pPr>
            <w:r w:rsidRPr="00683B80">
              <w:rPr>
                <w:rFonts w:ascii="宋体" w:hAnsi="宋体" w:cs="宋体" w:hint="eastAsia"/>
                <w:kern w:val="0"/>
                <w:sz w:val="24"/>
                <w:highlight w:val="green"/>
              </w:rPr>
              <w:t>66.10%</w:t>
            </w:r>
          </w:p>
        </w:tc>
        <w:tc>
          <w:tcPr>
            <w:tcW w:w="1820" w:type="dxa"/>
            <w:tcBorders>
              <w:top w:val="nil"/>
              <w:left w:val="nil"/>
              <w:bottom w:val="single" w:sz="4" w:space="0" w:color="auto"/>
              <w:right w:val="single" w:sz="4" w:space="0" w:color="auto"/>
            </w:tcBorders>
            <w:shd w:val="clear" w:color="auto" w:fill="auto"/>
            <w:noWrap/>
            <w:vAlign w:val="bottom"/>
          </w:tcPr>
          <w:p w14:paraId="4C909908" w14:textId="77777777" w:rsidR="003E2525" w:rsidRPr="00683B80" w:rsidRDefault="003E2525" w:rsidP="00346D2C">
            <w:pPr>
              <w:widowControl/>
              <w:jc w:val="right"/>
              <w:rPr>
                <w:rFonts w:ascii="宋体" w:hAnsi="宋体" w:cs="宋体"/>
                <w:kern w:val="0"/>
                <w:sz w:val="24"/>
                <w:highlight w:val="green"/>
              </w:rPr>
            </w:pPr>
            <w:r w:rsidRPr="00683B80">
              <w:rPr>
                <w:rFonts w:ascii="宋体" w:hAnsi="宋体" w:cs="宋体" w:hint="eastAsia"/>
                <w:kern w:val="0"/>
                <w:sz w:val="24"/>
                <w:highlight w:val="green"/>
              </w:rPr>
              <w:t xml:space="preserve">$6,411.00 </w:t>
            </w:r>
          </w:p>
        </w:tc>
        <w:tc>
          <w:tcPr>
            <w:tcW w:w="1400" w:type="dxa"/>
            <w:tcBorders>
              <w:top w:val="nil"/>
              <w:left w:val="nil"/>
              <w:bottom w:val="single" w:sz="4" w:space="0" w:color="auto"/>
              <w:right w:val="single" w:sz="4" w:space="0" w:color="auto"/>
            </w:tcBorders>
            <w:shd w:val="clear" w:color="auto" w:fill="auto"/>
            <w:noWrap/>
            <w:vAlign w:val="bottom"/>
          </w:tcPr>
          <w:p w14:paraId="624BA1BE" w14:textId="77777777" w:rsidR="003E2525" w:rsidRPr="00683B80" w:rsidRDefault="003E2525" w:rsidP="00346D2C">
            <w:pPr>
              <w:widowControl/>
              <w:jc w:val="right"/>
              <w:rPr>
                <w:rFonts w:ascii="宋体" w:hAnsi="宋体" w:cs="宋体"/>
                <w:kern w:val="0"/>
                <w:sz w:val="24"/>
                <w:highlight w:val="green"/>
              </w:rPr>
            </w:pPr>
            <w:r w:rsidRPr="00683B80">
              <w:rPr>
                <w:rFonts w:ascii="宋体" w:hAnsi="宋体" w:cs="宋体" w:hint="eastAsia"/>
                <w:kern w:val="0"/>
                <w:sz w:val="24"/>
                <w:highlight w:val="green"/>
              </w:rPr>
              <w:t>85.79%</w:t>
            </w:r>
          </w:p>
        </w:tc>
      </w:tr>
      <w:tr w:rsidR="003E2525" w:rsidRPr="00346D2C" w14:paraId="378E6313"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42218ED7" w14:textId="77777777" w:rsidR="003E2525" w:rsidRPr="00346D2C" w:rsidRDefault="003E2525" w:rsidP="00346D2C">
            <w:pPr>
              <w:widowControl/>
              <w:jc w:val="left"/>
              <w:rPr>
                <w:rFonts w:ascii="宋体" w:hAnsi="宋体" w:cs="宋体"/>
                <w:kern w:val="0"/>
                <w:sz w:val="24"/>
              </w:rPr>
            </w:pPr>
            <w:r w:rsidRPr="00346D2C">
              <w:rPr>
                <w:rFonts w:ascii="宋体" w:hAnsi="宋体" w:cs="宋体" w:hint="eastAsia"/>
                <w:kern w:val="0"/>
                <w:sz w:val="24"/>
              </w:rPr>
              <w:t>军用飞机</w:t>
            </w:r>
          </w:p>
        </w:tc>
        <w:tc>
          <w:tcPr>
            <w:tcW w:w="2200" w:type="dxa"/>
            <w:tcBorders>
              <w:top w:val="nil"/>
              <w:left w:val="nil"/>
              <w:bottom w:val="single" w:sz="4" w:space="0" w:color="auto"/>
              <w:right w:val="single" w:sz="4" w:space="0" w:color="auto"/>
            </w:tcBorders>
            <w:shd w:val="clear" w:color="auto" w:fill="auto"/>
            <w:noWrap/>
            <w:vAlign w:val="bottom"/>
          </w:tcPr>
          <w:p w14:paraId="1C719C55"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$13,511.00 </w:t>
            </w:r>
          </w:p>
        </w:tc>
        <w:tc>
          <w:tcPr>
            <w:tcW w:w="1300" w:type="dxa"/>
            <w:tcBorders>
              <w:top w:val="nil"/>
              <w:left w:val="nil"/>
              <w:bottom w:val="single" w:sz="4" w:space="0" w:color="auto"/>
              <w:right w:val="single" w:sz="4" w:space="0" w:color="auto"/>
            </w:tcBorders>
            <w:shd w:val="clear" w:color="auto" w:fill="auto"/>
            <w:noWrap/>
            <w:vAlign w:val="bottom"/>
          </w:tcPr>
          <w:p w14:paraId="4D8734A2"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14.89%</w:t>
            </w:r>
          </w:p>
        </w:tc>
        <w:tc>
          <w:tcPr>
            <w:tcW w:w="1820" w:type="dxa"/>
            <w:tcBorders>
              <w:top w:val="nil"/>
              <w:left w:val="nil"/>
              <w:bottom w:val="single" w:sz="4" w:space="0" w:color="auto"/>
              <w:right w:val="single" w:sz="4" w:space="0" w:color="auto"/>
            </w:tcBorders>
            <w:shd w:val="clear" w:color="auto" w:fill="auto"/>
            <w:noWrap/>
            <w:vAlign w:val="bottom"/>
          </w:tcPr>
          <w:p w14:paraId="56FAF6D4"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$1,304.00 </w:t>
            </w:r>
          </w:p>
        </w:tc>
        <w:tc>
          <w:tcPr>
            <w:tcW w:w="1400" w:type="dxa"/>
            <w:tcBorders>
              <w:top w:val="nil"/>
              <w:left w:val="nil"/>
              <w:bottom w:val="single" w:sz="4" w:space="0" w:color="auto"/>
              <w:right w:val="single" w:sz="4" w:space="0" w:color="auto"/>
            </w:tcBorders>
            <w:shd w:val="clear" w:color="auto" w:fill="auto"/>
            <w:noWrap/>
            <w:vAlign w:val="bottom"/>
          </w:tcPr>
          <w:p w14:paraId="74DC03E5"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17.45%</w:t>
            </w:r>
          </w:p>
        </w:tc>
      </w:tr>
      <w:tr w:rsidR="003E2525" w:rsidRPr="00346D2C" w14:paraId="69DD9F8C"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6C7BA58B" w14:textId="77777777" w:rsidR="003E2525" w:rsidRPr="00346D2C" w:rsidRDefault="003E2525" w:rsidP="00346D2C">
            <w:pPr>
              <w:widowControl/>
              <w:jc w:val="left"/>
              <w:rPr>
                <w:rFonts w:ascii="宋体" w:hAnsi="宋体" w:cs="宋体"/>
                <w:kern w:val="0"/>
                <w:sz w:val="24"/>
              </w:rPr>
            </w:pPr>
            <w:r w:rsidRPr="00346D2C">
              <w:rPr>
                <w:rFonts w:ascii="宋体" w:hAnsi="宋体" w:cs="宋体" w:hint="eastAsia"/>
                <w:kern w:val="0"/>
                <w:sz w:val="24"/>
              </w:rPr>
              <w:t>全球航空服务与支持</w:t>
            </w:r>
          </w:p>
        </w:tc>
        <w:tc>
          <w:tcPr>
            <w:tcW w:w="2200" w:type="dxa"/>
            <w:tcBorders>
              <w:top w:val="nil"/>
              <w:left w:val="nil"/>
              <w:bottom w:val="single" w:sz="4" w:space="0" w:color="auto"/>
              <w:right w:val="single" w:sz="4" w:space="0" w:color="auto"/>
            </w:tcBorders>
            <w:shd w:val="clear" w:color="auto" w:fill="auto"/>
            <w:noWrap/>
            <w:vAlign w:val="bottom"/>
          </w:tcPr>
          <w:p w14:paraId="5E8AB6F0"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$9,367.00 </w:t>
            </w:r>
          </w:p>
        </w:tc>
        <w:tc>
          <w:tcPr>
            <w:tcW w:w="1300" w:type="dxa"/>
            <w:tcBorders>
              <w:top w:val="nil"/>
              <w:left w:val="nil"/>
              <w:bottom w:val="single" w:sz="4" w:space="0" w:color="auto"/>
              <w:right w:val="single" w:sz="4" w:space="0" w:color="auto"/>
            </w:tcBorders>
            <w:shd w:val="clear" w:color="auto" w:fill="auto"/>
            <w:noWrap/>
            <w:vAlign w:val="bottom"/>
          </w:tcPr>
          <w:p w14:paraId="0A98EF54"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10.32%</w:t>
            </w:r>
          </w:p>
        </w:tc>
        <w:tc>
          <w:tcPr>
            <w:tcW w:w="1820" w:type="dxa"/>
            <w:tcBorders>
              <w:top w:val="nil"/>
              <w:left w:val="nil"/>
              <w:bottom w:val="single" w:sz="4" w:space="0" w:color="auto"/>
              <w:right w:val="single" w:sz="4" w:space="0" w:color="auto"/>
            </w:tcBorders>
            <w:shd w:val="clear" w:color="auto" w:fill="auto"/>
            <w:noWrap/>
            <w:vAlign w:val="bottom"/>
          </w:tcPr>
          <w:p w14:paraId="282230B3"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$1,131.00 </w:t>
            </w:r>
          </w:p>
        </w:tc>
        <w:tc>
          <w:tcPr>
            <w:tcW w:w="1400" w:type="dxa"/>
            <w:tcBorders>
              <w:top w:val="nil"/>
              <w:left w:val="nil"/>
              <w:bottom w:val="single" w:sz="4" w:space="0" w:color="auto"/>
              <w:right w:val="single" w:sz="4" w:space="0" w:color="auto"/>
            </w:tcBorders>
            <w:shd w:val="clear" w:color="auto" w:fill="auto"/>
            <w:noWrap/>
            <w:vAlign w:val="bottom"/>
          </w:tcPr>
          <w:p w14:paraId="42B30BEF"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15.13%</w:t>
            </w:r>
          </w:p>
        </w:tc>
      </w:tr>
      <w:tr w:rsidR="003E2525" w:rsidRPr="00346D2C" w14:paraId="584C0566"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763EA1E3" w14:textId="77777777" w:rsidR="003E2525" w:rsidRPr="00346D2C" w:rsidRDefault="003E2525" w:rsidP="00346D2C">
            <w:pPr>
              <w:widowControl/>
              <w:jc w:val="left"/>
              <w:rPr>
                <w:rFonts w:ascii="宋体" w:hAnsi="宋体" w:cs="宋体"/>
                <w:kern w:val="0"/>
                <w:sz w:val="24"/>
              </w:rPr>
            </w:pPr>
            <w:r w:rsidRPr="00346D2C">
              <w:rPr>
                <w:rFonts w:ascii="宋体" w:hAnsi="宋体" w:cs="宋体" w:hint="eastAsia"/>
                <w:kern w:val="0"/>
                <w:sz w:val="24"/>
              </w:rPr>
              <w:t>网络和空间系统</w:t>
            </w:r>
          </w:p>
        </w:tc>
        <w:tc>
          <w:tcPr>
            <w:tcW w:w="2200" w:type="dxa"/>
            <w:tcBorders>
              <w:top w:val="nil"/>
              <w:left w:val="nil"/>
              <w:bottom w:val="single" w:sz="4" w:space="0" w:color="auto"/>
              <w:right w:val="single" w:sz="4" w:space="0" w:color="auto"/>
            </w:tcBorders>
            <w:shd w:val="clear" w:color="auto" w:fill="auto"/>
            <w:noWrap/>
            <w:vAlign w:val="bottom"/>
          </w:tcPr>
          <w:p w14:paraId="5BD56E1C"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$8,003.00 </w:t>
            </w:r>
          </w:p>
        </w:tc>
        <w:tc>
          <w:tcPr>
            <w:tcW w:w="1300" w:type="dxa"/>
            <w:tcBorders>
              <w:top w:val="nil"/>
              <w:left w:val="nil"/>
              <w:bottom w:val="single" w:sz="4" w:space="0" w:color="auto"/>
              <w:right w:val="single" w:sz="4" w:space="0" w:color="auto"/>
            </w:tcBorders>
            <w:shd w:val="clear" w:color="auto" w:fill="auto"/>
            <w:noWrap/>
            <w:vAlign w:val="bottom"/>
          </w:tcPr>
          <w:p w14:paraId="25EE10B3"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8.82%</w:t>
            </w:r>
          </w:p>
        </w:tc>
        <w:tc>
          <w:tcPr>
            <w:tcW w:w="1820" w:type="dxa"/>
            <w:tcBorders>
              <w:top w:val="nil"/>
              <w:left w:val="nil"/>
              <w:bottom w:val="single" w:sz="4" w:space="0" w:color="auto"/>
              <w:right w:val="single" w:sz="4" w:space="0" w:color="auto"/>
            </w:tcBorders>
            <w:shd w:val="clear" w:color="auto" w:fill="auto"/>
            <w:noWrap/>
            <w:vAlign w:val="bottom"/>
          </w:tcPr>
          <w:p w14:paraId="3903656A"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$698.00 </w:t>
            </w:r>
          </w:p>
        </w:tc>
        <w:tc>
          <w:tcPr>
            <w:tcW w:w="1400" w:type="dxa"/>
            <w:tcBorders>
              <w:top w:val="nil"/>
              <w:left w:val="nil"/>
              <w:bottom w:val="single" w:sz="4" w:space="0" w:color="auto"/>
              <w:right w:val="single" w:sz="4" w:space="0" w:color="auto"/>
            </w:tcBorders>
            <w:shd w:val="clear" w:color="auto" w:fill="auto"/>
            <w:noWrap/>
            <w:vAlign w:val="bottom"/>
          </w:tcPr>
          <w:p w14:paraId="52566ACC"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9.34%</w:t>
            </w:r>
          </w:p>
        </w:tc>
      </w:tr>
      <w:tr w:rsidR="003E2525" w:rsidRPr="00346D2C" w14:paraId="42CF0578"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77780C78" w14:textId="77777777" w:rsidR="003E2525" w:rsidRPr="00346D2C" w:rsidRDefault="003E2525" w:rsidP="00346D2C">
            <w:pPr>
              <w:widowControl/>
              <w:jc w:val="left"/>
              <w:rPr>
                <w:rFonts w:ascii="宋体" w:hAnsi="宋体" w:cs="宋体"/>
                <w:kern w:val="0"/>
                <w:sz w:val="24"/>
              </w:rPr>
            </w:pPr>
            <w:r w:rsidRPr="00346D2C">
              <w:rPr>
                <w:rFonts w:ascii="宋体" w:hAnsi="宋体" w:cs="宋体" w:hint="eastAsia"/>
                <w:kern w:val="0"/>
                <w:sz w:val="24"/>
              </w:rPr>
              <w:t>波音资本体系</w:t>
            </w:r>
          </w:p>
        </w:tc>
        <w:tc>
          <w:tcPr>
            <w:tcW w:w="2200" w:type="dxa"/>
            <w:tcBorders>
              <w:top w:val="nil"/>
              <w:left w:val="nil"/>
              <w:bottom w:val="single" w:sz="4" w:space="0" w:color="auto"/>
              <w:right w:val="single" w:sz="4" w:space="0" w:color="auto"/>
            </w:tcBorders>
            <w:shd w:val="clear" w:color="auto" w:fill="auto"/>
            <w:noWrap/>
            <w:vAlign w:val="bottom"/>
          </w:tcPr>
          <w:p w14:paraId="53833F72"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$416.00 </w:t>
            </w:r>
          </w:p>
        </w:tc>
        <w:tc>
          <w:tcPr>
            <w:tcW w:w="1300" w:type="dxa"/>
            <w:tcBorders>
              <w:top w:val="nil"/>
              <w:left w:val="nil"/>
              <w:bottom w:val="single" w:sz="4" w:space="0" w:color="auto"/>
              <w:right w:val="single" w:sz="4" w:space="0" w:color="auto"/>
            </w:tcBorders>
            <w:shd w:val="clear" w:color="auto" w:fill="auto"/>
            <w:noWrap/>
            <w:vAlign w:val="bottom"/>
          </w:tcPr>
          <w:p w14:paraId="6D25C8F6"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0.46%</w:t>
            </w:r>
          </w:p>
        </w:tc>
        <w:tc>
          <w:tcPr>
            <w:tcW w:w="1820" w:type="dxa"/>
            <w:tcBorders>
              <w:top w:val="nil"/>
              <w:left w:val="nil"/>
              <w:bottom w:val="single" w:sz="4" w:space="0" w:color="auto"/>
              <w:right w:val="single" w:sz="4" w:space="0" w:color="auto"/>
            </w:tcBorders>
            <w:shd w:val="clear" w:color="auto" w:fill="auto"/>
            <w:noWrap/>
            <w:vAlign w:val="bottom"/>
          </w:tcPr>
          <w:p w14:paraId="5D9B6952"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$92.00 </w:t>
            </w:r>
          </w:p>
        </w:tc>
        <w:tc>
          <w:tcPr>
            <w:tcW w:w="1400" w:type="dxa"/>
            <w:tcBorders>
              <w:top w:val="nil"/>
              <w:left w:val="nil"/>
              <w:bottom w:val="single" w:sz="4" w:space="0" w:color="auto"/>
              <w:right w:val="single" w:sz="4" w:space="0" w:color="auto"/>
            </w:tcBorders>
            <w:shd w:val="clear" w:color="auto" w:fill="auto"/>
            <w:noWrap/>
            <w:vAlign w:val="bottom"/>
          </w:tcPr>
          <w:p w14:paraId="2E24549E"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1.23%</w:t>
            </w:r>
          </w:p>
        </w:tc>
      </w:tr>
      <w:tr w:rsidR="003E2525" w:rsidRPr="00346D2C" w14:paraId="589FE54F"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1B119ECB" w14:textId="77777777" w:rsidR="003E2525" w:rsidRPr="00346D2C" w:rsidRDefault="003E2525" w:rsidP="00346D2C">
            <w:pPr>
              <w:widowControl/>
              <w:jc w:val="left"/>
              <w:rPr>
                <w:rFonts w:ascii="宋体" w:hAnsi="宋体" w:cs="宋体"/>
                <w:kern w:val="0"/>
                <w:sz w:val="24"/>
              </w:rPr>
            </w:pPr>
            <w:r w:rsidRPr="00346D2C">
              <w:rPr>
                <w:rFonts w:ascii="宋体" w:hAnsi="宋体" w:cs="宋体" w:hint="eastAsia"/>
                <w:kern w:val="0"/>
                <w:sz w:val="24"/>
              </w:rPr>
              <w:t>未分配项目、取消项目等其他</w:t>
            </w:r>
          </w:p>
        </w:tc>
        <w:tc>
          <w:tcPr>
            <w:tcW w:w="2200" w:type="dxa"/>
            <w:tcBorders>
              <w:top w:val="nil"/>
              <w:left w:val="nil"/>
              <w:bottom w:val="single" w:sz="4" w:space="0" w:color="auto"/>
              <w:right w:val="single" w:sz="4" w:space="0" w:color="auto"/>
            </w:tcBorders>
            <w:shd w:val="clear" w:color="auto" w:fill="auto"/>
            <w:noWrap/>
            <w:vAlign w:val="bottom"/>
          </w:tcPr>
          <w:p w14:paraId="0E058F31"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color w:val="FF0000"/>
                <w:kern w:val="0"/>
                <w:sz w:val="24"/>
              </w:rPr>
              <w:t>($525.00)</w:t>
            </w:r>
          </w:p>
        </w:tc>
        <w:tc>
          <w:tcPr>
            <w:tcW w:w="1300" w:type="dxa"/>
            <w:tcBorders>
              <w:top w:val="nil"/>
              <w:left w:val="nil"/>
              <w:bottom w:val="single" w:sz="4" w:space="0" w:color="auto"/>
              <w:right w:val="single" w:sz="4" w:space="0" w:color="auto"/>
            </w:tcBorders>
            <w:shd w:val="clear" w:color="auto" w:fill="auto"/>
            <w:noWrap/>
            <w:vAlign w:val="bottom"/>
          </w:tcPr>
          <w:p w14:paraId="0652FC2F"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-0.58%</w:t>
            </w:r>
          </w:p>
        </w:tc>
        <w:tc>
          <w:tcPr>
            <w:tcW w:w="1820" w:type="dxa"/>
            <w:tcBorders>
              <w:top w:val="nil"/>
              <w:left w:val="nil"/>
              <w:bottom w:val="single" w:sz="4" w:space="0" w:color="auto"/>
              <w:right w:val="single" w:sz="4" w:space="0" w:color="auto"/>
            </w:tcBorders>
            <w:shd w:val="clear" w:color="auto" w:fill="auto"/>
            <w:noWrap/>
            <w:vAlign w:val="bottom"/>
          </w:tcPr>
          <w:p w14:paraId="38A13F16"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color w:val="FF0000"/>
                <w:kern w:val="0"/>
                <w:sz w:val="24"/>
              </w:rPr>
              <w:t>($2,163.00)</w:t>
            </w:r>
          </w:p>
        </w:tc>
        <w:tc>
          <w:tcPr>
            <w:tcW w:w="1400" w:type="dxa"/>
            <w:tcBorders>
              <w:top w:val="nil"/>
              <w:left w:val="nil"/>
              <w:bottom w:val="single" w:sz="4" w:space="0" w:color="auto"/>
              <w:right w:val="single" w:sz="4" w:space="0" w:color="auto"/>
            </w:tcBorders>
            <w:shd w:val="clear" w:color="auto" w:fill="auto"/>
            <w:noWrap/>
            <w:vAlign w:val="bottom"/>
          </w:tcPr>
          <w:p w14:paraId="1CFE08AF"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-28.94%</w:t>
            </w:r>
          </w:p>
        </w:tc>
      </w:tr>
    </w:tbl>
    <w:p w14:paraId="092CE956" w14:textId="77777777" w:rsidR="003E2525" w:rsidRDefault="003E2525" w:rsidP="00FF513D">
      <w:pPr>
        <w:pStyle w:val="a4"/>
        <w:shd w:val="clear" w:color="auto" w:fill="FFFFFF"/>
        <w:spacing w:before="120" w:after="120" w:line="336" w:lineRule="atLeast"/>
      </w:pPr>
      <w:r>
        <w:rPr>
          <w:rFonts w:hint="eastAsia"/>
          <w:noProof/>
        </w:rPr>
        <w:lastRenderedPageBreak/>
        <w:t>（图表，最后统一编号）</w:t>
      </w:r>
      <w:r>
        <w:rPr>
          <w:rFonts w:hint="eastAsia"/>
        </w:rPr>
        <w:t>（数据来源：波音公司网站</w:t>
      </w:r>
      <w:r w:rsidR="000C073F">
        <w:fldChar w:fldCharType="begin"/>
      </w:r>
      <w:r w:rsidR="000C073F">
        <w:instrText xml:space="preserve"> HYPERLINK "http://www.boeing.com/" </w:instrText>
      </w:r>
      <w:r w:rsidR="000C073F">
        <w:fldChar w:fldCharType="separate"/>
      </w:r>
      <w:r w:rsidRPr="00B26D69">
        <w:rPr>
          <w:rStyle w:val="a3"/>
        </w:rPr>
        <w:t>http://www.boeing.com/</w:t>
      </w:r>
      <w:r w:rsidR="000C073F">
        <w:rPr>
          <w:rStyle w:val="a3"/>
        </w:rPr>
        <w:fldChar w:fldCharType="end"/>
      </w:r>
      <w:r>
        <w:rPr>
          <w:rFonts w:hint="eastAsia"/>
        </w:rPr>
        <w:t>）</w:t>
      </w:r>
    </w:p>
    <w:p w14:paraId="1B002F5B" w14:textId="77777777" w:rsidR="003E2525" w:rsidRDefault="003E2525" w:rsidP="00FF059A">
      <w:pPr>
        <w:pStyle w:val="a4"/>
        <w:shd w:val="clear" w:color="auto" w:fill="FFFFFF"/>
        <w:spacing w:before="120" w:after="120" w:line="336" w:lineRule="atLeast"/>
        <w:ind w:firstLine="480"/>
      </w:pPr>
      <w:r>
        <w:rPr>
          <w:rFonts w:hint="eastAsia"/>
        </w:rPr>
        <w:t>目前波音公司在全球的业务处于上升期，根据官方披露的数据，从2012财政年度至2014财政年度，波音公司的销售额持续增长，产品成本持续缩减，因此盈利呈上扬趋势。下图是相关数据的对比组合。</w:t>
      </w:r>
    </w:p>
    <w:tbl>
      <w:tblPr>
        <w:tblW w:w="8419" w:type="dxa"/>
        <w:tblInd w:w="103" w:type="dxa"/>
        <w:tblLook w:val="0000" w:firstRow="0" w:lastRow="0" w:firstColumn="0" w:lastColumn="0" w:noHBand="0" w:noVBand="0"/>
      </w:tblPr>
      <w:tblGrid>
        <w:gridCol w:w="3015"/>
        <w:gridCol w:w="1890"/>
        <w:gridCol w:w="1931"/>
        <w:gridCol w:w="1583"/>
      </w:tblGrid>
      <w:tr w:rsidR="003E2525" w:rsidRPr="00AE29EF" w14:paraId="2D953ECA" w14:textId="77777777">
        <w:trPr>
          <w:trHeight w:val="285"/>
        </w:trPr>
        <w:tc>
          <w:tcPr>
            <w:tcW w:w="30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588DA" w14:textId="77777777" w:rsidR="003E2525" w:rsidRPr="00AE29EF" w:rsidRDefault="003E2525" w:rsidP="00AE29EF">
            <w:pPr>
              <w:widowControl/>
              <w:jc w:val="left"/>
              <w:rPr>
                <w:rFonts w:ascii="宋体" w:hAnsi="宋体" w:cs="宋体"/>
                <w:b/>
                <w:bCs/>
                <w:kern w:val="0"/>
                <w:sz w:val="24"/>
              </w:rPr>
            </w:pPr>
            <w:r w:rsidRPr="00AE29EF">
              <w:rPr>
                <w:rFonts w:ascii="宋体" w:hAnsi="宋体" w:cs="宋体" w:hint="eastAsia"/>
                <w:b/>
                <w:bCs/>
                <w:kern w:val="0"/>
                <w:sz w:val="24"/>
              </w:rPr>
              <w:t>财政年度</w:t>
            </w:r>
          </w:p>
        </w:tc>
        <w:tc>
          <w:tcPr>
            <w:tcW w:w="1890" w:type="dxa"/>
            <w:tcBorders>
              <w:top w:val="single" w:sz="4" w:space="0" w:color="auto"/>
              <w:left w:val="nil"/>
              <w:bottom w:val="single" w:sz="4" w:space="0" w:color="auto"/>
              <w:right w:val="single" w:sz="4" w:space="0" w:color="auto"/>
            </w:tcBorders>
            <w:shd w:val="clear" w:color="auto" w:fill="auto"/>
            <w:vAlign w:val="center"/>
          </w:tcPr>
          <w:p w14:paraId="48000862" w14:textId="77777777" w:rsidR="003E2525" w:rsidRPr="00AE29EF" w:rsidRDefault="003E2525" w:rsidP="00AE29EF">
            <w:pPr>
              <w:widowControl/>
              <w:jc w:val="center"/>
              <w:rPr>
                <w:rFonts w:ascii="宋体" w:hAnsi="宋体" w:cs="宋体"/>
                <w:b/>
                <w:bCs/>
                <w:kern w:val="0"/>
                <w:sz w:val="24"/>
              </w:rPr>
            </w:pPr>
            <w:r w:rsidRPr="00AE29EF">
              <w:rPr>
                <w:rFonts w:ascii="宋体" w:hAnsi="宋体" w:cs="宋体" w:hint="eastAsia"/>
                <w:b/>
                <w:bCs/>
                <w:kern w:val="0"/>
                <w:sz w:val="24"/>
              </w:rPr>
              <w:t>2012年</w:t>
            </w:r>
          </w:p>
        </w:tc>
        <w:tc>
          <w:tcPr>
            <w:tcW w:w="1931" w:type="dxa"/>
            <w:tcBorders>
              <w:top w:val="single" w:sz="4" w:space="0" w:color="auto"/>
              <w:left w:val="nil"/>
              <w:bottom w:val="single" w:sz="4" w:space="0" w:color="auto"/>
              <w:right w:val="single" w:sz="4" w:space="0" w:color="auto"/>
            </w:tcBorders>
            <w:shd w:val="clear" w:color="auto" w:fill="auto"/>
            <w:vAlign w:val="center"/>
          </w:tcPr>
          <w:p w14:paraId="444E74BD" w14:textId="77777777" w:rsidR="003E2525" w:rsidRPr="00AE29EF" w:rsidRDefault="003E2525" w:rsidP="00AE29EF">
            <w:pPr>
              <w:widowControl/>
              <w:jc w:val="center"/>
              <w:rPr>
                <w:rFonts w:ascii="宋体" w:hAnsi="宋体" w:cs="宋体"/>
                <w:b/>
                <w:bCs/>
                <w:kern w:val="0"/>
                <w:sz w:val="24"/>
              </w:rPr>
            </w:pPr>
            <w:r w:rsidRPr="00AE29EF">
              <w:rPr>
                <w:rFonts w:ascii="宋体" w:hAnsi="宋体" w:cs="宋体" w:hint="eastAsia"/>
                <w:b/>
                <w:bCs/>
                <w:kern w:val="0"/>
                <w:sz w:val="24"/>
              </w:rPr>
              <w:t>2013年</w:t>
            </w:r>
          </w:p>
        </w:tc>
        <w:tc>
          <w:tcPr>
            <w:tcW w:w="1583" w:type="dxa"/>
            <w:tcBorders>
              <w:top w:val="single" w:sz="4" w:space="0" w:color="auto"/>
              <w:left w:val="nil"/>
              <w:bottom w:val="single" w:sz="4" w:space="0" w:color="auto"/>
              <w:right w:val="single" w:sz="4" w:space="0" w:color="auto"/>
            </w:tcBorders>
            <w:shd w:val="clear" w:color="auto" w:fill="auto"/>
            <w:vAlign w:val="center"/>
          </w:tcPr>
          <w:p w14:paraId="10E14809" w14:textId="77777777" w:rsidR="003E2525" w:rsidRPr="00AE29EF" w:rsidRDefault="003E2525" w:rsidP="00AE29EF">
            <w:pPr>
              <w:widowControl/>
              <w:jc w:val="center"/>
              <w:rPr>
                <w:rFonts w:ascii="宋体" w:hAnsi="宋体" w:cs="宋体"/>
                <w:b/>
                <w:bCs/>
                <w:kern w:val="0"/>
                <w:sz w:val="24"/>
              </w:rPr>
            </w:pPr>
            <w:r w:rsidRPr="00AE29EF">
              <w:rPr>
                <w:rFonts w:ascii="宋体" w:hAnsi="宋体" w:cs="宋体" w:hint="eastAsia"/>
                <w:b/>
                <w:bCs/>
                <w:kern w:val="0"/>
                <w:sz w:val="24"/>
              </w:rPr>
              <w:t>2014年</w:t>
            </w:r>
          </w:p>
        </w:tc>
      </w:tr>
      <w:tr w:rsidR="003E2525" w:rsidRPr="00AE29EF" w14:paraId="6193135D" w14:textId="77777777">
        <w:trPr>
          <w:trHeight w:val="285"/>
        </w:trPr>
        <w:tc>
          <w:tcPr>
            <w:tcW w:w="3015" w:type="dxa"/>
            <w:tcBorders>
              <w:top w:val="nil"/>
              <w:left w:val="single" w:sz="4" w:space="0" w:color="auto"/>
              <w:bottom w:val="single" w:sz="4" w:space="0" w:color="auto"/>
              <w:right w:val="single" w:sz="4" w:space="0" w:color="auto"/>
            </w:tcBorders>
            <w:shd w:val="clear" w:color="auto" w:fill="auto"/>
            <w:noWrap/>
            <w:vAlign w:val="bottom"/>
          </w:tcPr>
          <w:p w14:paraId="519683BA" w14:textId="77777777" w:rsidR="003E2525" w:rsidRPr="00AE29EF" w:rsidRDefault="003E2525" w:rsidP="00AE29EF">
            <w:pPr>
              <w:widowControl/>
              <w:jc w:val="left"/>
              <w:rPr>
                <w:rFonts w:ascii="宋体" w:hAnsi="宋体" w:cs="宋体"/>
                <w:b/>
                <w:bCs/>
                <w:kern w:val="0"/>
                <w:sz w:val="24"/>
              </w:rPr>
            </w:pPr>
            <w:r w:rsidRPr="00AE29EF">
              <w:rPr>
                <w:rFonts w:ascii="宋体" w:hAnsi="宋体" w:cs="宋体" w:hint="eastAsia"/>
                <w:b/>
                <w:bCs/>
                <w:kern w:val="0"/>
                <w:sz w:val="24"/>
              </w:rPr>
              <w:t>销售额（万元）</w:t>
            </w:r>
          </w:p>
        </w:tc>
        <w:tc>
          <w:tcPr>
            <w:tcW w:w="1890" w:type="dxa"/>
            <w:tcBorders>
              <w:top w:val="nil"/>
              <w:left w:val="nil"/>
              <w:bottom w:val="single" w:sz="4" w:space="0" w:color="auto"/>
              <w:right w:val="single" w:sz="4" w:space="0" w:color="auto"/>
            </w:tcBorders>
            <w:shd w:val="clear" w:color="auto" w:fill="auto"/>
            <w:noWrap/>
            <w:vAlign w:val="bottom"/>
          </w:tcPr>
          <w:p w14:paraId="16486731"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$71,234.00</w:t>
            </w:r>
          </w:p>
        </w:tc>
        <w:tc>
          <w:tcPr>
            <w:tcW w:w="1931" w:type="dxa"/>
            <w:tcBorders>
              <w:top w:val="nil"/>
              <w:left w:val="nil"/>
              <w:bottom w:val="single" w:sz="4" w:space="0" w:color="auto"/>
              <w:right w:val="single" w:sz="4" w:space="0" w:color="auto"/>
            </w:tcBorders>
            <w:shd w:val="clear" w:color="auto" w:fill="auto"/>
            <w:noWrap/>
            <w:vAlign w:val="bottom"/>
          </w:tcPr>
          <w:p w14:paraId="72AB7680"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$76,792.00</w:t>
            </w:r>
          </w:p>
        </w:tc>
        <w:tc>
          <w:tcPr>
            <w:tcW w:w="1583" w:type="dxa"/>
            <w:tcBorders>
              <w:top w:val="nil"/>
              <w:left w:val="nil"/>
              <w:bottom w:val="single" w:sz="4" w:space="0" w:color="auto"/>
              <w:right w:val="single" w:sz="4" w:space="0" w:color="auto"/>
            </w:tcBorders>
            <w:shd w:val="clear" w:color="auto" w:fill="auto"/>
            <w:noWrap/>
            <w:vAlign w:val="bottom"/>
          </w:tcPr>
          <w:p w14:paraId="36EDF314"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$80,688.00</w:t>
            </w:r>
          </w:p>
        </w:tc>
      </w:tr>
      <w:tr w:rsidR="003E2525" w:rsidRPr="00AE29EF" w14:paraId="579613E8" w14:textId="77777777">
        <w:trPr>
          <w:trHeight w:val="285"/>
        </w:trPr>
        <w:tc>
          <w:tcPr>
            <w:tcW w:w="3015" w:type="dxa"/>
            <w:tcBorders>
              <w:top w:val="nil"/>
              <w:left w:val="single" w:sz="4" w:space="0" w:color="auto"/>
              <w:bottom w:val="single" w:sz="4" w:space="0" w:color="auto"/>
              <w:right w:val="single" w:sz="4" w:space="0" w:color="auto"/>
            </w:tcBorders>
            <w:shd w:val="clear" w:color="auto" w:fill="auto"/>
            <w:noWrap/>
            <w:vAlign w:val="bottom"/>
          </w:tcPr>
          <w:p w14:paraId="625AD377" w14:textId="77777777" w:rsidR="003E2525" w:rsidRPr="00AE29EF" w:rsidRDefault="003E2525" w:rsidP="00AE29EF">
            <w:pPr>
              <w:widowControl/>
              <w:jc w:val="left"/>
              <w:rPr>
                <w:rFonts w:ascii="宋体" w:hAnsi="宋体" w:cs="宋体"/>
                <w:b/>
                <w:bCs/>
                <w:kern w:val="0"/>
                <w:sz w:val="24"/>
              </w:rPr>
            </w:pPr>
            <w:r w:rsidRPr="00AE29EF">
              <w:rPr>
                <w:rFonts w:ascii="宋体" w:hAnsi="宋体" w:cs="宋体" w:hint="eastAsia"/>
                <w:b/>
                <w:bCs/>
                <w:kern w:val="0"/>
                <w:sz w:val="24"/>
              </w:rPr>
              <w:t>产品成本增长（万元）</w:t>
            </w:r>
          </w:p>
        </w:tc>
        <w:tc>
          <w:tcPr>
            <w:tcW w:w="1890" w:type="dxa"/>
            <w:tcBorders>
              <w:top w:val="nil"/>
              <w:left w:val="nil"/>
              <w:bottom w:val="single" w:sz="4" w:space="0" w:color="auto"/>
              <w:right w:val="single" w:sz="4" w:space="0" w:color="auto"/>
            </w:tcBorders>
            <w:shd w:val="clear" w:color="auto" w:fill="auto"/>
            <w:noWrap/>
            <w:vAlign w:val="bottom"/>
          </w:tcPr>
          <w:p w14:paraId="516F5FA9"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-$60,309.00</w:t>
            </w:r>
          </w:p>
        </w:tc>
        <w:tc>
          <w:tcPr>
            <w:tcW w:w="1931" w:type="dxa"/>
            <w:tcBorders>
              <w:top w:val="nil"/>
              <w:left w:val="nil"/>
              <w:bottom w:val="single" w:sz="4" w:space="0" w:color="auto"/>
              <w:right w:val="single" w:sz="4" w:space="0" w:color="auto"/>
            </w:tcBorders>
            <w:shd w:val="clear" w:color="auto" w:fill="auto"/>
            <w:noWrap/>
            <w:vAlign w:val="bottom"/>
          </w:tcPr>
          <w:p w14:paraId="38B5B1A8"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-$65,640.00</w:t>
            </w:r>
          </w:p>
        </w:tc>
        <w:tc>
          <w:tcPr>
            <w:tcW w:w="1583" w:type="dxa"/>
            <w:tcBorders>
              <w:top w:val="nil"/>
              <w:left w:val="nil"/>
              <w:bottom w:val="single" w:sz="4" w:space="0" w:color="auto"/>
              <w:right w:val="single" w:sz="4" w:space="0" w:color="auto"/>
            </w:tcBorders>
            <w:shd w:val="clear" w:color="auto" w:fill="auto"/>
            <w:noWrap/>
            <w:vAlign w:val="bottom"/>
          </w:tcPr>
          <w:p w14:paraId="2D6D5D03"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-$68,551.00</w:t>
            </w:r>
          </w:p>
        </w:tc>
      </w:tr>
      <w:tr w:rsidR="003E2525" w:rsidRPr="00AE29EF" w14:paraId="5E63FBDD" w14:textId="77777777">
        <w:trPr>
          <w:trHeight w:val="285"/>
        </w:trPr>
        <w:tc>
          <w:tcPr>
            <w:tcW w:w="3015" w:type="dxa"/>
            <w:tcBorders>
              <w:top w:val="nil"/>
              <w:left w:val="single" w:sz="4" w:space="0" w:color="auto"/>
              <w:bottom w:val="single" w:sz="4" w:space="0" w:color="auto"/>
              <w:right w:val="single" w:sz="4" w:space="0" w:color="auto"/>
            </w:tcBorders>
            <w:shd w:val="clear" w:color="auto" w:fill="auto"/>
            <w:noWrap/>
            <w:vAlign w:val="bottom"/>
          </w:tcPr>
          <w:p w14:paraId="338680A0" w14:textId="77777777" w:rsidR="003E2525" w:rsidRPr="00AE29EF" w:rsidRDefault="003E2525" w:rsidP="00AE29EF">
            <w:pPr>
              <w:widowControl/>
              <w:jc w:val="left"/>
              <w:rPr>
                <w:rFonts w:ascii="宋体" w:hAnsi="宋体" w:cs="宋体"/>
                <w:b/>
                <w:bCs/>
                <w:kern w:val="0"/>
                <w:sz w:val="24"/>
              </w:rPr>
            </w:pPr>
            <w:r w:rsidRPr="00AE29EF">
              <w:rPr>
                <w:rFonts w:ascii="宋体" w:hAnsi="宋体" w:cs="宋体" w:hint="eastAsia"/>
                <w:b/>
                <w:bCs/>
                <w:kern w:val="0"/>
                <w:sz w:val="24"/>
              </w:rPr>
              <w:t>净收益额（万元）</w:t>
            </w:r>
          </w:p>
        </w:tc>
        <w:tc>
          <w:tcPr>
            <w:tcW w:w="1890" w:type="dxa"/>
            <w:tcBorders>
              <w:top w:val="nil"/>
              <w:left w:val="nil"/>
              <w:bottom w:val="single" w:sz="4" w:space="0" w:color="auto"/>
              <w:right w:val="single" w:sz="4" w:space="0" w:color="auto"/>
            </w:tcBorders>
            <w:shd w:val="clear" w:color="auto" w:fill="auto"/>
            <w:noWrap/>
            <w:vAlign w:val="bottom"/>
          </w:tcPr>
          <w:p w14:paraId="4A014FB1"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$3,900.00</w:t>
            </w:r>
          </w:p>
        </w:tc>
        <w:tc>
          <w:tcPr>
            <w:tcW w:w="1931" w:type="dxa"/>
            <w:tcBorders>
              <w:top w:val="nil"/>
              <w:left w:val="nil"/>
              <w:bottom w:val="single" w:sz="4" w:space="0" w:color="auto"/>
              <w:right w:val="single" w:sz="4" w:space="0" w:color="auto"/>
            </w:tcBorders>
            <w:shd w:val="clear" w:color="auto" w:fill="auto"/>
            <w:noWrap/>
            <w:vAlign w:val="bottom"/>
          </w:tcPr>
          <w:p w14:paraId="2F5B23C6"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$4,585.00</w:t>
            </w:r>
          </w:p>
        </w:tc>
        <w:tc>
          <w:tcPr>
            <w:tcW w:w="1583" w:type="dxa"/>
            <w:tcBorders>
              <w:top w:val="nil"/>
              <w:left w:val="nil"/>
              <w:bottom w:val="single" w:sz="4" w:space="0" w:color="auto"/>
              <w:right w:val="single" w:sz="4" w:space="0" w:color="auto"/>
            </w:tcBorders>
            <w:shd w:val="clear" w:color="auto" w:fill="auto"/>
            <w:noWrap/>
            <w:vAlign w:val="bottom"/>
          </w:tcPr>
          <w:p w14:paraId="5678410A"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$5,446.00</w:t>
            </w:r>
          </w:p>
        </w:tc>
      </w:tr>
    </w:tbl>
    <w:p w14:paraId="3CC24851" w14:textId="77777777" w:rsidR="003E2525" w:rsidRDefault="003E2525" w:rsidP="00FF513D">
      <w:pPr>
        <w:pStyle w:val="a4"/>
        <w:shd w:val="clear" w:color="auto" w:fill="FFFFFF"/>
        <w:spacing w:before="120" w:after="120" w:line="336" w:lineRule="atLeast"/>
        <w:ind w:leftChars="-1" w:left="-2" w:rightChars="-750" w:right="-1575"/>
        <w:rPr>
          <w:noProof/>
        </w:rPr>
      </w:pPr>
      <w:r>
        <w:rPr>
          <w:rFonts w:hint="eastAsia"/>
          <w:noProof/>
        </w:rPr>
        <w:t>（图表，最后统一编号）</w:t>
      </w:r>
    </w:p>
    <w:p w14:paraId="045D2F02" w14:textId="77777777" w:rsidR="003E2525" w:rsidRDefault="003E2525" w:rsidP="000F7B4A">
      <w:pPr>
        <w:pStyle w:val="a4"/>
        <w:shd w:val="clear" w:color="auto" w:fill="FFFFFF"/>
        <w:spacing w:before="120" w:after="120" w:line="336" w:lineRule="atLeast"/>
        <w:ind w:leftChars="-1" w:left="-2" w:rightChars="-750" w:right="-1575" w:firstLineChars="550" w:firstLine="1320"/>
        <w:rPr>
          <w:noProof/>
        </w:rPr>
      </w:pPr>
      <w:r w:rsidRPr="00F2113D">
        <w:rPr>
          <w:noProof/>
        </w:rPr>
        <w:drawing>
          <wp:inline distT="0" distB="0" distL="0" distR="0" wp14:anchorId="10CB98BD" wp14:editId="6DAF41E1">
            <wp:extent cx="3543300" cy="16954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3300" cy="1695450"/>
                    </a:xfrm>
                    <a:prstGeom prst="rect">
                      <a:avLst/>
                    </a:prstGeom>
                    <a:noFill/>
                    <a:ln>
                      <a:noFill/>
                    </a:ln>
                  </pic:spPr>
                </pic:pic>
              </a:graphicData>
            </a:graphic>
          </wp:inline>
        </w:drawing>
      </w:r>
    </w:p>
    <w:p w14:paraId="05E12291" w14:textId="77777777" w:rsidR="003E2525" w:rsidRDefault="003E2525" w:rsidP="00FF513D">
      <w:pPr>
        <w:pStyle w:val="a4"/>
        <w:shd w:val="clear" w:color="auto" w:fill="FFFFFF"/>
        <w:spacing w:before="120" w:after="120" w:line="336" w:lineRule="atLeast"/>
        <w:ind w:leftChars="-1" w:left="-2" w:rightChars="-750" w:right="-1575"/>
        <w:rPr>
          <w:noProof/>
        </w:rPr>
      </w:pPr>
      <w:r>
        <w:rPr>
          <w:rFonts w:hint="eastAsia"/>
          <w:noProof/>
        </w:rPr>
        <w:t>（图表，最后统一编号）</w:t>
      </w:r>
    </w:p>
    <w:p w14:paraId="28F7C90D" w14:textId="77777777" w:rsidR="003E2525" w:rsidRDefault="003E2525" w:rsidP="000F7B4A">
      <w:pPr>
        <w:pStyle w:val="a4"/>
        <w:shd w:val="clear" w:color="auto" w:fill="FFFFFF"/>
        <w:spacing w:before="120" w:after="120" w:line="336" w:lineRule="atLeast"/>
        <w:ind w:rightChars="-750" w:right="-1575" w:hanging="1246"/>
        <w:jc w:val="center"/>
        <w:rPr>
          <w:noProof/>
        </w:rPr>
      </w:pPr>
      <w:r w:rsidRPr="00F2113D">
        <w:rPr>
          <w:noProof/>
        </w:rPr>
        <w:drawing>
          <wp:inline distT="0" distB="0" distL="0" distR="0" wp14:anchorId="777F4FEB" wp14:editId="6A29DBE3">
            <wp:extent cx="3790950" cy="1771650"/>
            <wp:effectExtent l="0" t="0" r="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950" cy="1771650"/>
                    </a:xfrm>
                    <a:prstGeom prst="rect">
                      <a:avLst/>
                    </a:prstGeom>
                    <a:noFill/>
                    <a:ln>
                      <a:noFill/>
                    </a:ln>
                  </pic:spPr>
                </pic:pic>
              </a:graphicData>
            </a:graphic>
          </wp:inline>
        </w:drawing>
      </w:r>
    </w:p>
    <w:p w14:paraId="44E8D04A" w14:textId="77777777" w:rsidR="003E2525" w:rsidRDefault="003E2525" w:rsidP="00FF513D">
      <w:pPr>
        <w:pStyle w:val="a4"/>
        <w:shd w:val="clear" w:color="auto" w:fill="FFFFFF"/>
        <w:spacing w:before="120" w:after="120" w:line="336" w:lineRule="atLeast"/>
        <w:ind w:leftChars="-1" w:left="-2" w:rightChars="-750" w:right="-1575"/>
        <w:rPr>
          <w:noProof/>
        </w:rPr>
      </w:pPr>
      <w:r>
        <w:rPr>
          <w:rFonts w:hint="eastAsia"/>
          <w:noProof/>
        </w:rPr>
        <w:t>（图表，最后统一编号）</w:t>
      </w:r>
    </w:p>
    <w:p w14:paraId="328B752F" w14:textId="77777777" w:rsidR="003E2525" w:rsidRDefault="003E2525" w:rsidP="00FF513D">
      <w:pPr>
        <w:pStyle w:val="a4"/>
        <w:shd w:val="clear" w:color="auto" w:fill="FFFFFF"/>
        <w:spacing w:before="120" w:after="120" w:line="336" w:lineRule="atLeast"/>
        <w:jc w:val="center"/>
      </w:pPr>
      <w:r w:rsidRPr="00F2113D">
        <w:rPr>
          <w:noProof/>
        </w:rPr>
        <w:lastRenderedPageBreak/>
        <w:drawing>
          <wp:inline distT="0" distB="0" distL="0" distR="0" wp14:anchorId="62E5747F" wp14:editId="17B30E98">
            <wp:extent cx="4000500" cy="2085975"/>
            <wp:effectExtent l="0" t="0" r="0"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2085975"/>
                    </a:xfrm>
                    <a:prstGeom prst="rect">
                      <a:avLst/>
                    </a:prstGeom>
                    <a:noFill/>
                    <a:ln>
                      <a:noFill/>
                    </a:ln>
                  </pic:spPr>
                </pic:pic>
              </a:graphicData>
            </a:graphic>
          </wp:inline>
        </w:drawing>
      </w:r>
    </w:p>
    <w:p w14:paraId="2B1B5ECC" w14:textId="77777777" w:rsidR="003E2525" w:rsidRPr="00D60983" w:rsidRDefault="003E2525" w:rsidP="009B5D07">
      <w:pPr>
        <w:pStyle w:val="a4"/>
        <w:shd w:val="clear" w:color="auto" w:fill="FFFFFF"/>
        <w:spacing w:before="120" w:after="120" w:line="336" w:lineRule="atLeast"/>
      </w:pPr>
      <w:r>
        <w:rPr>
          <w:rFonts w:hint="eastAsia"/>
          <w:noProof/>
        </w:rPr>
        <w:t>（图表，最后统一编号）</w:t>
      </w:r>
      <w:r>
        <w:rPr>
          <w:rFonts w:hint="eastAsia"/>
        </w:rPr>
        <w:t>（数据来源：波音公司网站</w:t>
      </w:r>
      <w:r w:rsidR="000C073F">
        <w:fldChar w:fldCharType="begin"/>
      </w:r>
      <w:r w:rsidR="000C073F">
        <w:instrText xml:space="preserve"> HYPERLINK "http://www.boeing.com/" </w:instrText>
      </w:r>
      <w:r w:rsidR="000C073F">
        <w:fldChar w:fldCharType="separate"/>
      </w:r>
      <w:r w:rsidRPr="00B26D69">
        <w:rPr>
          <w:rStyle w:val="a3"/>
        </w:rPr>
        <w:t>http://www.boeing.com/</w:t>
      </w:r>
      <w:r w:rsidR="000C073F">
        <w:rPr>
          <w:rStyle w:val="a3"/>
        </w:rPr>
        <w:fldChar w:fldCharType="end"/>
      </w:r>
      <w:r>
        <w:rPr>
          <w:rFonts w:hint="eastAsia"/>
        </w:rPr>
        <w:t>）</w:t>
      </w:r>
    </w:p>
    <w:p w14:paraId="54107FF7" w14:textId="77777777" w:rsidR="003E2525" w:rsidRPr="006C3C49" w:rsidRDefault="003E2525" w:rsidP="006C3C49">
      <w:pPr>
        <w:pStyle w:val="3"/>
        <w:numPr>
          <w:ilvl w:val="0"/>
          <w:numId w:val="12"/>
        </w:numPr>
        <w:tabs>
          <w:tab w:val="clear" w:pos="960"/>
        </w:tabs>
        <w:ind w:left="420" w:hanging="420"/>
        <w:rPr>
          <w:rFonts w:ascii="黑体" w:eastAsia="黑体"/>
          <w:sz w:val="24"/>
          <w:szCs w:val="24"/>
        </w:rPr>
      </w:pPr>
      <w:bookmarkStart w:id="3" w:name="_Toc459242557"/>
      <w:r w:rsidRPr="006C3C49">
        <w:rPr>
          <w:rFonts w:ascii="黑体" w:eastAsia="黑体" w:hint="eastAsia"/>
          <w:sz w:val="24"/>
          <w:szCs w:val="24"/>
        </w:rPr>
        <w:t>空客公司</w:t>
      </w:r>
      <w:bookmarkEnd w:id="3"/>
    </w:p>
    <w:p w14:paraId="40D5D00B" w14:textId="1717D048" w:rsidR="009A3611" w:rsidRPr="009A3611" w:rsidRDefault="009A3611" w:rsidP="00BE3B97">
      <w:pPr>
        <w:widowControl/>
        <w:shd w:val="clear" w:color="auto" w:fill="FFFFFF"/>
        <w:spacing w:before="100" w:beforeAutospacing="1" w:after="100" w:afterAutospacing="1" w:line="345" w:lineRule="atLeast"/>
        <w:ind w:firstLineChars="200" w:firstLine="480"/>
        <w:jc w:val="left"/>
        <w:rPr>
          <w:rFonts w:ascii="宋体" w:hAnsi="宋体" w:cs="宋体"/>
          <w:color w:val="000000" w:themeColor="text1"/>
          <w:kern w:val="0"/>
          <w:sz w:val="24"/>
        </w:rPr>
      </w:pPr>
      <w:r>
        <w:rPr>
          <w:rFonts w:ascii="宋体" w:hAnsi="宋体" w:cs="宋体" w:hint="eastAsia"/>
          <w:color w:val="000000" w:themeColor="text1"/>
          <w:kern w:val="0"/>
          <w:sz w:val="24"/>
        </w:rPr>
        <w:t>空客公司的所在地是欧洲，作为另一重量级航空业巨头，它是由德、法、英、西班牙四国合作建立的。在世界民航业界空客公司无论在技术实力还是在制造能力方面都可以称为与波音公司并驾齐驱。</w:t>
      </w:r>
    </w:p>
    <w:p w14:paraId="53E145E8" w14:textId="77777777" w:rsidR="003E2525" w:rsidRDefault="003E2525" w:rsidP="00BE3B97">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空客公司主要研制生产100座以上至555座的民用飞机，这些机型包括单通道系列（A318\A319\A320\A321</w:t>
      </w:r>
      <w:r>
        <w:rPr>
          <w:rFonts w:ascii="宋体" w:hAnsi="宋体" w:cs="宋体"/>
          <w:kern w:val="0"/>
          <w:sz w:val="24"/>
        </w:rPr>
        <w:t>）</w:t>
      </w:r>
      <w:r>
        <w:rPr>
          <w:rFonts w:ascii="宋体" w:hAnsi="宋体" w:cs="宋体" w:hint="eastAsia"/>
          <w:kern w:val="0"/>
          <w:sz w:val="24"/>
        </w:rPr>
        <w:t>、宽体客机系列（A300\A310）、远程飞机系列（A330\A340</w:t>
      </w:r>
      <w:r>
        <w:rPr>
          <w:rFonts w:ascii="宋体" w:hAnsi="宋体" w:cs="宋体"/>
          <w:kern w:val="0"/>
          <w:sz w:val="24"/>
        </w:rPr>
        <w:t>）</w:t>
      </w:r>
      <w:r>
        <w:rPr>
          <w:rFonts w:ascii="宋体" w:hAnsi="宋体" w:cs="宋体" w:hint="eastAsia"/>
          <w:kern w:val="0"/>
          <w:sz w:val="24"/>
        </w:rPr>
        <w:t>，最近推出的机型是A350系列和超远程A380系列。除此以外，空客公司还在欧洲大型军用运输机A</w:t>
      </w:r>
      <w:smartTag w:uri="urn:schemas-microsoft-com:office:smarttags" w:element="chmetcnv">
        <w:smartTagPr>
          <w:attr w:name="UnitName" w:val="m"/>
          <w:attr w:name="SourceValue" w:val="400"/>
          <w:attr w:name="HasSpace" w:val="False"/>
          <w:attr w:name="Negative" w:val="False"/>
          <w:attr w:name="NumberType" w:val="1"/>
          <w:attr w:name="TCSC" w:val="0"/>
        </w:smartTagPr>
        <w:r>
          <w:rPr>
            <w:rFonts w:ascii="宋体" w:hAnsi="宋体" w:cs="宋体" w:hint="eastAsia"/>
            <w:kern w:val="0"/>
            <w:sz w:val="24"/>
          </w:rPr>
          <w:t>400M</w:t>
        </w:r>
      </w:smartTag>
      <w:r>
        <w:rPr>
          <w:rFonts w:ascii="宋体" w:hAnsi="宋体" w:cs="宋体" w:hint="eastAsia"/>
          <w:kern w:val="0"/>
          <w:sz w:val="24"/>
        </w:rPr>
        <w:t>计划中参与研制。</w:t>
      </w:r>
    </w:p>
    <w:p w14:paraId="0443BCB0" w14:textId="201AE78C" w:rsidR="003E2525" w:rsidRDefault="003E2525" w:rsidP="000F7B4A">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BE3B97">
        <w:rPr>
          <w:rFonts w:ascii="宋体" w:hAnsi="宋体" w:cs="宋体" w:hint="eastAsia"/>
          <w:kern w:val="0"/>
          <w:sz w:val="24"/>
        </w:rPr>
        <w:t>空</w:t>
      </w:r>
      <w:r>
        <w:rPr>
          <w:rFonts w:ascii="宋体" w:hAnsi="宋体" w:cs="宋体" w:hint="eastAsia"/>
          <w:kern w:val="0"/>
          <w:sz w:val="24"/>
        </w:rPr>
        <w:t>客</w:t>
      </w:r>
      <w:r w:rsidRPr="00BE3B97">
        <w:rPr>
          <w:rFonts w:ascii="宋体" w:hAnsi="宋体" w:cs="宋体" w:hint="eastAsia"/>
          <w:kern w:val="0"/>
          <w:sz w:val="24"/>
        </w:rPr>
        <w:t>公司</w:t>
      </w:r>
      <w:r>
        <w:rPr>
          <w:rFonts w:ascii="宋体" w:hAnsi="宋体" w:cs="宋体" w:hint="eastAsia"/>
          <w:kern w:val="0"/>
          <w:sz w:val="24"/>
        </w:rPr>
        <w:t>以其国际化的生产构思和服务战略，在全球范围广泛建立了一系列</w:t>
      </w:r>
      <w:r w:rsidRPr="00BE3B97">
        <w:rPr>
          <w:rFonts w:ascii="宋体" w:hAnsi="宋体" w:cs="宋体" w:hint="eastAsia"/>
          <w:kern w:val="0"/>
          <w:sz w:val="24"/>
        </w:rPr>
        <w:t>生产和服务点</w:t>
      </w:r>
      <w:r>
        <w:rPr>
          <w:rFonts w:ascii="宋体" w:hAnsi="宋体" w:cs="宋体" w:hint="eastAsia"/>
          <w:kern w:val="0"/>
          <w:sz w:val="24"/>
        </w:rPr>
        <w:t>。空客公司目前</w:t>
      </w:r>
      <w:r w:rsidRPr="00BE3B97">
        <w:rPr>
          <w:rFonts w:ascii="宋体" w:hAnsi="宋体" w:cs="宋体" w:hint="eastAsia"/>
          <w:kern w:val="0"/>
          <w:sz w:val="24"/>
        </w:rPr>
        <w:t>有120个代表处</w:t>
      </w:r>
      <w:r>
        <w:rPr>
          <w:rFonts w:ascii="宋体" w:hAnsi="宋体" w:cs="宋体" w:hint="eastAsia"/>
          <w:kern w:val="0"/>
          <w:sz w:val="24"/>
        </w:rPr>
        <w:t>派驻于各个航空公司</w:t>
      </w:r>
      <w:r w:rsidRPr="00BE3B97">
        <w:rPr>
          <w:rFonts w:ascii="宋体" w:hAnsi="宋体" w:cs="宋体" w:hint="eastAsia"/>
          <w:kern w:val="0"/>
          <w:sz w:val="24"/>
        </w:rPr>
        <w:t>,</w:t>
      </w:r>
      <w:r>
        <w:rPr>
          <w:rFonts w:ascii="宋体" w:hAnsi="宋体" w:cs="宋体" w:hint="eastAsia"/>
          <w:kern w:val="0"/>
          <w:sz w:val="24"/>
        </w:rPr>
        <w:t>与三十</w:t>
      </w:r>
      <w:r w:rsidRPr="00BE3B97">
        <w:rPr>
          <w:rFonts w:ascii="宋体" w:hAnsi="宋体" w:cs="宋体" w:hint="eastAsia"/>
          <w:kern w:val="0"/>
          <w:sz w:val="24"/>
        </w:rPr>
        <w:t>多个国家</w:t>
      </w:r>
      <w:r>
        <w:rPr>
          <w:rFonts w:ascii="宋体" w:hAnsi="宋体" w:cs="宋体" w:hint="eastAsia"/>
          <w:kern w:val="0"/>
          <w:sz w:val="24"/>
        </w:rPr>
        <w:t>的</w:t>
      </w:r>
      <w:r w:rsidRPr="00BE3B97">
        <w:rPr>
          <w:rFonts w:ascii="宋体" w:hAnsi="宋体" w:cs="宋体" w:hint="eastAsia"/>
          <w:kern w:val="0"/>
          <w:sz w:val="24"/>
        </w:rPr>
        <w:t>1500个供货商构成</w:t>
      </w:r>
      <w:r>
        <w:rPr>
          <w:rFonts w:ascii="宋体" w:hAnsi="宋体" w:cs="宋体" w:hint="eastAsia"/>
          <w:kern w:val="0"/>
          <w:sz w:val="24"/>
        </w:rPr>
        <w:t>的供应体系</w:t>
      </w:r>
      <w:r w:rsidRPr="00BE3B97">
        <w:rPr>
          <w:rFonts w:ascii="宋体" w:hAnsi="宋体" w:cs="宋体" w:hint="eastAsia"/>
          <w:kern w:val="0"/>
          <w:sz w:val="24"/>
        </w:rPr>
        <w:t>,</w:t>
      </w:r>
      <w:r>
        <w:rPr>
          <w:rFonts w:ascii="宋体" w:hAnsi="宋体" w:cs="宋体" w:hint="eastAsia"/>
          <w:kern w:val="0"/>
          <w:sz w:val="24"/>
        </w:rPr>
        <w:t>并</w:t>
      </w:r>
      <w:r w:rsidRPr="00BE3B97">
        <w:rPr>
          <w:rFonts w:ascii="宋体" w:hAnsi="宋体" w:cs="宋体" w:hint="eastAsia"/>
          <w:kern w:val="0"/>
          <w:sz w:val="24"/>
        </w:rPr>
        <w:t>建立了伙伴关系。</w:t>
      </w:r>
      <w:r>
        <w:rPr>
          <w:rFonts w:ascii="宋体" w:hAnsi="宋体" w:cs="宋体" w:hint="eastAsia"/>
          <w:kern w:val="0"/>
          <w:sz w:val="24"/>
        </w:rPr>
        <w:t>截止2015年底</w:t>
      </w:r>
      <w:r w:rsidRPr="00BE3B97">
        <w:rPr>
          <w:rFonts w:ascii="宋体" w:hAnsi="宋体" w:cs="宋体" w:hint="eastAsia"/>
          <w:kern w:val="0"/>
          <w:sz w:val="24"/>
        </w:rPr>
        <w:t>,空</w:t>
      </w:r>
      <w:r>
        <w:rPr>
          <w:rFonts w:ascii="宋体" w:hAnsi="宋体" w:cs="宋体" w:hint="eastAsia"/>
          <w:kern w:val="0"/>
          <w:sz w:val="24"/>
        </w:rPr>
        <w:t>客</w:t>
      </w:r>
      <w:r w:rsidRPr="00BE3B97">
        <w:rPr>
          <w:rFonts w:ascii="宋体" w:hAnsi="宋体" w:cs="宋体" w:hint="eastAsia"/>
          <w:kern w:val="0"/>
          <w:sz w:val="24"/>
        </w:rPr>
        <w:t>公司</w:t>
      </w:r>
      <w:r>
        <w:rPr>
          <w:rFonts w:ascii="宋体" w:hAnsi="宋体" w:cs="宋体" w:hint="eastAsia"/>
          <w:kern w:val="0"/>
          <w:sz w:val="24"/>
        </w:rPr>
        <w:t>的主要制造</w:t>
      </w:r>
      <w:r w:rsidRPr="00BE3B97">
        <w:rPr>
          <w:rFonts w:ascii="宋体" w:hAnsi="宋体" w:cs="宋体" w:hint="eastAsia"/>
          <w:kern w:val="0"/>
          <w:sz w:val="24"/>
        </w:rPr>
        <w:t>基地设在欧洲</w:t>
      </w:r>
      <w:r>
        <w:rPr>
          <w:rFonts w:ascii="宋体" w:hAnsi="宋体" w:cs="宋体" w:hint="eastAsia"/>
          <w:kern w:val="0"/>
          <w:sz w:val="24"/>
        </w:rPr>
        <w:t>，</w:t>
      </w:r>
      <w:r w:rsidR="00C44085">
        <w:rPr>
          <w:rFonts w:ascii="宋体" w:hAnsi="宋体" w:cs="宋体" w:hint="eastAsia"/>
          <w:kern w:val="0"/>
          <w:sz w:val="24"/>
        </w:rPr>
        <w:t>在法国、德国、西班牙和英国设有</w:t>
      </w:r>
      <w:r w:rsidRPr="00BE3B97">
        <w:rPr>
          <w:rFonts w:ascii="宋体" w:hAnsi="宋体" w:cs="宋体" w:hint="eastAsia"/>
          <w:kern w:val="0"/>
          <w:sz w:val="24"/>
        </w:rPr>
        <w:t>16个制造</w:t>
      </w:r>
      <w:r w:rsidR="00C44085">
        <w:rPr>
          <w:rFonts w:ascii="宋体" w:hAnsi="宋体" w:cs="宋体" w:hint="eastAsia"/>
          <w:kern w:val="0"/>
          <w:sz w:val="24"/>
        </w:rPr>
        <w:t>工厂</w:t>
      </w:r>
      <w:r w:rsidRPr="00BE3B97">
        <w:rPr>
          <w:rFonts w:ascii="宋体" w:hAnsi="宋体" w:cs="宋体" w:hint="eastAsia"/>
          <w:kern w:val="0"/>
          <w:sz w:val="24"/>
        </w:rPr>
        <w:t>,</w:t>
      </w:r>
      <w:r w:rsidR="00C44085">
        <w:rPr>
          <w:rFonts w:ascii="宋体" w:hAnsi="宋体" w:cs="宋体" w:hint="eastAsia"/>
          <w:kern w:val="0"/>
          <w:sz w:val="24"/>
        </w:rPr>
        <w:t>专门生产部件</w:t>
      </w:r>
      <w:r>
        <w:rPr>
          <w:rFonts w:ascii="宋体" w:hAnsi="宋体" w:cs="宋体" w:hint="eastAsia"/>
          <w:kern w:val="0"/>
          <w:sz w:val="24"/>
        </w:rPr>
        <w:t>，</w:t>
      </w:r>
      <w:r w:rsidR="00C44085">
        <w:rPr>
          <w:rFonts w:ascii="宋体" w:hAnsi="宋体" w:cs="宋体" w:hint="eastAsia"/>
          <w:kern w:val="0"/>
          <w:sz w:val="24"/>
        </w:rPr>
        <w:t>在法国、德国以及中国设有</w:t>
      </w:r>
      <w:r>
        <w:rPr>
          <w:rFonts w:ascii="宋体" w:hAnsi="宋体" w:cs="宋体" w:hint="eastAsia"/>
          <w:kern w:val="0"/>
          <w:sz w:val="24"/>
        </w:rPr>
        <w:t>3个飞机总装基地，</w:t>
      </w:r>
      <w:r w:rsidR="00C44085">
        <w:rPr>
          <w:rFonts w:ascii="宋体" w:hAnsi="宋体" w:cs="宋体" w:hint="eastAsia"/>
          <w:kern w:val="0"/>
          <w:sz w:val="24"/>
        </w:rPr>
        <w:t>其中一个基地就在我们中国天津的滨海新区</w:t>
      </w:r>
      <w:r w:rsidRPr="00BE3B97">
        <w:rPr>
          <w:rFonts w:ascii="宋体" w:hAnsi="宋体" w:cs="宋体" w:hint="eastAsia"/>
          <w:kern w:val="0"/>
          <w:sz w:val="24"/>
        </w:rPr>
        <w:t>。</w:t>
      </w:r>
      <w:r>
        <w:rPr>
          <w:rFonts w:ascii="宋体" w:hAnsi="宋体" w:cs="宋体" w:hint="eastAsia"/>
          <w:kern w:val="0"/>
          <w:sz w:val="24"/>
        </w:rPr>
        <w:t>其他制造基地例如</w:t>
      </w:r>
      <w:r w:rsidRPr="00BE3B97">
        <w:rPr>
          <w:rFonts w:ascii="宋体" w:hAnsi="宋体" w:cs="宋体" w:hint="eastAsia"/>
          <w:kern w:val="0"/>
          <w:sz w:val="24"/>
        </w:rPr>
        <w:t>水平翼和复合材料的设计和制造</w:t>
      </w:r>
      <w:r>
        <w:rPr>
          <w:rFonts w:ascii="宋体" w:hAnsi="宋体" w:cs="宋体" w:hint="eastAsia"/>
          <w:kern w:val="0"/>
          <w:sz w:val="24"/>
        </w:rPr>
        <w:t>基地设在西班牙，而机翼的制造合成基地设</w:t>
      </w:r>
      <w:r w:rsidRPr="00BE3B97">
        <w:rPr>
          <w:rFonts w:ascii="宋体" w:hAnsi="宋体" w:cs="宋体" w:hint="eastAsia"/>
          <w:kern w:val="0"/>
          <w:sz w:val="24"/>
        </w:rPr>
        <w:t>在英国。</w:t>
      </w:r>
    </w:p>
    <w:p w14:paraId="35AA5287" w14:textId="77777777" w:rsidR="003E2525" w:rsidRDefault="003E2525" w:rsidP="000F7B4A">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截止2016年3月，空客公司已在各型号飞机方面获取了大量的外部订单，从空客公司网站公布的信息可以看出，目前以获取的订单共有一万六千多份。而这些外部订单中，大部分均已交付，空客公司对未交付或正在制造中的订单进行实时跟踪，同时，他们也对投入运营的飞机进行跟踪，无论</w:t>
      </w:r>
      <w:proofErr w:type="gramStart"/>
      <w:r>
        <w:rPr>
          <w:rFonts w:ascii="宋体" w:hAnsi="宋体" w:cs="宋体" w:hint="eastAsia"/>
          <w:kern w:val="0"/>
          <w:sz w:val="24"/>
        </w:rPr>
        <w:t>是架份数字</w:t>
      </w:r>
      <w:proofErr w:type="gramEnd"/>
      <w:r>
        <w:rPr>
          <w:rFonts w:ascii="宋体" w:hAnsi="宋体" w:cs="宋体" w:hint="eastAsia"/>
          <w:kern w:val="0"/>
          <w:sz w:val="24"/>
        </w:rPr>
        <w:t>、运营情况以及飞机质量反面，以便于及时获取准确的信息反馈，更有助于后续的飞机制造和交付。</w:t>
      </w:r>
    </w:p>
    <w:p w14:paraId="6E4BA64F" w14:textId="77777777" w:rsidR="009D67EE" w:rsidRDefault="009D67EE" w:rsidP="000F7B4A">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p>
    <w:tbl>
      <w:tblPr>
        <w:tblW w:w="8767" w:type="dxa"/>
        <w:tblBorders>
          <w:top w:val="dotted" w:sz="6" w:space="0" w:color="CCCCCC"/>
        </w:tblBorders>
        <w:shd w:val="clear" w:color="auto" w:fill="EEEEEE"/>
        <w:tblCellMar>
          <w:left w:w="0" w:type="dxa"/>
          <w:right w:w="0" w:type="dxa"/>
        </w:tblCellMar>
        <w:tblLook w:val="0000" w:firstRow="0" w:lastRow="0" w:firstColumn="0" w:lastColumn="0" w:noHBand="0" w:noVBand="0"/>
      </w:tblPr>
      <w:tblGrid>
        <w:gridCol w:w="2105"/>
        <w:gridCol w:w="1614"/>
        <w:gridCol w:w="1380"/>
        <w:gridCol w:w="1786"/>
        <w:gridCol w:w="890"/>
        <w:gridCol w:w="992"/>
      </w:tblGrid>
      <w:tr w:rsidR="003E2525" w:rsidRPr="000F7B4A" w14:paraId="14D38855" w14:textId="77777777" w:rsidTr="009D67EE">
        <w:tc>
          <w:tcPr>
            <w:tcW w:w="2105" w:type="dxa"/>
            <w:tcBorders>
              <w:top w:val="single" w:sz="4" w:space="0" w:color="auto"/>
              <w:left w:val="single" w:sz="4" w:space="0" w:color="auto"/>
              <w:bottom w:val="nil"/>
              <w:right w:val="nil"/>
            </w:tcBorders>
            <w:shd w:val="clear" w:color="auto" w:fill="auto"/>
            <w:tcMar>
              <w:top w:w="60" w:type="dxa"/>
              <w:left w:w="120" w:type="dxa"/>
              <w:bottom w:w="60" w:type="dxa"/>
              <w:right w:w="120" w:type="dxa"/>
            </w:tcMar>
          </w:tcPr>
          <w:p w14:paraId="622CCD6C" w14:textId="77777777" w:rsidR="003E2525" w:rsidRPr="000F7B4A" w:rsidRDefault="003E2525" w:rsidP="000F7B4A">
            <w:pPr>
              <w:widowControl/>
              <w:spacing w:line="254" w:lineRule="atLeast"/>
              <w:jc w:val="right"/>
              <w:rPr>
                <w:rFonts w:ascii="Arial" w:hAnsi="Arial" w:cs="Arial"/>
                <w:b/>
                <w:bCs/>
                <w:color w:val="4C5C73"/>
                <w:kern w:val="0"/>
                <w:sz w:val="20"/>
                <w:szCs w:val="20"/>
              </w:rPr>
            </w:pPr>
          </w:p>
        </w:tc>
        <w:tc>
          <w:tcPr>
            <w:tcW w:w="1614" w:type="dxa"/>
            <w:tcBorders>
              <w:top w:val="single" w:sz="4" w:space="0" w:color="auto"/>
              <w:left w:val="single" w:sz="6" w:space="0" w:color="4C5C73"/>
              <w:bottom w:val="single" w:sz="6" w:space="0" w:color="4C5C73"/>
              <w:right w:val="single" w:sz="6" w:space="0" w:color="4C5C73"/>
            </w:tcBorders>
            <w:shd w:val="clear" w:color="auto" w:fill="auto"/>
            <w:tcMar>
              <w:top w:w="60" w:type="dxa"/>
              <w:left w:w="120" w:type="dxa"/>
              <w:bottom w:w="60" w:type="dxa"/>
              <w:right w:w="120" w:type="dxa"/>
            </w:tcMar>
          </w:tcPr>
          <w:p w14:paraId="6BD193E7" w14:textId="77777777" w:rsidR="003E2525" w:rsidRPr="000F7B4A" w:rsidRDefault="003E2525" w:rsidP="000F7B4A">
            <w:pPr>
              <w:widowControl/>
              <w:spacing w:line="254" w:lineRule="atLeast"/>
              <w:jc w:val="right"/>
              <w:rPr>
                <w:rFonts w:ascii="Arial" w:hAnsi="Arial" w:cs="Arial"/>
                <w:b/>
                <w:bCs/>
                <w:color w:val="4C5C73"/>
                <w:kern w:val="0"/>
                <w:sz w:val="20"/>
                <w:szCs w:val="20"/>
              </w:rPr>
            </w:pPr>
            <w:r w:rsidRPr="000F7B4A">
              <w:rPr>
                <w:rFonts w:ascii="Arial" w:hAnsi="Arial" w:cs="Arial"/>
                <w:b/>
                <w:bCs/>
                <w:color w:val="4C5C73"/>
                <w:kern w:val="0"/>
                <w:sz w:val="20"/>
                <w:szCs w:val="20"/>
              </w:rPr>
              <w:t>A300/A310</w:t>
            </w:r>
          </w:p>
        </w:tc>
        <w:tc>
          <w:tcPr>
            <w:tcW w:w="1380" w:type="dxa"/>
            <w:tcBorders>
              <w:top w:val="single" w:sz="4" w:space="0" w:color="auto"/>
              <w:left w:val="single" w:sz="6" w:space="0" w:color="4C5C73"/>
              <w:bottom w:val="single" w:sz="6" w:space="0" w:color="4C5C73"/>
              <w:right w:val="single" w:sz="6" w:space="0" w:color="4C5C73"/>
            </w:tcBorders>
            <w:shd w:val="clear" w:color="auto" w:fill="auto"/>
            <w:tcMar>
              <w:top w:w="60" w:type="dxa"/>
              <w:left w:w="120" w:type="dxa"/>
              <w:bottom w:w="60" w:type="dxa"/>
              <w:right w:w="120" w:type="dxa"/>
            </w:tcMar>
          </w:tcPr>
          <w:p w14:paraId="622405CB" w14:textId="77777777" w:rsidR="003E2525" w:rsidRPr="000F7B4A" w:rsidRDefault="003E2525" w:rsidP="000F7B4A">
            <w:pPr>
              <w:widowControl/>
              <w:spacing w:line="254" w:lineRule="atLeast"/>
              <w:jc w:val="right"/>
              <w:rPr>
                <w:rFonts w:ascii="Arial" w:hAnsi="Arial" w:cs="Arial"/>
                <w:b/>
                <w:bCs/>
                <w:color w:val="4C5C73"/>
                <w:kern w:val="0"/>
                <w:sz w:val="20"/>
                <w:szCs w:val="20"/>
              </w:rPr>
            </w:pPr>
            <w:r w:rsidRPr="000F7B4A">
              <w:rPr>
                <w:rFonts w:ascii="Arial" w:hAnsi="Arial" w:cs="Arial"/>
                <w:b/>
                <w:bCs/>
                <w:color w:val="4C5C73"/>
                <w:kern w:val="0"/>
                <w:sz w:val="20"/>
                <w:szCs w:val="20"/>
              </w:rPr>
              <w:t>Single aisle</w:t>
            </w:r>
          </w:p>
        </w:tc>
        <w:tc>
          <w:tcPr>
            <w:tcW w:w="1786" w:type="dxa"/>
            <w:tcBorders>
              <w:top w:val="single" w:sz="4" w:space="0" w:color="auto"/>
              <w:left w:val="single" w:sz="6" w:space="0" w:color="4C5C73"/>
              <w:bottom w:val="single" w:sz="6" w:space="0" w:color="4C5C73"/>
              <w:right w:val="single" w:sz="6" w:space="0" w:color="4C5C73"/>
            </w:tcBorders>
            <w:shd w:val="clear" w:color="auto" w:fill="auto"/>
            <w:tcMar>
              <w:top w:w="60" w:type="dxa"/>
              <w:left w:w="120" w:type="dxa"/>
              <w:bottom w:w="60" w:type="dxa"/>
              <w:right w:w="120" w:type="dxa"/>
            </w:tcMar>
          </w:tcPr>
          <w:p w14:paraId="1AFF26C6" w14:textId="77777777" w:rsidR="003E2525" w:rsidRPr="000F7B4A" w:rsidRDefault="003E2525" w:rsidP="000F7B4A">
            <w:pPr>
              <w:widowControl/>
              <w:spacing w:line="254" w:lineRule="atLeast"/>
              <w:jc w:val="right"/>
              <w:rPr>
                <w:rFonts w:ascii="Arial" w:hAnsi="Arial" w:cs="Arial"/>
                <w:b/>
                <w:bCs/>
                <w:color w:val="4C5C73"/>
                <w:kern w:val="0"/>
                <w:sz w:val="20"/>
                <w:szCs w:val="20"/>
              </w:rPr>
            </w:pPr>
            <w:r w:rsidRPr="000F7B4A">
              <w:rPr>
                <w:rFonts w:ascii="Arial" w:hAnsi="Arial" w:cs="Arial"/>
                <w:b/>
                <w:bCs/>
                <w:color w:val="4C5C73"/>
                <w:kern w:val="0"/>
                <w:sz w:val="20"/>
                <w:szCs w:val="20"/>
              </w:rPr>
              <w:t>A330/A340/A350</w:t>
            </w:r>
          </w:p>
        </w:tc>
        <w:tc>
          <w:tcPr>
            <w:tcW w:w="890" w:type="dxa"/>
            <w:tcBorders>
              <w:top w:val="single" w:sz="4" w:space="0" w:color="auto"/>
              <w:left w:val="single" w:sz="6" w:space="0" w:color="4C5C73"/>
              <w:bottom w:val="single" w:sz="6" w:space="0" w:color="4C5C73"/>
              <w:right w:val="single" w:sz="6" w:space="0" w:color="4C5C73"/>
            </w:tcBorders>
            <w:shd w:val="clear" w:color="auto" w:fill="auto"/>
            <w:tcMar>
              <w:top w:w="60" w:type="dxa"/>
              <w:left w:w="120" w:type="dxa"/>
              <w:bottom w:w="60" w:type="dxa"/>
              <w:right w:w="120" w:type="dxa"/>
            </w:tcMar>
          </w:tcPr>
          <w:p w14:paraId="497F2E3B" w14:textId="77777777" w:rsidR="003E2525" w:rsidRPr="000F7B4A" w:rsidRDefault="003E2525" w:rsidP="000F7B4A">
            <w:pPr>
              <w:widowControl/>
              <w:spacing w:line="254" w:lineRule="atLeast"/>
              <w:jc w:val="right"/>
              <w:rPr>
                <w:rFonts w:ascii="Arial" w:hAnsi="Arial" w:cs="Arial"/>
                <w:b/>
                <w:bCs/>
                <w:color w:val="4C5C73"/>
                <w:kern w:val="0"/>
                <w:sz w:val="20"/>
                <w:szCs w:val="20"/>
              </w:rPr>
            </w:pPr>
            <w:r w:rsidRPr="000F7B4A">
              <w:rPr>
                <w:rFonts w:ascii="Arial" w:hAnsi="Arial" w:cs="Arial"/>
                <w:b/>
                <w:bCs/>
                <w:color w:val="4C5C73"/>
                <w:kern w:val="0"/>
                <w:sz w:val="20"/>
                <w:szCs w:val="20"/>
              </w:rPr>
              <w:t>A380</w:t>
            </w:r>
          </w:p>
        </w:tc>
        <w:tc>
          <w:tcPr>
            <w:tcW w:w="992" w:type="dxa"/>
            <w:tcBorders>
              <w:top w:val="single" w:sz="4" w:space="0" w:color="auto"/>
              <w:left w:val="single" w:sz="6" w:space="0" w:color="4C5C73"/>
              <w:bottom w:val="single" w:sz="6" w:space="0" w:color="4C5C73"/>
              <w:right w:val="single" w:sz="4" w:space="0" w:color="auto"/>
            </w:tcBorders>
            <w:shd w:val="clear" w:color="auto" w:fill="auto"/>
            <w:tcMar>
              <w:top w:w="60" w:type="dxa"/>
              <w:left w:w="120" w:type="dxa"/>
              <w:bottom w:w="60" w:type="dxa"/>
              <w:right w:w="120" w:type="dxa"/>
            </w:tcMar>
          </w:tcPr>
          <w:p w14:paraId="2F1D5F08" w14:textId="77777777" w:rsidR="003E2525" w:rsidRPr="000F7B4A" w:rsidRDefault="003E2525" w:rsidP="000F7B4A">
            <w:pPr>
              <w:widowControl/>
              <w:spacing w:line="254" w:lineRule="atLeast"/>
              <w:jc w:val="right"/>
              <w:rPr>
                <w:rFonts w:ascii="Arial" w:hAnsi="Arial" w:cs="Arial"/>
                <w:b/>
                <w:bCs/>
                <w:color w:val="4C5C73"/>
                <w:kern w:val="0"/>
                <w:sz w:val="20"/>
                <w:szCs w:val="20"/>
              </w:rPr>
            </w:pPr>
            <w:r w:rsidRPr="000F7B4A">
              <w:rPr>
                <w:rFonts w:ascii="Arial" w:hAnsi="Arial" w:cs="Arial"/>
                <w:b/>
                <w:bCs/>
                <w:color w:val="4C5C73"/>
                <w:kern w:val="0"/>
                <w:sz w:val="20"/>
                <w:szCs w:val="20"/>
              </w:rPr>
              <w:t>Total</w:t>
            </w:r>
          </w:p>
        </w:tc>
      </w:tr>
      <w:tr w:rsidR="003E2525" w:rsidRPr="000F7B4A" w14:paraId="4819E98F" w14:textId="77777777" w:rsidTr="009D67EE">
        <w:tc>
          <w:tcPr>
            <w:tcW w:w="2105" w:type="dxa"/>
            <w:tcBorders>
              <w:top w:val="single" w:sz="6" w:space="0" w:color="4C5C73"/>
              <w:left w:val="single" w:sz="4" w:space="0" w:color="auto"/>
              <w:bottom w:val="single" w:sz="6" w:space="0" w:color="4C5C73"/>
              <w:right w:val="single" w:sz="6" w:space="0" w:color="4C5C73"/>
            </w:tcBorders>
            <w:shd w:val="clear" w:color="auto" w:fill="auto"/>
          </w:tcPr>
          <w:p w14:paraId="1221D0DD" w14:textId="77777777" w:rsidR="003E2525" w:rsidRPr="000F7B4A" w:rsidRDefault="003E2525" w:rsidP="000F7B4A">
            <w:pPr>
              <w:widowControl/>
              <w:spacing w:line="254" w:lineRule="atLeast"/>
              <w:jc w:val="right"/>
              <w:rPr>
                <w:rFonts w:ascii="Arial" w:hAnsi="Arial" w:cs="Arial"/>
                <w:b/>
                <w:bCs/>
                <w:color w:val="444444"/>
                <w:kern w:val="0"/>
                <w:sz w:val="20"/>
                <w:szCs w:val="20"/>
              </w:rPr>
            </w:pPr>
            <w:r w:rsidRPr="000F7B4A">
              <w:rPr>
                <w:rFonts w:ascii="Arial" w:hAnsi="Arial" w:cs="Arial"/>
                <w:b/>
                <w:bCs/>
                <w:color w:val="444444"/>
                <w:kern w:val="0"/>
                <w:sz w:val="20"/>
                <w:szCs w:val="20"/>
              </w:rPr>
              <w:t>Total orders</w:t>
            </w:r>
          </w:p>
        </w:tc>
        <w:tc>
          <w:tcPr>
            <w:tcW w:w="1614" w:type="dxa"/>
            <w:tcBorders>
              <w:top w:val="single" w:sz="6" w:space="0" w:color="4C5C73"/>
              <w:left w:val="single" w:sz="6" w:space="0" w:color="4C5C73"/>
              <w:bottom w:val="single" w:sz="6" w:space="0" w:color="4C5C73"/>
              <w:right w:val="single" w:sz="6" w:space="0" w:color="4C5C73"/>
            </w:tcBorders>
            <w:shd w:val="clear" w:color="auto" w:fill="E0E6EB"/>
            <w:tcMar>
              <w:top w:w="60" w:type="dxa"/>
              <w:left w:w="60" w:type="dxa"/>
              <w:bottom w:w="60" w:type="dxa"/>
              <w:right w:w="60" w:type="dxa"/>
            </w:tcMar>
          </w:tcPr>
          <w:p w14:paraId="365679AA"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816</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top w:w="60" w:type="dxa"/>
              <w:left w:w="120" w:type="dxa"/>
              <w:bottom w:w="60" w:type="dxa"/>
              <w:right w:w="120" w:type="dxa"/>
            </w:tcMar>
          </w:tcPr>
          <w:p w14:paraId="2E863E42"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12714</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6F0F3919"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2825</w:t>
            </w:r>
          </w:p>
        </w:tc>
        <w:tc>
          <w:tcPr>
            <w:tcW w:w="890" w:type="dxa"/>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360E6D18"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319</w:t>
            </w:r>
          </w:p>
        </w:tc>
        <w:tc>
          <w:tcPr>
            <w:tcW w:w="992" w:type="dxa"/>
            <w:tcBorders>
              <w:top w:val="single" w:sz="6" w:space="0" w:color="4C5C73"/>
              <w:left w:val="single" w:sz="6" w:space="0" w:color="4C5C73"/>
              <w:bottom w:val="single" w:sz="6" w:space="0" w:color="4C5C73"/>
              <w:right w:val="single" w:sz="4" w:space="0" w:color="auto"/>
            </w:tcBorders>
            <w:shd w:val="clear" w:color="auto" w:fill="auto"/>
            <w:tcMar>
              <w:top w:w="60" w:type="dxa"/>
              <w:left w:w="120" w:type="dxa"/>
              <w:bottom w:w="60" w:type="dxa"/>
              <w:right w:w="120" w:type="dxa"/>
            </w:tcMar>
          </w:tcPr>
          <w:p w14:paraId="627BF2AE" w14:textId="77777777" w:rsidR="003E2525" w:rsidRPr="000F7B4A" w:rsidRDefault="003E2525" w:rsidP="000F7B4A">
            <w:pPr>
              <w:widowControl/>
              <w:spacing w:line="254" w:lineRule="atLeast"/>
              <w:jc w:val="center"/>
              <w:rPr>
                <w:rFonts w:ascii="Arial" w:hAnsi="Arial" w:cs="Arial"/>
                <w:b/>
                <w:bCs/>
                <w:color w:val="444444"/>
                <w:kern w:val="0"/>
                <w:sz w:val="20"/>
                <w:szCs w:val="20"/>
              </w:rPr>
            </w:pPr>
            <w:r w:rsidRPr="000F7B4A">
              <w:rPr>
                <w:rFonts w:ascii="Arial" w:hAnsi="Arial" w:cs="Arial"/>
                <w:b/>
                <w:bCs/>
                <w:color w:val="444444"/>
                <w:kern w:val="0"/>
                <w:sz w:val="20"/>
                <w:szCs w:val="20"/>
              </w:rPr>
              <w:t>16674</w:t>
            </w:r>
          </w:p>
        </w:tc>
      </w:tr>
      <w:tr w:rsidR="003E2525" w:rsidRPr="000F7B4A" w14:paraId="21988043" w14:textId="77777777" w:rsidTr="009D67EE">
        <w:tc>
          <w:tcPr>
            <w:tcW w:w="2105" w:type="dxa"/>
            <w:tcBorders>
              <w:top w:val="single" w:sz="6" w:space="0" w:color="4C5C73"/>
              <w:left w:val="single" w:sz="4" w:space="0" w:color="auto"/>
              <w:bottom w:val="single" w:sz="6" w:space="0" w:color="4C5C73"/>
              <w:right w:val="single" w:sz="6" w:space="0" w:color="4C5C73"/>
            </w:tcBorders>
            <w:shd w:val="clear" w:color="auto" w:fill="auto"/>
          </w:tcPr>
          <w:p w14:paraId="2521DF74" w14:textId="77777777" w:rsidR="003E2525" w:rsidRPr="000F7B4A" w:rsidRDefault="003E2525" w:rsidP="000F7B4A">
            <w:pPr>
              <w:widowControl/>
              <w:spacing w:line="254" w:lineRule="atLeast"/>
              <w:jc w:val="right"/>
              <w:rPr>
                <w:rFonts w:ascii="Arial" w:hAnsi="Arial" w:cs="Arial"/>
                <w:b/>
                <w:bCs/>
                <w:color w:val="444444"/>
                <w:kern w:val="0"/>
                <w:sz w:val="20"/>
                <w:szCs w:val="20"/>
              </w:rPr>
            </w:pPr>
            <w:r w:rsidRPr="000F7B4A">
              <w:rPr>
                <w:rFonts w:ascii="Arial" w:hAnsi="Arial" w:cs="Arial"/>
                <w:b/>
                <w:bCs/>
                <w:color w:val="444444"/>
                <w:kern w:val="0"/>
                <w:sz w:val="20"/>
                <w:szCs w:val="20"/>
              </w:rPr>
              <w:t>Total deliveries</w:t>
            </w:r>
          </w:p>
        </w:tc>
        <w:tc>
          <w:tcPr>
            <w:tcW w:w="1614" w:type="dxa"/>
            <w:tcBorders>
              <w:top w:val="single" w:sz="6" w:space="0" w:color="4C5C73"/>
              <w:left w:val="single" w:sz="6" w:space="0" w:color="4C5C73"/>
              <w:bottom w:val="single" w:sz="6" w:space="0" w:color="4C5C73"/>
              <w:right w:val="single" w:sz="6" w:space="0" w:color="4C5C73"/>
            </w:tcBorders>
            <w:shd w:val="clear" w:color="auto" w:fill="E0E6EB"/>
            <w:tcMar>
              <w:top w:w="60" w:type="dxa"/>
              <w:left w:w="60" w:type="dxa"/>
              <w:bottom w:w="60" w:type="dxa"/>
              <w:right w:w="60" w:type="dxa"/>
            </w:tcMar>
          </w:tcPr>
          <w:p w14:paraId="1F862A14"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816</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top w:w="60" w:type="dxa"/>
              <w:left w:w="120" w:type="dxa"/>
              <w:bottom w:w="60" w:type="dxa"/>
              <w:right w:w="120" w:type="dxa"/>
            </w:tcMar>
          </w:tcPr>
          <w:p w14:paraId="7908F8EF"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7156</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6842E773"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1694</w:t>
            </w:r>
          </w:p>
        </w:tc>
        <w:tc>
          <w:tcPr>
            <w:tcW w:w="890" w:type="dxa"/>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69B62614"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193</w:t>
            </w:r>
          </w:p>
        </w:tc>
        <w:tc>
          <w:tcPr>
            <w:tcW w:w="992" w:type="dxa"/>
            <w:tcBorders>
              <w:top w:val="single" w:sz="6" w:space="0" w:color="4C5C73"/>
              <w:left w:val="single" w:sz="6" w:space="0" w:color="4C5C73"/>
              <w:bottom w:val="single" w:sz="6" w:space="0" w:color="4C5C73"/>
              <w:right w:val="single" w:sz="4" w:space="0" w:color="auto"/>
            </w:tcBorders>
            <w:shd w:val="clear" w:color="auto" w:fill="auto"/>
            <w:tcMar>
              <w:top w:w="60" w:type="dxa"/>
              <w:left w:w="120" w:type="dxa"/>
              <w:bottom w:w="60" w:type="dxa"/>
              <w:right w:w="120" w:type="dxa"/>
            </w:tcMar>
          </w:tcPr>
          <w:p w14:paraId="0BDFBE69" w14:textId="77777777" w:rsidR="003E2525" w:rsidRPr="000F7B4A" w:rsidRDefault="003E2525" w:rsidP="000F7B4A">
            <w:pPr>
              <w:widowControl/>
              <w:spacing w:line="254" w:lineRule="atLeast"/>
              <w:jc w:val="center"/>
              <w:rPr>
                <w:rFonts w:ascii="Arial" w:hAnsi="Arial" w:cs="Arial"/>
                <w:b/>
                <w:bCs/>
                <w:color w:val="444444"/>
                <w:kern w:val="0"/>
                <w:sz w:val="20"/>
                <w:szCs w:val="20"/>
              </w:rPr>
            </w:pPr>
            <w:r w:rsidRPr="000F7B4A">
              <w:rPr>
                <w:rFonts w:ascii="Arial" w:hAnsi="Arial" w:cs="Arial"/>
                <w:b/>
                <w:bCs/>
                <w:color w:val="444444"/>
                <w:kern w:val="0"/>
                <w:sz w:val="20"/>
                <w:szCs w:val="20"/>
              </w:rPr>
              <w:t>9859</w:t>
            </w:r>
          </w:p>
        </w:tc>
      </w:tr>
      <w:tr w:rsidR="003E2525" w:rsidRPr="000F7B4A" w14:paraId="179386C6" w14:textId="77777777" w:rsidTr="009D67EE">
        <w:tc>
          <w:tcPr>
            <w:tcW w:w="2105" w:type="dxa"/>
            <w:tcBorders>
              <w:top w:val="single" w:sz="6" w:space="0" w:color="4C5C73"/>
              <w:left w:val="single" w:sz="4" w:space="0" w:color="auto"/>
              <w:bottom w:val="single" w:sz="6" w:space="0" w:color="4C5C73"/>
              <w:right w:val="single" w:sz="6" w:space="0" w:color="4C5C73"/>
            </w:tcBorders>
            <w:shd w:val="clear" w:color="auto" w:fill="auto"/>
          </w:tcPr>
          <w:p w14:paraId="727D5411" w14:textId="77777777" w:rsidR="003E2525" w:rsidRPr="000F7B4A" w:rsidRDefault="003E2525" w:rsidP="000F7B4A">
            <w:pPr>
              <w:widowControl/>
              <w:spacing w:line="254" w:lineRule="atLeast"/>
              <w:jc w:val="right"/>
              <w:rPr>
                <w:rFonts w:ascii="Arial" w:hAnsi="Arial" w:cs="Arial"/>
                <w:b/>
                <w:bCs/>
                <w:color w:val="444444"/>
                <w:kern w:val="0"/>
                <w:sz w:val="20"/>
                <w:szCs w:val="20"/>
              </w:rPr>
            </w:pPr>
            <w:r w:rsidRPr="000F7B4A">
              <w:rPr>
                <w:rFonts w:ascii="Arial" w:hAnsi="Arial" w:cs="Arial"/>
                <w:b/>
                <w:bCs/>
                <w:color w:val="444444"/>
                <w:kern w:val="0"/>
                <w:sz w:val="20"/>
                <w:szCs w:val="20"/>
              </w:rPr>
              <w:t>Backlog</w:t>
            </w:r>
          </w:p>
        </w:tc>
        <w:tc>
          <w:tcPr>
            <w:tcW w:w="1614" w:type="dxa"/>
            <w:tcBorders>
              <w:top w:val="single" w:sz="6" w:space="0" w:color="4C5C73"/>
              <w:left w:val="single" w:sz="6" w:space="0" w:color="4C5C73"/>
              <w:bottom w:val="single" w:sz="6" w:space="0" w:color="4C5C73"/>
              <w:right w:val="single" w:sz="6" w:space="0" w:color="4C5C73"/>
            </w:tcBorders>
            <w:shd w:val="clear" w:color="auto" w:fill="E0E6EB"/>
            <w:tcMar>
              <w:top w:w="60" w:type="dxa"/>
              <w:left w:w="60" w:type="dxa"/>
              <w:bottom w:w="60" w:type="dxa"/>
              <w:right w:w="60" w:type="dxa"/>
            </w:tcMar>
          </w:tcPr>
          <w:p w14:paraId="4D0F0630"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0</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top w:w="60" w:type="dxa"/>
              <w:left w:w="120" w:type="dxa"/>
              <w:bottom w:w="60" w:type="dxa"/>
              <w:right w:w="120" w:type="dxa"/>
            </w:tcMar>
          </w:tcPr>
          <w:p w14:paraId="546D3C93"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5558</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7DB9A4C5"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1131</w:t>
            </w:r>
          </w:p>
        </w:tc>
        <w:tc>
          <w:tcPr>
            <w:tcW w:w="890" w:type="dxa"/>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55F323CF"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126</w:t>
            </w:r>
          </w:p>
        </w:tc>
        <w:tc>
          <w:tcPr>
            <w:tcW w:w="992" w:type="dxa"/>
            <w:tcBorders>
              <w:top w:val="single" w:sz="6" w:space="0" w:color="4C5C73"/>
              <w:left w:val="single" w:sz="6" w:space="0" w:color="4C5C73"/>
              <w:bottom w:val="single" w:sz="6" w:space="0" w:color="4C5C73"/>
              <w:right w:val="single" w:sz="4" w:space="0" w:color="auto"/>
            </w:tcBorders>
            <w:shd w:val="clear" w:color="auto" w:fill="auto"/>
            <w:tcMar>
              <w:top w:w="60" w:type="dxa"/>
              <w:left w:w="120" w:type="dxa"/>
              <w:bottom w:w="60" w:type="dxa"/>
              <w:right w:w="120" w:type="dxa"/>
            </w:tcMar>
          </w:tcPr>
          <w:p w14:paraId="6BB19AFB" w14:textId="77777777" w:rsidR="003E2525" w:rsidRPr="000F7B4A" w:rsidRDefault="003E2525" w:rsidP="000F7B4A">
            <w:pPr>
              <w:widowControl/>
              <w:spacing w:line="254" w:lineRule="atLeast"/>
              <w:jc w:val="center"/>
              <w:rPr>
                <w:rFonts w:ascii="Arial" w:hAnsi="Arial" w:cs="Arial"/>
                <w:b/>
                <w:bCs/>
                <w:color w:val="444444"/>
                <w:kern w:val="0"/>
                <w:sz w:val="20"/>
                <w:szCs w:val="20"/>
              </w:rPr>
            </w:pPr>
            <w:r w:rsidRPr="000F7B4A">
              <w:rPr>
                <w:rFonts w:ascii="Arial" w:hAnsi="Arial" w:cs="Arial"/>
                <w:b/>
                <w:bCs/>
                <w:color w:val="444444"/>
                <w:kern w:val="0"/>
                <w:sz w:val="20"/>
                <w:szCs w:val="20"/>
              </w:rPr>
              <w:t>6815</w:t>
            </w:r>
          </w:p>
        </w:tc>
      </w:tr>
      <w:tr w:rsidR="003E2525" w:rsidRPr="000F7B4A" w14:paraId="26BFCF5F" w14:textId="77777777" w:rsidTr="009D67EE">
        <w:tc>
          <w:tcPr>
            <w:tcW w:w="2105" w:type="dxa"/>
            <w:tcBorders>
              <w:top w:val="single" w:sz="6" w:space="0" w:color="4C5C73"/>
              <w:left w:val="single" w:sz="4" w:space="0" w:color="auto"/>
              <w:bottom w:val="single" w:sz="4" w:space="0" w:color="auto"/>
              <w:right w:val="single" w:sz="6" w:space="0" w:color="4C5C73"/>
            </w:tcBorders>
            <w:shd w:val="clear" w:color="auto" w:fill="auto"/>
          </w:tcPr>
          <w:p w14:paraId="11A60983" w14:textId="77777777" w:rsidR="003E2525" w:rsidRPr="000F7B4A" w:rsidRDefault="003E2525" w:rsidP="000F7B4A">
            <w:pPr>
              <w:widowControl/>
              <w:spacing w:line="254" w:lineRule="atLeast"/>
              <w:jc w:val="right"/>
              <w:rPr>
                <w:rFonts w:ascii="Arial" w:hAnsi="Arial" w:cs="Arial"/>
                <w:b/>
                <w:bCs/>
                <w:color w:val="444444"/>
                <w:kern w:val="0"/>
                <w:sz w:val="20"/>
                <w:szCs w:val="20"/>
              </w:rPr>
            </w:pPr>
            <w:r w:rsidRPr="000F7B4A">
              <w:rPr>
                <w:rFonts w:ascii="Arial" w:hAnsi="Arial" w:cs="Arial"/>
                <w:b/>
                <w:bCs/>
                <w:color w:val="444444"/>
                <w:kern w:val="0"/>
                <w:sz w:val="20"/>
                <w:szCs w:val="20"/>
              </w:rPr>
              <w:t>Aircraft in operation</w:t>
            </w:r>
          </w:p>
        </w:tc>
        <w:tc>
          <w:tcPr>
            <w:tcW w:w="1614" w:type="dxa"/>
            <w:tcBorders>
              <w:top w:val="single" w:sz="6" w:space="0" w:color="4C5C73"/>
              <w:left w:val="single" w:sz="6" w:space="0" w:color="4C5C73"/>
              <w:bottom w:val="single" w:sz="4" w:space="0" w:color="auto"/>
              <w:right w:val="single" w:sz="6" w:space="0" w:color="4C5C73"/>
            </w:tcBorders>
            <w:shd w:val="clear" w:color="auto" w:fill="E0E6EB"/>
            <w:tcMar>
              <w:top w:w="60" w:type="dxa"/>
              <w:left w:w="60" w:type="dxa"/>
              <w:bottom w:w="60" w:type="dxa"/>
              <w:right w:w="60" w:type="dxa"/>
            </w:tcMar>
          </w:tcPr>
          <w:p w14:paraId="29C7A72E"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344</w:t>
            </w:r>
          </w:p>
        </w:tc>
        <w:tc>
          <w:tcPr>
            <w:tcW w:w="0" w:type="auto"/>
            <w:tcBorders>
              <w:top w:val="single" w:sz="6" w:space="0" w:color="4C5C73"/>
              <w:left w:val="single" w:sz="6" w:space="0" w:color="4C5C73"/>
              <w:bottom w:val="single" w:sz="4" w:space="0" w:color="auto"/>
              <w:right w:val="single" w:sz="6" w:space="0" w:color="4C5C73"/>
            </w:tcBorders>
            <w:shd w:val="clear" w:color="auto" w:fill="E0E6EB"/>
            <w:tcMar>
              <w:top w:w="60" w:type="dxa"/>
              <w:left w:w="120" w:type="dxa"/>
              <w:bottom w:w="60" w:type="dxa"/>
              <w:right w:w="120" w:type="dxa"/>
            </w:tcMar>
          </w:tcPr>
          <w:p w14:paraId="6B655937"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6843</w:t>
            </w:r>
          </w:p>
        </w:tc>
        <w:tc>
          <w:tcPr>
            <w:tcW w:w="0" w:type="auto"/>
            <w:tcBorders>
              <w:top w:val="single" w:sz="6" w:space="0" w:color="4C5C73"/>
              <w:left w:val="single" w:sz="6" w:space="0" w:color="4C5C73"/>
              <w:bottom w:val="single" w:sz="4" w:space="0" w:color="auto"/>
              <w:right w:val="single" w:sz="6" w:space="0" w:color="4C5C73"/>
            </w:tcBorders>
            <w:shd w:val="clear" w:color="auto" w:fill="E0E6EB"/>
            <w:tcMar>
              <w:left w:w="120" w:type="dxa"/>
              <w:right w:w="120" w:type="dxa"/>
            </w:tcMar>
          </w:tcPr>
          <w:p w14:paraId="2A1C7417"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1587</w:t>
            </w:r>
          </w:p>
        </w:tc>
        <w:tc>
          <w:tcPr>
            <w:tcW w:w="890" w:type="dxa"/>
            <w:tcBorders>
              <w:top w:val="single" w:sz="6" w:space="0" w:color="4C5C73"/>
              <w:left w:val="single" w:sz="6" w:space="0" w:color="4C5C73"/>
              <w:bottom w:val="single" w:sz="4" w:space="0" w:color="auto"/>
              <w:right w:val="single" w:sz="6" w:space="0" w:color="4C5C73"/>
            </w:tcBorders>
            <w:shd w:val="clear" w:color="auto" w:fill="E0E6EB"/>
            <w:tcMar>
              <w:left w:w="120" w:type="dxa"/>
              <w:right w:w="120" w:type="dxa"/>
            </w:tcMar>
          </w:tcPr>
          <w:p w14:paraId="209E596B"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193</w:t>
            </w:r>
          </w:p>
        </w:tc>
        <w:tc>
          <w:tcPr>
            <w:tcW w:w="992" w:type="dxa"/>
            <w:tcBorders>
              <w:top w:val="single" w:sz="6" w:space="0" w:color="4C5C73"/>
              <w:left w:val="single" w:sz="6" w:space="0" w:color="4C5C73"/>
              <w:bottom w:val="single" w:sz="4" w:space="0" w:color="auto"/>
              <w:right w:val="single" w:sz="4" w:space="0" w:color="auto"/>
            </w:tcBorders>
            <w:shd w:val="clear" w:color="auto" w:fill="auto"/>
            <w:tcMar>
              <w:top w:w="60" w:type="dxa"/>
              <w:left w:w="120" w:type="dxa"/>
              <w:bottom w:w="60" w:type="dxa"/>
              <w:right w:w="120" w:type="dxa"/>
            </w:tcMar>
          </w:tcPr>
          <w:p w14:paraId="75D92726" w14:textId="77777777" w:rsidR="003E2525" w:rsidRPr="000F7B4A" w:rsidRDefault="003E2525" w:rsidP="000F7B4A">
            <w:pPr>
              <w:widowControl/>
              <w:spacing w:line="254" w:lineRule="atLeast"/>
              <w:jc w:val="center"/>
              <w:rPr>
                <w:rFonts w:ascii="Arial" w:hAnsi="Arial" w:cs="Arial"/>
                <w:b/>
                <w:bCs/>
                <w:color w:val="444444"/>
                <w:kern w:val="0"/>
                <w:sz w:val="20"/>
                <w:szCs w:val="20"/>
              </w:rPr>
            </w:pPr>
            <w:r w:rsidRPr="000F7B4A">
              <w:rPr>
                <w:rFonts w:ascii="Arial" w:hAnsi="Arial" w:cs="Arial"/>
                <w:b/>
                <w:bCs/>
                <w:color w:val="444444"/>
                <w:kern w:val="0"/>
                <w:sz w:val="20"/>
                <w:szCs w:val="20"/>
              </w:rPr>
              <w:t>8967</w:t>
            </w:r>
          </w:p>
        </w:tc>
      </w:tr>
    </w:tbl>
    <w:p w14:paraId="27833F03" w14:textId="77777777" w:rsidR="003E2525" w:rsidRDefault="003E2525" w:rsidP="00794202">
      <w:pPr>
        <w:widowControl/>
        <w:shd w:val="clear" w:color="auto" w:fill="FFFFFF"/>
        <w:spacing w:before="100" w:beforeAutospacing="1" w:after="100" w:afterAutospacing="1" w:line="345" w:lineRule="atLeast"/>
        <w:ind w:left="480"/>
        <w:jc w:val="left"/>
        <w:rPr>
          <w:rFonts w:ascii="宋体" w:hAnsi="宋体" w:cs="宋体"/>
          <w:kern w:val="0"/>
          <w:sz w:val="24"/>
        </w:rPr>
      </w:pPr>
      <w:r>
        <w:rPr>
          <w:rFonts w:hint="eastAsia"/>
          <w:noProof/>
        </w:rPr>
        <w:t>（图表，最后统一编号）</w:t>
      </w:r>
      <w:r>
        <w:rPr>
          <w:rFonts w:hint="eastAsia"/>
        </w:rPr>
        <w:t>（数据来源：空客公司网站</w:t>
      </w:r>
      <w:r w:rsidR="000C073F">
        <w:fldChar w:fldCharType="begin"/>
      </w:r>
      <w:r w:rsidR="000C073F">
        <w:instrText xml:space="preserve"> HYPERLINK "http://www.airbus.com/" </w:instrText>
      </w:r>
      <w:r w:rsidR="000C073F">
        <w:fldChar w:fldCharType="separate"/>
      </w:r>
      <w:r w:rsidRPr="00103D61">
        <w:rPr>
          <w:rStyle w:val="a3"/>
        </w:rPr>
        <w:t>http://www.</w:t>
      </w:r>
      <w:r w:rsidRPr="00103D61">
        <w:rPr>
          <w:rStyle w:val="a3"/>
          <w:rFonts w:hint="eastAsia"/>
        </w:rPr>
        <w:t>airbus</w:t>
      </w:r>
      <w:r w:rsidRPr="00103D61">
        <w:rPr>
          <w:rStyle w:val="a3"/>
        </w:rPr>
        <w:t>.com/</w:t>
      </w:r>
      <w:r w:rsidR="000C073F">
        <w:rPr>
          <w:rStyle w:val="a3"/>
        </w:rPr>
        <w:fldChar w:fldCharType="end"/>
      </w:r>
      <w:r>
        <w:rPr>
          <w:rFonts w:hint="eastAsia"/>
        </w:rPr>
        <w:t>）</w:t>
      </w:r>
    </w:p>
    <w:p w14:paraId="71152536" w14:textId="77777777" w:rsidR="003E2525" w:rsidRPr="006C3C49" w:rsidRDefault="003E2525" w:rsidP="006C3C49">
      <w:pPr>
        <w:pStyle w:val="3"/>
        <w:numPr>
          <w:ilvl w:val="0"/>
          <w:numId w:val="12"/>
        </w:numPr>
        <w:tabs>
          <w:tab w:val="clear" w:pos="960"/>
        </w:tabs>
        <w:ind w:left="420" w:hanging="420"/>
        <w:rPr>
          <w:rFonts w:ascii="黑体" w:eastAsia="黑体"/>
          <w:sz w:val="24"/>
          <w:szCs w:val="24"/>
        </w:rPr>
      </w:pPr>
      <w:bookmarkStart w:id="4" w:name="_Toc459242558"/>
      <w:r w:rsidRPr="006C3C49">
        <w:rPr>
          <w:rFonts w:ascii="黑体" w:eastAsia="黑体" w:hint="eastAsia"/>
          <w:sz w:val="24"/>
          <w:szCs w:val="24"/>
        </w:rPr>
        <w:t>中国的航空制造产业</w:t>
      </w:r>
      <w:bookmarkEnd w:id="4"/>
      <w:r w:rsidRPr="006C3C49">
        <w:rPr>
          <w:rFonts w:ascii="黑体" w:eastAsia="黑体" w:hint="eastAsia"/>
          <w:sz w:val="24"/>
          <w:szCs w:val="24"/>
        </w:rPr>
        <w:t xml:space="preserve"> </w:t>
      </w:r>
    </w:p>
    <w:p w14:paraId="534181A0" w14:textId="340E6A6A" w:rsidR="003E2525" w:rsidRPr="00934899" w:rsidRDefault="00237C71" w:rsidP="00237C71">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color w:val="000000" w:themeColor="text1"/>
          <w:kern w:val="0"/>
          <w:sz w:val="24"/>
        </w:rPr>
        <w:t>航空制造业综合体现了一个国家乃至区域的技术实力以及制造能力，这是全球公认的一点，我国在航空制造业方面一直没有松懈，对于我国而言，振兴航空制造业也是对整个国家自主研发能力以及科技创新水平的重要考验。</w:t>
      </w:r>
      <w:r w:rsidR="004A1887">
        <w:rPr>
          <w:rFonts w:ascii="宋体" w:hAnsi="宋体" w:cs="宋体" w:hint="eastAsia"/>
          <w:color w:val="000000" w:themeColor="text1"/>
          <w:kern w:val="0"/>
          <w:sz w:val="24"/>
        </w:rPr>
        <w:t>我国的航空制造业的技术实力目前在世界航空制造业中已得到相当程度的认可，但在民用客机领域我国几乎全部使用进口飞机，并没有自行研发制造机型的踪迹，</w:t>
      </w:r>
      <w:r w:rsidR="00934899">
        <w:rPr>
          <w:rFonts w:ascii="宋体" w:hAnsi="宋体" w:cs="宋体" w:hint="eastAsia"/>
          <w:kern w:val="0"/>
          <w:sz w:val="24"/>
        </w:rPr>
        <w:t>这种情况让我们深深的感受到，发展航空制造业是一条科技强国的必由之路，必须坚定不移地提升航空技术制造水平以及综合国力。</w:t>
      </w:r>
    </w:p>
    <w:p w14:paraId="1316BE74" w14:textId="3A9FA3CE" w:rsidR="003E2525" w:rsidRPr="00C232CE" w:rsidRDefault="003E2525" w:rsidP="00CE7951">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C232CE">
        <w:rPr>
          <w:rFonts w:ascii="宋体" w:hAnsi="宋体" w:cs="宋体" w:hint="eastAsia"/>
          <w:kern w:val="0"/>
          <w:sz w:val="24"/>
        </w:rPr>
        <w:t>近年来，随着目前国家对重型装备制造产业的重视，航空航天产业也迅速发展</w:t>
      </w:r>
      <w:r w:rsidRPr="00BC1FD2">
        <w:rPr>
          <w:rFonts w:ascii="宋体" w:hAnsi="宋体" w:cs="宋体" w:hint="eastAsia"/>
          <w:kern w:val="0"/>
          <w:sz w:val="24"/>
        </w:rPr>
        <w:t>起来</w:t>
      </w:r>
      <w:r w:rsidRPr="00C232CE">
        <w:rPr>
          <w:rFonts w:ascii="宋体" w:hAnsi="宋体" w:cs="宋体" w:hint="eastAsia"/>
          <w:kern w:val="0"/>
          <w:sz w:val="24"/>
        </w:rPr>
        <w:t>。</w:t>
      </w:r>
      <w:r w:rsidR="00BC1FD2">
        <w:rPr>
          <w:rFonts w:ascii="宋体" w:hAnsi="宋体" w:cs="宋体" w:hint="eastAsia"/>
          <w:kern w:val="0"/>
          <w:sz w:val="24"/>
        </w:rPr>
        <w:t>在将来的十年到二十年时间里，航空产业将进入高速发展期，这也将是我过科技能力、创新实力快速提升的一个时期。航空制造业以及航空航天产业早已被列入</w:t>
      </w:r>
      <w:proofErr w:type="gramStart"/>
      <w:r w:rsidR="00BC1FD2">
        <w:rPr>
          <w:rFonts w:ascii="宋体" w:hAnsi="宋体" w:cs="宋体" w:hint="eastAsia"/>
          <w:kern w:val="0"/>
          <w:sz w:val="24"/>
        </w:rPr>
        <w:t>十二五</w:t>
      </w:r>
      <w:proofErr w:type="gramEnd"/>
      <w:r w:rsidR="00BC1FD2">
        <w:rPr>
          <w:rFonts w:ascii="宋体" w:hAnsi="宋体" w:cs="宋体" w:hint="eastAsia"/>
          <w:kern w:val="0"/>
          <w:sz w:val="24"/>
        </w:rPr>
        <w:t>规划纲要中。</w:t>
      </w:r>
    </w:p>
    <w:p w14:paraId="6A952E1F" w14:textId="739F4B50" w:rsidR="003E2525" w:rsidRDefault="00B154B8" w:rsidP="00DA7D74">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B154B8">
        <w:rPr>
          <w:rFonts w:ascii="宋体" w:hAnsi="宋体" w:cs="宋体" w:hint="eastAsia"/>
          <w:color w:val="000000" w:themeColor="text1"/>
          <w:kern w:val="0"/>
          <w:sz w:val="24"/>
        </w:rPr>
        <w:t>2008年5月</w:t>
      </w:r>
      <w:r w:rsidR="002138AC" w:rsidRPr="00B154B8">
        <w:rPr>
          <w:rFonts w:ascii="宋体" w:hAnsi="宋体" w:cs="宋体" w:hint="eastAsia"/>
          <w:color w:val="000000" w:themeColor="text1"/>
          <w:kern w:val="0"/>
          <w:sz w:val="24"/>
        </w:rPr>
        <w:t>中国商用飞机有限责任公司成立。作为我国研制大型飞机的主要责任体，</w:t>
      </w:r>
      <w:r w:rsidR="002138AC" w:rsidRPr="002138AC">
        <w:rPr>
          <w:rFonts w:ascii="宋体" w:hAnsi="宋体" w:cs="宋体" w:hint="eastAsia"/>
          <w:color w:val="000000" w:themeColor="text1"/>
          <w:kern w:val="0"/>
          <w:sz w:val="24"/>
        </w:rPr>
        <w:t>中国商用飞机有限责任公司</w:t>
      </w:r>
      <w:r w:rsidR="002138AC">
        <w:rPr>
          <w:rFonts w:ascii="宋体" w:hAnsi="宋体" w:cs="宋体" w:hint="eastAsia"/>
          <w:color w:val="000000" w:themeColor="text1"/>
          <w:kern w:val="0"/>
          <w:sz w:val="24"/>
        </w:rPr>
        <w:t>承担着振兴我国民机产业的重任。民机产业并非仅仅只是</w:t>
      </w:r>
      <w:r w:rsidR="000C073F">
        <w:rPr>
          <w:rFonts w:ascii="宋体" w:hAnsi="宋体" w:cs="宋体" w:hint="eastAsia"/>
          <w:color w:val="000000" w:themeColor="text1"/>
          <w:kern w:val="0"/>
          <w:sz w:val="24"/>
        </w:rPr>
        <w:t>研发和</w:t>
      </w:r>
      <w:r w:rsidR="002138AC">
        <w:rPr>
          <w:rFonts w:ascii="宋体" w:hAnsi="宋体" w:cs="宋体" w:hint="eastAsia"/>
          <w:color w:val="000000" w:themeColor="text1"/>
          <w:kern w:val="0"/>
          <w:sz w:val="24"/>
        </w:rPr>
        <w:t>制造飞机，还包括了飞机的</w:t>
      </w:r>
      <w:r w:rsidR="000C073F">
        <w:rPr>
          <w:rFonts w:ascii="宋体" w:hAnsi="宋体" w:cs="宋体" w:hint="eastAsia"/>
          <w:color w:val="000000" w:themeColor="text1"/>
          <w:kern w:val="0"/>
          <w:sz w:val="24"/>
        </w:rPr>
        <w:t>适航取证</w:t>
      </w:r>
      <w:r w:rsidR="002138AC">
        <w:rPr>
          <w:rFonts w:ascii="宋体" w:hAnsi="宋体" w:cs="宋体" w:hint="eastAsia"/>
          <w:color w:val="000000" w:themeColor="text1"/>
          <w:kern w:val="0"/>
          <w:sz w:val="24"/>
        </w:rPr>
        <w:t>、销售及售后服务、培训、租赁及后续运营等环节，因此民机产业是一条综合产业链，它象征着一个国家的综合实力。</w:t>
      </w:r>
    </w:p>
    <w:p w14:paraId="78174E20" w14:textId="73138C12" w:rsidR="003E2525" w:rsidRDefault="002138AC" w:rsidP="009B5D07">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中国商用飞机有限责任公司下属有6个中心，以子公司形式分布</w:t>
      </w:r>
      <w:r w:rsidR="003E2525">
        <w:rPr>
          <w:rFonts w:ascii="宋体" w:hAnsi="宋体" w:cs="宋体" w:hint="eastAsia"/>
          <w:kern w:val="0"/>
          <w:sz w:val="24"/>
        </w:rPr>
        <w:t>，</w:t>
      </w:r>
      <w:r>
        <w:rPr>
          <w:rFonts w:ascii="宋体" w:hAnsi="宋体" w:cs="宋体" w:hint="eastAsia"/>
          <w:kern w:val="0"/>
          <w:sz w:val="24"/>
        </w:rPr>
        <w:t>它们</w:t>
      </w:r>
      <w:r w:rsidR="003E2525">
        <w:rPr>
          <w:rFonts w:ascii="宋体" w:hAnsi="宋体" w:cs="宋体" w:hint="eastAsia"/>
          <w:kern w:val="0"/>
          <w:sz w:val="24"/>
        </w:rPr>
        <w:t>分别有各自的采购业务部门，由各子公司自行管理。中国商飞的组织机构图如下：</w:t>
      </w:r>
    </w:p>
    <w:p w14:paraId="311D0CEC" w14:textId="77777777" w:rsidR="003E2525" w:rsidRDefault="003E2525" w:rsidP="0002347D">
      <w:pPr>
        <w:widowControl/>
        <w:shd w:val="clear" w:color="auto" w:fill="FFFFFF"/>
        <w:spacing w:before="100" w:beforeAutospacing="1" w:after="100" w:afterAutospacing="1" w:line="345" w:lineRule="atLeast"/>
        <w:jc w:val="left"/>
        <w:rPr>
          <w:rFonts w:ascii="宋体" w:hAnsi="宋体" w:cs="宋体"/>
          <w:kern w:val="0"/>
          <w:sz w:val="24"/>
        </w:rPr>
      </w:pPr>
      <w:r w:rsidRPr="00DD1882">
        <w:rPr>
          <w:rFonts w:ascii="宋体" w:hAnsi="宋体" w:cs="宋体"/>
          <w:noProof/>
          <w:kern w:val="0"/>
          <w:sz w:val="24"/>
        </w:rPr>
        <w:lastRenderedPageBreak/>
        <w:drawing>
          <wp:inline distT="0" distB="0" distL="0" distR="0" wp14:anchorId="4B43AA9F" wp14:editId="7DF56196">
            <wp:extent cx="5457825" cy="6267450"/>
            <wp:effectExtent l="0" t="0" r="0" b="0"/>
            <wp:docPr id="33" name="图片 7" descr="中国商飞组织机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中国商飞组织机构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6267450"/>
                    </a:xfrm>
                    <a:prstGeom prst="rect">
                      <a:avLst/>
                    </a:prstGeom>
                    <a:noFill/>
                    <a:ln>
                      <a:noFill/>
                    </a:ln>
                  </pic:spPr>
                </pic:pic>
              </a:graphicData>
            </a:graphic>
          </wp:inline>
        </w:drawing>
      </w:r>
    </w:p>
    <w:p w14:paraId="428597C5" w14:textId="77777777" w:rsidR="003E2525" w:rsidRDefault="003E2525" w:rsidP="00195B90">
      <w:pPr>
        <w:pStyle w:val="a4"/>
        <w:shd w:val="clear" w:color="auto" w:fill="FFFFFF"/>
        <w:spacing w:before="120" w:beforeAutospacing="0" w:after="120" w:afterAutospacing="0" w:line="336" w:lineRule="atLeast"/>
        <w:ind w:leftChars="-29" w:left="-61" w:firstLineChars="50" w:firstLine="120"/>
      </w:pPr>
      <w:r>
        <w:rPr>
          <w:rFonts w:hint="eastAsia"/>
        </w:rPr>
        <w:t>（数据来源：中国商飞公司网站</w:t>
      </w:r>
      <w:r w:rsidRPr="00195B90">
        <w:t>http://www.comac.cc/</w:t>
      </w:r>
      <w:r>
        <w:rPr>
          <w:rFonts w:hint="eastAsia"/>
        </w:rPr>
        <w:t>）</w:t>
      </w:r>
    </w:p>
    <w:p w14:paraId="1A1C38D6" w14:textId="648A4194" w:rsidR="003E2525" w:rsidRPr="00AE1A57" w:rsidRDefault="002138AC" w:rsidP="0002347D">
      <w:pPr>
        <w:pStyle w:val="a4"/>
        <w:shd w:val="clear" w:color="auto" w:fill="FFFFFF"/>
        <w:spacing w:before="0" w:beforeAutospacing="0" w:after="0" w:afterAutospacing="0" w:line="385" w:lineRule="atLeast"/>
        <w:ind w:firstLine="480"/>
        <w:rPr>
          <w:color w:val="000000" w:themeColor="text1"/>
        </w:rPr>
      </w:pPr>
      <w:r>
        <w:rPr>
          <w:rFonts w:hint="eastAsia"/>
        </w:rPr>
        <w:t>中国商用飞机有限责任公司（以下简称</w:t>
      </w:r>
      <w:r w:rsidR="003E2525">
        <w:rPr>
          <w:rFonts w:hint="eastAsia"/>
        </w:rPr>
        <w:t>中国商飞</w:t>
      </w:r>
      <w:r>
        <w:rPr>
          <w:rFonts w:hint="eastAsia"/>
        </w:rPr>
        <w:t>）</w:t>
      </w:r>
      <w:r w:rsidR="003E2525" w:rsidRPr="003E3438">
        <w:rPr>
          <w:rFonts w:hint="eastAsia"/>
        </w:rPr>
        <w:t>实行“主制造商-供应商”发展模式，</w:t>
      </w:r>
      <w:r w:rsidR="000C073F">
        <w:rPr>
          <w:rFonts w:hint="eastAsia"/>
          <w:color w:val="000000" w:themeColor="text1"/>
        </w:rPr>
        <w:t>其核心部门的职能分别为技术研发、客户服务、发展规划等，在型号研制方面独立设置了相应的技术团队，根据型号命名为：C919团队、ARJ团队等。可以从企业架构图看出，</w:t>
      </w:r>
      <w:proofErr w:type="gramStart"/>
      <w:r w:rsidR="000C073F">
        <w:rPr>
          <w:rFonts w:hint="eastAsia"/>
          <w:color w:val="000000" w:themeColor="text1"/>
        </w:rPr>
        <w:t>中国商飞此番</w:t>
      </w:r>
      <w:proofErr w:type="gramEnd"/>
      <w:r w:rsidR="000C073F">
        <w:rPr>
          <w:rFonts w:hint="eastAsia"/>
          <w:color w:val="000000" w:themeColor="text1"/>
        </w:rPr>
        <w:t>布局的目的在于着重加强技术研发，同时和国际</w:t>
      </w:r>
      <w:r w:rsidR="000C073F" w:rsidRPr="00AE1A57">
        <w:rPr>
          <w:rFonts w:hint="eastAsia"/>
          <w:color w:val="000000" w:themeColor="text1"/>
        </w:rPr>
        <w:t>航空制造企业对接，形成良好的开端，能够把民用飞机产业化这条</w:t>
      </w:r>
      <w:proofErr w:type="gramStart"/>
      <w:r w:rsidR="000C073F" w:rsidRPr="00AE1A57">
        <w:rPr>
          <w:rFonts w:hint="eastAsia"/>
          <w:color w:val="000000" w:themeColor="text1"/>
        </w:rPr>
        <w:t>路走顺走</w:t>
      </w:r>
      <w:proofErr w:type="gramEnd"/>
      <w:r w:rsidR="000C073F" w:rsidRPr="00AE1A57">
        <w:rPr>
          <w:rFonts w:hint="eastAsia"/>
          <w:color w:val="000000" w:themeColor="text1"/>
        </w:rPr>
        <w:t>通畅。</w:t>
      </w:r>
      <w:proofErr w:type="gramStart"/>
      <w:r w:rsidR="003E2525" w:rsidRPr="00AE1A57">
        <w:rPr>
          <w:rFonts w:hint="eastAsia"/>
          <w:color w:val="000000" w:themeColor="text1"/>
        </w:rPr>
        <w:t>中国商飞</w:t>
      </w:r>
      <w:r w:rsidR="00AE1A57" w:rsidRPr="00AE1A57">
        <w:rPr>
          <w:rFonts w:hint="eastAsia"/>
          <w:color w:val="000000" w:themeColor="text1"/>
        </w:rPr>
        <w:t>力争</w:t>
      </w:r>
      <w:proofErr w:type="gramEnd"/>
      <w:r w:rsidR="00AE1A57" w:rsidRPr="00AE1A57">
        <w:rPr>
          <w:rFonts w:hint="eastAsia"/>
          <w:color w:val="000000" w:themeColor="text1"/>
        </w:rPr>
        <w:t>实现</w:t>
      </w:r>
      <w:r w:rsidR="003E2525" w:rsidRPr="00AE1A57">
        <w:rPr>
          <w:rFonts w:hint="eastAsia"/>
          <w:color w:val="000000" w:themeColor="text1"/>
        </w:rPr>
        <w:t>更加</w:t>
      </w:r>
      <w:r w:rsidR="00AE1A57" w:rsidRPr="00AE1A57">
        <w:rPr>
          <w:rFonts w:hint="eastAsia"/>
          <w:color w:val="000000" w:themeColor="text1"/>
        </w:rPr>
        <w:t>经济、环保、安全的</w:t>
      </w:r>
      <w:r w:rsidR="003E2525" w:rsidRPr="00AE1A57">
        <w:rPr>
          <w:rFonts w:hint="eastAsia"/>
          <w:color w:val="000000" w:themeColor="text1"/>
        </w:rPr>
        <w:t>制造企业采购模式，</w:t>
      </w:r>
      <w:proofErr w:type="gramStart"/>
      <w:r w:rsidR="00AE1A57" w:rsidRPr="00AE1A57">
        <w:rPr>
          <w:rFonts w:hint="eastAsia"/>
          <w:color w:val="000000" w:themeColor="text1"/>
        </w:rPr>
        <w:t>企业愿景就是</w:t>
      </w:r>
      <w:proofErr w:type="gramEnd"/>
      <w:r w:rsidR="00AE1A57" w:rsidRPr="00AE1A57">
        <w:rPr>
          <w:rFonts w:hint="eastAsia"/>
          <w:color w:val="000000" w:themeColor="text1"/>
        </w:rPr>
        <w:t>：“让中国人自主研制的大型客机早日飞上蓝天！”</w:t>
      </w:r>
    </w:p>
    <w:p w14:paraId="47BD1C2B" w14:textId="77777777" w:rsidR="003E2525" w:rsidRPr="00AE1A57" w:rsidRDefault="003E2525" w:rsidP="0002347D">
      <w:pPr>
        <w:pStyle w:val="a4"/>
        <w:shd w:val="clear" w:color="auto" w:fill="FFFFFF"/>
        <w:spacing w:before="0" w:beforeAutospacing="0" w:after="0" w:afterAutospacing="0" w:line="385" w:lineRule="atLeast"/>
        <w:ind w:firstLine="480"/>
        <w:rPr>
          <w:color w:val="000000" w:themeColor="text1"/>
        </w:rPr>
      </w:pPr>
    </w:p>
    <w:p w14:paraId="3CEE80D4" w14:textId="77777777" w:rsidR="003E2525" w:rsidRPr="00B101C6" w:rsidRDefault="003E2525" w:rsidP="006C3C49">
      <w:pPr>
        <w:pStyle w:val="2"/>
        <w:ind w:left="420" w:hanging="420"/>
        <w:jc w:val="center"/>
        <w:rPr>
          <w:rFonts w:ascii="黑体" w:eastAsia="黑体" w:hAnsi="宋体" w:cs="宋体"/>
          <w:kern w:val="0"/>
          <w:sz w:val="28"/>
          <w:szCs w:val="28"/>
        </w:rPr>
      </w:pPr>
      <w:bookmarkStart w:id="5" w:name="_Toc459242559"/>
      <w:r w:rsidRPr="00B101C6">
        <w:rPr>
          <w:rFonts w:ascii="黑体" w:eastAsia="黑体" w:hAnsi="宋体" w:cs="宋体" w:hint="eastAsia"/>
          <w:kern w:val="0"/>
          <w:sz w:val="28"/>
          <w:szCs w:val="28"/>
        </w:rPr>
        <w:lastRenderedPageBreak/>
        <w:t>第二节 航空业市场发展</w:t>
      </w:r>
      <w:bookmarkEnd w:id="5"/>
    </w:p>
    <w:p w14:paraId="24D10B60" w14:textId="77777777" w:rsidR="003E2525" w:rsidRDefault="003E2525" w:rsidP="00BD2B9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CB268E">
        <w:rPr>
          <w:rFonts w:ascii="宋体" w:hAnsi="宋体" w:cs="宋体" w:hint="eastAsia"/>
          <w:kern w:val="0"/>
          <w:sz w:val="24"/>
        </w:rPr>
        <w:t>根据JATA（国际航空运输协会）在近年的预测结果，最快到2050年，全世界的民用航空运输量预计将超出160亿人次，这个数字将是2015年的5倍，货运航空运输量将超出4亿吨。显然近年来全球经济的发展带动着航空运输，未来20年里，全球航空旅客周转的年平均增长率是5%，而在中国，这个增长率将超出全球平均线，达到7%。可见，未来中国将是全球航空业的最大需求市场。</w:t>
      </w:r>
    </w:p>
    <w:p w14:paraId="02AE2ADC" w14:textId="548776A6" w:rsidR="003E2525" w:rsidRDefault="00F60690" w:rsidP="00BD2B9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color w:val="000000" w:themeColor="text1"/>
          <w:kern w:val="0"/>
          <w:sz w:val="24"/>
        </w:rPr>
        <w:t>目前国际上公认的综合效能较高的</w:t>
      </w:r>
      <w:proofErr w:type="gramStart"/>
      <w:r>
        <w:rPr>
          <w:rFonts w:ascii="宋体" w:hAnsi="宋体" w:cs="宋体" w:hint="eastAsia"/>
          <w:color w:val="000000" w:themeColor="text1"/>
          <w:kern w:val="0"/>
          <w:sz w:val="24"/>
        </w:rPr>
        <w:t>两种民</w:t>
      </w:r>
      <w:proofErr w:type="gramEnd"/>
      <w:r>
        <w:rPr>
          <w:rFonts w:ascii="宋体" w:hAnsi="宋体" w:cs="宋体" w:hint="eastAsia"/>
          <w:color w:val="000000" w:themeColor="text1"/>
          <w:kern w:val="0"/>
          <w:sz w:val="24"/>
        </w:rPr>
        <w:t>机型号是</w:t>
      </w:r>
      <w:r w:rsidR="00737B01">
        <w:rPr>
          <w:rFonts w:ascii="宋体" w:hAnsi="宋体" w:cs="宋体" w:hint="eastAsia"/>
          <w:color w:val="000000" w:themeColor="text1"/>
          <w:kern w:val="0"/>
          <w:sz w:val="24"/>
        </w:rPr>
        <w:t>B737和A320，这两种型号的共同点在于它们都是单通道飞机，</w:t>
      </w:r>
      <w:r w:rsidR="00323029">
        <w:rPr>
          <w:rFonts w:ascii="宋体" w:hAnsi="宋体" w:cs="宋体" w:hint="eastAsia"/>
          <w:color w:val="000000" w:themeColor="text1"/>
          <w:kern w:val="0"/>
          <w:sz w:val="24"/>
        </w:rPr>
        <w:t>单通道飞机在运行能力和发挥区域运输效能方面较有优势，目前</w:t>
      </w:r>
      <w:r w:rsidR="00323029">
        <w:rPr>
          <w:rFonts w:ascii="宋体" w:hAnsi="宋体" w:cs="宋体" w:hint="eastAsia"/>
          <w:kern w:val="0"/>
          <w:sz w:val="24"/>
        </w:rPr>
        <w:t>波音与空客也</w:t>
      </w:r>
      <w:r w:rsidR="003E2525">
        <w:rPr>
          <w:rFonts w:ascii="宋体" w:hAnsi="宋体" w:cs="宋体" w:hint="eastAsia"/>
          <w:kern w:val="0"/>
          <w:sz w:val="24"/>
        </w:rPr>
        <w:t>正致力于这两款机型，在未来的市场和订单中，B737和A320机型将平分秋色，两种机型象征着两家公司在市场上以双寡头形式存在并展开竞争模式。波音和空客同时正在努力研发近似的机型，进行产品升级换代，效仿或试图替代并超越原来的机型，发展态势犬牙交错，因此短期内，航空制造业的市场上，双寡头垄断局面并不会有太多改变。波音与空客公司均是采用依照订单生产的经营模式，以下是两家公司在生产速度与能力规划方面的概况。</w:t>
      </w:r>
    </w:p>
    <w:tbl>
      <w:tblPr>
        <w:tblW w:w="9545" w:type="dxa"/>
        <w:tblInd w:w="103" w:type="dxa"/>
        <w:tblLook w:val="0000" w:firstRow="0" w:lastRow="0" w:firstColumn="0" w:lastColumn="0" w:noHBand="0" w:noVBand="0"/>
      </w:tblPr>
      <w:tblGrid>
        <w:gridCol w:w="1360"/>
        <w:gridCol w:w="8185"/>
      </w:tblGrid>
      <w:tr w:rsidR="003E2525" w:rsidRPr="00425E25" w14:paraId="67FDF7A1" w14:textId="77777777">
        <w:trPr>
          <w:trHeight w:val="360"/>
        </w:trPr>
        <w:tc>
          <w:tcPr>
            <w:tcW w:w="1360" w:type="dxa"/>
            <w:tcBorders>
              <w:top w:val="single" w:sz="4" w:space="0" w:color="auto"/>
              <w:left w:val="single" w:sz="4" w:space="0" w:color="auto"/>
              <w:bottom w:val="single" w:sz="4" w:space="0" w:color="auto"/>
              <w:right w:val="single" w:sz="4" w:space="0" w:color="auto"/>
            </w:tcBorders>
            <w:shd w:val="clear" w:color="auto" w:fill="FFCC00"/>
            <w:noWrap/>
            <w:vAlign w:val="bottom"/>
          </w:tcPr>
          <w:p w14:paraId="6EAEEA40" w14:textId="77777777" w:rsidR="003E2525" w:rsidRPr="00425E25" w:rsidRDefault="003E2525" w:rsidP="00000EA3">
            <w:pPr>
              <w:widowControl/>
              <w:jc w:val="center"/>
              <w:rPr>
                <w:rFonts w:ascii="宋体" w:hAnsi="宋体" w:cs="宋体"/>
                <w:b/>
                <w:bCs/>
                <w:i/>
                <w:iCs/>
                <w:kern w:val="0"/>
                <w:sz w:val="24"/>
              </w:rPr>
            </w:pPr>
            <w:r w:rsidRPr="00425E25">
              <w:rPr>
                <w:rFonts w:ascii="宋体" w:hAnsi="宋体" w:cs="宋体" w:hint="eastAsia"/>
                <w:b/>
                <w:bCs/>
                <w:i/>
                <w:iCs/>
                <w:kern w:val="0"/>
                <w:sz w:val="24"/>
              </w:rPr>
              <w:t>空中客车</w:t>
            </w:r>
          </w:p>
        </w:tc>
        <w:tc>
          <w:tcPr>
            <w:tcW w:w="8185" w:type="dxa"/>
            <w:tcBorders>
              <w:top w:val="single" w:sz="4" w:space="0" w:color="auto"/>
              <w:left w:val="nil"/>
              <w:bottom w:val="single" w:sz="4" w:space="0" w:color="auto"/>
              <w:right w:val="single" w:sz="4" w:space="0" w:color="auto"/>
            </w:tcBorders>
            <w:shd w:val="clear" w:color="auto" w:fill="FFCC00"/>
            <w:noWrap/>
            <w:vAlign w:val="bottom"/>
          </w:tcPr>
          <w:p w14:paraId="475D7929" w14:textId="77777777" w:rsidR="003E2525" w:rsidRPr="00425E25" w:rsidRDefault="003E2525" w:rsidP="00000EA3">
            <w:pPr>
              <w:widowControl/>
              <w:jc w:val="center"/>
              <w:rPr>
                <w:rFonts w:ascii="宋体" w:hAnsi="宋体" w:cs="宋体"/>
                <w:b/>
                <w:bCs/>
                <w:i/>
                <w:iCs/>
                <w:kern w:val="0"/>
                <w:sz w:val="24"/>
              </w:rPr>
            </w:pPr>
            <w:r w:rsidRPr="00425E25">
              <w:rPr>
                <w:rFonts w:ascii="宋体" w:hAnsi="宋体" w:cs="宋体" w:hint="eastAsia"/>
                <w:b/>
                <w:bCs/>
                <w:i/>
                <w:iCs/>
                <w:kern w:val="0"/>
                <w:sz w:val="24"/>
              </w:rPr>
              <w:t>生产速度和发展计划</w:t>
            </w:r>
          </w:p>
        </w:tc>
      </w:tr>
      <w:tr w:rsidR="003E2525" w:rsidRPr="00425E25" w14:paraId="240228D1"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1511BE3F"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A320</w:t>
            </w:r>
          </w:p>
        </w:tc>
        <w:tc>
          <w:tcPr>
            <w:tcW w:w="8185" w:type="dxa"/>
            <w:tcBorders>
              <w:top w:val="nil"/>
              <w:left w:val="nil"/>
              <w:bottom w:val="single" w:sz="4" w:space="0" w:color="auto"/>
              <w:right w:val="single" w:sz="4" w:space="0" w:color="auto"/>
            </w:tcBorders>
            <w:shd w:val="clear" w:color="auto" w:fill="auto"/>
            <w:noWrap/>
            <w:vAlign w:val="bottom"/>
          </w:tcPr>
          <w:p w14:paraId="64BC39CC"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2014 年每月42 架</w:t>
            </w:r>
          </w:p>
        </w:tc>
      </w:tr>
      <w:tr w:rsidR="003E2525" w:rsidRPr="00425E25" w14:paraId="1A8B9DA4"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01E4AE60"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A330</w:t>
            </w:r>
          </w:p>
        </w:tc>
        <w:tc>
          <w:tcPr>
            <w:tcW w:w="8185" w:type="dxa"/>
            <w:tcBorders>
              <w:top w:val="nil"/>
              <w:left w:val="nil"/>
              <w:bottom w:val="single" w:sz="4" w:space="0" w:color="auto"/>
              <w:right w:val="single" w:sz="4" w:space="0" w:color="auto"/>
            </w:tcBorders>
            <w:shd w:val="clear" w:color="auto" w:fill="auto"/>
            <w:noWrap/>
            <w:vAlign w:val="bottom"/>
          </w:tcPr>
          <w:p w14:paraId="3D024130"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2014 年每月10 架</w:t>
            </w:r>
          </w:p>
        </w:tc>
      </w:tr>
      <w:tr w:rsidR="003E2525" w:rsidRPr="00425E25" w14:paraId="67007CC7"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792B66D4"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A350</w:t>
            </w:r>
          </w:p>
        </w:tc>
        <w:tc>
          <w:tcPr>
            <w:tcW w:w="8185" w:type="dxa"/>
            <w:tcBorders>
              <w:top w:val="nil"/>
              <w:left w:val="nil"/>
              <w:bottom w:val="single" w:sz="4" w:space="0" w:color="auto"/>
              <w:right w:val="single" w:sz="4" w:space="0" w:color="auto"/>
            </w:tcBorders>
            <w:shd w:val="clear" w:color="auto" w:fill="auto"/>
            <w:noWrap/>
            <w:vAlign w:val="bottom"/>
          </w:tcPr>
          <w:p w14:paraId="1114D372"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第一个交付2014Q4，产能2018 年将达到每月10 架</w:t>
            </w:r>
          </w:p>
        </w:tc>
      </w:tr>
      <w:tr w:rsidR="003E2525" w:rsidRPr="00425E25" w14:paraId="50CB6DEE"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18BFB942"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A380</w:t>
            </w:r>
          </w:p>
        </w:tc>
        <w:tc>
          <w:tcPr>
            <w:tcW w:w="8185" w:type="dxa"/>
            <w:tcBorders>
              <w:top w:val="nil"/>
              <w:left w:val="nil"/>
              <w:bottom w:val="single" w:sz="4" w:space="0" w:color="auto"/>
              <w:right w:val="single" w:sz="4" w:space="0" w:color="auto"/>
            </w:tcBorders>
            <w:shd w:val="clear" w:color="auto" w:fill="auto"/>
            <w:noWrap/>
            <w:vAlign w:val="bottom"/>
          </w:tcPr>
          <w:p w14:paraId="0E32E016"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每月2 架，2015 年增加到每月2.5 架</w:t>
            </w:r>
          </w:p>
        </w:tc>
      </w:tr>
      <w:tr w:rsidR="003E2525" w:rsidRPr="00425E25" w14:paraId="192C5015" w14:textId="77777777">
        <w:trPr>
          <w:trHeight w:val="360"/>
        </w:trPr>
        <w:tc>
          <w:tcPr>
            <w:tcW w:w="1360" w:type="dxa"/>
            <w:tcBorders>
              <w:top w:val="nil"/>
              <w:left w:val="single" w:sz="4" w:space="0" w:color="auto"/>
              <w:bottom w:val="single" w:sz="4" w:space="0" w:color="auto"/>
              <w:right w:val="single" w:sz="4" w:space="0" w:color="auto"/>
            </w:tcBorders>
            <w:shd w:val="clear" w:color="auto" w:fill="FFCC00"/>
            <w:noWrap/>
            <w:vAlign w:val="bottom"/>
          </w:tcPr>
          <w:p w14:paraId="2745174F" w14:textId="77777777" w:rsidR="003E2525" w:rsidRPr="00425E25" w:rsidRDefault="003E2525" w:rsidP="00000EA3">
            <w:pPr>
              <w:widowControl/>
              <w:jc w:val="center"/>
              <w:rPr>
                <w:rFonts w:ascii="宋体" w:hAnsi="宋体" w:cs="宋体"/>
                <w:b/>
                <w:bCs/>
                <w:i/>
                <w:iCs/>
                <w:kern w:val="0"/>
                <w:sz w:val="24"/>
              </w:rPr>
            </w:pPr>
            <w:r w:rsidRPr="00425E25">
              <w:rPr>
                <w:rFonts w:ascii="宋体" w:hAnsi="宋体" w:cs="宋体" w:hint="eastAsia"/>
                <w:b/>
                <w:bCs/>
                <w:i/>
                <w:iCs/>
                <w:kern w:val="0"/>
                <w:sz w:val="24"/>
              </w:rPr>
              <w:t>波音公司</w:t>
            </w:r>
          </w:p>
        </w:tc>
        <w:tc>
          <w:tcPr>
            <w:tcW w:w="8185" w:type="dxa"/>
            <w:tcBorders>
              <w:top w:val="nil"/>
              <w:left w:val="nil"/>
              <w:bottom w:val="single" w:sz="4" w:space="0" w:color="auto"/>
              <w:right w:val="single" w:sz="4" w:space="0" w:color="auto"/>
            </w:tcBorders>
            <w:shd w:val="clear" w:color="auto" w:fill="FFCC00"/>
            <w:noWrap/>
            <w:vAlign w:val="bottom"/>
          </w:tcPr>
          <w:p w14:paraId="209BEEFE" w14:textId="77777777" w:rsidR="003E2525" w:rsidRPr="00425E25" w:rsidRDefault="003E2525" w:rsidP="00000EA3">
            <w:pPr>
              <w:widowControl/>
              <w:jc w:val="center"/>
              <w:rPr>
                <w:rFonts w:ascii="宋体" w:hAnsi="宋体" w:cs="宋体"/>
                <w:b/>
                <w:bCs/>
                <w:i/>
                <w:iCs/>
                <w:kern w:val="0"/>
                <w:sz w:val="24"/>
              </w:rPr>
            </w:pPr>
            <w:r w:rsidRPr="00425E25">
              <w:rPr>
                <w:rFonts w:ascii="宋体" w:hAnsi="宋体" w:cs="宋体" w:hint="eastAsia"/>
                <w:b/>
                <w:bCs/>
                <w:i/>
                <w:iCs/>
                <w:kern w:val="0"/>
                <w:sz w:val="24"/>
              </w:rPr>
              <w:t>生产速度和发展计划</w:t>
            </w:r>
          </w:p>
        </w:tc>
      </w:tr>
      <w:tr w:rsidR="003E2525" w:rsidRPr="00425E25" w14:paraId="513DB8C6"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5408E5E2"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737 系列</w:t>
            </w:r>
          </w:p>
        </w:tc>
        <w:tc>
          <w:tcPr>
            <w:tcW w:w="8185" w:type="dxa"/>
            <w:tcBorders>
              <w:top w:val="nil"/>
              <w:left w:val="nil"/>
              <w:bottom w:val="single" w:sz="4" w:space="0" w:color="auto"/>
              <w:right w:val="single" w:sz="4" w:space="0" w:color="auto"/>
            </w:tcBorders>
            <w:shd w:val="clear" w:color="auto" w:fill="auto"/>
            <w:noWrap/>
            <w:vAlign w:val="bottom"/>
          </w:tcPr>
          <w:p w14:paraId="7467E80A"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2013年10月每月38架，2014年6月每月增加到42架,2017年每月47架</w:t>
            </w:r>
          </w:p>
        </w:tc>
      </w:tr>
      <w:tr w:rsidR="003E2525" w:rsidRPr="00425E25" w14:paraId="33852DCE"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47E6688F"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767</w:t>
            </w:r>
          </w:p>
        </w:tc>
        <w:tc>
          <w:tcPr>
            <w:tcW w:w="8185" w:type="dxa"/>
            <w:tcBorders>
              <w:top w:val="nil"/>
              <w:left w:val="nil"/>
              <w:bottom w:val="single" w:sz="4" w:space="0" w:color="auto"/>
              <w:right w:val="single" w:sz="4" w:space="0" w:color="auto"/>
            </w:tcBorders>
            <w:shd w:val="clear" w:color="auto" w:fill="auto"/>
            <w:noWrap/>
            <w:vAlign w:val="bottom"/>
          </w:tcPr>
          <w:p w14:paraId="6D460D9D"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每月2 架</w:t>
            </w:r>
          </w:p>
        </w:tc>
      </w:tr>
      <w:tr w:rsidR="003E2525" w:rsidRPr="00425E25" w14:paraId="032F7CCE"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173B15B9"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777</w:t>
            </w:r>
          </w:p>
        </w:tc>
        <w:tc>
          <w:tcPr>
            <w:tcW w:w="8185" w:type="dxa"/>
            <w:tcBorders>
              <w:top w:val="nil"/>
              <w:left w:val="nil"/>
              <w:bottom w:val="single" w:sz="4" w:space="0" w:color="auto"/>
              <w:right w:val="single" w:sz="4" w:space="0" w:color="auto"/>
            </w:tcBorders>
            <w:shd w:val="clear" w:color="auto" w:fill="auto"/>
            <w:noWrap/>
            <w:vAlign w:val="bottom"/>
          </w:tcPr>
          <w:p w14:paraId="50BD2489"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2014 年每月8.3 架</w:t>
            </w:r>
          </w:p>
        </w:tc>
      </w:tr>
      <w:tr w:rsidR="003E2525" w:rsidRPr="00425E25" w14:paraId="762E921D"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4FD3A6EE"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787</w:t>
            </w:r>
          </w:p>
        </w:tc>
        <w:tc>
          <w:tcPr>
            <w:tcW w:w="8185" w:type="dxa"/>
            <w:tcBorders>
              <w:top w:val="nil"/>
              <w:left w:val="nil"/>
              <w:bottom w:val="single" w:sz="4" w:space="0" w:color="auto"/>
              <w:right w:val="single" w:sz="4" w:space="0" w:color="auto"/>
            </w:tcBorders>
            <w:shd w:val="clear" w:color="auto" w:fill="auto"/>
            <w:noWrap/>
            <w:vAlign w:val="bottom"/>
          </w:tcPr>
          <w:p w14:paraId="05B7C5DE"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每月10 架，2016 年增加到每月12 架,2020 年每月14 架</w:t>
            </w:r>
          </w:p>
        </w:tc>
      </w:tr>
      <w:tr w:rsidR="003E2525" w:rsidRPr="00425E25" w14:paraId="11624160"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73A852C6"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747 - 8</w:t>
            </w:r>
          </w:p>
        </w:tc>
        <w:tc>
          <w:tcPr>
            <w:tcW w:w="8185" w:type="dxa"/>
            <w:tcBorders>
              <w:top w:val="nil"/>
              <w:left w:val="nil"/>
              <w:bottom w:val="single" w:sz="4" w:space="0" w:color="auto"/>
              <w:right w:val="single" w:sz="4" w:space="0" w:color="auto"/>
            </w:tcBorders>
            <w:shd w:val="clear" w:color="auto" w:fill="auto"/>
            <w:vAlign w:val="bottom"/>
          </w:tcPr>
          <w:p w14:paraId="1B7C7A08"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2015 年每月1.5 架</w:t>
            </w:r>
          </w:p>
        </w:tc>
      </w:tr>
    </w:tbl>
    <w:p w14:paraId="0172C9C2" w14:textId="77777777" w:rsidR="003E2525" w:rsidRDefault="003E2525" w:rsidP="00BD2B9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w:t>
      </w:r>
      <w:r w:rsidRPr="00425E25">
        <w:rPr>
          <w:rFonts w:ascii="宋体" w:hAnsi="宋体" w:cs="宋体" w:hint="eastAsia"/>
          <w:kern w:val="0"/>
          <w:sz w:val="24"/>
        </w:rPr>
        <w:t>资料来源：亚太航空中心（</w:t>
      </w:r>
      <w:r w:rsidRPr="00425E25">
        <w:rPr>
          <w:rFonts w:ascii="宋体" w:hAnsi="宋体" w:cs="宋体"/>
          <w:kern w:val="0"/>
          <w:sz w:val="24"/>
        </w:rPr>
        <w:t>CAPA</w:t>
      </w:r>
      <w:r>
        <w:rPr>
          <w:rFonts w:ascii="宋体" w:hAnsi="宋体" w:cs="宋体" w:hint="eastAsia"/>
          <w:kern w:val="0"/>
          <w:sz w:val="24"/>
        </w:rPr>
        <w:t>））</w:t>
      </w:r>
    </w:p>
    <w:p w14:paraId="2BB2CEB3" w14:textId="2430AEEA" w:rsidR="003E2525" w:rsidRPr="00BD2B9B" w:rsidRDefault="003E2525" w:rsidP="00BD2B9B">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BD2B9B">
        <w:rPr>
          <w:rFonts w:ascii="宋体" w:hAnsi="宋体" w:cs="宋体" w:hint="eastAsia"/>
          <w:kern w:val="0"/>
          <w:sz w:val="24"/>
        </w:rPr>
        <w:t>世界民用航空市场由波音和空客双寡头垄断，而作为刚刚起步的中国商飞C919，直接面临的竞争机型就是B737和A320等等。</w:t>
      </w:r>
      <w:r w:rsidR="0035748C">
        <w:rPr>
          <w:rFonts w:ascii="宋体" w:hAnsi="宋体" w:cs="宋体" w:hint="eastAsia"/>
          <w:color w:val="000000" w:themeColor="text1"/>
          <w:kern w:val="0"/>
          <w:sz w:val="24"/>
        </w:rPr>
        <w:t>飞机研发制造过程中产生的成本费用，与之后续销售所得收入形成的盈利情况是有一个曲线的，这个曲线的拐点就是这种机型的盈亏点，一般平均每架</w:t>
      </w:r>
      <w:proofErr w:type="gramStart"/>
      <w:r w:rsidR="0035748C">
        <w:rPr>
          <w:rFonts w:ascii="宋体" w:hAnsi="宋体" w:cs="宋体" w:hint="eastAsia"/>
          <w:color w:val="000000" w:themeColor="text1"/>
          <w:kern w:val="0"/>
          <w:sz w:val="24"/>
        </w:rPr>
        <w:t>份飞机</w:t>
      </w:r>
      <w:proofErr w:type="gramEnd"/>
      <w:r w:rsidR="0035748C">
        <w:rPr>
          <w:rFonts w:ascii="宋体" w:hAnsi="宋体" w:cs="宋体" w:hint="eastAsia"/>
          <w:color w:val="000000" w:themeColor="text1"/>
          <w:kern w:val="0"/>
          <w:sz w:val="24"/>
        </w:rPr>
        <w:t>在产出投入上要花费一百五十亿美元左右，但必须在完成400架份的销售任务后，才能出现盈利。而</w:t>
      </w:r>
      <w:proofErr w:type="gramStart"/>
      <w:r w:rsidRPr="00BD2B9B">
        <w:rPr>
          <w:rFonts w:ascii="宋体" w:hAnsi="宋体" w:cs="宋体" w:hint="eastAsia"/>
          <w:kern w:val="0"/>
          <w:sz w:val="24"/>
        </w:rPr>
        <w:t>中国商飞</w:t>
      </w:r>
      <w:proofErr w:type="gramEnd"/>
      <w:r w:rsidRPr="00BD2B9B">
        <w:rPr>
          <w:rFonts w:ascii="宋体" w:hAnsi="宋体" w:cs="宋体" w:hint="eastAsia"/>
          <w:kern w:val="0"/>
          <w:sz w:val="24"/>
        </w:rPr>
        <w:t>C919机型的订单目前是517架份，</w:t>
      </w:r>
      <w:r w:rsidR="0035748C">
        <w:rPr>
          <w:rFonts w:ascii="宋体" w:hAnsi="宋体" w:cs="宋体" w:hint="eastAsia"/>
          <w:kern w:val="0"/>
          <w:sz w:val="24"/>
        </w:rPr>
        <w:t>才</w:t>
      </w:r>
      <w:r w:rsidRPr="00BD2B9B">
        <w:rPr>
          <w:rFonts w:ascii="宋体" w:hAnsi="宋体" w:cs="宋体" w:hint="eastAsia"/>
          <w:kern w:val="0"/>
          <w:sz w:val="24"/>
        </w:rPr>
        <w:t>能够基本保障C919机型的财务盈亏点，但是比较波音、空客的订单数以及产能、交付能力，</w:t>
      </w:r>
      <w:proofErr w:type="gramStart"/>
      <w:r w:rsidRPr="00BD2B9B">
        <w:rPr>
          <w:rFonts w:ascii="宋体" w:hAnsi="宋体" w:cs="宋体" w:hint="eastAsia"/>
          <w:kern w:val="0"/>
          <w:sz w:val="24"/>
        </w:rPr>
        <w:t>中国商飞</w:t>
      </w:r>
      <w:proofErr w:type="gramEnd"/>
      <w:r w:rsidRPr="00BD2B9B">
        <w:rPr>
          <w:rFonts w:ascii="宋体" w:hAnsi="宋体" w:cs="宋体" w:hint="eastAsia"/>
          <w:kern w:val="0"/>
          <w:sz w:val="24"/>
        </w:rPr>
        <w:t>C919的市场压力较</w:t>
      </w:r>
      <w:r w:rsidRPr="00BD2B9B">
        <w:rPr>
          <w:rFonts w:ascii="宋体" w:hAnsi="宋体" w:cs="宋体" w:hint="eastAsia"/>
          <w:kern w:val="0"/>
          <w:sz w:val="24"/>
        </w:rPr>
        <w:lastRenderedPageBreak/>
        <w:t>大。因此C919机型的产业化需要考虑更多市场化的需求，C919机型是一个综合体，一种机型研制的成败，不能光靠某一项或一类技术的研发，而是要建立一条完整的产业链，并且利用市场资源，培养一批供应商参与到机型研发生产过程的各个阶段中去，营造一种共赢模式</w:t>
      </w:r>
      <w:r w:rsidRPr="00CE7951">
        <w:rPr>
          <w:rFonts w:hint="eastAsia"/>
          <w:kern w:val="0"/>
        </w:rPr>
        <w:t>。</w:t>
      </w:r>
    </w:p>
    <w:p w14:paraId="05B07DDA" w14:textId="77777777" w:rsidR="003E2525" w:rsidRPr="00B101C6" w:rsidRDefault="003E2525" w:rsidP="006C3C49">
      <w:pPr>
        <w:pStyle w:val="2"/>
        <w:ind w:left="420" w:hanging="420"/>
        <w:jc w:val="center"/>
        <w:rPr>
          <w:rFonts w:ascii="黑体" w:eastAsia="黑体" w:hAnsi="宋体" w:cs="宋体"/>
          <w:kern w:val="0"/>
          <w:sz w:val="28"/>
          <w:szCs w:val="28"/>
        </w:rPr>
      </w:pPr>
      <w:bookmarkStart w:id="6" w:name="_Toc459242560"/>
      <w:r w:rsidRPr="00B101C6">
        <w:rPr>
          <w:rFonts w:ascii="黑体" w:eastAsia="黑体" w:hAnsi="宋体" w:cs="宋体" w:hint="eastAsia"/>
          <w:kern w:val="0"/>
          <w:sz w:val="28"/>
          <w:szCs w:val="28"/>
        </w:rPr>
        <w:t>第三节 航空制造企业采购模式</w:t>
      </w:r>
      <w:bookmarkEnd w:id="6"/>
    </w:p>
    <w:p w14:paraId="5ED8C47C" w14:textId="77777777" w:rsidR="003E2525" w:rsidRPr="006C3C49" w:rsidRDefault="003E2525" w:rsidP="003E2525">
      <w:pPr>
        <w:pStyle w:val="3"/>
        <w:numPr>
          <w:ilvl w:val="0"/>
          <w:numId w:val="16"/>
        </w:numPr>
        <w:rPr>
          <w:rFonts w:ascii="黑体" w:eastAsia="黑体"/>
          <w:sz w:val="24"/>
          <w:szCs w:val="24"/>
        </w:rPr>
      </w:pPr>
      <w:bookmarkStart w:id="7" w:name="_Toc459242561"/>
      <w:r w:rsidRPr="006C3C49">
        <w:rPr>
          <w:rFonts w:ascii="黑体" w:eastAsia="黑体" w:hint="eastAsia"/>
          <w:sz w:val="24"/>
          <w:szCs w:val="24"/>
        </w:rPr>
        <w:t>采购对于航空制造业中的意义</w:t>
      </w:r>
      <w:bookmarkEnd w:id="7"/>
    </w:p>
    <w:p w14:paraId="0C7214B2" w14:textId="0D045136" w:rsidR="00F4034B" w:rsidRPr="008D29E5" w:rsidRDefault="003E2525" w:rsidP="008D29E5">
      <w:pPr>
        <w:widowControl/>
        <w:shd w:val="clear" w:color="auto" w:fill="FFFFFF"/>
        <w:spacing w:before="100" w:beforeAutospacing="1" w:after="100" w:afterAutospacing="1" w:line="345" w:lineRule="atLeast"/>
        <w:ind w:firstLine="480"/>
        <w:jc w:val="left"/>
        <w:rPr>
          <w:rFonts w:ascii="宋体" w:hAnsi="宋体" w:cs="宋体"/>
          <w:color w:val="000000" w:themeColor="text1"/>
          <w:kern w:val="0"/>
          <w:sz w:val="24"/>
        </w:rPr>
      </w:pPr>
      <w:r>
        <w:rPr>
          <w:rFonts w:ascii="宋体" w:hAnsi="宋体" w:cs="宋体" w:hint="eastAsia"/>
          <w:kern w:val="0"/>
          <w:sz w:val="24"/>
        </w:rPr>
        <w:t>所谓采购，简单而言就是指买方将“货币”转让给“卖方”，而卖方将“货品”转移给“买方”。在买卖双方交易过程中，一定会发生所有权的转移以及占有，但同时买方必须先具备支付能力</w:t>
      </w:r>
      <w:r w:rsidRPr="00F4034B">
        <w:rPr>
          <w:rFonts w:ascii="宋体" w:hAnsi="宋体" w:cs="宋体" w:hint="eastAsia"/>
          <w:color w:val="000000" w:themeColor="text1"/>
          <w:kern w:val="0"/>
          <w:sz w:val="24"/>
        </w:rPr>
        <w:t>。从管理学角度来看，采购是指企业或者组织在一定条件下，从供应市场获取产品或服务</w:t>
      </w:r>
      <w:r w:rsidR="003978AC">
        <w:rPr>
          <w:rFonts w:ascii="宋体" w:hAnsi="宋体" w:cs="宋体" w:hint="eastAsia"/>
          <w:color w:val="000000" w:themeColor="text1"/>
          <w:kern w:val="0"/>
          <w:sz w:val="24"/>
        </w:rPr>
        <w:t>以保证企业的</w:t>
      </w:r>
      <w:r w:rsidRPr="00F4034B">
        <w:rPr>
          <w:rFonts w:ascii="宋体" w:hAnsi="宋体" w:cs="宋体" w:hint="eastAsia"/>
          <w:color w:val="000000" w:themeColor="text1"/>
          <w:kern w:val="0"/>
          <w:sz w:val="24"/>
        </w:rPr>
        <w:t>管理</w:t>
      </w:r>
      <w:r w:rsidR="003978AC">
        <w:rPr>
          <w:rFonts w:ascii="宋体" w:hAnsi="宋体" w:cs="宋体" w:hint="eastAsia"/>
          <w:color w:val="000000" w:themeColor="text1"/>
          <w:kern w:val="0"/>
          <w:sz w:val="24"/>
        </w:rPr>
        <w:t>和日常活动正常开展的一项</w:t>
      </w:r>
      <w:r w:rsidRPr="00F4034B">
        <w:rPr>
          <w:rFonts w:ascii="宋体" w:hAnsi="宋体" w:cs="宋体" w:hint="eastAsia"/>
          <w:color w:val="000000" w:themeColor="text1"/>
          <w:kern w:val="0"/>
          <w:sz w:val="24"/>
        </w:rPr>
        <w:t>经营、组织管理的活动。</w:t>
      </w:r>
      <w:r w:rsidRPr="00C232CE">
        <w:rPr>
          <w:rFonts w:ascii="宋体" w:hAnsi="宋体" w:cs="宋体" w:hint="eastAsia"/>
          <w:kern w:val="0"/>
          <w:sz w:val="24"/>
        </w:rPr>
        <w:t>从成本控制角度来看，如能降低采购成本，就等于是降低了产品整体成本，提高了企业盈利的可能性。</w:t>
      </w:r>
      <w:r>
        <w:rPr>
          <w:rFonts w:ascii="宋体" w:hAnsi="宋体" w:cs="宋体" w:hint="eastAsia"/>
          <w:kern w:val="0"/>
          <w:sz w:val="24"/>
        </w:rPr>
        <w:t>从某种角度来讲，采购所产生的盈利也将是飞机制造企业利润表中的正数。</w:t>
      </w:r>
    </w:p>
    <w:p w14:paraId="6016BA87" w14:textId="3CCD358B" w:rsidR="003E2525" w:rsidRDefault="00F4034B" w:rsidP="00415564">
      <w:pPr>
        <w:widowControl/>
        <w:shd w:val="clear" w:color="auto" w:fill="FFFFFF"/>
        <w:spacing w:before="100" w:beforeAutospacing="1" w:after="100" w:afterAutospacing="1" w:line="345" w:lineRule="atLeast"/>
        <w:ind w:leftChars="-29" w:left="-61" w:firstLineChars="200" w:firstLine="480"/>
        <w:jc w:val="left"/>
        <w:rPr>
          <w:rFonts w:ascii="宋体" w:hAnsi="宋体" w:cs="宋体"/>
          <w:kern w:val="0"/>
          <w:sz w:val="24"/>
        </w:rPr>
      </w:pPr>
      <w:r w:rsidRPr="008D29E5">
        <w:rPr>
          <w:rFonts w:ascii="宋体" w:hAnsi="宋体" w:cs="宋体" w:hint="eastAsia"/>
          <w:kern w:val="0"/>
          <w:sz w:val="24"/>
          <w:highlight w:val="yellow"/>
        </w:rPr>
        <w:t>“</w:t>
      </w:r>
      <w:r w:rsidR="003E2525" w:rsidRPr="008D29E5">
        <w:rPr>
          <w:rFonts w:ascii="宋体" w:hAnsi="宋体" w:cs="宋体" w:hint="eastAsia"/>
          <w:kern w:val="0"/>
          <w:sz w:val="24"/>
          <w:highlight w:val="yellow"/>
        </w:rPr>
        <w:t>在制造企业中，原材料、零部件、设备、辅料等物资以及相关服务的采购成本往往占制造企业总生产成本的一半以上，有的甚至高达70%，这一比例也决定了采购成本控制在制造型企业成本管理中的特殊而重要的地位。</w:t>
      </w:r>
      <w:r w:rsidRPr="008D29E5">
        <w:rPr>
          <w:rFonts w:ascii="宋体" w:hAnsi="宋体" w:cs="宋体" w:hint="eastAsia"/>
          <w:kern w:val="0"/>
          <w:sz w:val="24"/>
          <w:highlight w:val="yellow"/>
        </w:rPr>
        <w:t>” （米歇尔.R.利恩德斯，哈罗德.E.费伦，《采购与供应管理》，2001:8-12）</w:t>
      </w:r>
    </w:p>
    <w:p w14:paraId="62FEC168" w14:textId="77777777" w:rsidR="003E2525" w:rsidRDefault="003E2525" w:rsidP="0041556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航空制造业是全球目前最复杂、技术含量最高的行业之一，对于飞机制造企业来说，装配一架飞机平均需要300万个零件，从图纸设计开始，包括飞机外形、机身内部填充物、全机系统件、适用的</w:t>
      </w:r>
      <w:proofErr w:type="gramStart"/>
      <w:r>
        <w:rPr>
          <w:rFonts w:ascii="宋体" w:hAnsi="宋体" w:cs="宋体" w:hint="eastAsia"/>
          <w:kern w:val="0"/>
          <w:sz w:val="24"/>
        </w:rPr>
        <w:t>航电仪器</w:t>
      </w:r>
      <w:proofErr w:type="gramEnd"/>
      <w:r>
        <w:rPr>
          <w:rFonts w:ascii="宋体" w:hAnsi="宋体" w:cs="宋体" w:hint="eastAsia"/>
          <w:kern w:val="0"/>
          <w:sz w:val="24"/>
        </w:rPr>
        <w:t>以及最重要的部件——发动机，这些零件以及制造原料均来自于各个供应商。而飞机装配和制造又有各种要求，例如外形要求严格，设计更改频繁，产品结构众多，原材料种类繁多，飞机内部结构复杂，对零件及材料的精度要求较高等等，外购获得的材料、零件、标准件、设备、加工用工具、刀具等，这些将直接或间接影响飞机制造的过程，也将对飞机质量产生影响。因此采购渐渐成为飞机制造过程中的重要环节之一。下图一表示飞机生产过程；下图二表示采购业务在整个航空装备生产链中的位置。</w:t>
      </w:r>
    </w:p>
    <w:p w14:paraId="624E8FFE" w14:textId="77777777" w:rsidR="003E2525" w:rsidRDefault="003E2525" w:rsidP="00415564">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DD1882">
        <w:rPr>
          <w:rFonts w:ascii="宋体" w:hAnsi="宋体" w:cs="宋体"/>
          <w:noProof/>
          <w:kern w:val="0"/>
          <w:sz w:val="24"/>
        </w:rPr>
        <w:lastRenderedPageBreak/>
        <w:drawing>
          <wp:inline distT="0" distB="0" distL="0" distR="0" wp14:anchorId="49ADB0CD" wp14:editId="27648550">
            <wp:extent cx="5267325" cy="1933575"/>
            <wp:effectExtent l="0" t="0" r="0" b="0"/>
            <wp:docPr id="34" name="图片 8" descr="QQ图片2016010722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QQ图片201601072253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1933575"/>
                    </a:xfrm>
                    <a:prstGeom prst="rect">
                      <a:avLst/>
                    </a:prstGeom>
                    <a:noFill/>
                    <a:ln>
                      <a:noFill/>
                    </a:ln>
                  </pic:spPr>
                </pic:pic>
              </a:graphicData>
            </a:graphic>
          </wp:inline>
        </w:drawing>
      </w:r>
    </w:p>
    <w:p w14:paraId="7AF6DB9C" w14:textId="77777777" w:rsidR="003E2525" w:rsidRDefault="003E2525" w:rsidP="006C3C49">
      <w:pPr>
        <w:widowControl/>
        <w:shd w:val="clear" w:color="auto" w:fill="FFFFFF"/>
        <w:spacing w:before="100" w:beforeAutospacing="1" w:after="100" w:afterAutospacing="1" w:line="345" w:lineRule="atLeast"/>
        <w:ind w:firstLine="480"/>
        <w:jc w:val="center"/>
        <w:rPr>
          <w:rFonts w:ascii="宋体" w:hAnsi="宋体" w:cs="宋体"/>
          <w:kern w:val="0"/>
          <w:sz w:val="24"/>
        </w:rPr>
      </w:pPr>
      <w:r>
        <w:rPr>
          <w:rFonts w:ascii="宋体" w:hAnsi="宋体" w:cs="宋体" w:hint="eastAsia"/>
          <w:kern w:val="0"/>
          <w:sz w:val="24"/>
        </w:rPr>
        <w:t>图-飞机生产制造和装配基本流程</w:t>
      </w:r>
    </w:p>
    <w:p w14:paraId="6B53F5CB" w14:textId="77777777" w:rsidR="003E2525" w:rsidRDefault="003E2525" w:rsidP="00415564">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DD1882">
        <w:rPr>
          <w:rFonts w:ascii="宋体" w:hAnsi="宋体" w:cs="宋体"/>
          <w:noProof/>
          <w:kern w:val="0"/>
          <w:sz w:val="24"/>
        </w:rPr>
        <w:drawing>
          <wp:inline distT="0" distB="0" distL="0" distR="0" wp14:anchorId="565B038F" wp14:editId="7CA4794F">
            <wp:extent cx="5267325" cy="1800225"/>
            <wp:effectExtent l="0" t="0" r="0" b="0"/>
            <wp:docPr id="35" name="图片 9" descr="QQ图片2016010722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QQ图片201601072253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800225"/>
                    </a:xfrm>
                    <a:prstGeom prst="rect">
                      <a:avLst/>
                    </a:prstGeom>
                    <a:noFill/>
                    <a:ln>
                      <a:noFill/>
                    </a:ln>
                  </pic:spPr>
                </pic:pic>
              </a:graphicData>
            </a:graphic>
          </wp:inline>
        </w:drawing>
      </w:r>
    </w:p>
    <w:p w14:paraId="0F094BFC" w14:textId="77777777" w:rsidR="003E2525" w:rsidRDefault="003E2525" w:rsidP="006C3C49">
      <w:pPr>
        <w:widowControl/>
        <w:shd w:val="clear" w:color="auto" w:fill="FFFFFF"/>
        <w:spacing w:before="100" w:beforeAutospacing="1" w:after="100" w:afterAutospacing="1" w:line="345" w:lineRule="atLeast"/>
        <w:ind w:firstLine="480"/>
        <w:jc w:val="center"/>
        <w:rPr>
          <w:rFonts w:ascii="宋体" w:hAnsi="宋体" w:cs="宋体"/>
          <w:kern w:val="0"/>
          <w:sz w:val="24"/>
        </w:rPr>
      </w:pPr>
      <w:r>
        <w:rPr>
          <w:rFonts w:ascii="宋体" w:hAnsi="宋体" w:cs="宋体" w:hint="eastAsia"/>
          <w:kern w:val="0"/>
          <w:sz w:val="24"/>
        </w:rPr>
        <w:t>图-航空制造企业生产链</w:t>
      </w:r>
    </w:p>
    <w:p w14:paraId="72B4B0ED" w14:textId="77777777" w:rsidR="003E2525" w:rsidRDefault="003E2525" w:rsidP="0041556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航空制造业的采购是围绕飞机生产制造、装配展开的。在飞机生产链中间部分有一个节点即为采购，该环节的上道工序是“编制AO”，也就是说采购的依据就是飞机零件制造大纲或装配大纲，每份AO中将会包含产品图纸和工艺操作规程，并且包含所需物料清单，制造或装配工作在物料备齐的基础上开始。</w:t>
      </w:r>
    </w:p>
    <w:p w14:paraId="18F45EA6" w14:textId="77777777" w:rsidR="003E2525" w:rsidRDefault="003E2525" w:rsidP="0041556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以上这些流程链是对于航空制造业较为宏观的表示，在微观上，采购不仅仅是一种业务的含义，而是多种业务内部协同的结果。在航空制造企业内部，通常需要与采购产生内部协同的业务有产品研发工艺、销售、财务、质量、物料管理等等，采购并不是一个独立的业务部门，而是连接航空制造企业生产价值链的关键节点。下图表示采购业务在航空制造企业各类业务中的位置。</w:t>
      </w:r>
    </w:p>
    <w:p w14:paraId="71DFC52B" w14:textId="77777777" w:rsidR="003E2525" w:rsidRDefault="003E2525" w:rsidP="006C3C49">
      <w:pPr>
        <w:widowControl/>
        <w:shd w:val="clear" w:color="auto" w:fill="FFFFFF"/>
        <w:spacing w:before="100" w:beforeAutospacing="1" w:after="100" w:afterAutospacing="1" w:line="345" w:lineRule="atLeast"/>
        <w:ind w:leftChars="-171" w:left="-359"/>
        <w:jc w:val="center"/>
        <w:rPr>
          <w:rFonts w:ascii="宋体" w:hAnsi="宋体" w:cs="宋体"/>
          <w:kern w:val="0"/>
          <w:sz w:val="24"/>
        </w:rPr>
      </w:pPr>
      <w:r w:rsidRPr="00651649">
        <w:rPr>
          <w:rFonts w:ascii="宋体" w:hAnsi="宋体" w:cs="宋体"/>
          <w:noProof/>
          <w:kern w:val="0"/>
          <w:sz w:val="24"/>
        </w:rPr>
        <w:lastRenderedPageBreak/>
        <w:drawing>
          <wp:inline distT="0" distB="0" distL="0" distR="0" wp14:anchorId="4CCECF46" wp14:editId="34F288C5">
            <wp:extent cx="6400800" cy="53054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5305425"/>
                    </a:xfrm>
                    <a:prstGeom prst="rect">
                      <a:avLst/>
                    </a:prstGeom>
                    <a:noFill/>
                    <a:ln>
                      <a:noFill/>
                    </a:ln>
                  </pic:spPr>
                </pic:pic>
              </a:graphicData>
            </a:graphic>
          </wp:inline>
        </w:drawing>
      </w:r>
      <w:r>
        <w:rPr>
          <w:rFonts w:ascii="宋体" w:hAnsi="宋体" w:cs="宋体" w:hint="eastAsia"/>
          <w:kern w:val="0"/>
          <w:sz w:val="24"/>
        </w:rPr>
        <w:t>图-编号 航空制造企业关键业务</w:t>
      </w:r>
    </w:p>
    <w:p w14:paraId="309BEBAC" w14:textId="77777777" w:rsidR="003E2525" w:rsidRPr="00415564" w:rsidRDefault="003E2525" w:rsidP="001461BF">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C232CE">
        <w:rPr>
          <w:rFonts w:ascii="宋体" w:hAnsi="宋体" w:cs="宋体" w:hint="eastAsia"/>
          <w:kern w:val="0"/>
          <w:sz w:val="24"/>
        </w:rPr>
        <w:t>如上图所示，“产品研发、工艺管理”属于技术范畴的管理，其主要意义体现于技术研发、技术前沿创新等工作中，是企业前进的驱动力；而剩余的“财务管理”、“销售管理”、“生产管理”等是制造型企业日常经济活动的重要保障。而“</w:t>
      </w:r>
      <w:r w:rsidRPr="00C232CE">
        <w:rPr>
          <w:rFonts w:ascii="宋体" w:hAnsi="宋体" w:cs="宋体"/>
          <w:kern w:val="0"/>
          <w:sz w:val="24"/>
        </w:rPr>
        <w:t>采购</w:t>
      </w:r>
      <w:r w:rsidRPr="00C232CE">
        <w:rPr>
          <w:rFonts w:ascii="宋体" w:hAnsi="宋体" w:cs="宋体" w:hint="eastAsia"/>
          <w:kern w:val="0"/>
          <w:sz w:val="24"/>
        </w:rPr>
        <w:t>管理”</w:t>
      </w:r>
      <w:r w:rsidRPr="00C232CE">
        <w:rPr>
          <w:rFonts w:ascii="宋体" w:hAnsi="宋体" w:cs="宋体"/>
          <w:kern w:val="0"/>
          <w:sz w:val="24"/>
        </w:rPr>
        <w:t>是</w:t>
      </w:r>
      <w:r w:rsidRPr="00C232CE">
        <w:rPr>
          <w:rFonts w:ascii="宋体" w:hAnsi="宋体" w:cs="宋体" w:hint="eastAsia"/>
          <w:kern w:val="0"/>
          <w:sz w:val="24"/>
        </w:rPr>
        <w:t>开始产品生产</w:t>
      </w:r>
      <w:r w:rsidRPr="00C232CE">
        <w:rPr>
          <w:rFonts w:ascii="宋体" w:hAnsi="宋体" w:cs="宋体"/>
          <w:kern w:val="0"/>
          <w:sz w:val="24"/>
        </w:rPr>
        <w:t>的第一步</w:t>
      </w:r>
      <w:r>
        <w:rPr>
          <w:rFonts w:ascii="宋体" w:hAnsi="宋体" w:cs="宋体" w:hint="eastAsia"/>
          <w:kern w:val="0"/>
          <w:sz w:val="24"/>
        </w:rPr>
        <w:t>，任何物料必须经过“物料信息收集”——“询价、获取报价”——“对外签订采购订单”——“收货入库”几大环节后方能到达生产现场，应用于生产中去。</w:t>
      </w:r>
    </w:p>
    <w:p w14:paraId="68ACF26F" w14:textId="77777777" w:rsidR="003E2525" w:rsidRPr="006C3C49" w:rsidRDefault="003E2525" w:rsidP="003E2525">
      <w:pPr>
        <w:pStyle w:val="3"/>
        <w:numPr>
          <w:ilvl w:val="0"/>
          <w:numId w:val="16"/>
        </w:numPr>
        <w:tabs>
          <w:tab w:val="clear" w:pos="960"/>
        </w:tabs>
        <w:ind w:left="420" w:hanging="420"/>
        <w:rPr>
          <w:rFonts w:ascii="黑体" w:eastAsia="黑体"/>
          <w:sz w:val="24"/>
          <w:szCs w:val="24"/>
        </w:rPr>
      </w:pPr>
      <w:bookmarkStart w:id="8" w:name="_Toc459242562"/>
      <w:r w:rsidRPr="006C3C49">
        <w:rPr>
          <w:rFonts w:ascii="黑体" w:eastAsia="黑体" w:hint="eastAsia"/>
          <w:sz w:val="24"/>
          <w:szCs w:val="24"/>
        </w:rPr>
        <w:t>应用广泛的采购模式</w:t>
      </w:r>
      <w:bookmarkEnd w:id="8"/>
    </w:p>
    <w:p w14:paraId="44C726D9" w14:textId="537C1CFD" w:rsidR="003E2525" w:rsidRPr="003F2ECF" w:rsidRDefault="003E2525" w:rsidP="003F2ECF">
      <w:pPr>
        <w:pStyle w:val="4"/>
        <w:numPr>
          <w:ilvl w:val="0"/>
          <w:numId w:val="14"/>
        </w:numPr>
        <w:rPr>
          <w:rFonts w:ascii="黑体" w:eastAsia="黑体" w:hAnsi="黑体"/>
          <w:sz w:val="21"/>
          <w:szCs w:val="21"/>
        </w:rPr>
      </w:pPr>
      <w:bookmarkStart w:id="9" w:name="_Toc459242563"/>
      <w:r w:rsidRPr="006C3C49">
        <w:rPr>
          <w:rFonts w:ascii="黑体" w:eastAsia="黑体" w:hAnsi="黑体"/>
          <w:sz w:val="21"/>
          <w:szCs w:val="21"/>
        </w:rPr>
        <w:t>订货点采购</w:t>
      </w:r>
      <w:bookmarkEnd w:id="9"/>
    </w:p>
    <w:p w14:paraId="23D9C293" w14:textId="7294064B" w:rsidR="004E18A3" w:rsidRDefault="00780EDD" w:rsidP="00415564">
      <w:pPr>
        <w:widowControl/>
        <w:shd w:val="clear" w:color="auto" w:fill="FFFFFF"/>
        <w:spacing w:line="345" w:lineRule="atLeast"/>
        <w:ind w:firstLineChars="150" w:firstLine="360"/>
        <w:jc w:val="left"/>
        <w:rPr>
          <w:rFonts w:ascii="宋体" w:hAnsi="宋体" w:cs="宋体"/>
          <w:kern w:val="0"/>
          <w:sz w:val="24"/>
        </w:rPr>
      </w:pPr>
      <w:r>
        <w:rPr>
          <w:rFonts w:ascii="宋体" w:hAnsi="宋体" w:cs="宋体" w:hint="eastAsia"/>
          <w:kern w:val="0"/>
          <w:sz w:val="24"/>
        </w:rPr>
        <w:t>这种采购方法即是参照各个种类物料的需求量、消耗情况、储存条件等因素，安排每一阶段的采购频次以及每次采购的具体数量，然后再提前一定时间进行采购。订货点采购</w:t>
      </w:r>
      <w:r w:rsidR="003F2ECF">
        <w:rPr>
          <w:rFonts w:ascii="宋体" w:hAnsi="宋体" w:cs="宋体" w:hint="eastAsia"/>
          <w:kern w:val="0"/>
          <w:sz w:val="24"/>
        </w:rPr>
        <w:t>的原则在于形成一个持续的订货过程，配合生产需求和库存需求</w:t>
      </w:r>
      <w:r w:rsidR="003F2ECF">
        <w:rPr>
          <w:rFonts w:ascii="宋体" w:hAnsi="宋体" w:cs="宋体" w:hint="eastAsia"/>
          <w:kern w:val="0"/>
          <w:sz w:val="24"/>
        </w:rPr>
        <w:lastRenderedPageBreak/>
        <w:t>等因素，使每一次供货都能满足生产需求，同时满足最低库存的要求，降低库存成本等多方面成本。但这张方法的局限性在于当市场行情有波动时，很难有效降低成本，无法灵活应对市场的波动。</w:t>
      </w:r>
    </w:p>
    <w:p w14:paraId="272A2D59" w14:textId="77777777" w:rsidR="003E2525" w:rsidRDefault="003E2525" w:rsidP="00415564">
      <w:pPr>
        <w:widowControl/>
        <w:shd w:val="clear" w:color="auto" w:fill="FFFFFF"/>
        <w:spacing w:line="345" w:lineRule="atLeast"/>
        <w:ind w:firstLineChars="150" w:firstLine="360"/>
        <w:jc w:val="left"/>
        <w:rPr>
          <w:rFonts w:ascii="宋体" w:hAnsi="宋体" w:cs="宋体"/>
          <w:kern w:val="0"/>
          <w:sz w:val="24"/>
        </w:rPr>
      </w:pPr>
    </w:p>
    <w:p w14:paraId="181A72FF" w14:textId="17B4A9F5" w:rsidR="003E2525" w:rsidRPr="006C3C49" w:rsidRDefault="003E2525" w:rsidP="003E2525">
      <w:pPr>
        <w:pStyle w:val="4"/>
        <w:numPr>
          <w:ilvl w:val="0"/>
          <w:numId w:val="14"/>
        </w:numPr>
        <w:rPr>
          <w:rFonts w:ascii="黑体" w:eastAsia="黑体" w:hAnsi="黑体"/>
          <w:sz w:val="21"/>
          <w:szCs w:val="21"/>
        </w:rPr>
      </w:pPr>
      <w:bookmarkStart w:id="10" w:name="_Toc459242564"/>
      <w:r w:rsidRPr="006C3C49">
        <w:rPr>
          <w:rFonts w:ascii="黑体" w:eastAsia="黑体" w:hAnsi="黑体"/>
          <w:sz w:val="21"/>
          <w:szCs w:val="21"/>
        </w:rPr>
        <w:t>MRP采购</w:t>
      </w:r>
      <w:bookmarkEnd w:id="10"/>
      <w:r w:rsidR="003F2ECF" w:rsidRPr="003F2ECF">
        <w:rPr>
          <w:rFonts w:ascii="黑体" w:eastAsia="黑体" w:hAnsi="黑体"/>
          <w:sz w:val="21"/>
          <w:szCs w:val="21"/>
        </w:rPr>
        <w:t>(</w:t>
      </w:r>
      <w:hyperlink r:id="rId21" w:tooltip="Material Requirement Planning" w:history="1">
        <w:r w:rsidR="003F2ECF" w:rsidRPr="003F2ECF">
          <w:rPr>
            <w:rFonts w:ascii="黑体" w:eastAsia="黑体" w:hAnsi="黑体"/>
            <w:sz w:val="21"/>
            <w:szCs w:val="21"/>
          </w:rPr>
          <w:t>Material Requirement Planning</w:t>
        </w:r>
      </w:hyperlink>
      <w:r w:rsidR="003F2ECF" w:rsidRPr="003F2ECF">
        <w:rPr>
          <w:rFonts w:ascii="黑体" w:eastAsia="黑体" w:hAnsi="黑体" w:hint="eastAsia"/>
          <w:sz w:val="21"/>
          <w:szCs w:val="21"/>
        </w:rPr>
        <w:t>)</w:t>
      </w:r>
    </w:p>
    <w:p w14:paraId="0C594CCA" w14:textId="51490C21" w:rsidR="003E2525" w:rsidRPr="003F2ECF" w:rsidRDefault="003F2ECF" w:rsidP="00415564">
      <w:pPr>
        <w:widowControl/>
        <w:shd w:val="clear" w:color="auto" w:fill="FFFFFF"/>
        <w:spacing w:line="345" w:lineRule="atLeast"/>
        <w:ind w:firstLineChars="150" w:firstLine="360"/>
        <w:jc w:val="left"/>
        <w:rPr>
          <w:rFonts w:ascii="宋体" w:hAnsi="宋体" w:cs="宋体"/>
          <w:color w:val="000000" w:themeColor="text1"/>
          <w:kern w:val="0"/>
          <w:sz w:val="24"/>
        </w:rPr>
      </w:pPr>
      <w:r>
        <w:rPr>
          <w:rFonts w:ascii="宋体" w:hAnsi="宋体" w:cs="宋体" w:hint="eastAsia"/>
          <w:color w:val="000000" w:themeColor="text1"/>
          <w:kern w:val="0"/>
          <w:sz w:val="24"/>
        </w:rPr>
        <w:t>MRP采购即根据物料的需求计划进行采购。</w:t>
      </w:r>
      <w:r w:rsidR="00C735E5">
        <w:rPr>
          <w:rFonts w:ascii="宋体" w:hAnsi="宋体" w:cs="宋体" w:hint="eastAsia"/>
          <w:color w:val="000000" w:themeColor="text1"/>
          <w:kern w:val="0"/>
          <w:sz w:val="24"/>
        </w:rPr>
        <w:t>这种采购方式是严格按照生产计划来执行的，有一套科学的计算方法，能够对材料投产时间、数量以及订货频次和数量进行精确计算，使每一个步骤都在精细控制中。和订货点采购方式相同，MRP采购方式也是以生产需求为主导的，但它优于订货点采购方式的地方在于，它能够更灵活地应对市场的不确定性，以至于更好地降低成本，实现库存最优。</w:t>
      </w:r>
    </w:p>
    <w:p w14:paraId="2CB5FA66" w14:textId="77E90040" w:rsidR="003E2525" w:rsidRPr="00FE61E3" w:rsidRDefault="003E2525" w:rsidP="00FE61E3">
      <w:pPr>
        <w:pStyle w:val="4"/>
        <w:numPr>
          <w:ilvl w:val="0"/>
          <w:numId w:val="14"/>
        </w:numPr>
        <w:rPr>
          <w:rFonts w:ascii="黑体" w:eastAsia="黑体" w:hAnsi="黑体"/>
          <w:sz w:val="21"/>
          <w:szCs w:val="21"/>
        </w:rPr>
      </w:pPr>
      <w:bookmarkStart w:id="11" w:name="_Toc459242565"/>
      <w:r w:rsidRPr="006C3C49">
        <w:rPr>
          <w:rFonts w:ascii="黑体" w:eastAsia="黑体" w:hAnsi="黑体"/>
          <w:sz w:val="21"/>
          <w:szCs w:val="21"/>
        </w:rPr>
        <w:t>JIT采购</w:t>
      </w:r>
      <w:bookmarkEnd w:id="11"/>
      <w:r w:rsidR="003F2ECF" w:rsidRPr="003F2ECF">
        <w:rPr>
          <w:rFonts w:ascii="黑体" w:eastAsia="黑体" w:hAnsi="黑体"/>
          <w:sz w:val="21"/>
          <w:szCs w:val="21"/>
        </w:rPr>
        <w:t>(Just</w:t>
      </w:r>
      <w:r w:rsidR="003F2ECF" w:rsidRPr="003F2ECF">
        <w:rPr>
          <w:rFonts w:ascii="黑体" w:eastAsia="黑体" w:hAnsi="黑体" w:hint="eastAsia"/>
          <w:sz w:val="21"/>
          <w:szCs w:val="21"/>
        </w:rPr>
        <w:t xml:space="preserve"> </w:t>
      </w:r>
      <w:r w:rsidR="003F2ECF" w:rsidRPr="003F2ECF">
        <w:rPr>
          <w:rFonts w:ascii="黑体" w:eastAsia="黑体" w:hAnsi="黑体"/>
          <w:sz w:val="21"/>
          <w:szCs w:val="21"/>
        </w:rPr>
        <w:t>in Time)</w:t>
      </w:r>
    </w:p>
    <w:p w14:paraId="5C53E66E" w14:textId="3B47900A" w:rsidR="003E2525" w:rsidRPr="00C735E5" w:rsidRDefault="00633C4B" w:rsidP="00AD12AF">
      <w:pPr>
        <w:widowControl/>
        <w:shd w:val="clear" w:color="auto" w:fill="FFFFFF"/>
        <w:spacing w:line="244" w:lineRule="atLeast"/>
        <w:ind w:firstLine="360"/>
        <w:jc w:val="left"/>
        <w:rPr>
          <w:rFonts w:ascii="宋体" w:hAnsi="宋体" w:cs="宋体"/>
          <w:color w:val="000000" w:themeColor="text1"/>
          <w:kern w:val="0"/>
          <w:sz w:val="24"/>
        </w:rPr>
      </w:pPr>
      <w:r>
        <w:rPr>
          <w:rFonts w:ascii="宋体" w:hAnsi="宋体" w:cs="宋体" w:hint="eastAsia"/>
          <w:color w:val="000000" w:themeColor="text1"/>
          <w:kern w:val="0"/>
          <w:sz w:val="24"/>
        </w:rPr>
        <w:t>JIT采购也可以成为即时采购，即不考虑其他因素完全参照需求来制定采购策略的一种方法。企业采购人员需要做的只是按照自身需求通知供应商发货，</w:t>
      </w:r>
      <w:r w:rsidR="00FE61E3">
        <w:rPr>
          <w:rFonts w:ascii="宋体" w:hAnsi="宋体" w:cs="宋体" w:hint="eastAsia"/>
          <w:color w:val="000000" w:themeColor="text1"/>
          <w:kern w:val="0"/>
          <w:sz w:val="24"/>
        </w:rPr>
        <w:t>而其余的事项均有供应商来完成，包括备货、做库存控制、质量控制、按时发货等等。这种采购方式能够使企业达到零库存状态，很大程度上节省了成本，但实现这种方式的前提是，供应商能够灵活应对采购方的要求，及时按质按量供货，因此JIT采购是一种比较理想化的采购方式，需要采供双方不断的沟通和磨合才能达到理想状态。</w:t>
      </w:r>
    </w:p>
    <w:p w14:paraId="19BBFFD3" w14:textId="77777777" w:rsidR="003E2525" w:rsidRPr="006C3C49" w:rsidRDefault="003E2525" w:rsidP="003E2525">
      <w:pPr>
        <w:pStyle w:val="4"/>
        <w:numPr>
          <w:ilvl w:val="0"/>
          <w:numId w:val="14"/>
        </w:numPr>
        <w:rPr>
          <w:rFonts w:ascii="黑体" w:eastAsia="黑体" w:hAnsi="黑体"/>
          <w:sz w:val="21"/>
          <w:szCs w:val="21"/>
        </w:rPr>
      </w:pPr>
      <w:bookmarkStart w:id="12" w:name="_Toc459242566"/>
      <w:r w:rsidRPr="006C3C49">
        <w:rPr>
          <w:rFonts w:ascii="黑体" w:eastAsia="黑体" w:hAnsi="黑体"/>
          <w:sz w:val="21"/>
          <w:szCs w:val="21"/>
        </w:rPr>
        <w:t>供应链采购</w:t>
      </w:r>
      <w:bookmarkEnd w:id="12"/>
    </w:p>
    <w:p w14:paraId="535A74F0" w14:textId="556EC92A" w:rsidR="003E2525" w:rsidRPr="009174E7" w:rsidRDefault="005C5D0C" w:rsidP="009174E7">
      <w:pPr>
        <w:widowControl/>
        <w:shd w:val="clear" w:color="auto" w:fill="FFFFFF"/>
        <w:spacing w:line="345" w:lineRule="atLeast"/>
        <w:ind w:firstLineChars="150" w:firstLine="360"/>
        <w:jc w:val="left"/>
        <w:rPr>
          <w:rFonts w:ascii="宋体" w:hAnsi="宋体" w:cs="宋体"/>
          <w:color w:val="000000" w:themeColor="text1"/>
          <w:kern w:val="0"/>
          <w:sz w:val="24"/>
        </w:rPr>
      </w:pPr>
      <w:r>
        <w:rPr>
          <w:rFonts w:ascii="宋体" w:hAnsi="宋体" w:cs="宋体" w:hint="eastAsia"/>
          <w:color w:val="000000" w:themeColor="text1"/>
          <w:kern w:val="0"/>
          <w:sz w:val="24"/>
        </w:rPr>
        <w:t>相比之前的JIT采购方式，供应链采购是一种更为科学并且前沿的采购方式，这种采购方法的主旨在于将采购的核心从采购方转移到供货方，供货方的职能不仅仅是简单的供货，而是</w:t>
      </w:r>
      <w:r w:rsidR="00803E1D">
        <w:rPr>
          <w:rFonts w:ascii="宋体" w:hAnsi="宋体" w:cs="宋体" w:hint="eastAsia"/>
          <w:color w:val="000000" w:themeColor="text1"/>
          <w:kern w:val="0"/>
          <w:sz w:val="24"/>
        </w:rPr>
        <w:t>主要负责</w:t>
      </w:r>
      <w:r>
        <w:rPr>
          <w:rFonts w:ascii="宋体" w:hAnsi="宋体" w:cs="宋体" w:hint="eastAsia"/>
          <w:color w:val="000000" w:themeColor="text1"/>
          <w:kern w:val="0"/>
          <w:sz w:val="24"/>
        </w:rPr>
        <w:t>供应链</w:t>
      </w:r>
      <w:r w:rsidR="00803E1D">
        <w:rPr>
          <w:rFonts w:ascii="宋体" w:hAnsi="宋体" w:cs="宋体" w:hint="eastAsia"/>
          <w:color w:val="000000" w:themeColor="text1"/>
          <w:kern w:val="0"/>
          <w:sz w:val="24"/>
        </w:rPr>
        <w:t>的运转，这一点对于供应商而言是极大的考验。供应链采购方式要求供应商根据采购方的需求自主建立相应的各种计划，可以定期成批供货，也可以少量多次供货，宗旨原则就是满足采购方的生产需求，同时达到自身配送库存的最优化。</w:t>
      </w:r>
      <w:r w:rsidR="009174E7">
        <w:rPr>
          <w:rFonts w:ascii="宋体" w:hAnsi="宋体" w:cs="宋体" w:hint="eastAsia"/>
          <w:color w:val="000000" w:themeColor="text1"/>
          <w:kern w:val="0"/>
          <w:sz w:val="24"/>
        </w:rPr>
        <w:t>这种采购方式类似于外包，是一种比较前沿的采购方式。</w:t>
      </w:r>
    </w:p>
    <w:p w14:paraId="50450270" w14:textId="77777777" w:rsidR="003E2525" w:rsidRPr="006C3C49" w:rsidRDefault="00E56B78" w:rsidP="003E2525">
      <w:pPr>
        <w:pStyle w:val="4"/>
        <w:numPr>
          <w:ilvl w:val="0"/>
          <w:numId w:val="14"/>
        </w:numPr>
        <w:rPr>
          <w:rFonts w:ascii="黑体" w:eastAsia="黑体" w:hAnsi="黑体"/>
          <w:sz w:val="21"/>
          <w:szCs w:val="21"/>
        </w:rPr>
      </w:pPr>
      <w:hyperlink r:id="rId22" w:tooltip="电子商务采购" w:history="1">
        <w:bookmarkStart w:id="13" w:name="_Toc459242567"/>
        <w:r w:rsidR="003E2525" w:rsidRPr="006C3C49">
          <w:rPr>
            <w:rFonts w:ascii="黑体" w:eastAsia="黑体" w:hAnsi="黑体"/>
            <w:sz w:val="21"/>
            <w:szCs w:val="21"/>
          </w:rPr>
          <w:t>电子商务采购</w:t>
        </w:r>
        <w:bookmarkEnd w:id="13"/>
      </w:hyperlink>
    </w:p>
    <w:p w14:paraId="6F10CD89" w14:textId="1C1B8ABF" w:rsidR="009174E7" w:rsidRPr="009174E7" w:rsidRDefault="003E2525" w:rsidP="007605DE">
      <w:pPr>
        <w:widowControl/>
        <w:shd w:val="clear" w:color="auto" w:fill="FFFFFF"/>
        <w:spacing w:line="345" w:lineRule="atLeast"/>
        <w:jc w:val="left"/>
        <w:rPr>
          <w:rFonts w:ascii="宋体" w:hAnsi="宋体" w:cs="宋体"/>
          <w:kern w:val="0"/>
          <w:sz w:val="24"/>
        </w:rPr>
      </w:pPr>
      <w:r w:rsidRPr="00AD12AF">
        <w:rPr>
          <w:rFonts w:ascii="宋体" w:hAnsi="宋体" w:cs="宋体"/>
          <w:kern w:val="0"/>
          <w:sz w:val="24"/>
        </w:rPr>
        <w:t xml:space="preserve">　　</w:t>
      </w:r>
      <w:r w:rsidR="009174E7">
        <w:rPr>
          <w:rFonts w:ascii="宋体" w:hAnsi="宋体" w:cs="宋体" w:hint="eastAsia"/>
          <w:kern w:val="0"/>
          <w:sz w:val="24"/>
        </w:rPr>
        <w:t>电子商务采购是将采购业务扩展到网站上进行，就是采购方通过网络与供货方取得联系，在网上或电商平台进行付款然后供货。在电子商务盛行的今天，网络也渐渐成为了企业采购业务中必不可少的工具，目前已经有不少电商平台建立，例如阿里巴巴和京东等，他们针对企业对物料的需求对平台进行了设计，使每一个用户有专属账号及客服，电商平台的优势在于操作步骤简单，缩短了采购周期，</w:t>
      </w:r>
      <w:r w:rsidR="009174E7">
        <w:rPr>
          <w:rFonts w:ascii="宋体" w:hAnsi="宋体" w:cs="宋体" w:hint="eastAsia"/>
          <w:kern w:val="0"/>
          <w:sz w:val="24"/>
        </w:rPr>
        <w:lastRenderedPageBreak/>
        <w:t>定期结账的方式使付款流程简化，但是鉴于这种方式目前使用时间较短，仍具有一定的局限性，例如物料选择面</w:t>
      </w:r>
      <w:r w:rsidR="007605DE">
        <w:rPr>
          <w:rFonts w:ascii="宋体" w:hAnsi="宋体" w:cs="宋体" w:hint="eastAsia"/>
          <w:kern w:val="0"/>
          <w:sz w:val="24"/>
        </w:rPr>
        <w:t>较窄，物料专业程度不高，价格不具有竞争优势等等。</w:t>
      </w:r>
    </w:p>
    <w:p w14:paraId="535424CC" w14:textId="77777777" w:rsidR="003E2525" w:rsidRPr="006C3C49" w:rsidRDefault="003E2525" w:rsidP="003E2525">
      <w:pPr>
        <w:pStyle w:val="3"/>
        <w:numPr>
          <w:ilvl w:val="0"/>
          <w:numId w:val="16"/>
        </w:numPr>
        <w:tabs>
          <w:tab w:val="clear" w:pos="960"/>
        </w:tabs>
        <w:ind w:left="420" w:hanging="420"/>
        <w:rPr>
          <w:rFonts w:ascii="黑体" w:eastAsia="黑体"/>
          <w:sz w:val="24"/>
          <w:szCs w:val="24"/>
        </w:rPr>
      </w:pPr>
      <w:bookmarkStart w:id="14" w:name="_Toc459242568"/>
      <w:r w:rsidRPr="006C3C49">
        <w:rPr>
          <w:rFonts w:ascii="黑体" w:eastAsia="黑体" w:hint="eastAsia"/>
          <w:sz w:val="24"/>
          <w:szCs w:val="24"/>
        </w:rPr>
        <w:t>航空制造业采购战略</w:t>
      </w:r>
      <w:bookmarkEnd w:id="14"/>
    </w:p>
    <w:p w14:paraId="45D93109" w14:textId="0D6A93FF" w:rsidR="003E2525" w:rsidRDefault="003E2525" w:rsidP="005E64D4">
      <w:pPr>
        <w:pStyle w:val="a4"/>
        <w:shd w:val="clear" w:color="auto" w:fill="FFFFFF"/>
        <w:spacing w:before="0" w:beforeAutospacing="0" w:after="168" w:afterAutospacing="0" w:line="341" w:lineRule="atLeast"/>
        <w:ind w:firstLineChars="200" w:firstLine="480"/>
      </w:pPr>
      <w:r w:rsidRPr="00A67FCC">
        <w:t>波音副总裁</w:t>
      </w:r>
      <w:proofErr w:type="gramStart"/>
      <w:r w:rsidRPr="00A67FCC">
        <w:t>卡罗琳·科维</w:t>
      </w:r>
      <w:r w:rsidRPr="00A67FCC">
        <w:rPr>
          <w:rFonts w:hint="eastAsia"/>
        </w:rPr>
        <w:t>曾过</w:t>
      </w:r>
      <w:r w:rsidRPr="00A67FCC">
        <w:t>说</w:t>
      </w:r>
      <w:proofErr w:type="gramEnd"/>
      <w:r w:rsidRPr="00A67FCC">
        <w:t>：“</w:t>
      </w:r>
      <w:r w:rsidR="00A67FCC" w:rsidRPr="00A67FCC">
        <w:rPr>
          <w:rFonts w:hint="eastAsia"/>
        </w:rPr>
        <w:t>制造飞机不同于其他的行业，这是个需要长期学习研究的行业，而其他行业只是照着图纸生产即可。</w:t>
      </w:r>
      <w:r w:rsidR="005E64D4">
        <w:rPr>
          <w:rFonts w:hint="eastAsia"/>
        </w:rPr>
        <w:t>制造飞机的难点就在于这个行业需要汇集全世界最强</w:t>
      </w:r>
      <w:proofErr w:type="gramStart"/>
      <w:r w:rsidR="005E64D4">
        <w:rPr>
          <w:rFonts w:hint="eastAsia"/>
        </w:rPr>
        <w:t>最</w:t>
      </w:r>
      <w:proofErr w:type="gramEnd"/>
      <w:r w:rsidR="005E64D4">
        <w:rPr>
          <w:rFonts w:hint="eastAsia"/>
        </w:rPr>
        <w:t>尖端的技术和人才。”</w:t>
      </w:r>
      <w:r>
        <w:rPr>
          <w:rFonts w:hint="eastAsia"/>
        </w:rPr>
        <w:t>她的这种说法应证了中国研发生产大飞机的</w:t>
      </w:r>
      <w:r w:rsidRPr="005E64D4">
        <w:t>基本理念</w:t>
      </w:r>
      <w:r w:rsidR="005E64D4" w:rsidRPr="005E64D4">
        <w:rPr>
          <w:rFonts w:hint="eastAsia"/>
        </w:rPr>
        <w:t>——</w:t>
      </w:r>
      <w:r w:rsidR="005E64D4">
        <w:rPr>
          <w:rFonts w:hint="eastAsia"/>
        </w:rPr>
        <w:t>汇集全球的高精尖技术，</w:t>
      </w:r>
      <w:r w:rsidR="005B6EA5">
        <w:rPr>
          <w:rFonts w:hint="eastAsia"/>
        </w:rPr>
        <w:t>设计、</w:t>
      </w:r>
      <w:r w:rsidR="005E64D4">
        <w:rPr>
          <w:rFonts w:hint="eastAsia"/>
        </w:rPr>
        <w:t>集成</w:t>
      </w:r>
      <w:r w:rsidR="005B6EA5">
        <w:rPr>
          <w:rFonts w:hint="eastAsia"/>
        </w:rPr>
        <w:t>、</w:t>
      </w:r>
      <w:r w:rsidR="005E64D4">
        <w:rPr>
          <w:rFonts w:hint="eastAsia"/>
        </w:rPr>
        <w:t>总装在中国。</w:t>
      </w:r>
      <w:r w:rsidRPr="00C44917">
        <w:t>中国</w:t>
      </w:r>
      <w:proofErr w:type="gramStart"/>
      <w:r w:rsidRPr="00C44917">
        <w:t>商飞</w:t>
      </w:r>
      <w:r w:rsidR="005B6EA5">
        <w:rPr>
          <w:rFonts w:hint="eastAsia"/>
        </w:rPr>
        <w:t>建立</w:t>
      </w:r>
      <w:proofErr w:type="gramEnd"/>
      <w:r w:rsidR="005B6EA5">
        <w:rPr>
          <w:rFonts w:hint="eastAsia"/>
        </w:rPr>
        <w:t>之初</w:t>
      </w:r>
      <w:r w:rsidR="00A67FCC">
        <w:rPr>
          <w:rFonts w:hint="eastAsia"/>
        </w:rPr>
        <w:t>就宣布了将采用</w:t>
      </w:r>
      <w:r w:rsidRPr="00C44917">
        <w:t>“主制造商-供应商”</w:t>
      </w:r>
      <w:r w:rsidR="00A67FCC">
        <w:rPr>
          <w:rFonts w:hint="eastAsia"/>
        </w:rPr>
        <w:t>的</w:t>
      </w:r>
      <w:r w:rsidRPr="00C44917">
        <w:t>模式。</w:t>
      </w:r>
      <w:r>
        <w:rPr>
          <w:rFonts w:hint="eastAsia"/>
        </w:rPr>
        <w:t>目前在大飞机制造生产中，</w:t>
      </w:r>
      <w:proofErr w:type="gramStart"/>
      <w:r w:rsidR="005B6EA5">
        <w:rPr>
          <w:rFonts w:hint="eastAsia"/>
        </w:rPr>
        <w:t>中国商飞</w:t>
      </w:r>
      <w:r>
        <w:rPr>
          <w:rFonts w:hint="eastAsia"/>
        </w:rPr>
        <w:t>所</w:t>
      </w:r>
      <w:proofErr w:type="gramEnd"/>
      <w:r>
        <w:rPr>
          <w:rFonts w:hint="eastAsia"/>
        </w:rPr>
        <w:t>涉及的供应商</w:t>
      </w:r>
      <w:r w:rsidR="005569D1">
        <w:rPr>
          <w:rFonts w:hint="eastAsia"/>
        </w:rPr>
        <w:t>主要</w:t>
      </w:r>
      <w:r>
        <w:rPr>
          <w:rFonts w:hint="eastAsia"/>
        </w:rPr>
        <w:t>有以下4类。</w:t>
      </w:r>
    </w:p>
    <w:p w14:paraId="11C21C06" w14:textId="77777777" w:rsidR="00540A8A" w:rsidRDefault="000F0C79" w:rsidP="00540A8A">
      <w:pPr>
        <w:pStyle w:val="a4"/>
        <w:numPr>
          <w:ilvl w:val="0"/>
          <w:numId w:val="21"/>
        </w:numPr>
        <w:shd w:val="clear" w:color="auto" w:fill="FFFFFF"/>
        <w:spacing w:line="385" w:lineRule="atLeast"/>
        <w:rPr>
          <w:color w:val="FF0000"/>
        </w:rPr>
      </w:pPr>
      <w:r>
        <w:rPr>
          <w:rFonts w:hint="eastAsia"/>
        </w:rPr>
        <w:t>供货范围：飞机的大型</w:t>
      </w:r>
      <w:r w:rsidR="003E2525" w:rsidRPr="005A56BA">
        <w:rPr>
          <w:rFonts w:hint="eastAsia"/>
        </w:rPr>
        <w:t>部件/</w:t>
      </w:r>
      <w:r w:rsidR="004E631E">
        <w:rPr>
          <w:rFonts w:hint="eastAsia"/>
        </w:rPr>
        <w:t>核心系统。</w:t>
      </w:r>
      <w:r w:rsidR="005569D1" w:rsidRPr="005569D1">
        <w:rPr>
          <w:rFonts w:hint="eastAsia"/>
        </w:rPr>
        <w:t>大型飞机部件</w:t>
      </w:r>
      <w:r>
        <w:rPr>
          <w:rFonts w:hint="eastAsia"/>
        </w:rPr>
        <w:t>是指机身部分</w:t>
      </w:r>
      <w:r w:rsidR="004E631E">
        <w:rPr>
          <w:rFonts w:hint="eastAsia"/>
        </w:rPr>
        <w:t>、</w:t>
      </w:r>
      <w:r>
        <w:rPr>
          <w:rFonts w:hint="eastAsia"/>
        </w:rPr>
        <w:t>起落架等，核心系统</w:t>
      </w:r>
      <w:r w:rsidR="004E631E">
        <w:rPr>
          <w:rFonts w:hint="eastAsia"/>
        </w:rPr>
        <w:t>是指</w:t>
      </w:r>
      <w:proofErr w:type="gramStart"/>
      <w:r w:rsidR="004E631E">
        <w:rPr>
          <w:rFonts w:hint="eastAsia"/>
        </w:rPr>
        <w:t>航电体系</w:t>
      </w:r>
      <w:proofErr w:type="gramEnd"/>
      <w:r w:rsidR="004E631E">
        <w:rPr>
          <w:rFonts w:hint="eastAsia"/>
        </w:rPr>
        <w:t>、发动机以及</w:t>
      </w:r>
      <w:r>
        <w:rPr>
          <w:rFonts w:hint="eastAsia"/>
        </w:rPr>
        <w:t>机载</w:t>
      </w:r>
      <w:r w:rsidR="004E631E">
        <w:rPr>
          <w:rFonts w:hint="eastAsia"/>
        </w:rPr>
        <w:t>设备等，这些供货</w:t>
      </w:r>
      <w:proofErr w:type="gramStart"/>
      <w:r w:rsidR="004E631E">
        <w:rPr>
          <w:rFonts w:hint="eastAsia"/>
        </w:rPr>
        <w:t>商以上</w:t>
      </w:r>
      <w:proofErr w:type="gramEnd"/>
      <w:r w:rsidR="004E631E">
        <w:rPr>
          <w:rFonts w:hint="eastAsia"/>
        </w:rPr>
        <w:t>产品的</w:t>
      </w:r>
      <w:r>
        <w:rPr>
          <w:rFonts w:hint="eastAsia"/>
        </w:rPr>
        <w:t>技术方面具有</w:t>
      </w:r>
      <w:r w:rsidR="005569D1" w:rsidRPr="005569D1">
        <w:rPr>
          <w:rFonts w:hint="eastAsia"/>
        </w:rPr>
        <w:t>研发</w:t>
      </w:r>
      <w:r w:rsidR="004E631E">
        <w:rPr>
          <w:rFonts w:hint="eastAsia"/>
        </w:rPr>
        <w:t>设计</w:t>
      </w:r>
      <w:r w:rsidR="005569D1" w:rsidRPr="005569D1">
        <w:rPr>
          <w:rFonts w:hint="eastAsia"/>
        </w:rPr>
        <w:t>能力</w:t>
      </w:r>
      <w:r w:rsidR="004E631E">
        <w:rPr>
          <w:rFonts w:hint="eastAsia"/>
        </w:rPr>
        <w:t>以及核心竞争力。</w:t>
      </w:r>
    </w:p>
    <w:p w14:paraId="2405CEBD" w14:textId="77777777" w:rsidR="00540A8A" w:rsidRDefault="004E631E" w:rsidP="00540A8A">
      <w:pPr>
        <w:pStyle w:val="a4"/>
        <w:numPr>
          <w:ilvl w:val="0"/>
          <w:numId w:val="21"/>
        </w:numPr>
        <w:shd w:val="clear" w:color="auto" w:fill="FFFFFF"/>
        <w:spacing w:line="385" w:lineRule="atLeast"/>
        <w:rPr>
          <w:color w:val="FF0000"/>
        </w:rPr>
      </w:pPr>
      <w:r w:rsidRPr="004E631E">
        <w:rPr>
          <w:rFonts w:hint="eastAsia"/>
        </w:rPr>
        <w:t>供货范围：</w:t>
      </w:r>
      <w:r>
        <w:rPr>
          <w:rFonts w:hint="eastAsia"/>
        </w:rPr>
        <w:t>各类小型零件。由于每架飞机都必须由成千上万</w:t>
      </w:r>
      <w:proofErr w:type="gramStart"/>
      <w:r>
        <w:rPr>
          <w:rFonts w:hint="eastAsia"/>
        </w:rPr>
        <w:t>个</w:t>
      </w:r>
      <w:proofErr w:type="gramEnd"/>
      <w:r>
        <w:rPr>
          <w:rFonts w:hint="eastAsia"/>
        </w:rPr>
        <w:t>零件组成，因此这类产品的分类较杂，专业性强，供应商数量也较多，而且</w:t>
      </w:r>
      <w:r w:rsidR="00540A8A">
        <w:rPr>
          <w:rFonts w:hint="eastAsia"/>
        </w:rPr>
        <w:t>针对不同的飞机型号</w:t>
      </w:r>
      <w:proofErr w:type="gramStart"/>
      <w:r w:rsidR="00540A8A">
        <w:rPr>
          <w:rFonts w:hint="eastAsia"/>
        </w:rPr>
        <w:t>和架份号</w:t>
      </w:r>
      <w:proofErr w:type="gramEnd"/>
      <w:r w:rsidR="00540A8A">
        <w:rPr>
          <w:rFonts w:hint="eastAsia"/>
        </w:rPr>
        <w:t>，经常会专门定制一些零件。</w:t>
      </w:r>
    </w:p>
    <w:p w14:paraId="358D7A8C" w14:textId="0DD8E1FC" w:rsidR="00540A8A" w:rsidRPr="00540A8A" w:rsidRDefault="00540A8A" w:rsidP="00540A8A">
      <w:pPr>
        <w:pStyle w:val="a4"/>
        <w:numPr>
          <w:ilvl w:val="0"/>
          <w:numId w:val="21"/>
        </w:numPr>
        <w:shd w:val="clear" w:color="auto" w:fill="FFFFFF"/>
        <w:spacing w:line="385" w:lineRule="atLeast"/>
        <w:rPr>
          <w:color w:val="FF0000"/>
        </w:rPr>
      </w:pPr>
      <w:r>
        <w:rPr>
          <w:rFonts w:hint="eastAsia"/>
        </w:rPr>
        <w:t>供货范围：原材料和标准件。这些供应商大多是一些大型铝厂或钢厂，因为需要保证原材料的质量，而大型厂家的生产加工质量比较稳定，因此往往选择大型厂家的材料和产品。这类产品都是有标准定额分配的，每年的耗费量基本固定，规格成色也固定，不会出现定制产品，因此经常是固定的几家供应商进行供货。</w:t>
      </w:r>
    </w:p>
    <w:p w14:paraId="12255679" w14:textId="33E590FE" w:rsidR="003E2525" w:rsidRPr="0049435C" w:rsidRDefault="003E2525" w:rsidP="005569D1">
      <w:pPr>
        <w:pStyle w:val="a4"/>
        <w:numPr>
          <w:ilvl w:val="0"/>
          <w:numId w:val="21"/>
        </w:numPr>
        <w:shd w:val="clear" w:color="auto" w:fill="FFFFFF"/>
        <w:spacing w:line="385" w:lineRule="atLeast"/>
        <w:rPr>
          <w:color w:val="FF0000"/>
        </w:rPr>
      </w:pPr>
      <w:r>
        <w:rPr>
          <w:rFonts w:hint="eastAsia"/>
        </w:rPr>
        <w:t>辅助用品供应商。即供应非生产性材料的供应商，例如工具、刀具、计量用具、机械加工设备、运输设备、库存设备等等的供应厂家，包括直接生产制造商、中间贸易商等。由于此类产品包含林林总总，供应商数量较多，地域分散较杂，科研能力和履约能力层次不齐。这些供应商的管理也是具有一定难度。</w:t>
      </w:r>
    </w:p>
    <w:p w14:paraId="5C765A80" w14:textId="2857208B" w:rsidR="006F29CC" w:rsidRDefault="0049435C" w:rsidP="006F29CC">
      <w:pPr>
        <w:pStyle w:val="a4"/>
        <w:shd w:val="clear" w:color="auto" w:fill="FFFFFF"/>
        <w:spacing w:line="385" w:lineRule="atLeast"/>
        <w:ind w:firstLineChars="200" w:firstLine="480"/>
      </w:pPr>
      <w:r>
        <w:rPr>
          <w:rFonts w:hint="eastAsia"/>
        </w:rPr>
        <w:t>根据目前的供应商分类，采用“主制造商—供应商”模式作为基本采购策略，这一种采购策略不仅仅决定着</w:t>
      </w:r>
      <w:proofErr w:type="gramStart"/>
      <w:r>
        <w:rPr>
          <w:rFonts w:hint="eastAsia"/>
        </w:rPr>
        <w:t>中国商飞的</w:t>
      </w:r>
      <w:proofErr w:type="gramEnd"/>
      <w:r>
        <w:rPr>
          <w:rFonts w:hint="eastAsia"/>
        </w:rPr>
        <w:t>采购业务工作方式，更是对研发和工艺生产方面产生了不小的影响。</w:t>
      </w:r>
      <w:r w:rsidR="006F29CC">
        <w:rPr>
          <w:rFonts w:hint="eastAsia"/>
        </w:rPr>
        <w:t>“主制造商—供应商”模式的具体分工是，中国</w:t>
      </w:r>
      <w:proofErr w:type="gramStart"/>
      <w:r w:rsidR="006F29CC">
        <w:rPr>
          <w:rFonts w:hint="eastAsia"/>
        </w:rPr>
        <w:t>商飞负责</w:t>
      </w:r>
      <w:proofErr w:type="gramEnd"/>
      <w:r w:rsidR="006F29CC">
        <w:rPr>
          <w:rFonts w:hint="eastAsia"/>
        </w:rPr>
        <w:t>规划和管理飞机主体制造方案，将一些相关的技术任务分配给各个供应商完成，各个供应</w:t>
      </w:r>
      <w:proofErr w:type="gramStart"/>
      <w:r w:rsidR="006F29CC">
        <w:rPr>
          <w:rFonts w:hint="eastAsia"/>
        </w:rPr>
        <w:t>商按照中国商飞提供</w:t>
      </w:r>
      <w:proofErr w:type="gramEnd"/>
      <w:r w:rsidR="006F29CC">
        <w:rPr>
          <w:rFonts w:hint="eastAsia"/>
        </w:rPr>
        <w:t>的计划和需求，配合开展技术攻关及后续生产，最终以产品形式交付中国商飞。在此过程中双方随时联系沟通，定期对产品完成进度和品质进行评价。在这种</w:t>
      </w:r>
      <w:r w:rsidR="006F29CC" w:rsidRPr="00B535C3">
        <w:rPr>
          <w:rFonts w:hint="eastAsia"/>
        </w:rPr>
        <w:t>采购</w:t>
      </w:r>
      <w:r w:rsidR="00B535C3" w:rsidRPr="00B535C3">
        <w:rPr>
          <w:rFonts w:hint="eastAsia"/>
        </w:rPr>
        <w:t>战略下双方</w:t>
      </w:r>
      <w:r w:rsidR="006F29CC">
        <w:rPr>
          <w:rFonts w:hint="eastAsia"/>
        </w:rPr>
        <w:t>相互</w:t>
      </w:r>
      <w:r w:rsidR="00B535C3">
        <w:rPr>
          <w:rFonts w:hint="eastAsia"/>
        </w:rPr>
        <w:t>配合</w:t>
      </w:r>
      <w:r w:rsidR="006F29CC">
        <w:rPr>
          <w:rFonts w:hint="eastAsia"/>
        </w:rPr>
        <w:t>，共同致力于研发飞机、生产飞机以及改进飞机，由此使飞机产业更具有核心竞争力。</w:t>
      </w:r>
      <w:proofErr w:type="gramStart"/>
      <w:r w:rsidR="006F29CC">
        <w:rPr>
          <w:rFonts w:hint="eastAsia"/>
        </w:rPr>
        <w:t>中国商飞也</w:t>
      </w:r>
      <w:proofErr w:type="gramEnd"/>
      <w:r w:rsidR="006F29CC">
        <w:rPr>
          <w:rFonts w:hint="eastAsia"/>
        </w:rPr>
        <w:t>表</w:t>
      </w:r>
      <w:r w:rsidR="006F29CC">
        <w:rPr>
          <w:rFonts w:hint="eastAsia"/>
        </w:rPr>
        <w:lastRenderedPageBreak/>
        <w:t>示将在今后的采购体系中，给予供应商更多协助，帮助其改进质量，降低成本，提升效益，建立长期信任合作。</w:t>
      </w:r>
    </w:p>
    <w:p w14:paraId="3D731B3A" w14:textId="77777777" w:rsidR="003E2525" w:rsidRPr="00415564" w:rsidRDefault="003E2525" w:rsidP="00415564">
      <w:pPr>
        <w:widowControl/>
        <w:jc w:val="left"/>
        <w:rPr>
          <w:rFonts w:ascii="宋体" w:hAnsi="宋体" w:cs="宋体"/>
          <w:kern w:val="0"/>
          <w:sz w:val="24"/>
        </w:rPr>
      </w:pPr>
      <w:r w:rsidRPr="00DD1882">
        <w:rPr>
          <w:noProof/>
          <w:kern w:val="0"/>
        </w:rPr>
        <w:drawing>
          <wp:inline distT="0" distB="0" distL="0" distR="0" wp14:anchorId="5775CD53" wp14:editId="5D52C83C">
            <wp:extent cx="5838825" cy="2295525"/>
            <wp:effectExtent l="0" t="0" r="0" b="0"/>
            <wp:docPr id="37" name="图片 11" descr="(K{X]B[20~X%(GI]T5F0V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K{X]B[20~X%(GI]T5F0V_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8825" cy="2295525"/>
                    </a:xfrm>
                    <a:prstGeom prst="rect">
                      <a:avLst/>
                    </a:prstGeom>
                    <a:noFill/>
                    <a:ln>
                      <a:noFill/>
                    </a:ln>
                  </pic:spPr>
                </pic:pic>
              </a:graphicData>
            </a:graphic>
          </wp:inline>
        </w:drawing>
      </w:r>
    </w:p>
    <w:p w14:paraId="03E84D8D" w14:textId="77777777" w:rsidR="003E2525" w:rsidRPr="0029697F" w:rsidRDefault="003E2525" w:rsidP="0029697F">
      <w:pPr>
        <w:pStyle w:val="a4"/>
        <w:shd w:val="clear" w:color="auto" w:fill="FFFFFF"/>
        <w:spacing w:line="385" w:lineRule="atLeast"/>
        <w:ind w:firstLineChars="200" w:firstLine="480"/>
      </w:pPr>
      <w:r>
        <w:rPr>
          <w:rFonts w:hint="eastAsia"/>
        </w:rPr>
        <w:t>图：主制造商-供应商模式运行图</w:t>
      </w:r>
    </w:p>
    <w:p w14:paraId="6254D1CE" w14:textId="77777777" w:rsidR="006F29CC" w:rsidRPr="005569D1" w:rsidRDefault="006F29CC" w:rsidP="006F29CC">
      <w:pPr>
        <w:pStyle w:val="a4"/>
        <w:shd w:val="clear" w:color="auto" w:fill="FFFFFF"/>
        <w:spacing w:line="385" w:lineRule="atLeast"/>
        <w:ind w:firstLineChars="200" w:firstLine="480"/>
        <w:rPr>
          <w:color w:val="FF0000"/>
        </w:rPr>
      </w:pPr>
      <w:r>
        <w:rPr>
          <w:rFonts w:hint="eastAsia"/>
        </w:rPr>
        <w:t>“主制造商—供应商”模式即供需双方协作模式。根据供方的研发生产能力，制造一些飞机的主要部件，包括雷达罩、机头、机翼、机身等。由于研发制造飞机并不是一朝一夕照图纸生产，而是一个双方协同作战的过程，需要时常进行技术沟通以及团队互相渗透，因此在发动机和机载系统方面，</w:t>
      </w:r>
      <w:proofErr w:type="gramStart"/>
      <w:r>
        <w:rPr>
          <w:rFonts w:hint="eastAsia"/>
        </w:rPr>
        <w:t>中国商飞和</w:t>
      </w:r>
      <w:proofErr w:type="gramEnd"/>
      <w:r>
        <w:rPr>
          <w:rFonts w:hint="eastAsia"/>
        </w:rPr>
        <w:t>国外一些持有高精尖技术的供应商通过洽谈成立了十六家合资公司，这也是我国实现航空产业技术飞跃的一个契机。</w:t>
      </w:r>
    </w:p>
    <w:p w14:paraId="2D959367" w14:textId="7F72DEC6" w:rsidR="00C851B6" w:rsidRDefault="003E2525" w:rsidP="00C851B6">
      <w:pPr>
        <w:pStyle w:val="a4"/>
        <w:shd w:val="clear" w:color="auto" w:fill="FFFFFF"/>
        <w:spacing w:line="385" w:lineRule="atLeast"/>
        <w:ind w:firstLine="480"/>
      </w:pPr>
      <w:r>
        <w:rPr>
          <w:rFonts w:hint="eastAsia"/>
        </w:rPr>
        <w:t>成立合资公司的目的在于让供应商共同参与到生产过程中来，这也是由于飞机研制是一项复杂的工程，需要考虑气动性、结构强度、材料标准等因素，研发过程中对原材料的选择与改进往往也要求供应商一同参与设计和试验。</w:t>
      </w:r>
      <w:r w:rsidR="00540A8A" w:rsidRPr="00540A8A">
        <w:rPr>
          <w:rFonts w:hint="eastAsia"/>
        </w:rPr>
        <w:t>美好</w:t>
      </w:r>
      <w:r w:rsidR="00540A8A">
        <w:rPr>
          <w:rFonts w:hint="eastAsia"/>
        </w:rPr>
        <w:t>的</w:t>
      </w:r>
      <w:proofErr w:type="gramStart"/>
      <w:r w:rsidR="00540A8A" w:rsidRPr="00540A8A">
        <w:rPr>
          <w:rFonts w:hint="eastAsia"/>
        </w:rPr>
        <w:t>企业愿景以及</w:t>
      </w:r>
      <w:proofErr w:type="gramEnd"/>
      <w:r w:rsidR="00540A8A" w:rsidRPr="00540A8A">
        <w:rPr>
          <w:rFonts w:hint="eastAsia"/>
        </w:rPr>
        <w:t>运营战略</w:t>
      </w:r>
      <w:r>
        <w:rPr>
          <w:rFonts w:hint="eastAsia"/>
        </w:rPr>
        <w:t>需要供应商体系来共同实现，通过与供应商合作，完成上百万个飞机零件的设计、装配、控制，在飞机后续的运营、售后服务期间，更少不了供应商的支持，使供应商的集合转变为全球性的供应商体系。</w:t>
      </w:r>
    </w:p>
    <w:p w14:paraId="2AD335A8" w14:textId="7E38CDB3" w:rsidR="00C851B6" w:rsidRDefault="00C851B6" w:rsidP="00C851B6">
      <w:pPr>
        <w:pStyle w:val="a4"/>
        <w:shd w:val="clear" w:color="auto" w:fill="FFFFFF"/>
        <w:spacing w:line="385" w:lineRule="atLeast"/>
        <w:ind w:firstLine="480"/>
      </w:pPr>
      <w:r>
        <w:rPr>
          <w:rFonts w:hint="eastAsia"/>
        </w:rPr>
        <w:t>下图能够较清晰的表示C919飞机结构和各个部件的承制供应商。</w:t>
      </w:r>
    </w:p>
    <w:p w14:paraId="643841D0" w14:textId="47A96494" w:rsidR="00C851B6" w:rsidRDefault="00C851B6" w:rsidP="00C851B6">
      <w:pPr>
        <w:pStyle w:val="a4"/>
        <w:shd w:val="clear" w:color="auto" w:fill="FFFFFF"/>
        <w:spacing w:line="385" w:lineRule="atLeast"/>
      </w:pPr>
      <w:r>
        <w:rPr>
          <w:noProof/>
        </w:rPr>
        <w:lastRenderedPageBreak/>
        <w:drawing>
          <wp:inline distT="0" distB="0" distL="0" distR="0" wp14:anchorId="15CD5FAA" wp14:editId="21516D81">
            <wp:extent cx="6237027" cy="2639211"/>
            <wp:effectExtent l="0" t="0" r="0" b="8890"/>
            <wp:docPr id="3" name="图片 3" descr="C:\Documents and Settings\user\桌面\论文修改\20141118114740624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桌面\论文修改\2014111811474062406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37130" cy="2639255"/>
                    </a:xfrm>
                    <a:prstGeom prst="rect">
                      <a:avLst/>
                    </a:prstGeom>
                    <a:noFill/>
                    <a:ln>
                      <a:noFill/>
                    </a:ln>
                  </pic:spPr>
                </pic:pic>
              </a:graphicData>
            </a:graphic>
          </wp:inline>
        </w:drawing>
      </w:r>
    </w:p>
    <w:p w14:paraId="50545847" w14:textId="720F0BB4" w:rsidR="00C851B6" w:rsidRPr="00C851B6" w:rsidRDefault="00C851B6" w:rsidP="00C851B6">
      <w:pPr>
        <w:pStyle w:val="a4"/>
        <w:shd w:val="clear" w:color="auto" w:fill="FFFFFF"/>
        <w:spacing w:line="385" w:lineRule="atLeast"/>
      </w:pPr>
      <w:r>
        <w:rPr>
          <w:rFonts w:hint="eastAsia"/>
        </w:rPr>
        <w:t>（图表，后统一编号）</w:t>
      </w:r>
    </w:p>
    <w:p w14:paraId="1127BC09" w14:textId="228B7E3B" w:rsidR="003E2525" w:rsidRPr="0049435C" w:rsidRDefault="003E2525" w:rsidP="0049435C">
      <w:pPr>
        <w:pStyle w:val="a4"/>
        <w:shd w:val="clear" w:color="auto" w:fill="FFFFFF"/>
        <w:spacing w:line="385" w:lineRule="atLeast"/>
        <w:ind w:firstLine="480"/>
        <w:rPr>
          <w:color w:val="FF0000"/>
        </w:rPr>
      </w:pPr>
    </w:p>
    <w:p w14:paraId="3C656F26" w14:textId="77777777" w:rsidR="003E2525" w:rsidRPr="00B101C6" w:rsidRDefault="003E2525" w:rsidP="006C3C49">
      <w:pPr>
        <w:pStyle w:val="2"/>
        <w:ind w:left="420" w:hanging="420"/>
        <w:jc w:val="center"/>
        <w:rPr>
          <w:rFonts w:ascii="黑体" w:eastAsia="黑体" w:hAnsi="宋体" w:cs="宋体"/>
          <w:kern w:val="0"/>
          <w:sz w:val="28"/>
          <w:szCs w:val="28"/>
        </w:rPr>
      </w:pPr>
      <w:bookmarkStart w:id="15" w:name="_Toc459242569"/>
      <w:r w:rsidRPr="00B101C6">
        <w:rPr>
          <w:rFonts w:ascii="黑体" w:eastAsia="黑体" w:hAnsi="宋体" w:cs="宋体" w:hint="eastAsia"/>
          <w:kern w:val="0"/>
          <w:sz w:val="28"/>
          <w:szCs w:val="28"/>
        </w:rPr>
        <w:t>第四节 航空制造企业采购模式的SWOT分析</w:t>
      </w:r>
      <w:bookmarkEnd w:id="15"/>
    </w:p>
    <w:p w14:paraId="1A65E265" w14:textId="77777777" w:rsidR="003E2525" w:rsidRPr="006C3C49" w:rsidRDefault="003E2525" w:rsidP="003E2525">
      <w:pPr>
        <w:pStyle w:val="3"/>
        <w:numPr>
          <w:ilvl w:val="0"/>
          <w:numId w:val="17"/>
        </w:numPr>
        <w:rPr>
          <w:rFonts w:ascii="黑体" w:eastAsia="黑体"/>
          <w:sz w:val="24"/>
          <w:szCs w:val="24"/>
        </w:rPr>
      </w:pPr>
      <w:bookmarkStart w:id="16" w:name="_Toc459242570"/>
      <w:r w:rsidRPr="006C3C49">
        <w:rPr>
          <w:rFonts w:ascii="黑体" w:eastAsia="黑体" w:hint="eastAsia"/>
          <w:sz w:val="24"/>
          <w:szCs w:val="24"/>
        </w:rPr>
        <w:t>优势（Strengths）分析</w:t>
      </w:r>
      <w:bookmarkEnd w:id="16"/>
    </w:p>
    <w:p w14:paraId="51AAEB25" w14:textId="77777777" w:rsidR="003E2525" w:rsidRPr="006C3C49" w:rsidRDefault="003E2525" w:rsidP="003E2525">
      <w:pPr>
        <w:pStyle w:val="4"/>
        <w:numPr>
          <w:ilvl w:val="0"/>
          <w:numId w:val="18"/>
        </w:numPr>
        <w:rPr>
          <w:rFonts w:ascii="黑体" w:eastAsia="黑体" w:hAnsi="黑体"/>
          <w:sz w:val="21"/>
          <w:szCs w:val="21"/>
        </w:rPr>
      </w:pPr>
      <w:bookmarkStart w:id="17" w:name="_Toc459242571"/>
      <w:r w:rsidRPr="006C3C49">
        <w:rPr>
          <w:rFonts w:ascii="黑体" w:eastAsia="黑体" w:hAnsi="黑体" w:hint="eastAsia"/>
          <w:sz w:val="21"/>
          <w:szCs w:val="21"/>
        </w:rPr>
        <w:t>机制完善</w:t>
      </w:r>
      <w:bookmarkEnd w:id="17"/>
    </w:p>
    <w:p w14:paraId="250BDBF6" w14:textId="0E2217C2" w:rsidR="003E2525" w:rsidRDefault="003E2525" w:rsidP="004536DC">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在主制造商-供应商机制确定后，一批主要部件均由某些合作团队进行专项采购，包括国内制造厂商，他们完成了飞机机身的大部件，例如机翼、尾翼、机身等等，另一些是国外供应商，他们主要供应了发动机、航电系统等等，譬如为飞机装上了眼耳触感器官，因为技术含量非常高，又产生了一批合作团队共同研发产品，也就是之前提到的合资公司。这些大工程能够在合理机制和节奏下进行，对于航空制造企业来说无非是一种优势</w:t>
      </w:r>
      <w:r>
        <w:rPr>
          <w:rFonts w:ascii="Arial" w:hAnsi="Arial" w:cs="Arial"/>
          <w:color w:val="222222"/>
          <w:sz w:val="23"/>
          <w:szCs w:val="23"/>
        </w:rPr>
        <w:t>，</w:t>
      </w:r>
      <w:r w:rsidR="005D51BD">
        <w:rPr>
          <w:rFonts w:ascii="Arial" w:hAnsi="Arial" w:cs="Arial" w:hint="eastAsia"/>
          <w:sz w:val="23"/>
          <w:szCs w:val="23"/>
        </w:rPr>
        <w:t>可以有效地归集成本，并且在企业之间构架出一个全新的采购管理体系。</w:t>
      </w:r>
    </w:p>
    <w:p w14:paraId="530226F6" w14:textId="77777777" w:rsidR="003E2525" w:rsidRDefault="003E2525" w:rsidP="00E7359C">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在其他成品件、配件、工具、刀具等物料采购方面，也具有一套完整的流程和管理机制，相对清晰地模块分工和制度程序，能够使采购业务员更容易投入到工作中去，也能够使管理者更简单直观地了解工作过程，并把控全程，分析权责，最终将管理水平提升到一种高度。另外在采购业务中，各类内部审批表格和对外合同格式也是统一化的，这是实现高效能采购的一个前提。</w:t>
      </w:r>
    </w:p>
    <w:p w14:paraId="149D86DC" w14:textId="77777777" w:rsidR="003E2525" w:rsidRDefault="003E2525" w:rsidP="00E7359C">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DD1882">
        <w:rPr>
          <w:rFonts w:ascii="宋体" w:hAnsi="宋体" w:cs="宋体"/>
          <w:noProof/>
          <w:kern w:val="0"/>
          <w:sz w:val="24"/>
        </w:rPr>
        <w:lastRenderedPageBreak/>
        <w:drawing>
          <wp:inline distT="0" distB="0" distL="0" distR="0" wp14:anchorId="4BD892E4" wp14:editId="4E8820A6">
            <wp:extent cx="4733925" cy="2590800"/>
            <wp:effectExtent l="0" t="0" r="0" b="0"/>
            <wp:docPr id="38" name="图片 12" descr="QQ图片20160321222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QQ图片201603212229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3925" cy="2590800"/>
                    </a:xfrm>
                    <a:prstGeom prst="rect">
                      <a:avLst/>
                    </a:prstGeom>
                    <a:noFill/>
                    <a:ln>
                      <a:noFill/>
                    </a:ln>
                  </pic:spPr>
                </pic:pic>
              </a:graphicData>
            </a:graphic>
          </wp:inline>
        </w:drawing>
      </w:r>
    </w:p>
    <w:p w14:paraId="7A4B5114" w14:textId="77777777" w:rsidR="003E2525" w:rsidRDefault="003E2525" w:rsidP="00E7359C">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图-采购流程图</w:t>
      </w:r>
    </w:p>
    <w:p w14:paraId="36725E15" w14:textId="77777777" w:rsidR="003E2525" w:rsidRDefault="003E2525" w:rsidP="00E7359C">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上图简要说明了大飞机相关物料的采购流程路径。大飞机物料主要分为本体材料、非本体材料。如何区分这两种物料，是可以通过物料的用途来界定的。本体材料和非本体材料的采购业务均根据工艺需求开展，对于本体材料，技术要求更高，质量要求更严谨，甚至是通过共同研发而获得，因此在最终商务协定签署之前，需要对技术进行约定，可能商务交易往来融入到研发过程中去，这可以说是供需双方对核心技术的交流，彼此磨合信任的过程；而非本体材料则无需采用此类谈判过程，一般为标准市售产品，只需要签订商务合同即可。</w:t>
      </w:r>
    </w:p>
    <w:p w14:paraId="5C90222B" w14:textId="77777777" w:rsidR="003E2525" w:rsidRDefault="003E2525" w:rsidP="00C365F3">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在物料入库后，本体材料与非本体材料在质检过程中也有区别。由于非本体材料多为标准市售产品，出厂检验合格后发货，因此质检流程相对简单。而本体材料技术性能较特殊，在入库投产之前必须完成各项检验，比如压力试验，探伤试验，成分检测等等。因此大飞机物料采购环节有着较清晰的分类，对于不同的材料有不一样的采购流程。</w:t>
      </w:r>
    </w:p>
    <w:p w14:paraId="207BC3F5" w14:textId="77777777" w:rsidR="003E2525" w:rsidRPr="006C3C49" w:rsidRDefault="003E2525" w:rsidP="003E2525">
      <w:pPr>
        <w:pStyle w:val="4"/>
        <w:numPr>
          <w:ilvl w:val="0"/>
          <w:numId w:val="18"/>
        </w:numPr>
        <w:rPr>
          <w:rFonts w:ascii="黑体" w:eastAsia="黑体" w:hAnsi="黑体"/>
          <w:sz w:val="21"/>
          <w:szCs w:val="21"/>
        </w:rPr>
      </w:pPr>
      <w:bookmarkStart w:id="18" w:name="_Toc459242572"/>
      <w:r w:rsidRPr="006C3C49">
        <w:rPr>
          <w:rFonts w:ascii="黑体" w:eastAsia="黑体" w:hAnsi="黑体" w:hint="eastAsia"/>
          <w:sz w:val="21"/>
          <w:szCs w:val="21"/>
        </w:rPr>
        <w:t>信息技术比较先进</w:t>
      </w:r>
      <w:bookmarkEnd w:id="18"/>
      <w:r w:rsidRPr="006C3C49">
        <w:rPr>
          <w:rFonts w:ascii="黑体" w:eastAsia="黑体" w:hAnsi="黑体" w:hint="eastAsia"/>
          <w:sz w:val="21"/>
          <w:szCs w:val="21"/>
        </w:rPr>
        <w:t xml:space="preserve"> </w:t>
      </w:r>
    </w:p>
    <w:p w14:paraId="5E66697A" w14:textId="77777777" w:rsidR="000D7C4E" w:rsidRDefault="00AC5D59" w:rsidP="000D7C4E">
      <w:pPr>
        <w:widowControl/>
        <w:shd w:val="clear" w:color="auto" w:fill="FFFFFF"/>
        <w:spacing w:before="100" w:beforeAutospacing="1" w:after="100" w:afterAutospacing="1" w:line="345" w:lineRule="atLeast"/>
        <w:ind w:firstLine="480"/>
        <w:jc w:val="left"/>
        <w:rPr>
          <w:rFonts w:ascii="宋体" w:hAnsi="宋体" w:cs="宋体"/>
          <w:color w:val="FF0000"/>
          <w:kern w:val="0"/>
          <w:sz w:val="24"/>
        </w:rPr>
      </w:pPr>
      <w:r>
        <w:rPr>
          <w:rFonts w:ascii="宋体" w:hAnsi="宋体" w:cs="宋体" w:hint="eastAsia"/>
          <w:kern w:val="0"/>
          <w:sz w:val="24"/>
        </w:rPr>
        <w:t>采用全球著名的高效供应链信息系统SAP，构建</w:t>
      </w:r>
      <w:r w:rsidR="000D7C4E">
        <w:rPr>
          <w:rFonts w:ascii="宋体" w:hAnsi="宋体" w:cs="宋体" w:hint="eastAsia"/>
          <w:kern w:val="0"/>
          <w:sz w:val="24"/>
        </w:rPr>
        <w:t>专属的</w:t>
      </w:r>
      <w:r>
        <w:rPr>
          <w:rFonts w:ascii="宋体" w:hAnsi="宋体" w:cs="宋体" w:hint="eastAsia"/>
          <w:kern w:val="0"/>
          <w:sz w:val="24"/>
        </w:rPr>
        <w:t>物流信息系统以及合同管理系统，</w:t>
      </w:r>
      <w:r w:rsidR="000D7C4E">
        <w:rPr>
          <w:rFonts w:ascii="宋体" w:hAnsi="宋体" w:cs="宋体" w:hint="eastAsia"/>
          <w:kern w:val="0"/>
          <w:sz w:val="24"/>
        </w:rPr>
        <w:t>使信息系统成为采购业务流程的载体，也使得信息流通畅，采购管理数据完善，给管理层的决策提供了有效的依据。</w:t>
      </w:r>
    </w:p>
    <w:p w14:paraId="6AC81C99" w14:textId="19E956E6" w:rsidR="00AC5D59" w:rsidRPr="00AC5D59" w:rsidRDefault="00AC5D59" w:rsidP="000D7C4E">
      <w:pPr>
        <w:pStyle w:val="4"/>
        <w:numPr>
          <w:ilvl w:val="0"/>
          <w:numId w:val="18"/>
        </w:numPr>
        <w:rPr>
          <w:rFonts w:ascii="黑体" w:eastAsia="黑体" w:hAnsi="黑体"/>
          <w:sz w:val="21"/>
          <w:szCs w:val="21"/>
        </w:rPr>
      </w:pPr>
      <w:r w:rsidRPr="00AC5D59">
        <w:rPr>
          <w:rFonts w:ascii="黑体" w:eastAsia="黑体" w:hAnsi="黑体" w:hint="eastAsia"/>
          <w:sz w:val="21"/>
          <w:szCs w:val="21"/>
        </w:rPr>
        <w:t>团队优势</w:t>
      </w:r>
    </w:p>
    <w:p w14:paraId="3871296E" w14:textId="55B94AF9" w:rsidR="003E2525" w:rsidRPr="00853E0B" w:rsidRDefault="000D7C4E"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团队的优势在于采购人员的平均年龄在32岁，是一支富有活力和执行力的队伍。在采购业务员中也不乏一些名校毕业的海外人才，这些员工给团队注入了</w:t>
      </w:r>
      <w:r>
        <w:rPr>
          <w:rFonts w:ascii="宋体" w:hAnsi="宋体" w:cs="宋体" w:hint="eastAsia"/>
          <w:kern w:val="0"/>
          <w:sz w:val="24"/>
        </w:rPr>
        <w:lastRenderedPageBreak/>
        <w:t>新鲜能量，带动每一个团队成员不断提升自我。然而工作时间较长的年长员工也是业务能手，经过了前几年的历练，对采购业务精通，是团队的中流砥柱。</w:t>
      </w:r>
    </w:p>
    <w:p w14:paraId="684F4536" w14:textId="77777777" w:rsidR="003E2525" w:rsidRPr="006C3C49" w:rsidRDefault="003E2525" w:rsidP="003E2525">
      <w:pPr>
        <w:pStyle w:val="3"/>
        <w:numPr>
          <w:ilvl w:val="0"/>
          <w:numId w:val="17"/>
        </w:numPr>
        <w:ind w:left="420" w:hanging="420"/>
        <w:rPr>
          <w:rFonts w:ascii="黑体" w:eastAsia="黑体"/>
          <w:sz w:val="24"/>
          <w:szCs w:val="24"/>
        </w:rPr>
      </w:pPr>
      <w:bookmarkStart w:id="19" w:name="_Toc459242573"/>
      <w:r w:rsidRPr="006C3C49">
        <w:rPr>
          <w:rFonts w:ascii="黑体" w:eastAsia="黑体" w:hint="eastAsia"/>
          <w:sz w:val="24"/>
          <w:szCs w:val="24"/>
        </w:rPr>
        <w:t>劣势（Weaknesses）分析</w:t>
      </w:r>
      <w:bookmarkEnd w:id="19"/>
    </w:p>
    <w:p w14:paraId="441F2A2B" w14:textId="77777777" w:rsidR="003E2525" w:rsidRPr="006C3C49" w:rsidRDefault="003E2525" w:rsidP="003E2525">
      <w:pPr>
        <w:pStyle w:val="4"/>
        <w:numPr>
          <w:ilvl w:val="0"/>
          <w:numId w:val="19"/>
        </w:numPr>
        <w:rPr>
          <w:rFonts w:ascii="黑体" w:eastAsia="黑体" w:hAnsi="黑体"/>
          <w:sz w:val="21"/>
          <w:szCs w:val="21"/>
        </w:rPr>
      </w:pPr>
      <w:bookmarkStart w:id="20" w:name="_Toc459242574"/>
      <w:r w:rsidRPr="006C3C49">
        <w:rPr>
          <w:rFonts w:ascii="黑体" w:eastAsia="黑体" w:hAnsi="黑体" w:hint="eastAsia"/>
          <w:sz w:val="21"/>
          <w:szCs w:val="21"/>
        </w:rPr>
        <w:t>物料标准化程度较低</w:t>
      </w:r>
      <w:bookmarkEnd w:id="20"/>
    </w:p>
    <w:p w14:paraId="7AA18FA1" w14:textId="77777777" w:rsidR="003E2525" w:rsidRDefault="003E2525"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非生产性物料的标准化程度较低。一架飞机的制造需要成千上万个部件，而每一个部件又会由各种物料构成，每一种物料的尺寸大小不同，质量标准不同，供货渠道也不同。生产性物料目前根据生产计划进行采购，而非生产性物料的采购状态只能说是应工艺需求而采购，使得非生产性物料采购非标化，即不设定最低起订量，采购状态比较混乱。如果长期处于这种采购状态中，必定存在如下几点风险。</w:t>
      </w:r>
    </w:p>
    <w:p w14:paraId="231015CA" w14:textId="77777777" w:rsidR="003E2525" w:rsidRDefault="003E2525"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a.物料需求变动大，采购进度无法紧跟生产进度，可能造成停工风险。</w:t>
      </w:r>
    </w:p>
    <w:p w14:paraId="3B20BB6D" w14:textId="77777777" w:rsidR="003E2525" w:rsidRDefault="003E2525"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b.物料非标化，工艺员可以按需在物料库中任意添加物料编号，一条编号及代表一种物料，物料种类越来越多，使物料数据库越来越庞大，可是数据的可参考性越来越低，常常有好几个物料编号重复一种物料的现象。</w:t>
      </w:r>
    </w:p>
    <w:p w14:paraId="71C324A7" w14:textId="77777777" w:rsidR="003E2525" w:rsidRDefault="003E2525"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c.采购价格无法有效控制，由于物料需求非标准，购得物料的质量也无法有效控制。这势必将间接影响产品的质量。</w:t>
      </w:r>
    </w:p>
    <w:p w14:paraId="666215A0" w14:textId="77777777" w:rsidR="003E2525" w:rsidRDefault="003E2525"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d.物料需求长期处于变动中，可能造成库存管理的混乱，存货可能无法满足后续生产的工艺需求，形成呆滞库存，拖累企业的供应链整体效率。</w:t>
      </w:r>
    </w:p>
    <w:p w14:paraId="5BE477CF" w14:textId="77777777" w:rsidR="003E2525" w:rsidRPr="006C3C49" w:rsidRDefault="003E2525" w:rsidP="003E2525">
      <w:pPr>
        <w:pStyle w:val="4"/>
        <w:numPr>
          <w:ilvl w:val="0"/>
          <w:numId w:val="19"/>
        </w:numPr>
        <w:rPr>
          <w:rFonts w:ascii="黑体" w:eastAsia="黑体" w:hAnsi="黑体"/>
          <w:sz w:val="21"/>
          <w:szCs w:val="21"/>
        </w:rPr>
      </w:pPr>
      <w:bookmarkStart w:id="21" w:name="_Toc459242575"/>
      <w:r w:rsidRPr="006C3C49">
        <w:rPr>
          <w:rFonts w:ascii="黑体" w:eastAsia="黑体" w:hAnsi="黑体" w:hint="eastAsia"/>
          <w:sz w:val="21"/>
          <w:szCs w:val="21"/>
        </w:rPr>
        <w:t>采购流程冗长复杂</w:t>
      </w:r>
      <w:bookmarkEnd w:id="21"/>
    </w:p>
    <w:p w14:paraId="3B3B602D" w14:textId="77777777" w:rsidR="001643CF" w:rsidRDefault="001643CF" w:rsidP="00D56156">
      <w:pPr>
        <w:widowControl/>
        <w:shd w:val="clear" w:color="auto" w:fill="FFFFFF"/>
        <w:spacing w:before="100" w:beforeAutospacing="1" w:after="100" w:afterAutospacing="1" w:line="345" w:lineRule="atLeast"/>
        <w:ind w:firstLine="480"/>
        <w:jc w:val="left"/>
        <w:rPr>
          <w:rFonts w:ascii="宋体" w:hAnsi="宋体" w:cs="宋体" w:hint="eastAsia"/>
          <w:kern w:val="0"/>
          <w:sz w:val="24"/>
        </w:rPr>
      </w:pPr>
      <w:r>
        <w:rPr>
          <w:rFonts w:ascii="宋体" w:hAnsi="宋体" w:cs="宋体" w:hint="eastAsia"/>
          <w:kern w:val="0"/>
          <w:sz w:val="24"/>
        </w:rPr>
        <w:t>在飞机研制过程中，物料清单会随着工艺技术部门的指令随时变动，并</w:t>
      </w:r>
      <w:r w:rsidR="003E2525" w:rsidRPr="00DD72BB">
        <w:rPr>
          <w:rFonts w:ascii="宋体" w:hAnsi="宋体" w:cs="宋体"/>
          <w:kern w:val="0"/>
          <w:sz w:val="24"/>
        </w:rPr>
        <w:t>且涉及到众多领域，包括物流、市场营销、配送、供应商审计以及国际贸易法律环境等等</w:t>
      </w:r>
      <w:r w:rsidR="008B0AE8">
        <w:rPr>
          <w:rFonts w:ascii="宋体" w:hAnsi="宋体" w:cs="宋体" w:hint="eastAsia"/>
          <w:kern w:val="0"/>
          <w:sz w:val="24"/>
        </w:rPr>
        <w:t>，其中需要</w:t>
      </w:r>
      <w:r>
        <w:rPr>
          <w:rFonts w:ascii="宋体" w:hAnsi="宋体" w:cs="宋体" w:hint="eastAsia"/>
          <w:kern w:val="0"/>
          <w:sz w:val="24"/>
        </w:rPr>
        <w:t>众多部门参与到采购这个过程中，并且不断的协调磨合，这是造成采购流程冗长复杂的主要原因。</w:t>
      </w:r>
    </w:p>
    <w:p w14:paraId="40DA5321" w14:textId="6FE56321" w:rsidR="008B0AE8" w:rsidRDefault="001643CF" w:rsidP="00D56156">
      <w:pPr>
        <w:widowControl/>
        <w:shd w:val="clear" w:color="auto" w:fill="FFFFFF"/>
        <w:spacing w:before="100" w:beforeAutospacing="1" w:after="100" w:afterAutospacing="1" w:line="345" w:lineRule="atLeast"/>
        <w:ind w:firstLine="480"/>
        <w:jc w:val="left"/>
        <w:rPr>
          <w:rFonts w:ascii="宋体" w:hAnsi="宋体" w:cs="宋体" w:hint="eastAsia"/>
          <w:kern w:val="0"/>
          <w:sz w:val="24"/>
        </w:rPr>
      </w:pPr>
      <w:r>
        <w:rPr>
          <w:rFonts w:ascii="宋体" w:hAnsi="宋体" w:cs="宋体" w:hint="eastAsia"/>
          <w:kern w:val="0"/>
          <w:sz w:val="24"/>
        </w:rPr>
        <w:t>采购前期流程包括收取采购申请、询价报价比价、下发订单等环节，按照不同的飞机型号，其物料清单存在差异，而不同的物料存在性能、保存条件、起订量等差异因素，因此不同的物料所采用的采购流程各不相同，这也是造成采购流程复杂的原因。</w:t>
      </w:r>
    </w:p>
    <w:p w14:paraId="4E18DF73" w14:textId="4682A2F8" w:rsidR="001643CF" w:rsidRDefault="001643CF" w:rsidP="00D56156">
      <w:pPr>
        <w:widowControl/>
        <w:shd w:val="clear" w:color="auto" w:fill="FFFFFF"/>
        <w:spacing w:before="100" w:beforeAutospacing="1" w:after="100" w:afterAutospacing="1" w:line="345" w:lineRule="atLeast"/>
        <w:ind w:firstLine="480"/>
        <w:jc w:val="left"/>
        <w:rPr>
          <w:rFonts w:ascii="宋体" w:hAnsi="宋体" w:cs="宋体" w:hint="eastAsia"/>
          <w:kern w:val="0"/>
          <w:sz w:val="24"/>
        </w:rPr>
      </w:pPr>
      <w:r>
        <w:rPr>
          <w:rFonts w:ascii="宋体" w:hAnsi="宋体" w:cs="宋体" w:hint="eastAsia"/>
          <w:kern w:val="0"/>
          <w:sz w:val="24"/>
        </w:rPr>
        <w:t>飞机研制中经常遇到一些技术性较强的物料，供货商持有专利，往往导致</w:t>
      </w:r>
      <w:r w:rsidR="007A7B2D">
        <w:rPr>
          <w:rFonts w:ascii="宋体" w:hAnsi="宋体" w:cs="宋体" w:hint="eastAsia"/>
          <w:kern w:val="0"/>
          <w:sz w:val="24"/>
        </w:rPr>
        <w:t>放弃货比三家流程，</w:t>
      </w:r>
      <w:r>
        <w:rPr>
          <w:rFonts w:ascii="宋体" w:hAnsi="宋体" w:cs="宋体" w:hint="eastAsia"/>
          <w:kern w:val="0"/>
          <w:sz w:val="24"/>
        </w:rPr>
        <w:t>向</w:t>
      </w:r>
      <w:r w:rsidR="007A7B2D">
        <w:rPr>
          <w:rFonts w:ascii="宋体" w:hAnsi="宋体" w:cs="宋体" w:hint="eastAsia"/>
          <w:kern w:val="0"/>
          <w:sz w:val="24"/>
        </w:rPr>
        <w:t>某家</w:t>
      </w:r>
      <w:r>
        <w:rPr>
          <w:rFonts w:ascii="宋体" w:hAnsi="宋体" w:cs="宋体" w:hint="eastAsia"/>
          <w:kern w:val="0"/>
          <w:sz w:val="24"/>
        </w:rPr>
        <w:t>供应商</w:t>
      </w:r>
      <w:r w:rsidR="007A7B2D">
        <w:rPr>
          <w:rFonts w:ascii="宋体" w:hAnsi="宋体" w:cs="宋体" w:hint="eastAsia"/>
          <w:kern w:val="0"/>
          <w:sz w:val="24"/>
        </w:rPr>
        <w:t>进行</w:t>
      </w:r>
      <w:r>
        <w:rPr>
          <w:rFonts w:ascii="宋体" w:hAnsi="宋体" w:cs="宋体" w:hint="eastAsia"/>
          <w:kern w:val="0"/>
          <w:sz w:val="24"/>
        </w:rPr>
        <w:t>直接采购</w:t>
      </w:r>
      <w:r w:rsidR="007A7B2D">
        <w:rPr>
          <w:rFonts w:ascii="宋体" w:hAnsi="宋体" w:cs="宋体" w:hint="eastAsia"/>
          <w:kern w:val="0"/>
          <w:sz w:val="24"/>
        </w:rPr>
        <w:t>。我国的飞机研制是国有资产投资的项目，在资金使用方面审批严格，如此直接采购将会造成审批程序复杂，审批</w:t>
      </w:r>
      <w:r w:rsidR="007A7B2D">
        <w:rPr>
          <w:rFonts w:ascii="宋体" w:hAnsi="宋体" w:cs="宋体" w:hint="eastAsia"/>
          <w:kern w:val="0"/>
          <w:sz w:val="24"/>
        </w:rPr>
        <w:lastRenderedPageBreak/>
        <w:t>时间长，有的需要反复申请说明等等，这种情况也是造成采购流程冗长复杂的因素之一。</w:t>
      </w:r>
    </w:p>
    <w:p w14:paraId="1C4B75A8" w14:textId="77777777" w:rsidR="003E2525" w:rsidRDefault="003E2525" w:rsidP="00D5615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在合同签订环节，由于各个职能部门划分有审批权限，使得每一份合同必须经过同样重复的审批方能够签订，因此审核流程使采购业务时间延长，这一部分时间也被归入采购提前期。</w:t>
      </w:r>
    </w:p>
    <w:p w14:paraId="05E14E2C" w14:textId="2F80A7E8" w:rsidR="001643CF" w:rsidRPr="00E3412C" w:rsidRDefault="003E2525" w:rsidP="001643CF">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而之后的的履约付款流程也是以采购员为主导，将入库单据与发票集齐后交于财务部安排付款，在此之前必须先预报付款计划，即入库后无法立即付款，只有在确认年度预算、上报下月度付款计划，并且在计划完成层层审批后，方能通知供应商开票。平均每笔订单或合同在付款上花费的时间是28天，因此拖长的整体周期，对于供应商来说资金压力较大，难免会影响合作积极性。</w:t>
      </w:r>
    </w:p>
    <w:p w14:paraId="4F27255F" w14:textId="77777777" w:rsidR="003E2525" w:rsidRPr="006C3C49" w:rsidRDefault="003E2525" w:rsidP="003E2525">
      <w:pPr>
        <w:pStyle w:val="4"/>
        <w:numPr>
          <w:ilvl w:val="0"/>
          <w:numId w:val="19"/>
        </w:numPr>
        <w:rPr>
          <w:rFonts w:ascii="黑体" w:eastAsia="黑体" w:hAnsi="黑体"/>
          <w:sz w:val="21"/>
          <w:szCs w:val="21"/>
        </w:rPr>
      </w:pPr>
      <w:bookmarkStart w:id="22" w:name="_Toc459242576"/>
      <w:r w:rsidRPr="006C3C49">
        <w:rPr>
          <w:rFonts w:ascii="黑体" w:eastAsia="黑体" w:hAnsi="黑体" w:hint="eastAsia"/>
          <w:sz w:val="21"/>
          <w:szCs w:val="21"/>
        </w:rPr>
        <w:t>采购策略单一</w:t>
      </w:r>
      <w:bookmarkEnd w:id="22"/>
    </w:p>
    <w:p w14:paraId="2BD1901E" w14:textId="77777777" w:rsidR="003E2525" w:rsidRDefault="003E2525" w:rsidP="00D56156">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目前的主要机体部件根据“主制造商——供应商”模式进行研发及采购，但另一部分非生产性物料，包括机加设备、配件、辅助材料等等，仍处于传统采购模式，与较分散的供应商，就单笔买卖建立合约，几乎没有与供应商长期建立合作的关系以及相关谈判。而非生产性物料在飞机制造中并非是无足轻重的，它们的质量间接对飞机质量产生影响，如金属材料、密封胶、热处理用的化学试剂等等，无法否认它们在生产过程中起到了关键作用。因此必须重视此类产品的采购，通过不同的模式进行采购和管理。</w:t>
      </w:r>
    </w:p>
    <w:p w14:paraId="2192AA3D" w14:textId="77777777" w:rsidR="003E2525" w:rsidRPr="006C3C49" w:rsidRDefault="003E2525" w:rsidP="003E2525">
      <w:pPr>
        <w:pStyle w:val="4"/>
        <w:numPr>
          <w:ilvl w:val="0"/>
          <w:numId w:val="19"/>
        </w:numPr>
        <w:rPr>
          <w:rFonts w:ascii="黑体" w:eastAsia="黑体" w:hAnsi="黑体"/>
          <w:sz w:val="21"/>
          <w:szCs w:val="21"/>
        </w:rPr>
      </w:pPr>
      <w:bookmarkStart w:id="23" w:name="_Toc459242577"/>
      <w:r w:rsidRPr="006C3C49">
        <w:rPr>
          <w:rFonts w:ascii="黑体" w:eastAsia="黑体" w:hAnsi="黑体" w:hint="eastAsia"/>
          <w:sz w:val="21"/>
          <w:szCs w:val="21"/>
        </w:rPr>
        <w:t>采购缺乏计划性</w:t>
      </w:r>
      <w:bookmarkEnd w:id="23"/>
    </w:p>
    <w:p w14:paraId="1299A9C0" w14:textId="735D384A" w:rsidR="003E2525" w:rsidRPr="00181E01" w:rsidRDefault="003E2525" w:rsidP="00181E01">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500A81">
        <w:rPr>
          <w:rFonts w:ascii="宋体" w:hAnsi="宋体" w:cs="宋体" w:hint="eastAsia"/>
          <w:kern w:val="0"/>
          <w:sz w:val="24"/>
        </w:rPr>
        <w:t>原则上</w:t>
      </w:r>
      <w:r>
        <w:rPr>
          <w:rFonts w:ascii="宋体" w:hAnsi="宋体" w:cs="宋体" w:hint="eastAsia"/>
          <w:kern w:val="0"/>
          <w:sz w:val="24"/>
        </w:rPr>
        <w:t>工艺员、技术管对或设计人员需要根据项目执行计划</w:t>
      </w:r>
      <w:r w:rsidRPr="00500A81">
        <w:rPr>
          <w:rFonts w:ascii="宋体" w:hAnsi="宋体" w:cs="宋体" w:hint="eastAsia"/>
          <w:kern w:val="0"/>
          <w:sz w:val="24"/>
        </w:rPr>
        <w:t>制定技术准备计划以及项目生产所需物资需求定额、明细，而</w:t>
      </w:r>
      <w:r>
        <w:rPr>
          <w:rFonts w:ascii="宋体" w:hAnsi="宋体" w:cs="宋体" w:hint="eastAsia"/>
          <w:kern w:val="0"/>
          <w:sz w:val="24"/>
        </w:rPr>
        <w:t>目前项目处于研发阶段，每年生产的飞机架份数并不是一个具体的目标，因此对应的物资计划也是缺乏的。因此目前的物资采购只能说是按需购买，</w:t>
      </w:r>
      <w:r w:rsidR="007A7B2D">
        <w:rPr>
          <w:rFonts w:ascii="宋体" w:hAnsi="宋体" w:cs="宋体" w:hint="eastAsia"/>
          <w:kern w:val="0"/>
          <w:sz w:val="24"/>
        </w:rPr>
        <w:t>在价格方面</w:t>
      </w:r>
      <w:r w:rsidR="007A7B2D" w:rsidRPr="007A7B2D">
        <w:rPr>
          <w:rFonts w:ascii="宋体" w:hAnsi="宋体" w:cs="宋体" w:hint="eastAsia"/>
          <w:kern w:val="0"/>
          <w:sz w:val="24"/>
        </w:rPr>
        <w:t>无法因为采购数量的增长而获得折扣，</w:t>
      </w:r>
      <w:r>
        <w:rPr>
          <w:rFonts w:ascii="宋体" w:hAnsi="宋体" w:cs="宋体" w:hint="eastAsia"/>
          <w:kern w:val="0"/>
          <w:sz w:val="24"/>
        </w:rPr>
        <w:t>并且因为采购缺乏计划性，无法大量采购，采购交货的周期也被拖长。</w:t>
      </w:r>
    </w:p>
    <w:p w14:paraId="2C11D815" w14:textId="77777777" w:rsidR="003E2525" w:rsidRPr="006C3C49" w:rsidRDefault="003E2525" w:rsidP="003E2525">
      <w:pPr>
        <w:pStyle w:val="3"/>
        <w:numPr>
          <w:ilvl w:val="0"/>
          <w:numId w:val="17"/>
        </w:numPr>
        <w:ind w:left="420" w:hanging="420"/>
        <w:rPr>
          <w:rFonts w:ascii="黑体" w:eastAsia="黑体"/>
          <w:sz w:val="24"/>
          <w:szCs w:val="24"/>
        </w:rPr>
      </w:pPr>
      <w:bookmarkStart w:id="24" w:name="_Toc459242578"/>
      <w:r w:rsidRPr="006C3C49">
        <w:rPr>
          <w:rFonts w:ascii="黑体" w:eastAsia="黑体" w:hint="eastAsia"/>
          <w:sz w:val="24"/>
          <w:szCs w:val="24"/>
        </w:rPr>
        <w:t>机遇（Opportunity）分析</w:t>
      </w:r>
      <w:bookmarkEnd w:id="24"/>
    </w:p>
    <w:p w14:paraId="439B7359" w14:textId="23A81411" w:rsidR="003E2525" w:rsidRPr="005F146B" w:rsidRDefault="00A66A92" w:rsidP="005F146B">
      <w:pPr>
        <w:widowControl/>
        <w:shd w:val="clear" w:color="auto" w:fill="FFFFFF"/>
        <w:spacing w:before="100" w:beforeAutospacing="1" w:after="100" w:afterAutospacing="1" w:line="345" w:lineRule="atLeast"/>
        <w:ind w:firstLine="480"/>
        <w:jc w:val="left"/>
        <w:rPr>
          <w:rFonts w:ascii="宋体" w:hAnsi="宋体" w:cs="宋体"/>
          <w:kern w:val="0"/>
          <w:sz w:val="24"/>
          <w:highlight w:val="yellow"/>
        </w:rPr>
      </w:pPr>
      <w:r w:rsidRPr="005F146B">
        <w:rPr>
          <w:rFonts w:ascii="宋体" w:hAnsi="宋体" w:cs="宋体" w:hint="eastAsia"/>
          <w:kern w:val="0"/>
          <w:sz w:val="24"/>
          <w:highlight w:val="yellow"/>
        </w:rPr>
        <w:t>行业面临良好的发展机遇，国家、地方政府明确提出要重点发展民机产业，并将其作为新的经济增长点，在政策上给予优化与支持，行业市场前景广阔。</w:t>
      </w:r>
      <w:r w:rsidR="005F146B" w:rsidRPr="005F146B">
        <w:rPr>
          <w:rFonts w:ascii="宋体" w:hAnsi="宋体" w:cs="宋体" w:hint="eastAsia"/>
          <w:kern w:val="0"/>
          <w:sz w:val="24"/>
          <w:highlight w:val="yellow"/>
        </w:rPr>
        <w:t>（许江炜，《</w:t>
      </w:r>
      <w:r w:rsidR="005F146B" w:rsidRPr="005F146B">
        <w:rPr>
          <w:rFonts w:ascii="宋体" w:hAnsi="宋体" w:cs="宋体"/>
          <w:kern w:val="0"/>
          <w:sz w:val="24"/>
          <w:highlight w:val="yellow"/>
        </w:rPr>
        <w:t>民用飞机生产物流流程再造及实施研究</w:t>
      </w:r>
      <w:r w:rsidR="005F146B" w:rsidRPr="005F146B">
        <w:rPr>
          <w:rFonts w:ascii="宋体" w:hAnsi="宋体" w:cs="宋体" w:hint="eastAsia"/>
          <w:kern w:val="0"/>
          <w:sz w:val="24"/>
          <w:highlight w:val="yellow"/>
        </w:rPr>
        <w:t>》，上海交通大学硕士论文，2012）</w:t>
      </w:r>
      <w:r w:rsidR="007A7B2D">
        <w:rPr>
          <w:rFonts w:ascii="宋体" w:hAnsi="宋体" w:cs="宋体" w:hint="eastAsia"/>
          <w:kern w:val="0"/>
          <w:sz w:val="24"/>
        </w:rPr>
        <w:t>目前</w:t>
      </w:r>
      <w:r w:rsidR="007A7B2D" w:rsidRPr="007A7B2D">
        <w:rPr>
          <w:rFonts w:ascii="宋体" w:hAnsi="宋体" w:cs="宋体" w:hint="eastAsia"/>
          <w:kern w:val="0"/>
          <w:sz w:val="24"/>
        </w:rPr>
        <w:t>航空装备制造项目</w:t>
      </w:r>
      <w:r w:rsidR="007A7B2D">
        <w:rPr>
          <w:rFonts w:ascii="宋体" w:hAnsi="宋体" w:cs="宋体" w:hint="eastAsia"/>
          <w:kern w:val="0"/>
          <w:sz w:val="24"/>
        </w:rPr>
        <w:t>被定为</w:t>
      </w:r>
      <w:r w:rsidR="007A7B2D" w:rsidRPr="007A7B2D">
        <w:rPr>
          <w:rFonts w:ascii="宋体" w:hAnsi="宋体" w:cs="宋体" w:hint="eastAsia"/>
          <w:kern w:val="0"/>
          <w:sz w:val="24"/>
        </w:rPr>
        <w:t>国家</w:t>
      </w:r>
      <w:r w:rsidR="003E2525">
        <w:rPr>
          <w:rFonts w:ascii="宋体" w:hAnsi="宋体" w:cs="宋体" w:hint="eastAsia"/>
          <w:kern w:val="0"/>
          <w:sz w:val="24"/>
        </w:rPr>
        <w:t>高科技研制任务，C919</w:t>
      </w:r>
      <w:r w:rsidR="003E2525" w:rsidRPr="008E56DA">
        <w:rPr>
          <w:rFonts w:ascii="宋体" w:hAnsi="宋体" w:cs="宋体" w:hint="eastAsia"/>
          <w:kern w:val="0"/>
          <w:sz w:val="24"/>
        </w:rPr>
        <w:t>飞机总装、试验、试飞、交付</w:t>
      </w:r>
      <w:r w:rsidR="003E2525">
        <w:rPr>
          <w:rFonts w:ascii="宋体" w:hAnsi="宋体" w:cs="宋体" w:hint="eastAsia"/>
          <w:kern w:val="0"/>
          <w:sz w:val="24"/>
        </w:rPr>
        <w:t>正在紧张进行</w:t>
      </w:r>
      <w:r w:rsidR="003E2525" w:rsidRPr="008E56DA">
        <w:rPr>
          <w:rFonts w:ascii="宋体" w:hAnsi="宋体" w:cs="宋体" w:hint="eastAsia"/>
          <w:kern w:val="0"/>
          <w:sz w:val="24"/>
        </w:rPr>
        <w:t>，</w:t>
      </w:r>
      <w:r w:rsidR="003E2525">
        <w:rPr>
          <w:rFonts w:ascii="宋体" w:hAnsi="宋体" w:cs="宋体" w:hint="eastAsia"/>
          <w:kern w:val="0"/>
          <w:sz w:val="24"/>
        </w:rPr>
        <w:t>ARJ新支线飞机在完成了交付试飞后，</w:t>
      </w:r>
      <w:r w:rsidR="003E2525" w:rsidRPr="008E56DA">
        <w:rPr>
          <w:rFonts w:ascii="宋体" w:hAnsi="宋体" w:cs="宋体" w:hint="eastAsia"/>
          <w:kern w:val="0"/>
          <w:sz w:val="24"/>
        </w:rPr>
        <w:t>10</w:t>
      </w:r>
      <w:r w:rsidR="003E2525">
        <w:rPr>
          <w:rFonts w:ascii="宋体" w:hAnsi="宋体" w:cs="宋体" w:hint="eastAsia"/>
          <w:kern w:val="0"/>
          <w:sz w:val="24"/>
        </w:rPr>
        <w:t>7</w:t>
      </w:r>
      <w:r w:rsidR="003E2525" w:rsidRPr="008E56DA">
        <w:rPr>
          <w:rFonts w:ascii="宋体" w:hAnsi="宋体" w:cs="宋体" w:hint="eastAsia"/>
          <w:kern w:val="0"/>
          <w:sz w:val="24"/>
        </w:rPr>
        <w:t>架机</w:t>
      </w:r>
      <w:r w:rsidR="003E2525">
        <w:rPr>
          <w:rFonts w:ascii="宋体" w:hAnsi="宋体" w:cs="宋体" w:hint="eastAsia"/>
          <w:kern w:val="0"/>
          <w:sz w:val="24"/>
        </w:rPr>
        <w:t>全面</w:t>
      </w:r>
      <w:r w:rsidR="003E2525" w:rsidRPr="008E56DA">
        <w:rPr>
          <w:rFonts w:ascii="宋体" w:hAnsi="宋体" w:cs="宋体" w:hint="eastAsia"/>
          <w:kern w:val="0"/>
          <w:sz w:val="24"/>
        </w:rPr>
        <w:t>开工，标志着新支线飞机项目进入</w:t>
      </w:r>
      <w:r w:rsidR="003E2525">
        <w:rPr>
          <w:rFonts w:ascii="宋体" w:hAnsi="宋体" w:cs="宋体" w:hint="eastAsia"/>
          <w:kern w:val="0"/>
          <w:sz w:val="24"/>
        </w:rPr>
        <w:t>批量生产</w:t>
      </w:r>
      <w:r w:rsidR="003E2525" w:rsidRPr="008E56DA">
        <w:rPr>
          <w:rFonts w:ascii="宋体" w:hAnsi="宋体" w:cs="宋体" w:hint="eastAsia"/>
          <w:kern w:val="0"/>
          <w:sz w:val="24"/>
        </w:rPr>
        <w:t>阶段。</w:t>
      </w:r>
      <w:r w:rsidR="003E2525">
        <w:rPr>
          <w:rFonts w:ascii="宋体" w:hAnsi="宋体" w:cs="宋体" w:hint="eastAsia"/>
          <w:kern w:val="0"/>
          <w:sz w:val="24"/>
        </w:rPr>
        <w:t>这些</w:t>
      </w:r>
      <w:r w:rsidR="003E2525" w:rsidRPr="008E56DA">
        <w:rPr>
          <w:rFonts w:ascii="宋体" w:hAnsi="宋体" w:cs="宋体" w:hint="eastAsia"/>
          <w:kern w:val="0"/>
          <w:sz w:val="24"/>
        </w:rPr>
        <w:t>都给</w:t>
      </w:r>
      <w:proofErr w:type="gramStart"/>
      <w:r w:rsidR="003E2525" w:rsidRPr="008E56DA">
        <w:rPr>
          <w:rFonts w:ascii="宋体" w:hAnsi="宋体" w:cs="宋体" w:hint="eastAsia"/>
          <w:kern w:val="0"/>
          <w:sz w:val="24"/>
        </w:rPr>
        <w:t>民用</w:t>
      </w:r>
      <w:r w:rsidR="003E2525">
        <w:rPr>
          <w:rFonts w:ascii="宋体" w:hAnsi="宋体" w:cs="宋体" w:hint="eastAsia"/>
          <w:kern w:val="0"/>
          <w:sz w:val="24"/>
        </w:rPr>
        <w:t>大</w:t>
      </w:r>
      <w:proofErr w:type="gramEnd"/>
      <w:r w:rsidR="003E2525" w:rsidRPr="008E56DA">
        <w:rPr>
          <w:rFonts w:ascii="宋体" w:hAnsi="宋体" w:cs="宋体" w:hint="eastAsia"/>
          <w:kern w:val="0"/>
          <w:sz w:val="24"/>
        </w:rPr>
        <w:t>飞机生产提供了巨大的行业发展需求和潜力。</w:t>
      </w:r>
    </w:p>
    <w:p w14:paraId="3DA4EF61" w14:textId="77777777" w:rsidR="003E2525" w:rsidRPr="006C3C49" w:rsidRDefault="003E2525" w:rsidP="003E2525">
      <w:pPr>
        <w:pStyle w:val="3"/>
        <w:numPr>
          <w:ilvl w:val="0"/>
          <w:numId w:val="17"/>
        </w:numPr>
        <w:ind w:left="420" w:hanging="420"/>
        <w:rPr>
          <w:rFonts w:ascii="黑体" w:eastAsia="黑体"/>
          <w:sz w:val="24"/>
          <w:szCs w:val="24"/>
        </w:rPr>
      </w:pPr>
      <w:bookmarkStart w:id="25" w:name="_Toc459242579"/>
      <w:r w:rsidRPr="006C3C49">
        <w:rPr>
          <w:rFonts w:ascii="黑体" w:eastAsia="黑体" w:hint="eastAsia"/>
          <w:sz w:val="24"/>
          <w:szCs w:val="24"/>
        </w:rPr>
        <w:lastRenderedPageBreak/>
        <w:t>威胁（Threat）分析</w:t>
      </w:r>
      <w:bookmarkEnd w:id="25"/>
    </w:p>
    <w:p w14:paraId="7B80321A" w14:textId="77777777" w:rsidR="003E2525" w:rsidRDefault="003E2525" w:rsidP="00385EB3">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采购成本不断增加。随着飞机研发和制造进度不断深入，制造资源需求将越来越大，相应投入的采购成本也将逐步增长。而结合目前的采购模式来看，现有采购策略和制度在行业与市场中并无优势，当物料需求量上升后，未必会带来更优质的质量与更好的价格，而这是一个影响未来飞机产品质量的重要因素。</w:t>
      </w:r>
    </w:p>
    <w:p w14:paraId="000F15CC" w14:textId="77777777" w:rsidR="003E2525" w:rsidRDefault="003E2525" w:rsidP="00385EB3">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此外，汇率走势也是一个因素，近期人民币汇率看跌，对外采购一些进口物料时会出现涨价的情况，也造成了采购成本增加的风险。同时，部分国内贸易商由于人民币汇率下降，不得不对抗汇率风险，积压存货故意不销售，使市场货源变少，使物料变相提高价格，导致采购成本增加。</w:t>
      </w:r>
    </w:p>
    <w:p w14:paraId="5DC3DA72" w14:textId="1B852BB6" w:rsidR="003E2525" w:rsidRDefault="00884F2B" w:rsidP="004F2AFA">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随着供需市场的开放，现在出现了一些专职提供采购服务的公司，他们有专业的采购业务团队，并且熟悉行业市场，</w:t>
      </w:r>
      <w:r w:rsidR="003E2525">
        <w:rPr>
          <w:rFonts w:ascii="宋体" w:hAnsi="宋体" w:cs="宋体" w:hint="eastAsia"/>
          <w:kern w:val="0"/>
          <w:sz w:val="24"/>
        </w:rPr>
        <w:t>许多企业看中其具有市场资源及良好的运营管理模式，将自身非生产性采购业务外包，此类第三方采购企业因此具备较强的</w:t>
      </w:r>
      <w:r w:rsidR="003E2525" w:rsidRPr="008E56DA">
        <w:rPr>
          <w:rFonts w:ascii="宋体" w:hAnsi="宋体" w:cs="宋体" w:hint="eastAsia"/>
          <w:kern w:val="0"/>
          <w:sz w:val="24"/>
        </w:rPr>
        <w:t>竞争力。</w:t>
      </w:r>
    </w:p>
    <w:p w14:paraId="3DA02F1E" w14:textId="77777777" w:rsidR="003E2525" w:rsidRPr="004F2AFA" w:rsidRDefault="003E2525" w:rsidP="004F2AFA">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4F2AFA">
        <w:rPr>
          <w:rFonts w:ascii="宋体" w:hAnsi="宋体" w:cs="宋体" w:hint="eastAsia"/>
          <w:kern w:val="0"/>
          <w:sz w:val="24"/>
        </w:rPr>
        <w:t>通过 SWOT 分析得出</w:t>
      </w:r>
      <w:r>
        <w:rPr>
          <w:rFonts w:ascii="宋体" w:hAnsi="宋体" w:cs="宋体" w:hint="eastAsia"/>
          <w:kern w:val="0"/>
          <w:sz w:val="24"/>
        </w:rPr>
        <w:t>采购</w:t>
      </w:r>
      <w:r w:rsidRPr="004F2AFA">
        <w:rPr>
          <w:rFonts w:ascii="宋体" w:hAnsi="宋体" w:cs="宋体" w:hint="eastAsia"/>
          <w:kern w:val="0"/>
          <w:sz w:val="24"/>
        </w:rPr>
        <w:t xml:space="preserve"> SWOT 分析矩阵，如</w:t>
      </w:r>
      <w:r>
        <w:rPr>
          <w:rFonts w:ascii="宋体" w:hAnsi="宋体" w:cs="宋体" w:hint="eastAsia"/>
          <w:kern w:val="0"/>
          <w:sz w:val="24"/>
        </w:rPr>
        <w:t>下表</w:t>
      </w:r>
      <w:r w:rsidRPr="004F2AFA">
        <w:rPr>
          <w:rFonts w:ascii="宋体" w:hAnsi="宋体" w:cs="宋体" w:hint="eastAsia"/>
          <w:kern w:val="0"/>
          <w:sz w:val="24"/>
        </w:rPr>
        <w:t>。</w:t>
      </w:r>
    </w:p>
    <w:p w14:paraId="453C61FF" w14:textId="77777777" w:rsidR="003E2525" w:rsidRDefault="003E2525" w:rsidP="00767D69">
      <w:pPr>
        <w:widowControl/>
        <w:shd w:val="clear" w:color="auto" w:fill="FFFFFF"/>
        <w:spacing w:before="100" w:beforeAutospacing="1" w:after="100" w:afterAutospacing="1" w:line="345" w:lineRule="atLeast"/>
        <w:jc w:val="left"/>
        <w:rPr>
          <w:rFonts w:ascii="宋体" w:hAnsi="宋体" w:cs="宋体"/>
          <w:noProof/>
          <w:kern w:val="0"/>
          <w:sz w:val="24"/>
        </w:rPr>
      </w:pPr>
      <w:r w:rsidRPr="00DD1882">
        <w:rPr>
          <w:rFonts w:ascii="宋体" w:hAnsi="宋体" w:cs="宋体"/>
          <w:noProof/>
          <w:kern w:val="0"/>
          <w:sz w:val="24"/>
        </w:rPr>
        <w:drawing>
          <wp:inline distT="0" distB="0" distL="0" distR="0" wp14:anchorId="575968C1" wp14:editId="1C1495E6">
            <wp:extent cx="5267325" cy="1762125"/>
            <wp:effectExtent l="0" t="0" r="0" b="0"/>
            <wp:docPr id="39" name="图片 13" descr="QQ图片2016050221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QQ图片2016050221470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1762125"/>
                    </a:xfrm>
                    <a:prstGeom prst="rect">
                      <a:avLst/>
                    </a:prstGeom>
                    <a:noFill/>
                    <a:ln>
                      <a:noFill/>
                    </a:ln>
                  </pic:spPr>
                </pic:pic>
              </a:graphicData>
            </a:graphic>
          </wp:inline>
        </w:drawing>
      </w:r>
    </w:p>
    <w:p w14:paraId="3CA06944" w14:textId="3D3A103F" w:rsidR="00315EAD" w:rsidRDefault="003E2525" w:rsidP="00315EAD">
      <w:pPr>
        <w:widowControl/>
        <w:shd w:val="clear" w:color="auto" w:fill="FFFFFF"/>
        <w:spacing w:before="100" w:beforeAutospacing="1" w:after="100" w:afterAutospacing="1" w:line="345" w:lineRule="atLeast"/>
        <w:ind w:firstLine="480"/>
        <w:jc w:val="left"/>
        <w:rPr>
          <w:rFonts w:ascii="宋体" w:hAnsi="宋体" w:cs="宋体" w:hint="eastAsia"/>
          <w:noProof/>
          <w:kern w:val="0"/>
          <w:sz w:val="24"/>
        </w:rPr>
      </w:pPr>
      <w:r>
        <w:rPr>
          <w:rFonts w:ascii="宋体" w:hAnsi="宋体" w:cs="宋体" w:hint="eastAsia"/>
          <w:noProof/>
          <w:kern w:val="0"/>
          <w:sz w:val="24"/>
        </w:rPr>
        <w:t>分析总结：通过以上SWOT分析结果来看，目前的航空制造企业的采购流程虽然具有机制完善、信息技术先进、团队优秀等优势，同时存在的劣势不容忽视。尤其是在采购流程方面存在着流程复</w:t>
      </w:r>
      <w:r w:rsidR="009C6024">
        <w:rPr>
          <w:rFonts w:ascii="宋体" w:hAnsi="宋体" w:cs="宋体" w:hint="eastAsia"/>
          <w:noProof/>
          <w:kern w:val="0"/>
          <w:sz w:val="24"/>
        </w:rPr>
        <w:t>杂繁琐、采购缺乏计划性等弊端，这些因素终将</w:t>
      </w:r>
      <w:r w:rsidR="00315EAD">
        <w:rPr>
          <w:rFonts w:ascii="宋体" w:hAnsi="宋体" w:cs="宋体" w:hint="eastAsia"/>
          <w:noProof/>
          <w:kern w:val="0"/>
          <w:sz w:val="24"/>
        </w:rPr>
        <w:t>影响</w:t>
      </w:r>
      <w:r w:rsidR="009C6024">
        <w:rPr>
          <w:rFonts w:ascii="宋体" w:hAnsi="宋体" w:cs="宋体" w:hint="eastAsia"/>
          <w:noProof/>
          <w:kern w:val="0"/>
          <w:sz w:val="24"/>
        </w:rPr>
        <w:t>采购流程的效能</w:t>
      </w:r>
      <w:r>
        <w:rPr>
          <w:rFonts w:ascii="宋体" w:hAnsi="宋体" w:cs="宋体" w:hint="eastAsia"/>
          <w:noProof/>
          <w:kern w:val="0"/>
          <w:sz w:val="24"/>
        </w:rPr>
        <w:t>，更对航空制造企业产业链的最终成败起着决定性作用。流程是企业的生命线，而采购业务作为航空制造企业的一种关键性业务，</w:t>
      </w:r>
      <w:r w:rsidR="00315EAD">
        <w:rPr>
          <w:rFonts w:ascii="宋体" w:hAnsi="宋体" w:cs="宋体" w:hint="eastAsia"/>
          <w:noProof/>
          <w:kern w:val="0"/>
          <w:sz w:val="24"/>
        </w:rPr>
        <w:t>采购的效能决定了物料的供应和品质，最终会影响飞机生产的进度以及飞机最终的运营质量和风险。无数的空难案例告诉我们，血的教训背后其实是因为没有对飞机质量做好把关，生产工艺是一个环节，然而物料的质量是更重要的环节，因此做好采购业务流程的管理对于航空制造企业来说意义重大。</w:t>
      </w:r>
    </w:p>
    <w:p w14:paraId="38885425" w14:textId="51C13DB5" w:rsidR="003E2525" w:rsidRDefault="00315EAD" w:rsidP="00957D3F">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noProof/>
          <w:kern w:val="0"/>
          <w:sz w:val="24"/>
        </w:rPr>
        <w:t>经过日常工作中的观察以及思考，作者所在的航空制造企业渐渐对于采购工作日益重视，也意识到存在业务流程存在一定的弊端，</w:t>
      </w:r>
      <w:r w:rsidR="003E2525">
        <w:rPr>
          <w:rFonts w:ascii="宋体" w:hAnsi="宋体" w:cs="宋体" w:hint="eastAsia"/>
          <w:noProof/>
          <w:kern w:val="0"/>
          <w:sz w:val="24"/>
        </w:rPr>
        <w:t>必须通过</w:t>
      </w:r>
      <w:r>
        <w:rPr>
          <w:rFonts w:ascii="宋体" w:hAnsi="宋体" w:cs="宋体" w:hint="eastAsia"/>
          <w:noProof/>
          <w:kern w:val="0"/>
          <w:sz w:val="24"/>
        </w:rPr>
        <w:t>彻底改革来改变目前的局面，而实施</w:t>
      </w:r>
      <w:r w:rsidR="003E2525">
        <w:rPr>
          <w:rFonts w:ascii="宋体" w:hAnsi="宋体" w:cs="宋体" w:hint="eastAsia"/>
          <w:noProof/>
          <w:kern w:val="0"/>
          <w:sz w:val="24"/>
        </w:rPr>
        <w:t>业务流程再造（BPR</w:t>
      </w:r>
      <w:r w:rsidR="003E2525">
        <w:rPr>
          <w:rFonts w:ascii="宋体" w:hAnsi="宋体" w:cs="宋体"/>
          <w:noProof/>
          <w:kern w:val="0"/>
          <w:sz w:val="24"/>
        </w:rPr>
        <w:t>）</w:t>
      </w:r>
      <w:r w:rsidR="003E2525">
        <w:rPr>
          <w:rFonts w:ascii="宋体" w:hAnsi="宋体" w:cs="宋体" w:hint="eastAsia"/>
          <w:noProof/>
          <w:kern w:val="0"/>
          <w:sz w:val="24"/>
        </w:rPr>
        <w:t>对</w:t>
      </w:r>
      <w:r>
        <w:rPr>
          <w:rFonts w:ascii="宋体" w:hAnsi="宋体" w:cs="宋体" w:hint="eastAsia"/>
          <w:noProof/>
          <w:kern w:val="0"/>
          <w:sz w:val="24"/>
        </w:rPr>
        <w:t>于</w:t>
      </w:r>
      <w:r w:rsidR="003E2525">
        <w:rPr>
          <w:rFonts w:ascii="宋体" w:hAnsi="宋体" w:cs="宋体" w:hint="eastAsia"/>
          <w:noProof/>
          <w:kern w:val="0"/>
          <w:sz w:val="24"/>
        </w:rPr>
        <w:t>航空制造企业</w:t>
      </w:r>
      <w:r>
        <w:rPr>
          <w:rFonts w:ascii="宋体" w:hAnsi="宋体" w:cs="宋体" w:hint="eastAsia"/>
          <w:noProof/>
          <w:kern w:val="0"/>
          <w:sz w:val="24"/>
        </w:rPr>
        <w:t>来说是一种</w:t>
      </w:r>
      <w:r w:rsidR="003E2525">
        <w:rPr>
          <w:rFonts w:ascii="宋体" w:hAnsi="宋体" w:cs="宋体" w:hint="eastAsia"/>
          <w:noProof/>
          <w:kern w:val="0"/>
          <w:sz w:val="24"/>
        </w:rPr>
        <w:t>根本性</w:t>
      </w:r>
      <w:r>
        <w:rPr>
          <w:rFonts w:ascii="宋体" w:hAnsi="宋体" w:cs="宋体" w:hint="eastAsia"/>
          <w:noProof/>
          <w:kern w:val="0"/>
          <w:sz w:val="24"/>
        </w:rPr>
        <w:lastRenderedPageBreak/>
        <w:t>和彻底性的改变，一旦进行了</w:t>
      </w:r>
      <w:r>
        <w:rPr>
          <w:rFonts w:ascii="宋体" w:hAnsi="宋体" w:cs="宋体" w:hint="eastAsia"/>
          <w:noProof/>
          <w:kern w:val="0"/>
          <w:sz w:val="24"/>
        </w:rPr>
        <w:t>业务流程再造（BPR</w:t>
      </w:r>
      <w:r>
        <w:rPr>
          <w:rFonts w:ascii="宋体" w:hAnsi="宋体" w:cs="宋体"/>
          <w:noProof/>
          <w:kern w:val="0"/>
          <w:sz w:val="24"/>
        </w:rPr>
        <w:t>）</w:t>
      </w:r>
      <w:r>
        <w:rPr>
          <w:rFonts w:ascii="宋体" w:hAnsi="宋体" w:cs="宋体" w:hint="eastAsia"/>
          <w:noProof/>
          <w:kern w:val="0"/>
          <w:sz w:val="24"/>
        </w:rPr>
        <w:t>，企业采购业务效能将会提高，可以预计到物料的质量</w:t>
      </w:r>
      <w:r w:rsidR="0035307B">
        <w:rPr>
          <w:rFonts w:ascii="宋体" w:hAnsi="宋体" w:cs="宋体" w:hint="eastAsia"/>
          <w:noProof/>
          <w:kern w:val="0"/>
          <w:sz w:val="24"/>
        </w:rPr>
        <w:t>将会有</w:t>
      </w:r>
      <w:r>
        <w:rPr>
          <w:rFonts w:ascii="宋体" w:hAnsi="宋体" w:cs="宋体" w:hint="eastAsia"/>
          <w:noProof/>
          <w:kern w:val="0"/>
          <w:sz w:val="24"/>
        </w:rPr>
        <w:t>保障，并且在一定程度上</w:t>
      </w:r>
      <w:r w:rsidR="0035307B">
        <w:rPr>
          <w:rFonts w:ascii="宋体" w:hAnsi="宋体" w:cs="宋体" w:hint="eastAsia"/>
          <w:noProof/>
          <w:kern w:val="0"/>
          <w:sz w:val="24"/>
        </w:rPr>
        <w:t>实现降本增效，从某种角度来看降低投资成本实际上也是企业利润的一部分。因此无论从质量角度或是从效益角度看，航空制造企业如要实现上升发展，在世界航空领域谋得一席之地，</w:t>
      </w:r>
      <w:r w:rsidR="003E2525">
        <w:rPr>
          <w:rFonts w:ascii="宋体" w:hAnsi="宋体" w:cs="宋体" w:hint="eastAsia"/>
          <w:noProof/>
          <w:kern w:val="0"/>
          <w:sz w:val="24"/>
        </w:rPr>
        <w:t>必须摒弃原有的旧流程，对流程做重新思考和设计安排，</w:t>
      </w:r>
      <w:r w:rsidR="003E2525" w:rsidRPr="00F72C2E">
        <w:rPr>
          <w:rFonts w:ascii="宋体" w:hAnsi="宋体" w:cs="宋体" w:hint="eastAsia"/>
          <w:color w:val="000000"/>
          <w:kern w:val="0"/>
          <w:sz w:val="24"/>
        </w:rPr>
        <w:t>探寻出一种适用于航空制造企业的业务流程重组方法。</w:t>
      </w:r>
      <w:bookmarkStart w:id="26" w:name="_GoBack"/>
      <w:bookmarkEnd w:id="26"/>
    </w:p>
    <w:p w14:paraId="6110E77B" w14:textId="77777777" w:rsidR="003E2525" w:rsidRPr="00B101C6" w:rsidRDefault="003E2525" w:rsidP="006C3C49">
      <w:pPr>
        <w:pStyle w:val="2"/>
        <w:ind w:left="420" w:hanging="420"/>
        <w:jc w:val="center"/>
        <w:rPr>
          <w:rFonts w:ascii="黑体" w:eastAsia="黑体" w:hAnsi="宋体" w:cs="宋体"/>
          <w:kern w:val="0"/>
          <w:sz w:val="28"/>
          <w:szCs w:val="28"/>
        </w:rPr>
      </w:pPr>
      <w:bookmarkStart w:id="27" w:name="_Toc459242580"/>
      <w:r w:rsidRPr="00B101C6">
        <w:rPr>
          <w:rFonts w:ascii="黑体" w:eastAsia="黑体" w:hAnsi="宋体" w:cs="宋体" w:hint="eastAsia"/>
          <w:kern w:val="0"/>
          <w:sz w:val="28"/>
          <w:szCs w:val="28"/>
        </w:rPr>
        <w:t>第五节 世界先进航空制造商的流程再造经验</w:t>
      </w:r>
      <w:bookmarkEnd w:id="27"/>
    </w:p>
    <w:p w14:paraId="608D43EE" w14:textId="77777777" w:rsidR="003E2525" w:rsidRDefault="003E2525" w:rsidP="00957D3F">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波音公司作为世界主流飞机制造厂商，于1994年提出了制造资源管理计划（</w:t>
      </w:r>
      <w:r w:rsidRPr="007A1C28">
        <w:rPr>
          <w:rFonts w:ascii="宋体" w:hAnsi="宋体" w:cs="宋体"/>
          <w:color w:val="000000"/>
          <w:kern w:val="0"/>
          <w:sz w:val="24"/>
        </w:rPr>
        <w:t>Define and Control Airplane Configuration/Manufacturing Resource Management</w:t>
      </w:r>
      <w:r>
        <w:rPr>
          <w:rFonts w:ascii="宋体" w:hAnsi="宋体" w:cs="宋体" w:hint="eastAsia"/>
          <w:color w:val="000000"/>
          <w:kern w:val="0"/>
          <w:sz w:val="24"/>
        </w:rPr>
        <w:t>），以</w:t>
      </w:r>
      <w:r w:rsidRPr="00481E24">
        <w:rPr>
          <w:rFonts w:ascii="宋体" w:hAnsi="宋体" w:cs="宋体" w:hint="eastAsia"/>
          <w:noProof/>
          <w:kern w:val="0"/>
          <w:sz w:val="24"/>
        </w:rPr>
        <w:t>重新设计和简化相关的飞机设计和生产工艺</w:t>
      </w:r>
      <w:r>
        <w:rPr>
          <w:rFonts w:ascii="宋体" w:hAnsi="宋体" w:cs="宋体" w:hint="eastAsia"/>
          <w:noProof/>
          <w:kern w:val="0"/>
          <w:sz w:val="24"/>
        </w:rPr>
        <w:t>等业务流程</w:t>
      </w:r>
      <w:r w:rsidRPr="00481E24">
        <w:rPr>
          <w:rFonts w:ascii="宋体" w:hAnsi="宋体" w:cs="宋体" w:hint="eastAsia"/>
          <w:noProof/>
          <w:kern w:val="0"/>
          <w:sz w:val="24"/>
        </w:rPr>
        <w:t>。</w:t>
      </w:r>
      <w:r>
        <w:rPr>
          <w:rFonts w:ascii="宋体" w:hAnsi="宋体" w:cs="宋体" w:hint="eastAsia"/>
          <w:color w:val="000000"/>
          <w:kern w:val="0"/>
          <w:sz w:val="24"/>
        </w:rPr>
        <w:t>提出这项计划的初衷是在于提高其运营效率。波音公司认为，飞机制造行业并不是一个简单的制造业或产业，它需要高新的技术、先进的设计能力，以及高度复杂的配套技术设施和服务能力，尤其是制造商用飞机，需要一个极其长的生命周期，因此波音公司将提高运营效率作为其未来利润和机会的增长点，提出了“根本道路建设”（</w:t>
      </w:r>
      <w:r w:rsidRPr="00FF5080">
        <w:rPr>
          <w:rFonts w:ascii="宋体" w:hAnsi="宋体" w:cs="宋体"/>
          <w:color w:val="000000"/>
          <w:kern w:val="0"/>
          <w:sz w:val="24"/>
        </w:rPr>
        <w:t>fundamental road</w:t>
      </w:r>
      <w:r>
        <w:rPr>
          <w:rFonts w:ascii="宋体" w:hAnsi="宋体" w:cs="宋体" w:hint="eastAsia"/>
          <w:color w:val="000000"/>
          <w:kern w:val="0"/>
          <w:sz w:val="24"/>
        </w:rPr>
        <w:t xml:space="preserve"> </w:t>
      </w:r>
      <w:r w:rsidRPr="00FF5080">
        <w:rPr>
          <w:rFonts w:ascii="宋体" w:hAnsi="宋体" w:cs="宋体"/>
          <w:color w:val="000000"/>
          <w:kern w:val="0"/>
          <w:sz w:val="24"/>
        </w:rPr>
        <w:t>building</w:t>
      </w:r>
      <w:r>
        <w:rPr>
          <w:rFonts w:ascii="宋体" w:hAnsi="宋体" w:cs="宋体" w:hint="eastAsia"/>
          <w:color w:val="000000"/>
          <w:kern w:val="0"/>
          <w:sz w:val="24"/>
        </w:rPr>
        <w:t>）——制造资源管理计划这一说法。</w:t>
      </w:r>
    </w:p>
    <w:p w14:paraId="2673F108" w14:textId="77777777" w:rsidR="003E2525" w:rsidRDefault="003E2525" w:rsidP="00957D3F">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制造资源管理计划（DCAC/MRM</w:t>
      </w:r>
      <w:r>
        <w:rPr>
          <w:rFonts w:ascii="宋体" w:hAnsi="宋体" w:cs="宋体"/>
          <w:color w:val="000000"/>
          <w:kern w:val="0"/>
          <w:sz w:val="24"/>
        </w:rPr>
        <w:t>）</w:t>
      </w:r>
      <w:r>
        <w:rPr>
          <w:rFonts w:ascii="宋体" w:hAnsi="宋体" w:cs="宋体" w:hint="eastAsia"/>
          <w:color w:val="000000"/>
          <w:kern w:val="0"/>
          <w:sz w:val="24"/>
        </w:rPr>
        <w:t>中，DCAC指一种流程再造和信息工具，用于波音公司关于控制飞机配置和制造问题的计划；MRM同样指另一种流程再造和信息工具，用于波音公司生产计划及时间安排、订单物料和部件的库存，以及外购飞机大部件业务等等。这两种流程再造方法是并行的，并且重要性相同的，由于之前其他航空制造企业并无先例可循，波音公司将它们的产生视为具有开拓性的创举，并且决心克服一切困难和挑战。波音公司于1994年开始这项计划，并于2年之后应用于波音集团旗下的部分制造工厂和车间，此后制造资源管理计划（DCAC/MRM</w:t>
      </w:r>
      <w:r>
        <w:rPr>
          <w:rFonts w:ascii="宋体" w:hAnsi="宋体" w:cs="宋体"/>
          <w:color w:val="000000"/>
          <w:kern w:val="0"/>
          <w:sz w:val="24"/>
        </w:rPr>
        <w:t>）</w:t>
      </w:r>
      <w:r>
        <w:rPr>
          <w:rFonts w:ascii="宋体" w:hAnsi="宋体" w:cs="宋体" w:hint="eastAsia"/>
          <w:color w:val="000000"/>
          <w:kern w:val="0"/>
          <w:sz w:val="24"/>
        </w:rPr>
        <w:t>以及其再造理念全面渗透到波音公司的各项业务中去，比如工程、质量、财务、制造、销售、信息系统、采购等等。</w:t>
      </w:r>
    </w:p>
    <w:p w14:paraId="48F28524"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制造资源管理计划（DCAC/MRM</w:t>
      </w:r>
      <w:r>
        <w:rPr>
          <w:rFonts w:ascii="宋体" w:hAnsi="宋体" w:cs="宋体"/>
          <w:color w:val="000000"/>
          <w:kern w:val="0"/>
          <w:sz w:val="24"/>
        </w:rPr>
        <w:t>）</w:t>
      </w:r>
      <w:r>
        <w:rPr>
          <w:rFonts w:ascii="宋体" w:hAnsi="宋体" w:cs="宋体" w:hint="eastAsia"/>
          <w:color w:val="000000"/>
          <w:kern w:val="0"/>
          <w:sz w:val="24"/>
        </w:rPr>
        <w:t>究竟在哪些方面提出了创新理念呢？原有的飞机制造控制方案要追溯到1940年，当时的飞机零件和物料采购过程依赖于计算机系统中的物料清单，因缺乏管理，常年累积后，每架飞机出现了同时存在于系统中的好几份清单。而全新的制造资源管理计划（DCAC/MRM</w:t>
      </w:r>
      <w:r>
        <w:rPr>
          <w:rFonts w:ascii="宋体" w:hAnsi="宋体" w:cs="宋体"/>
          <w:color w:val="000000"/>
          <w:kern w:val="0"/>
          <w:sz w:val="24"/>
        </w:rPr>
        <w:t>）</w:t>
      </w:r>
      <w:r>
        <w:rPr>
          <w:rFonts w:ascii="宋体" w:hAnsi="宋体" w:cs="宋体" w:hint="eastAsia"/>
          <w:color w:val="000000"/>
          <w:kern w:val="0"/>
          <w:sz w:val="24"/>
        </w:rPr>
        <w:t>的提出基于以下综合性理念。</w:t>
      </w:r>
    </w:p>
    <w:p w14:paraId="1AEA89A0"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一、对于零件设计和计划的管理，简化管理方式，以自动化系统替代过去二战时代手动、老旧、容易出错的工作流程。</w:t>
      </w:r>
    </w:p>
    <w:p w14:paraId="32AE86E8"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二、在产品数据中实时合并重复的有关于飞机的信息，使产品数据和生产信息更为准确，就不同的业务量身定制专门的业务流程。、</w:t>
      </w:r>
    </w:p>
    <w:p w14:paraId="6C7A4C91"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lastRenderedPageBreak/>
        <w:t>三、定制业务流程时，须考虑每一个飞机部件的稳定性、可重复利用性或者客户使用的便捷性，使这些特性将来融入到产品生产信息中去。</w:t>
      </w:r>
    </w:p>
    <w:p w14:paraId="2AD85229"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四、有关采购、调度、部件生产的航材管理，必须严格按照专门定制的业务流程来执行。</w:t>
      </w:r>
    </w:p>
    <w:p w14:paraId="47D4AF8F"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五、确保每一架飞机在制造过程中所涉及的所有成本具有财务可行性。</w:t>
      </w:r>
    </w:p>
    <w:p w14:paraId="455FD16C"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制造资源管理计划（DCAC/MRM</w:t>
      </w:r>
      <w:r>
        <w:rPr>
          <w:rFonts w:ascii="宋体" w:hAnsi="宋体" w:cs="宋体"/>
          <w:color w:val="000000"/>
          <w:kern w:val="0"/>
          <w:sz w:val="24"/>
        </w:rPr>
        <w:t>）</w:t>
      </w:r>
      <w:r>
        <w:rPr>
          <w:rFonts w:ascii="宋体" w:hAnsi="宋体" w:cs="宋体" w:hint="eastAsia"/>
          <w:color w:val="000000"/>
          <w:kern w:val="0"/>
          <w:sz w:val="24"/>
        </w:rPr>
        <w:t>的成功要点之一就是，波音公司持续并努力进行这一流程再造项目，波音公司邀请了全国各地的商用飞机专家汇集到中这个项目中来，组成工作团队，这些专家曾经在商用飞机行业制定了大量的政策和决定性意见，经验丰富，这一工作团队足以称为DCAC/MRM智囊团。</w:t>
      </w:r>
    </w:p>
    <w:p w14:paraId="07F1F939"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noProof/>
          <w:kern w:val="0"/>
          <w:sz w:val="24"/>
        </w:rPr>
      </w:pPr>
      <w:r>
        <w:rPr>
          <w:rFonts w:ascii="宋体" w:hAnsi="宋体" w:cs="宋体" w:hint="eastAsia"/>
          <w:color w:val="000000"/>
          <w:kern w:val="0"/>
          <w:sz w:val="24"/>
        </w:rPr>
        <w:t>在物料订购方面，制造资源管理计划（DCAC/MRM</w:t>
      </w:r>
      <w:r>
        <w:rPr>
          <w:rFonts w:ascii="宋体" w:hAnsi="宋体" w:cs="宋体"/>
          <w:color w:val="000000"/>
          <w:kern w:val="0"/>
          <w:sz w:val="24"/>
        </w:rPr>
        <w:t>）</w:t>
      </w:r>
      <w:r>
        <w:rPr>
          <w:rFonts w:ascii="宋体" w:hAnsi="宋体" w:cs="宋体" w:hint="eastAsia"/>
          <w:color w:val="000000"/>
          <w:kern w:val="0"/>
          <w:sz w:val="24"/>
        </w:rPr>
        <w:t>带来的变化是，采购理念发生了百分之百的变化。流程再造之前，每架飞机的物料清单中常常存在多个重复材料清单，这些物料清单多处存在翻译错误，物料更新情况不一致，让工人们很难判断其准确性。但在流程再造之后，物料的采购依据由物料清单转向了工作现场的实际需求。</w:t>
      </w:r>
      <w:r w:rsidRPr="0094160A">
        <w:rPr>
          <w:rFonts w:ascii="宋体" w:hAnsi="宋体" w:cs="宋体" w:hint="eastAsia"/>
          <w:noProof/>
          <w:kern w:val="0"/>
          <w:sz w:val="24"/>
        </w:rPr>
        <w:t>供应链管理分析师</w:t>
      </w:r>
      <w:r>
        <w:rPr>
          <w:rFonts w:ascii="宋体" w:hAnsi="宋体" w:cs="宋体" w:hint="eastAsia"/>
          <w:noProof/>
          <w:kern w:val="0"/>
          <w:sz w:val="24"/>
        </w:rPr>
        <w:t>、波音公司流程再造</w:t>
      </w:r>
      <w:r w:rsidRPr="0094160A">
        <w:rPr>
          <w:rFonts w:ascii="宋体" w:hAnsi="宋体" w:cs="宋体" w:hint="eastAsia"/>
          <w:noProof/>
          <w:kern w:val="0"/>
          <w:sz w:val="24"/>
        </w:rPr>
        <w:t>专家</w:t>
      </w:r>
      <w:r w:rsidRPr="00EE2EFF">
        <w:rPr>
          <w:rFonts w:ascii="宋体" w:hAnsi="宋体" w:cs="宋体"/>
          <w:color w:val="000000"/>
          <w:kern w:val="0"/>
          <w:sz w:val="24"/>
        </w:rPr>
        <w:t xml:space="preserve">Vanesa K. </w:t>
      </w:r>
      <w:proofErr w:type="spellStart"/>
      <w:r w:rsidRPr="00EE2EFF">
        <w:rPr>
          <w:rFonts w:ascii="宋体" w:hAnsi="宋体" w:cs="宋体"/>
          <w:color w:val="000000"/>
          <w:kern w:val="0"/>
          <w:sz w:val="24"/>
        </w:rPr>
        <w:t>Oneill</w:t>
      </w:r>
      <w:proofErr w:type="spellEnd"/>
      <w:r>
        <w:rPr>
          <w:rFonts w:ascii="宋体" w:hAnsi="宋体" w:cs="宋体" w:hint="eastAsia"/>
          <w:color w:val="000000"/>
          <w:kern w:val="0"/>
          <w:sz w:val="24"/>
        </w:rPr>
        <w:t>表示</w:t>
      </w:r>
      <w:r w:rsidRPr="00EE2EFF">
        <w:rPr>
          <w:rFonts w:ascii="宋体" w:hAnsi="宋体" w:cs="宋体" w:hint="eastAsia"/>
          <w:color w:val="000000"/>
          <w:kern w:val="0"/>
          <w:sz w:val="24"/>
        </w:rPr>
        <w:t>，简化后的订购方式意味着，采购物料实际上取决于我们的消费</w:t>
      </w:r>
      <w:r>
        <w:rPr>
          <w:rFonts w:ascii="宋体" w:hAnsi="宋体" w:cs="宋体" w:hint="eastAsia"/>
          <w:color w:val="000000"/>
          <w:kern w:val="0"/>
          <w:sz w:val="24"/>
        </w:rPr>
        <w:t>——</w:t>
      </w:r>
      <w:r w:rsidRPr="00EE2EFF">
        <w:rPr>
          <w:rFonts w:ascii="宋体" w:hAnsi="宋体" w:cs="宋体" w:hint="eastAsia"/>
          <w:color w:val="000000"/>
          <w:kern w:val="0"/>
          <w:sz w:val="24"/>
        </w:rPr>
        <w:t>我们</w:t>
      </w:r>
      <w:r>
        <w:rPr>
          <w:rFonts w:ascii="宋体" w:hAnsi="宋体" w:cs="宋体" w:hint="eastAsia"/>
          <w:color w:val="000000"/>
          <w:kern w:val="0"/>
          <w:sz w:val="24"/>
        </w:rPr>
        <w:t>正在</w:t>
      </w:r>
      <w:r w:rsidRPr="00EE2EFF">
        <w:rPr>
          <w:rFonts w:ascii="宋体" w:hAnsi="宋体" w:cs="宋体" w:hint="eastAsia"/>
          <w:color w:val="000000"/>
          <w:kern w:val="0"/>
          <w:sz w:val="24"/>
        </w:rPr>
        <w:t>使</w:t>
      </w:r>
      <w:r>
        <w:rPr>
          <w:rFonts w:ascii="宋体" w:hAnsi="宋体" w:cs="宋体" w:hint="eastAsia"/>
          <w:noProof/>
          <w:kern w:val="0"/>
          <w:sz w:val="24"/>
        </w:rPr>
        <w:t>用哪些物料或者替换的物料。</w:t>
      </w:r>
    </w:p>
    <w:p w14:paraId="68F2C324"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noProof/>
          <w:kern w:val="0"/>
          <w:sz w:val="24"/>
        </w:rPr>
      </w:pPr>
      <w:r>
        <w:rPr>
          <w:rFonts w:ascii="宋体" w:hAnsi="宋体" w:cs="宋体" w:hint="eastAsia"/>
          <w:noProof/>
          <w:kern w:val="0"/>
          <w:sz w:val="24"/>
        </w:rPr>
        <w:t>如今，管理与工作流程越来越精简，而信息技术越来越强大，超过160架份飞机的工作人员通过各自的计算机端口连接到产品数据平台获取统一的产品物料信息，并且采用通用流程进行采购。以767-300ER机型为例，从研发阶段准备物料清单以及工程图纸和零件信息，到正真完成生产飞机是一个极其漫长的过程，而对于767-300ER，90%的模块会自动从系统可用列表中自动装入物料清单，相比之前的手动准备，速度提升了5倍，精简后的流程仅用了一个工作日的时间，完成了原本需要一周完成的动作。</w:t>
      </w:r>
    </w:p>
    <w:p w14:paraId="44352833" w14:textId="77777777" w:rsidR="003E2525" w:rsidRPr="0094160A" w:rsidRDefault="003E2525" w:rsidP="00273121">
      <w:pPr>
        <w:widowControl/>
        <w:shd w:val="clear" w:color="auto" w:fill="FFFFFF"/>
        <w:spacing w:before="100" w:beforeAutospacing="1" w:after="100" w:afterAutospacing="1" w:line="345" w:lineRule="atLeast"/>
        <w:ind w:firstLine="480"/>
        <w:jc w:val="left"/>
        <w:rPr>
          <w:rFonts w:ascii="宋体" w:hAnsi="宋体" w:cs="宋体"/>
          <w:noProof/>
          <w:kern w:val="0"/>
          <w:sz w:val="24"/>
        </w:rPr>
      </w:pPr>
      <w:r>
        <w:rPr>
          <w:rFonts w:ascii="宋体" w:hAnsi="宋体" w:cs="宋体" w:hint="eastAsia"/>
          <w:noProof/>
          <w:kern w:val="0"/>
          <w:sz w:val="24"/>
        </w:rPr>
        <w:t>通过实施</w:t>
      </w:r>
      <w:r>
        <w:rPr>
          <w:rFonts w:ascii="宋体" w:hAnsi="宋体" w:cs="宋体" w:hint="eastAsia"/>
          <w:color w:val="000000"/>
          <w:kern w:val="0"/>
          <w:sz w:val="24"/>
        </w:rPr>
        <w:t>制造资源管理计划（DCAC/MRM</w:t>
      </w:r>
      <w:r>
        <w:rPr>
          <w:rFonts w:ascii="宋体" w:hAnsi="宋体" w:cs="宋体"/>
          <w:color w:val="000000"/>
          <w:kern w:val="0"/>
          <w:sz w:val="24"/>
        </w:rPr>
        <w:t>）</w:t>
      </w:r>
      <w:r>
        <w:rPr>
          <w:rFonts w:ascii="宋体" w:hAnsi="宋体" w:cs="宋体" w:hint="eastAsia"/>
          <w:color w:val="000000"/>
          <w:kern w:val="0"/>
          <w:sz w:val="24"/>
        </w:rPr>
        <w:t>，波音公司已经取得了重大业务改进，从精简的流程中减少了重复使用的工作流程，简化了物料和零件的流动，使工作人员更好地理解“成本”和“资源需求”的内涵，以此可见，业务流程再造是一种提高工作质量提升生产效率的，使民用飞机制造更为稳定高效的方法。波音公司已取得此番成功，然而我们国内的航空制造企业刚刚起步，对于中国商飞来说这同样是一个机遇，要缩短制造周期、提升并稳定飞机质量，必须从业务流程开始着手。本文将在下一章节中讨论业务流程再造的内容和具体方法。</w:t>
      </w:r>
    </w:p>
    <w:sectPr w:rsidR="003E2525" w:rsidRPr="0094160A">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34CE8" w14:textId="77777777" w:rsidR="00E56B78" w:rsidRDefault="00E56B78" w:rsidP="00811490">
      <w:r>
        <w:separator/>
      </w:r>
    </w:p>
  </w:endnote>
  <w:endnote w:type="continuationSeparator" w:id="0">
    <w:p w14:paraId="0147CA3B" w14:textId="77777777" w:rsidR="00E56B78" w:rsidRDefault="00E56B78" w:rsidP="0081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400485"/>
      <w:docPartObj>
        <w:docPartGallery w:val="Page Numbers (Bottom of Page)"/>
        <w:docPartUnique/>
      </w:docPartObj>
    </w:sdtPr>
    <w:sdtEndPr/>
    <w:sdtContent>
      <w:p w14:paraId="38CCCA51" w14:textId="6245E48D" w:rsidR="005B6EA5" w:rsidRDefault="005B6EA5">
        <w:pPr>
          <w:pStyle w:val="a7"/>
          <w:jc w:val="center"/>
        </w:pPr>
        <w:r>
          <w:fldChar w:fldCharType="begin"/>
        </w:r>
        <w:r>
          <w:instrText>PAGE   \* MERGEFORMAT</w:instrText>
        </w:r>
        <w:r>
          <w:fldChar w:fldCharType="separate"/>
        </w:r>
        <w:r w:rsidR="0035307B" w:rsidRPr="0035307B">
          <w:rPr>
            <w:noProof/>
            <w:lang w:val="zh-CN"/>
          </w:rPr>
          <w:t>18</w:t>
        </w:r>
        <w:r>
          <w:fldChar w:fldCharType="end"/>
        </w:r>
      </w:p>
    </w:sdtContent>
  </w:sdt>
  <w:p w14:paraId="0A960A5A" w14:textId="77777777" w:rsidR="005B6EA5" w:rsidRDefault="005B6EA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450F65" w14:textId="77777777" w:rsidR="00E56B78" w:rsidRDefault="00E56B78" w:rsidP="00811490">
      <w:r>
        <w:separator/>
      </w:r>
    </w:p>
  </w:footnote>
  <w:footnote w:type="continuationSeparator" w:id="0">
    <w:p w14:paraId="0B3343C1" w14:textId="77777777" w:rsidR="00E56B78" w:rsidRDefault="00E56B78" w:rsidP="008114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44717" w14:textId="77777777" w:rsidR="005B6EA5" w:rsidRDefault="005B6EA5">
    <w:pPr>
      <w:pStyle w:val="a6"/>
    </w:pPr>
    <w:r w:rsidRPr="00FA4232">
      <w:rPr>
        <w:rFonts w:hint="eastAsia"/>
      </w:rPr>
      <w:t>第二章</w:t>
    </w:r>
    <w:r w:rsidRPr="00FA4232">
      <w:rPr>
        <w:rFonts w:hint="eastAsia"/>
      </w:rPr>
      <w:t xml:space="preserve"> </w:t>
    </w:r>
    <w:r w:rsidRPr="00FA4232">
      <w:rPr>
        <w:rFonts w:hint="eastAsia"/>
      </w:rPr>
      <w:t>航空制造业企业采购模式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B81"/>
    <w:multiLevelType w:val="hybridMultilevel"/>
    <w:tmpl w:val="66E60642"/>
    <w:lvl w:ilvl="0" w:tplc="7D30373A">
      <w:start w:val="1"/>
      <w:numFmt w:val="decimal"/>
      <w:lvlText w:val="%1、"/>
      <w:lvlJc w:val="left"/>
      <w:pPr>
        <w:tabs>
          <w:tab w:val="num" w:pos="840"/>
        </w:tabs>
        <w:ind w:left="840" w:hanging="360"/>
      </w:pPr>
      <w:rPr>
        <w:rFonts w:hint="default"/>
      </w:rPr>
    </w:lvl>
    <w:lvl w:ilvl="1" w:tplc="78442520">
      <w:start w:val="1"/>
      <w:numFmt w:val="decimal"/>
      <w:lvlText w:val="（%2）"/>
      <w:lvlJc w:val="left"/>
      <w:pPr>
        <w:tabs>
          <w:tab w:val="num" w:pos="1620"/>
        </w:tabs>
        <w:ind w:left="1620" w:hanging="72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C8C0B18"/>
    <w:multiLevelType w:val="hybridMultilevel"/>
    <w:tmpl w:val="53C6310A"/>
    <w:lvl w:ilvl="0" w:tplc="6C0208A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12736B04"/>
    <w:multiLevelType w:val="hybridMultilevel"/>
    <w:tmpl w:val="A8EE663E"/>
    <w:lvl w:ilvl="0" w:tplc="3C446A7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4511BF7"/>
    <w:multiLevelType w:val="hybridMultilevel"/>
    <w:tmpl w:val="E4C4E196"/>
    <w:lvl w:ilvl="0" w:tplc="36BA0714">
      <w:start w:val="2"/>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1B00792E"/>
    <w:multiLevelType w:val="hybridMultilevel"/>
    <w:tmpl w:val="E29C0AF4"/>
    <w:lvl w:ilvl="0" w:tplc="30744328">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204A5C42"/>
    <w:multiLevelType w:val="hybridMultilevel"/>
    <w:tmpl w:val="65CCD2D8"/>
    <w:lvl w:ilvl="0" w:tplc="5FE2F602">
      <w:start w:val="1"/>
      <w:numFmt w:val="decimal"/>
      <w:lvlText w:val="%1）"/>
      <w:lvlJc w:val="left"/>
      <w:pPr>
        <w:ind w:left="840"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29F58D0"/>
    <w:multiLevelType w:val="hybridMultilevel"/>
    <w:tmpl w:val="39BC4F82"/>
    <w:lvl w:ilvl="0" w:tplc="C0AAEC3C">
      <w:start w:val="2"/>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288D6CE4"/>
    <w:multiLevelType w:val="hybridMultilevel"/>
    <w:tmpl w:val="CE08BAE4"/>
    <w:lvl w:ilvl="0" w:tplc="5C720E50">
      <w:start w:val="1"/>
      <w:numFmt w:val="japaneseCounting"/>
      <w:lvlText w:val="%1、"/>
      <w:lvlJc w:val="left"/>
      <w:pPr>
        <w:tabs>
          <w:tab w:val="num" w:pos="960"/>
        </w:tabs>
        <w:ind w:left="96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123DB6"/>
    <w:multiLevelType w:val="hybridMultilevel"/>
    <w:tmpl w:val="6C9CFF24"/>
    <w:lvl w:ilvl="0" w:tplc="A8228A62">
      <w:start w:val="1"/>
      <w:numFmt w:val="decimal"/>
      <w:lvlText w:val="%1、"/>
      <w:lvlJc w:val="left"/>
      <w:pPr>
        <w:tabs>
          <w:tab w:val="num" w:pos="1275"/>
        </w:tabs>
        <w:ind w:left="1275" w:hanging="795"/>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34CE0835"/>
    <w:multiLevelType w:val="hybridMultilevel"/>
    <w:tmpl w:val="E4C4E196"/>
    <w:lvl w:ilvl="0" w:tplc="36BA0714">
      <w:start w:val="2"/>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4EFA09B4"/>
    <w:multiLevelType w:val="hybridMultilevel"/>
    <w:tmpl w:val="DE04D694"/>
    <w:lvl w:ilvl="0" w:tplc="0AFCB87C">
      <w:start w:val="3"/>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51BD0404"/>
    <w:multiLevelType w:val="hybridMultilevel"/>
    <w:tmpl w:val="B17C8836"/>
    <w:lvl w:ilvl="0" w:tplc="96EA0622">
      <w:start w:val="1"/>
      <w:numFmt w:val="decimal"/>
      <w:lvlText w:val="%1）"/>
      <w:lvlJc w:val="left"/>
      <w:pPr>
        <w:ind w:left="1320" w:hanging="84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1EF75BA"/>
    <w:multiLevelType w:val="hybridMultilevel"/>
    <w:tmpl w:val="E48E9F08"/>
    <w:lvl w:ilvl="0" w:tplc="2E52452A">
      <w:start w:val="5"/>
      <w:numFmt w:val="japaneseCounting"/>
      <w:lvlText w:val="第%1节"/>
      <w:lvlJc w:val="left"/>
      <w:pPr>
        <w:tabs>
          <w:tab w:val="num" w:pos="1200"/>
        </w:tabs>
        <w:ind w:left="1200" w:hanging="720"/>
      </w:pPr>
      <w:rPr>
        <w:rFonts w:hint="default"/>
      </w:rPr>
    </w:lvl>
    <w:lvl w:ilvl="1" w:tplc="60AAF57E">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56F12B5F"/>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656EA1"/>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5F388A"/>
    <w:multiLevelType w:val="hybridMultilevel"/>
    <w:tmpl w:val="CE08BAE4"/>
    <w:lvl w:ilvl="0" w:tplc="5C720E50">
      <w:start w:val="1"/>
      <w:numFmt w:val="japaneseCounting"/>
      <w:lvlText w:val="%1、"/>
      <w:lvlJc w:val="left"/>
      <w:pPr>
        <w:tabs>
          <w:tab w:val="num" w:pos="480"/>
        </w:tabs>
        <w:ind w:left="480" w:hanging="480"/>
      </w:pPr>
      <w:rPr>
        <w:rFonts w:hint="default"/>
        <w:lang w:val="en-US"/>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6">
    <w:nsid w:val="7AD04A14"/>
    <w:multiLevelType w:val="hybridMultilevel"/>
    <w:tmpl w:val="62F00234"/>
    <w:lvl w:ilvl="0" w:tplc="DB7CD8D0">
      <w:start w:val="1"/>
      <w:numFmt w:val="decimal"/>
      <w:lvlText w:val="%1、"/>
      <w:lvlJc w:val="left"/>
      <w:pPr>
        <w:tabs>
          <w:tab w:val="num" w:pos="1275"/>
        </w:tabs>
        <w:ind w:left="1275" w:hanging="795"/>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7DB2736A"/>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1651CA"/>
    <w:multiLevelType w:val="hybridMultilevel"/>
    <w:tmpl w:val="3A5404B2"/>
    <w:lvl w:ilvl="0" w:tplc="9E94259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nsid w:val="7F6B77CC"/>
    <w:multiLevelType w:val="hybridMultilevel"/>
    <w:tmpl w:val="3000DD24"/>
    <w:lvl w:ilvl="0" w:tplc="1D4C611E">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nsid w:val="7FCB6DB3"/>
    <w:multiLevelType w:val="hybridMultilevel"/>
    <w:tmpl w:val="6ABA018C"/>
    <w:lvl w:ilvl="0" w:tplc="A55EAB04">
      <w:start w:val="2"/>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9"/>
  </w:num>
  <w:num w:numId="2">
    <w:abstractNumId w:val="2"/>
  </w:num>
  <w:num w:numId="3">
    <w:abstractNumId w:val="16"/>
  </w:num>
  <w:num w:numId="4">
    <w:abstractNumId w:val="8"/>
  </w:num>
  <w:num w:numId="5">
    <w:abstractNumId w:val="1"/>
  </w:num>
  <w:num w:numId="6">
    <w:abstractNumId w:val="10"/>
  </w:num>
  <w:num w:numId="7">
    <w:abstractNumId w:val="6"/>
  </w:num>
  <w:num w:numId="8">
    <w:abstractNumId w:val="0"/>
  </w:num>
  <w:num w:numId="9">
    <w:abstractNumId w:val="4"/>
  </w:num>
  <w:num w:numId="10">
    <w:abstractNumId w:val="18"/>
  </w:num>
  <w:num w:numId="11">
    <w:abstractNumId w:val="12"/>
  </w:num>
  <w:num w:numId="12">
    <w:abstractNumId w:val="3"/>
  </w:num>
  <w:num w:numId="13">
    <w:abstractNumId w:val="20"/>
  </w:num>
  <w:num w:numId="14">
    <w:abstractNumId w:val="13"/>
  </w:num>
  <w:num w:numId="15">
    <w:abstractNumId w:val="9"/>
  </w:num>
  <w:num w:numId="16">
    <w:abstractNumId w:val="7"/>
  </w:num>
  <w:num w:numId="17">
    <w:abstractNumId w:val="15"/>
  </w:num>
  <w:num w:numId="18">
    <w:abstractNumId w:val="17"/>
  </w:num>
  <w:num w:numId="19">
    <w:abstractNumId w:val="14"/>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FEF"/>
    <w:rsid w:val="00000EA3"/>
    <w:rsid w:val="0002347D"/>
    <w:rsid w:val="00043DC6"/>
    <w:rsid w:val="00057587"/>
    <w:rsid w:val="00076E65"/>
    <w:rsid w:val="000A6BCE"/>
    <w:rsid w:val="000C073F"/>
    <w:rsid w:val="000D7C4E"/>
    <w:rsid w:val="000F0C79"/>
    <w:rsid w:val="000F7B4A"/>
    <w:rsid w:val="0010236A"/>
    <w:rsid w:val="001461BF"/>
    <w:rsid w:val="00152E2D"/>
    <w:rsid w:val="00155236"/>
    <w:rsid w:val="001643CF"/>
    <w:rsid w:val="00170587"/>
    <w:rsid w:val="001742ED"/>
    <w:rsid w:val="00181E01"/>
    <w:rsid w:val="0018638D"/>
    <w:rsid w:val="00195B90"/>
    <w:rsid w:val="001B60BC"/>
    <w:rsid w:val="001C2325"/>
    <w:rsid w:val="001C7FBD"/>
    <w:rsid w:val="001E413E"/>
    <w:rsid w:val="001E5830"/>
    <w:rsid w:val="001E5B53"/>
    <w:rsid w:val="001E6AE0"/>
    <w:rsid w:val="001F5D8F"/>
    <w:rsid w:val="00210EF8"/>
    <w:rsid w:val="002138AC"/>
    <w:rsid w:val="00215A6E"/>
    <w:rsid w:val="00234C7F"/>
    <w:rsid w:val="00237C71"/>
    <w:rsid w:val="002458F1"/>
    <w:rsid w:val="00273121"/>
    <w:rsid w:val="002825C3"/>
    <w:rsid w:val="0029697F"/>
    <w:rsid w:val="002B6E95"/>
    <w:rsid w:val="003026BA"/>
    <w:rsid w:val="00315EAD"/>
    <w:rsid w:val="00323029"/>
    <w:rsid w:val="003264F7"/>
    <w:rsid w:val="00335972"/>
    <w:rsid w:val="00343EDB"/>
    <w:rsid w:val="00346D2C"/>
    <w:rsid w:val="0035307B"/>
    <w:rsid w:val="0035748C"/>
    <w:rsid w:val="00385EB3"/>
    <w:rsid w:val="00392DED"/>
    <w:rsid w:val="003978AC"/>
    <w:rsid w:val="003C26CC"/>
    <w:rsid w:val="003C3574"/>
    <w:rsid w:val="003E2525"/>
    <w:rsid w:val="003E3438"/>
    <w:rsid w:val="003E3ACA"/>
    <w:rsid w:val="003E46B8"/>
    <w:rsid w:val="003F2ECF"/>
    <w:rsid w:val="003F72D4"/>
    <w:rsid w:val="00402008"/>
    <w:rsid w:val="00405241"/>
    <w:rsid w:val="00410C4F"/>
    <w:rsid w:val="00415564"/>
    <w:rsid w:val="00425E25"/>
    <w:rsid w:val="004315FC"/>
    <w:rsid w:val="004400C5"/>
    <w:rsid w:val="00447732"/>
    <w:rsid w:val="004536DC"/>
    <w:rsid w:val="00461660"/>
    <w:rsid w:val="0047065F"/>
    <w:rsid w:val="00481E24"/>
    <w:rsid w:val="0049435C"/>
    <w:rsid w:val="004A1887"/>
    <w:rsid w:val="004A2DEC"/>
    <w:rsid w:val="004A4E45"/>
    <w:rsid w:val="004A6483"/>
    <w:rsid w:val="004D03B3"/>
    <w:rsid w:val="004D78FE"/>
    <w:rsid w:val="004E1638"/>
    <w:rsid w:val="004E18A3"/>
    <w:rsid w:val="004E631E"/>
    <w:rsid w:val="004F1A83"/>
    <w:rsid w:val="004F2AFA"/>
    <w:rsid w:val="00500A81"/>
    <w:rsid w:val="00517996"/>
    <w:rsid w:val="00540A8A"/>
    <w:rsid w:val="00546665"/>
    <w:rsid w:val="005569D1"/>
    <w:rsid w:val="00574ED5"/>
    <w:rsid w:val="005875A8"/>
    <w:rsid w:val="005A56BA"/>
    <w:rsid w:val="005B1027"/>
    <w:rsid w:val="005B26EA"/>
    <w:rsid w:val="005B6EA5"/>
    <w:rsid w:val="005C5D0C"/>
    <w:rsid w:val="005D51BD"/>
    <w:rsid w:val="005E64D4"/>
    <w:rsid w:val="005F01FD"/>
    <w:rsid w:val="005F146B"/>
    <w:rsid w:val="00605A05"/>
    <w:rsid w:val="006213F9"/>
    <w:rsid w:val="00633C4B"/>
    <w:rsid w:val="00645088"/>
    <w:rsid w:val="0064718F"/>
    <w:rsid w:val="00651649"/>
    <w:rsid w:val="00660282"/>
    <w:rsid w:val="00683B80"/>
    <w:rsid w:val="00687950"/>
    <w:rsid w:val="00694732"/>
    <w:rsid w:val="006B3E49"/>
    <w:rsid w:val="006C3C49"/>
    <w:rsid w:val="006D2E3C"/>
    <w:rsid w:val="006F29CC"/>
    <w:rsid w:val="00703689"/>
    <w:rsid w:val="00726372"/>
    <w:rsid w:val="00737B01"/>
    <w:rsid w:val="007605DE"/>
    <w:rsid w:val="00767D69"/>
    <w:rsid w:val="00772BF4"/>
    <w:rsid w:val="00780EDD"/>
    <w:rsid w:val="00794202"/>
    <w:rsid w:val="007A1C28"/>
    <w:rsid w:val="007A623B"/>
    <w:rsid w:val="007A7B2D"/>
    <w:rsid w:val="007B77E9"/>
    <w:rsid w:val="007E0BF6"/>
    <w:rsid w:val="00800F81"/>
    <w:rsid w:val="00803E1D"/>
    <w:rsid w:val="00805D0D"/>
    <w:rsid w:val="00811490"/>
    <w:rsid w:val="00830F56"/>
    <w:rsid w:val="00842064"/>
    <w:rsid w:val="00843AB6"/>
    <w:rsid w:val="0085103B"/>
    <w:rsid w:val="00851D95"/>
    <w:rsid w:val="008536B4"/>
    <w:rsid w:val="00853E0B"/>
    <w:rsid w:val="00877C16"/>
    <w:rsid w:val="00884F2B"/>
    <w:rsid w:val="00890BE7"/>
    <w:rsid w:val="008A2B3C"/>
    <w:rsid w:val="008B0AE8"/>
    <w:rsid w:val="008B17AE"/>
    <w:rsid w:val="008D29E5"/>
    <w:rsid w:val="008E56A9"/>
    <w:rsid w:val="008E56DA"/>
    <w:rsid w:val="008F62B3"/>
    <w:rsid w:val="009174E7"/>
    <w:rsid w:val="009322D2"/>
    <w:rsid w:val="00934899"/>
    <w:rsid w:val="0094160A"/>
    <w:rsid w:val="00957D3F"/>
    <w:rsid w:val="009A3611"/>
    <w:rsid w:val="009B5D07"/>
    <w:rsid w:val="009C6024"/>
    <w:rsid w:val="009D67EE"/>
    <w:rsid w:val="00A15FEF"/>
    <w:rsid w:val="00A253AD"/>
    <w:rsid w:val="00A30DFD"/>
    <w:rsid w:val="00A37449"/>
    <w:rsid w:val="00A516EE"/>
    <w:rsid w:val="00A529C9"/>
    <w:rsid w:val="00A55F3A"/>
    <w:rsid w:val="00A615B8"/>
    <w:rsid w:val="00A66A92"/>
    <w:rsid w:val="00A67FCC"/>
    <w:rsid w:val="00A76296"/>
    <w:rsid w:val="00A8746E"/>
    <w:rsid w:val="00A940FD"/>
    <w:rsid w:val="00AA01FF"/>
    <w:rsid w:val="00AB4021"/>
    <w:rsid w:val="00AB4980"/>
    <w:rsid w:val="00AB62C0"/>
    <w:rsid w:val="00AC5D59"/>
    <w:rsid w:val="00AC633B"/>
    <w:rsid w:val="00AD12AF"/>
    <w:rsid w:val="00AE1A57"/>
    <w:rsid w:val="00AE29EF"/>
    <w:rsid w:val="00AE6117"/>
    <w:rsid w:val="00AF027D"/>
    <w:rsid w:val="00AF5D8D"/>
    <w:rsid w:val="00B101C6"/>
    <w:rsid w:val="00B11B97"/>
    <w:rsid w:val="00B154B8"/>
    <w:rsid w:val="00B535C3"/>
    <w:rsid w:val="00B82AC6"/>
    <w:rsid w:val="00BB0031"/>
    <w:rsid w:val="00BB2561"/>
    <w:rsid w:val="00BC1FD2"/>
    <w:rsid w:val="00BD2B9B"/>
    <w:rsid w:val="00BE3B97"/>
    <w:rsid w:val="00BE735A"/>
    <w:rsid w:val="00BF6DDF"/>
    <w:rsid w:val="00C003C8"/>
    <w:rsid w:val="00C06A01"/>
    <w:rsid w:val="00C232CE"/>
    <w:rsid w:val="00C365F3"/>
    <w:rsid w:val="00C44085"/>
    <w:rsid w:val="00C44917"/>
    <w:rsid w:val="00C735E5"/>
    <w:rsid w:val="00C851B6"/>
    <w:rsid w:val="00CB268E"/>
    <w:rsid w:val="00CB3478"/>
    <w:rsid w:val="00CE7951"/>
    <w:rsid w:val="00D04751"/>
    <w:rsid w:val="00D11D14"/>
    <w:rsid w:val="00D14324"/>
    <w:rsid w:val="00D14386"/>
    <w:rsid w:val="00D2492A"/>
    <w:rsid w:val="00D360F5"/>
    <w:rsid w:val="00D40DAF"/>
    <w:rsid w:val="00D41624"/>
    <w:rsid w:val="00D474F6"/>
    <w:rsid w:val="00D56156"/>
    <w:rsid w:val="00D60983"/>
    <w:rsid w:val="00D60BFD"/>
    <w:rsid w:val="00D66C40"/>
    <w:rsid w:val="00D828A9"/>
    <w:rsid w:val="00D85659"/>
    <w:rsid w:val="00DA115A"/>
    <w:rsid w:val="00DA5F53"/>
    <w:rsid w:val="00DA7D74"/>
    <w:rsid w:val="00DD1882"/>
    <w:rsid w:val="00DD72BB"/>
    <w:rsid w:val="00DE1DDE"/>
    <w:rsid w:val="00E3412C"/>
    <w:rsid w:val="00E56B78"/>
    <w:rsid w:val="00E7359C"/>
    <w:rsid w:val="00EA4197"/>
    <w:rsid w:val="00EC387B"/>
    <w:rsid w:val="00EE2EFF"/>
    <w:rsid w:val="00EE69E8"/>
    <w:rsid w:val="00F053D6"/>
    <w:rsid w:val="00F1507D"/>
    <w:rsid w:val="00F4034B"/>
    <w:rsid w:val="00F60690"/>
    <w:rsid w:val="00F809FF"/>
    <w:rsid w:val="00F92CA7"/>
    <w:rsid w:val="00FA4232"/>
    <w:rsid w:val="00FE61E3"/>
    <w:rsid w:val="00FF059A"/>
    <w:rsid w:val="00FF267B"/>
    <w:rsid w:val="00FF5080"/>
    <w:rsid w:val="00FF5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E84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7D69"/>
    <w:pPr>
      <w:widowControl w:val="0"/>
      <w:jc w:val="both"/>
    </w:pPr>
    <w:rPr>
      <w:kern w:val="2"/>
      <w:sz w:val="21"/>
      <w:szCs w:val="24"/>
    </w:rPr>
  </w:style>
  <w:style w:type="paragraph" w:styleId="1">
    <w:name w:val="heading 1"/>
    <w:basedOn w:val="a"/>
    <w:next w:val="a"/>
    <w:link w:val="1Char"/>
    <w:qFormat/>
    <w:rsid w:val="00B101C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101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6C3C49"/>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Char"/>
    <w:uiPriority w:val="9"/>
    <w:unhideWhenUsed/>
    <w:qFormat/>
    <w:rsid w:val="006C3C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D85659"/>
    <w:rPr>
      <w:color w:val="0000FF"/>
      <w:u w:val="single"/>
    </w:rPr>
  </w:style>
  <w:style w:type="paragraph" w:styleId="a4">
    <w:name w:val="Normal (Web)"/>
    <w:basedOn w:val="a"/>
    <w:rsid w:val="007E0BF6"/>
    <w:pPr>
      <w:widowControl/>
      <w:spacing w:before="100" w:beforeAutospacing="1" w:after="100" w:afterAutospacing="1"/>
      <w:jc w:val="left"/>
    </w:pPr>
    <w:rPr>
      <w:rFonts w:ascii="宋体" w:hAnsi="宋体" w:cs="宋体"/>
      <w:kern w:val="0"/>
      <w:sz w:val="24"/>
    </w:rPr>
  </w:style>
  <w:style w:type="character" w:customStyle="1" w:styleId="langwithname">
    <w:name w:val="langwithname"/>
    <w:basedOn w:val="a0"/>
    <w:rsid w:val="00D40DAF"/>
  </w:style>
  <w:style w:type="character" w:styleId="a5">
    <w:name w:val="Emphasis"/>
    <w:qFormat/>
    <w:rsid w:val="00CB3478"/>
    <w:rPr>
      <w:i/>
      <w:iCs/>
    </w:rPr>
  </w:style>
  <w:style w:type="paragraph" w:styleId="a6">
    <w:name w:val="header"/>
    <w:basedOn w:val="a"/>
    <w:link w:val="Char"/>
    <w:rsid w:val="0081149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811490"/>
    <w:rPr>
      <w:kern w:val="2"/>
      <w:sz w:val="18"/>
      <w:szCs w:val="18"/>
    </w:rPr>
  </w:style>
  <w:style w:type="paragraph" w:styleId="a7">
    <w:name w:val="footer"/>
    <w:basedOn w:val="a"/>
    <w:link w:val="Char0"/>
    <w:uiPriority w:val="99"/>
    <w:rsid w:val="00811490"/>
    <w:pPr>
      <w:tabs>
        <w:tab w:val="center" w:pos="4153"/>
        <w:tab w:val="right" w:pos="8306"/>
      </w:tabs>
      <w:snapToGrid w:val="0"/>
      <w:jc w:val="left"/>
    </w:pPr>
    <w:rPr>
      <w:sz w:val="18"/>
      <w:szCs w:val="18"/>
    </w:rPr>
  </w:style>
  <w:style w:type="character" w:customStyle="1" w:styleId="Char0">
    <w:name w:val="页脚 Char"/>
    <w:link w:val="a7"/>
    <w:uiPriority w:val="99"/>
    <w:rsid w:val="00811490"/>
    <w:rPr>
      <w:kern w:val="2"/>
      <w:sz w:val="18"/>
      <w:szCs w:val="18"/>
    </w:rPr>
  </w:style>
  <w:style w:type="character" w:customStyle="1" w:styleId="chevron">
    <w:name w:val="chevron"/>
    <w:basedOn w:val="a0"/>
    <w:rsid w:val="000F7B4A"/>
  </w:style>
  <w:style w:type="character" w:customStyle="1" w:styleId="orders">
    <w:name w:val="orders"/>
    <w:basedOn w:val="a0"/>
    <w:rsid w:val="000F7B4A"/>
  </w:style>
  <w:style w:type="character" w:customStyle="1" w:styleId="10">
    <w:name w:val="日期1"/>
    <w:basedOn w:val="a0"/>
    <w:rsid w:val="000F7B4A"/>
  </w:style>
  <w:style w:type="character" w:customStyle="1" w:styleId="1Char">
    <w:name w:val="标题 1 Char"/>
    <w:basedOn w:val="a0"/>
    <w:link w:val="1"/>
    <w:rsid w:val="00B101C6"/>
    <w:rPr>
      <w:b/>
      <w:bCs/>
      <w:kern w:val="44"/>
      <w:sz w:val="44"/>
      <w:szCs w:val="44"/>
    </w:rPr>
  </w:style>
  <w:style w:type="character" w:customStyle="1" w:styleId="2Char">
    <w:name w:val="标题 2 Char"/>
    <w:basedOn w:val="a0"/>
    <w:link w:val="2"/>
    <w:rsid w:val="00B101C6"/>
    <w:rPr>
      <w:rFonts w:asciiTheme="majorHAnsi" w:eastAsiaTheme="majorEastAsia" w:hAnsiTheme="majorHAnsi" w:cstheme="majorBidi"/>
      <w:b/>
      <w:bCs/>
      <w:kern w:val="2"/>
      <w:sz w:val="32"/>
      <w:szCs w:val="32"/>
    </w:rPr>
  </w:style>
  <w:style w:type="character" w:customStyle="1" w:styleId="3Char">
    <w:name w:val="标题 3 Char"/>
    <w:basedOn w:val="a0"/>
    <w:link w:val="3"/>
    <w:rsid w:val="006C3C49"/>
    <w:rPr>
      <w:rFonts w:ascii="宋体" w:hAnsi="宋体" w:cs="宋体"/>
      <w:b/>
      <w:bCs/>
      <w:sz w:val="27"/>
      <w:szCs w:val="27"/>
    </w:rPr>
  </w:style>
  <w:style w:type="character" w:customStyle="1" w:styleId="4Char">
    <w:name w:val="标题 4 Char"/>
    <w:basedOn w:val="a0"/>
    <w:link w:val="4"/>
    <w:uiPriority w:val="9"/>
    <w:rsid w:val="006C3C49"/>
    <w:rPr>
      <w:rFonts w:asciiTheme="majorHAnsi" w:eastAsiaTheme="majorEastAsia" w:hAnsiTheme="majorHAnsi" w:cstheme="majorBidi"/>
      <w:b/>
      <w:bCs/>
      <w:kern w:val="2"/>
      <w:sz w:val="28"/>
      <w:szCs w:val="28"/>
    </w:rPr>
  </w:style>
  <w:style w:type="paragraph" w:styleId="a8">
    <w:name w:val="Balloon Text"/>
    <w:basedOn w:val="a"/>
    <w:link w:val="Char1"/>
    <w:rsid w:val="00687950"/>
    <w:rPr>
      <w:sz w:val="18"/>
      <w:szCs w:val="18"/>
    </w:rPr>
  </w:style>
  <w:style w:type="character" w:customStyle="1" w:styleId="Char1">
    <w:name w:val="批注框文本 Char"/>
    <w:basedOn w:val="a0"/>
    <w:link w:val="a8"/>
    <w:rsid w:val="0068795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7D69"/>
    <w:pPr>
      <w:widowControl w:val="0"/>
      <w:jc w:val="both"/>
    </w:pPr>
    <w:rPr>
      <w:kern w:val="2"/>
      <w:sz w:val="21"/>
      <w:szCs w:val="24"/>
    </w:rPr>
  </w:style>
  <w:style w:type="paragraph" w:styleId="1">
    <w:name w:val="heading 1"/>
    <w:basedOn w:val="a"/>
    <w:next w:val="a"/>
    <w:link w:val="1Char"/>
    <w:qFormat/>
    <w:rsid w:val="00B101C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101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6C3C49"/>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Char"/>
    <w:uiPriority w:val="9"/>
    <w:unhideWhenUsed/>
    <w:qFormat/>
    <w:rsid w:val="006C3C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D85659"/>
    <w:rPr>
      <w:color w:val="0000FF"/>
      <w:u w:val="single"/>
    </w:rPr>
  </w:style>
  <w:style w:type="paragraph" w:styleId="a4">
    <w:name w:val="Normal (Web)"/>
    <w:basedOn w:val="a"/>
    <w:rsid w:val="007E0BF6"/>
    <w:pPr>
      <w:widowControl/>
      <w:spacing w:before="100" w:beforeAutospacing="1" w:after="100" w:afterAutospacing="1"/>
      <w:jc w:val="left"/>
    </w:pPr>
    <w:rPr>
      <w:rFonts w:ascii="宋体" w:hAnsi="宋体" w:cs="宋体"/>
      <w:kern w:val="0"/>
      <w:sz w:val="24"/>
    </w:rPr>
  </w:style>
  <w:style w:type="character" w:customStyle="1" w:styleId="langwithname">
    <w:name w:val="langwithname"/>
    <w:basedOn w:val="a0"/>
    <w:rsid w:val="00D40DAF"/>
  </w:style>
  <w:style w:type="character" w:styleId="a5">
    <w:name w:val="Emphasis"/>
    <w:qFormat/>
    <w:rsid w:val="00CB3478"/>
    <w:rPr>
      <w:i/>
      <w:iCs/>
    </w:rPr>
  </w:style>
  <w:style w:type="paragraph" w:styleId="a6">
    <w:name w:val="header"/>
    <w:basedOn w:val="a"/>
    <w:link w:val="Char"/>
    <w:rsid w:val="0081149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811490"/>
    <w:rPr>
      <w:kern w:val="2"/>
      <w:sz w:val="18"/>
      <w:szCs w:val="18"/>
    </w:rPr>
  </w:style>
  <w:style w:type="paragraph" w:styleId="a7">
    <w:name w:val="footer"/>
    <w:basedOn w:val="a"/>
    <w:link w:val="Char0"/>
    <w:uiPriority w:val="99"/>
    <w:rsid w:val="00811490"/>
    <w:pPr>
      <w:tabs>
        <w:tab w:val="center" w:pos="4153"/>
        <w:tab w:val="right" w:pos="8306"/>
      </w:tabs>
      <w:snapToGrid w:val="0"/>
      <w:jc w:val="left"/>
    </w:pPr>
    <w:rPr>
      <w:sz w:val="18"/>
      <w:szCs w:val="18"/>
    </w:rPr>
  </w:style>
  <w:style w:type="character" w:customStyle="1" w:styleId="Char0">
    <w:name w:val="页脚 Char"/>
    <w:link w:val="a7"/>
    <w:uiPriority w:val="99"/>
    <w:rsid w:val="00811490"/>
    <w:rPr>
      <w:kern w:val="2"/>
      <w:sz w:val="18"/>
      <w:szCs w:val="18"/>
    </w:rPr>
  </w:style>
  <w:style w:type="character" w:customStyle="1" w:styleId="chevron">
    <w:name w:val="chevron"/>
    <w:basedOn w:val="a0"/>
    <w:rsid w:val="000F7B4A"/>
  </w:style>
  <w:style w:type="character" w:customStyle="1" w:styleId="orders">
    <w:name w:val="orders"/>
    <w:basedOn w:val="a0"/>
    <w:rsid w:val="000F7B4A"/>
  </w:style>
  <w:style w:type="character" w:customStyle="1" w:styleId="10">
    <w:name w:val="日期1"/>
    <w:basedOn w:val="a0"/>
    <w:rsid w:val="000F7B4A"/>
  </w:style>
  <w:style w:type="character" w:customStyle="1" w:styleId="1Char">
    <w:name w:val="标题 1 Char"/>
    <w:basedOn w:val="a0"/>
    <w:link w:val="1"/>
    <w:rsid w:val="00B101C6"/>
    <w:rPr>
      <w:b/>
      <w:bCs/>
      <w:kern w:val="44"/>
      <w:sz w:val="44"/>
      <w:szCs w:val="44"/>
    </w:rPr>
  </w:style>
  <w:style w:type="character" w:customStyle="1" w:styleId="2Char">
    <w:name w:val="标题 2 Char"/>
    <w:basedOn w:val="a0"/>
    <w:link w:val="2"/>
    <w:rsid w:val="00B101C6"/>
    <w:rPr>
      <w:rFonts w:asciiTheme="majorHAnsi" w:eastAsiaTheme="majorEastAsia" w:hAnsiTheme="majorHAnsi" w:cstheme="majorBidi"/>
      <w:b/>
      <w:bCs/>
      <w:kern w:val="2"/>
      <w:sz w:val="32"/>
      <w:szCs w:val="32"/>
    </w:rPr>
  </w:style>
  <w:style w:type="character" w:customStyle="1" w:styleId="3Char">
    <w:name w:val="标题 3 Char"/>
    <w:basedOn w:val="a0"/>
    <w:link w:val="3"/>
    <w:rsid w:val="006C3C49"/>
    <w:rPr>
      <w:rFonts w:ascii="宋体" w:hAnsi="宋体" w:cs="宋体"/>
      <w:b/>
      <w:bCs/>
      <w:sz w:val="27"/>
      <w:szCs w:val="27"/>
    </w:rPr>
  </w:style>
  <w:style w:type="character" w:customStyle="1" w:styleId="4Char">
    <w:name w:val="标题 4 Char"/>
    <w:basedOn w:val="a0"/>
    <w:link w:val="4"/>
    <w:uiPriority w:val="9"/>
    <w:rsid w:val="006C3C49"/>
    <w:rPr>
      <w:rFonts w:asciiTheme="majorHAnsi" w:eastAsiaTheme="majorEastAsia" w:hAnsiTheme="majorHAnsi" w:cstheme="majorBidi"/>
      <w:b/>
      <w:bCs/>
      <w:kern w:val="2"/>
      <w:sz w:val="28"/>
      <w:szCs w:val="28"/>
    </w:rPr>
  </w:style>
  <w:style w:type="paragraph" w:styleId="a8">
    <w:name w:val="Balloon Text"/>
    <w:basedOn w:val="a"/>
    <w:link w:val="Char1"/>
    <w:rsid w:val="00687950"/>
    <w:rPr>
      <w:sz w:val="18"/>
      <w:szCs w:val="18"/>
    </w:rPr>
  </w:style>
  <w:style w:type="character" w:customStyle="1" w:styleId="Char1">
    <w:name w:val="批注框文本 Char"/>
    <w:basedOn w:val="a0"/>
    <w:link w:val="a8"/>
    <w:rsid w:val="0068795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8171">
      <w:bodyDiv w:val="1"/>
      <w:marLeft w:val="0"/>
      <w:marRight w:val="0"/>
      <w:marTop w:val="0"/>
      <w:marBottom w:val="0"/>
      <w:divBdr>
        <w:top w:val="none" w:sz="0" w:space="0" w:color="auto"/>
        <w:left w:val="none" w:sz="0" w:space="0" w:color="auto"/>
        <w:bottom w:val="none" w:sz="0" w:space="0" w:color="auto"/>
        <w:right w:val="none" w:sz="0" w:space="0" w:color="auto"/>
      </w:divBdr>
    </w:div>
    <w:div w:id="48770778">
      <w:bodyDiv w:val="1"/>
      <w:marLeft w:val="0"/>
      <w:marRight w:val="0"/>
      <w:marTop w:val="0"/>
      <w:marBottom w:val="0"/>
      <w:divBdr>
        <w:top w:val="none" w:sz="0" w:space="0" w:color="auto"/>
        <w:left w:val="none" w:sz="0" w:space="0" w:color="auto"/>
        <w:bottom w:val="none" w:sz="0" w:space="0" w:color="auto"/>
        <w:right w:val="none" w:sz="0" w:space="0" w:color="auto"/>
      </w:divBdr>
    </w:div>
    <w:div w:id="422386695">
      <w:bodyDiv w:val="1"/>
      <w:marLeft w:val="0"/>
      <w:marRight w:val="0"/>
      <w:marTop w:val="0"/>
      <w:marBottom w:val="0"/>
      <w:divBdr>
        <w:top w:val="none" w:sz="0" w:space="0" w:color="auto"/>
        <w:left w:val="none" w:sz="0" w:space="0" w:color="auto"/>
        <w:bottom w:val="none" w:sz="0" w:space="0" w:color="auto"/>
        <w:right w:val="none" w:sz="0" w:space="0" w:color="auto"/>
      </w:divBdr>
      <w:divsChild>
        <w:div w:id="466052654">
          <w:marLeft w:val="0"/>
          <w:marRight w:val="0"/>
          <w:marTop w:val="0"/>
          <w:marBottom w:val="0"/>
          <w:divBdr>
            <w:top w:val="none" w:sz="0" w:space="0" w:color="auto"/>
            <w:left w:val="none" w:sz="0" w:space="0" w:color="auto"/>
            <w:bottom w:val="none" w:sz="0" w:space="0" w:color="auto"/>
            <w:right w:val="none" w:sz="0" w:space="0" w:color="auto"/>
          </w:divBdr>
        </w:div>
      </w:divsChild>
    </w:div>
    <w:div w:id="1078557730">
      <w:bodyDiv w:val="1"/>
      <w:marLeft w:val="0"/>
      <w:marRight w:val="0"/>
      <w:marTop w:val="0"/>
      <w:marBottom w:val="0"/>
      <w:divBdr>
        <w:top w:val="none" w:sz="0" w:space="0" w:color="auto"/>
        <w:left w:val="none" w:sz="0" w:space="0" w:color="auto"/>
        <w:bottom w:val="none" w:sz="0" w:space="0" w:color="auto"/>
        <w:right w:val="none" w:sz="0" w:space="0" w:color="auto"/>
      </w:divBdr>
    </w:div>
    <w:div w:id="1106266930">
      <w:bodyDiv w:val="1"/>
      <w:marLeft w:val="0"/>
      <w:marRight w:val="0"/>
      <w:marTop w:val="0"/>
      <w:marBottom w:val="0"/>
      <w:divBdr>
        <w:top w:val="none" w:sz="0" w:space="0" w:color="auto"/>
        <w:left w:val="none" w:sz="0" w:space="0" w:color="auto"/>
        <w:bottom w:val="none" w:sz="0" w:space="0" w:color="auto"/>
        <w:right w:val="none" w:sz="0" w:space="0" w:color="auto"/>
      </w:divBdr>
    </w:div>
    <w:div w:id="1163928620">
      <w:bodyDiv w:val="1"/>
      <w:marLeft w:val="0"/>
      <w:marRight w:val="0"/>
      <w:marTop w:val="0"/>
      <w:marBottom w:val="0"/>
      <w:divBdr>
        <w:top w:val="none" w:sz="0" w:space="0" w:color="auto"/>
        <w:left w:val="none" w:sz="0" w:space="0" w:color="auto"/>
        <w:bottom w:val="none" w:sz="0" w:space="0" w:color="auto"/>
        <w:right w:val="none" w:sz="0" w:space="0" w:color="auto"/>
      </w:divBdr>
    </w:div>
    <w:div w:id="1221594467">
      <w:bodyDiv w:val="1"/>
      <w:marLeft w:val="0"/>
      <w:marRight w:val="0"/>
      <w:marTop w:val="0"/>
      <w:marBottom w:val="0"/>
      <w:divBdr>
        <w:top w:val="none" w:sz="0" w:space="0" w:color="auto"/>
        <w:left w:val="none" w:sz="0" w:space="0" w:color="auto"/>
        <w:bottom w:val="none" w:sz="0" w:space="0" w:color="auto"/>
        <w:right w:val="none" w:sz="0" w:space="0" w:color="auto"/>
      </w:divBdr>
    </w:div>
    <w:div w:id="1242328492">
      <w:bodyDiv w:val="1"/>
      <w:marLeft w:val="0"/>
      <w:marRight w:val="0"/>
      <w:marTop w:val="0"/>
      <w:marBottom w:val="0"/>
      <w:divBdr>
        <w:top w:val="none" w:sz="0" w:space="0" w:color="auto"/>
        <w:left w:val="none" w:sz="0" w:space="0" w:color="auto"/>
        <w:bottom w:val="none" w:sz="0" w:space="0" w:color="auto"/>
        <w:right w:val="none" w:sz="0" w:space="0" w:color="auto"/>
      </w:divBdr>
    </w:div>
    <w:div w:id="1317298216">
      <w:bodyDiv w:val="1"/>
      <w:marLeft w:val="0"/>
      <w:marRight w:val="0"/>
      <w:marTop w:val="0"/>
      <w:marBottom w:val="0"/>
      <w:divBdr>
        <w:top w:val="none" w:sz="0" w:space="0" w:color="auto"/>
        <w:left w:val="none" w:sz="0" w:space="0" w:color="auto"/>
        <w:bottom w:val="none" w:sz="0" w:space="0" w:color="auto"/>
        <w:right w:val="none" w:sz="0" w:space="0" w:color="auto"/>
      </w:divBdr>
      <w:divsChild>
        <w:div w:id="2048798101">
          <w:marLeft w:val="0"/>
          <w:marRight w:val="0"/>
          <w:marTop w:val="0"/>
          <w:marBottom w:val="0"/>
          <w:divBdr>
            <w:top w:val="none" w:sz="0" w:space="0" w:color="auto"/>
            <w:left w:val="none" w:sz="0" w:space="0" w:color="auto"/>
            <w:bottom w:val="none" w:sz="0" w:space="0" w:color="auto"/>
            <w:right w:val="none" w:sz="0" w:space="0" w:color="auto"/>
          </w:divBdr>
          <w:divsChild>
            <w:div w:id="493492679">
              <w:marLeft w:val="0"/>
              <w:marRight w:val="0"/>
              <w:marTop w:val="0"/>
              <w:marBottom w:val="0"/>
              <w:divBdr>
                <w:top w:val="none" w:sz="0" w:space="0" w:color="auto"/>
                <w:left w:val="none" w:sz="0" w:space="0" w:color="auto"/>
                <w:bottom w:val="none" w:sz="0" w:space="0" w:color="auto"/>
                <w:right w:val="none" w:sz="0" w:space="0" w:color="auto"/>
              </w:divBdr>
              <w:divsChild>
                <w:div w:id="1727802395">
                  <w:marLeft w:val="0"/>
                  <w:marRight w:val="0"/>
                  <w:marTop w:val="0"/>
                  <w:marBottom w:val="0"/>
                  <w:divBdr>
                    <w:top w:val="none" w:sz="0" w:space="0" w:color="auto"/>
                    <w:left w:val="none" w:sz="0" w:space="0" w:color="auto"/>
                    <w:bottom w:val="none" w:sz="0" w:space="0" w:color="auto"/>
                    <w:right w:val="none" w:sz="0" w:space="0" w:color="auto"/>
                  </w:divBdr>
                  <w:divsChild>
                    <w:div w:id="1991791835">
                      <w:marLeft w:val="0"/>
                      <w:marRight w:val="0"/>
                      <w:marTop w:val="0"/>
                      <w:marBottom w:val="0"/>
                      <w:divBdr>
                        <w:top w:val="none" w:sz="0" w:space="0" w:color="auto"/>
                        <w:left w:val="none" w:sz="0" w:space="0" w:color="auto"/>
                        <w:bottom w:val="none" w:sz="0" w:space="0" w:color="auto"/>
                        <w:right w:val="none" w:sz="0" w:space="0" w:color="auto"/>
                      </w:divBdr>
                      <w:divsChild>
                        <w:div w:id="1706246692">
                          <w:marLeft w:val="0"/>
                          <w:marRight w:val="0"/>
                          <w:marTop w:val="0"/>
                          <w:marBottom w:val="0"/>
                          <w:divBdr>
                            <w:top w:val="single" w:sz="6" w:space="8" w:color="000000"/>
                            <w:left w:val="single" w:sz="6" w:space="0" w:color="000000"/>
                            <w:bottom w:val="single" w:sz="6" w:space="8" w:color="000000"/>
                            <w:right w:val="single" w:sz="6" w:space="8" w:color="000000"/>
                          </w:divBdr>
                          <w:divsChild>
                            <w:div w:id="556204391">
                              <w:marLeft w:val="0"/>
                              <w:marRight w:val="0"/>
                              <w:marTop w:val="150"/>
                              <w:marBottom w:val="0"/>
                              <w:divBdr>
                                <w:top w:val="none" w:sz="0" w:space="0" w:color="auto"/>
                                <w:left w:val="none" w:sz="0" w:space="0" w:color="auto"/>
                                <w:bottom w:val="none" w:sz="0" w:space="0" w:color="auto"/>
                                <w:right w:val="none" w:sz="0" w:space="0" w:color="auto"/>
                              </w:divBdr>
                            </w:div>
                            <w:div w:id="805700700">
                              <w:marLeft w:val="0"/>
                              <w:marRight w:val="0"/>
                              <w:marTop w:val="75"/>
                              <w:marBottom w:val="0"/>
                              <w:divBdr>
                                <w:top w:val="none" w:sz="0" w:space="0" w:color="auto"/>
                                <w:left w:val="none" w:sz="0" w:space="0" w:color="auto"/>
                                <w:bottom w:val="none" w:sz="0" w:space="0" w:color="auto"/>
                                <w:right w:val="none" w:sz="0" w:space="0" w:color="auto"/>
                              </w:divBdr>
                            </w:div>
                            <w:div w:id="1049646382">
                              <w:marLeft w:val="0"/>
                              <w:marRight w:val="0"/>
                              <w:marTop w:val="75"/>
                              <w:marBottom w:val="0"/>
                              <w:divBdr>
                                <w:top w:val="none" w:sz="0" w:space="0" w:color="auto"/>
                                <w:left w:val="none" w:sz="0" w:space="0" w:color="auto"/>
                                <w:bottom w:val="none" w:sz="0" w:space="0" w:color="auto"/>
                                <w:right w:val="none" w:sz="0" w:space="0" w:color="auto"/>
                              </w:divBdr>
                            </w:div>
                            <w:div w:id="1546675218">
                              <w:marLeft w:val="0"/>
                              <w:marRight w:val="0"/>
                              <w:marTop w:val="750"/>
                              <w:marBottom w:val="0"/>
                              <w:divBdr>
                                <w:top w:val="none" w:sz="0" w:space="0" w:color="auto"/>
                                <w:left w:val="none" w:sz="0" w:space="0" w:color="auto"/>
                                <w:bottom w:val="none" w:sz="0" w:space="0" w:color="auto"/>
                                <w:right w:val="none" w:sz="0" w:space="0" w:color="auto"/>
                              </w:divBdr>
                            </w:div>
                            <w:div w:id="1998725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82565">
      <w:bodyDiv w:val="1"/>
      <w:marLeft w:val="0"/>
      <w:marRight w:val="0"/>
      <w:marTop w:val="0"/>
      <w:marBottom w:val="0"/>
      <w:divBdr>
        <w:top w:val="none" w:sz="0" w:space="0" w:color="auto"/>
        <w:left w:val="none" w:sz="0" w:space="0" w:color="auto"/>
        <w:bottom w:val="none" w:sz="0" w:space="0" w:color="auto"/>
        <w:right w:val="none" w:sz="0" w:space="0" w:color="auto"/>
      </w:divBdr>
    </w:div>
    <w:div w:id="2010524485">
      <w:bodyDiv w:val="1"/>
      <w:marLeft w:val="0"/>
      <w:marRight w:val="0"/>
      <w:marTop w:val="0"/>
      <w:marBottom w:val="0"/>
      <w:divBdr>
        <w:top w:val="none" w:sz="0" w:space="0" w:color="auto"/>
        <w:left w:val="none" w:sz="0" w:space="0" w:color="auto"/>
        <w:bottom w:val="none" w:sz="0" w:space="0" w:color="auto"/>
        <w:right w:val="none" w:sz="0" w:space="0" w:color="auto"/>
      </w:divBdr>
    </w:div>
    <w:div w:id="213578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iki.mbalib.com/wiki/Material_Requirement_Planning" TargetMode="External"/><Relationship Id="rId7" Type="http://schemas.openxmlformats.org/officeDocument/2006/relationships/footnotes" Target="footnotes.xml"/><Relationship Id="rId12" Type="http://schemas.openxmlformats.org/officeDocument/2006/relationships/hyperlink" Target="http://www.boeing.com/" TargetMode="External"/><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zh.wikipedia.org/wiki/%E5%A8%81%E5%BB%89%C2%B7%E7%88%B1%E5%BE%B7%E5%8D%8E%C2%B7%E6%B3%A2%E9%9F%B3"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zh.wikipedia.org/wiki/%E6%B3%A2%E9%9F%B3%E5%85%AC%E5%8F%B8" TargetMode="External"/><Relationship Id="rId14" Type="http://schemas.openxmlformats.org/officeDocument/2006/relationships/image" Target="media/image3.png"/><Relationship Id="rId22" Type="http://schemas.openxmlformats.org/officeDocument/2006/relationships/hyperlink" Target="http://wiki.mbalib.com/wiki/%E7%94%B5%E5%AD%90%E5%95%86%E5%8A%A1%E9%87%87%E8%B4%AD"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A06E3-1723-4636-88F8-774318333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2228</Words>
  <Characters>12706</Characters>
  <Application>Microsoft Office Word</Application>
  <DocSecurity>0</DocSecurity>
  <Lines>105</Lines>
  <Paragraphs>29</Paragraphs>
  <ScaleCrop>false</ScaleCrop>
  <Company/>
  <LinksUpToDate>false</LinksUpToDate>
  <CharactersWithSpaces>14905</CharactersWithSpaces>
  <SharedDoc>false</SharedDoc>
  <HLinks>
    <vt:vector size="276" baseType="variant">
      <vt:variant>
        <vt:i4>1245189</vt:i4>
      </vt:variant>
      <vt:variant>
        <vt:i4>135</vt:i4>
      </vt:variant>
      <vt:variant>
        <vt:i4>0</vt:i4>
      </vt:variant>
      <vt:variant>
        <vt:i4>5</vt:i4>
      </vt:variant>
      <vt:variant>
        <vt:lpwstr>http://wiki.mbalib.com/wiki/%E7%BD%91%E4%B8%8A%E9%87%87%E8%B4%AD</vt:lpwstr>
      </vt:variant>
      <vt:variant>
        <vt:lpwstr/>
      </vt:variant>
      <vt:variant>
        <vt:i4>4194319</vt:i4>
      </vt:variant>
      <vt:variant>
        <vt:i4>132</vt:i4>
      </vt:variant>
      <vt:variant>
        <vt:i4>0</vt:i4>
      </vt:variant>
      <vt:variant>
        <vt:i4>5</vt:i4>
      </vt:variant>
      <vt:variant>
        <vt:lpwstr>http://wiki.mbalib.com/wiki/%E9%87%87%E8%B4%AD%E5%91%A8%E6%9C%9F</vt:lpwstr>
      </vt:variant>
      <vt:variant>
        <vt:lpwstr/>
      </vt:variant>
      <vt:variant>
        <vt:i4>1310813</vt:i4>
      </vt:variant>
      <vt:variant>
        <vt:i4>129</vt:i4>
      </vt:variant>
      <vt:variant>
        <vt:i4>0</vt:i4>
      </vt:variant>
      <vt:variant>
        <vt:i4>5</vt:i4>
      </vt:variant>
      <vt:variant>
        <vt:lpwstr>http://wiki.mbalib.com/wiki/%E9%87%87%E8%B4%AD%E6%88%90%E6%9C%AC</vt:lpwstr>
      </vt:variant>
      <vt:variant>
        <vt:lpwstr/>
      </vt:variant>
      <vt:variant>
        <vt:i4>1245189</vt:i4>
      </vt:variant>
      <vt:variant>
        <vt:i4>126</vt:i4>
      </vt:variant>
      <vt:variant>
        <vt:i4>0</vt:i4>
      </vt:variant>
      <vt:variant>
        <vt:i4>5</vt:i4>
      </vt:variant>
      <vt:variant>
        <vt:lpwstr>http://wiki.mbalib.com/wiki/%E7%BD%91%E4%B8%8A%E9%87%87%E8%B4%AD</vt:lpwstr>
      </vt:variant>
      <vt:variant>
        <vt:lpwstr/>
      </vt:variant>
      <vt:variant>
        <vt:i4>3801213</vt:i4>
      </vt:variant>
      <vt:variant>
        <vt:i4>123</vt:i4>
      </vt:variant>
      <vt:variant>
        <vt:i4>0</vt:i4>
      </vt:variant>
      <vt:variant>
        <vt:i4>5</vt:i4>
      </vt:variant>
      <vt:variant>
        <vt:lpwstr>http://wiki.mbalib.com/wiki/%E7%94%B5%E5%AD%90%E5%95%86%E5%8A%A1%E9%87%87%E8%B4%AD</vt:lpwstr>
      </vt:variant>
      <vt:variant>
        <vt:lpwstr/>
      </vt:variant>
      <vt:variant>
        <vt:i4>7995426</vt:i4>
      </vt:variant>
      <vt:variant>
        <vt:i4>120</vt:i4>
      </vt:variant>
      <vt:variant>
        <vt:i4>0</vt:i4>
      </vt:variant>
      <vt:variant>
        <vt:i4>5</vt:i4>
      </vt:variant>
      <vt:variant>
        <vt:lpwstr>http://wiki.mbalib.com/wiki/%E4%BE%9B%E5%BA%94%E5%95%86</vt:lpwstr>
      </vt:variant>
      <vt:variant>
        <vt:lpwstr/>
      </vt:variant>
      <vt:variant>
        <vt:i4>458754</vt:i4>
      </vt:variant>
      <vt:variant>
        <vt:i4>117</vt:i4>
      </vt:variant>
      <vt:variant>
        <vt:i4>0</vt:i4>
      </vt:variant>
      <vt:variant>
        <vt:i4>5</vt:i4>
      </vt:variant>
      <vt:variant>
        <vt:lpwstr>http://wiki.mbalib.com/wiki/%E5%87%86%E6%97%B6%E5%8C%96%E9%87%87%E8%B4%AD</vt:lpwstr>
      </vt:variant>
      <vt:variant>
        <vt:lpwstr/>
      </vt:variant>
      <vt:variant>
        <vt:i4>4849664</vt:i4>
      </vt:variant>
      <vt:variant>
        <vt:i4>114</vt:i4>
      </vt:variant>
      <vt:variant>
        <vt:i4>0</vt:i4>
      </vt:variant>
      <vt:variant>
        <vt:i4>5</vt:i4>
      </vt:variant>
      <vt:variant>
        <vt:lpwstr>http://wiki.mbalib.com/wiki/%E5%BA%93%E5%AD%98%E6%B0%B4%E5%B9%B3</vt:lpwstr>
      </vt:variant>
      <vt:variant>
        <vt:lpwstr/>
      </vt:variant>
      <vt:variant>
        <vt:i4>4325384</vt:i4>
      </vt:variant>
      <vt:variant>
        <vt:i4>111</vt:i4>
      </vt:variant>
      <vt:variant>
        <vt:i4>0</vt:i4>
      </vt:variant>
      <vt:variant>
        <vt:i4>5</vt:i4>
      </vt:variant>
      <vt:variant>
        <vt:lpwstr>http://wiki.mbalib.com/wiki/%E9%87%87%E8%B4%AD%E8%AE%A1%E5%88%92</vt:lpwstr>
      </vt:variant>
      <vt:variant>
        <vt:lpwstr/>
      </vt:variant>
      <vt:variant>
        <vt:i4>2359419</vt:i4>
      </vt:variant>
      <vt:variant>
        <vt:i4>108</vt:i4>
      </vt:variant>
      <vt:variant>
        <vt:i4>0</vt:i4>
      </vt:variant>
      <vt:variant>
        <vt:i4>5</vt:i4>
      </vt:variant>
      <vt:variant>
        <vt:lpwstr>http://wiki.mbalib.com/wiki/%E5%8E%9F%E6%9D%90%E6%96%99</vt:lpwstr>
      </vt:variant>
      <vt:variant>
        <vt:lpwstr/>
      </vt:variant>
      <vt:variant>
        <vt:i4>2359419</vt:i4>
      </vt:variant>
      <vt:variant>
        <vt:i4>105</vt:i4>
      </vt:variant>
      <vt:variant>
        <vt:i4>0</vt:i4>
      </vt:variant>
      <vt:variant>
        <vt:i4>5</vt:i4>
      </vt:variant>
      <vt:variant>
        <vt:lpwstr>http://wiki.mbalib.com/wiki/%E5%8E%9F%E6%9D%90%E6%96%99</vt:lpwstr>
      </vt:variant>
      <vt:variant>
        <vt:lpwstr/>
      </vt:variant>
      <vt:variant>
        <vt:i4>7536762</vt:i4>
      </vt:variant>
      <vt:variant>
        <vt:i4>102</vt:i4>
      </vt:variant>
      <vt:variant>
        <vt:i4>0</vt:i4>
      </vt:variant>
      <vt:variant>
        <vt:i4>5</vt:i4>
      </vt:variant>
      <vt:variant>
        <vt:lpwstr>http://wiki.mbalib.com/wiki/%E5%BA%93%E5%AD%98%E9%87%8F</vt:lpwstr>
      </vt:variant>
      <vt:variant>
        <vt:lpwstr/>
      </vt:variant>
      <vt:variant>
        <vt:i4>2031619</vt:i4>
      </vt:variant>
      <vt:variant>
        <vt:i4>99</vt:i4>
      </vt:variant>
      <vt:variant>
        <vt:i4>0</vt:i4>
      </vt:variant>
      <vt:variant>
        <vt:i4>5</vt:i4>
      </vt:variant>
      <vt:variant>
        <vt:lpwstr>http://wiki.mbalib.com/wiki/%E7%94%9F%E4%BA%A7%E8%AE%A1%E5%88%92</vt:lpwstr>
      </vt:variant>
      <vt:variant>
        <vt:lpwstr/>
      </vt:variant>
      <vt:variant>
        <vt:i4>6291499</vt:i4>
      </vt:variant>
      <vt:variant>
        <vt:i4>96</vt:i4>
      </vt:variant>
      <vt:variant>
        <vt:i4>0</vt:i4>
      </vt:variant>
      <vt:variant>
        <vt:i4>5</vt:i4>
      </vt:variant>
      <vt:variant>
        <vt:lpwstr>http://wiki.mbalib.com/wiki/%E7%89%A9%E6%96%99%E9%9C%80%E6%B1%82%E8%AE%A1%E5%88%92</vt:lpwstr>
      </vt:variant>
      <vt:variant>
        <vt:lpwstr/>
      </vt:variant>
      <vt:variant>
        <vt:i4>4587522</vt:i4>
      </vt:variant>
      <vt:variant>
        <vt:i4>93</vt:i4>
      </vt:variant>
      <vt:variant>
        <vt:i4>0</vt:i4>
      </vt:variant>
      <vt:variant>
        <vt:i4>5</vt:i4>
      </vt:variant>
      <vt:variant>
        <vt:lpwstr>http://wiki.mbalib.com/wiki/Material_Requirement_Planning</vt:lpwstr>
      </vt:variant>
      <vt:variant>
        <vt:lpwstr/>
      </vt:variant>
      <vt:variant>
        <vt:i4>7208996</vt:i4>
      </vt:variant>
      <vt:variant>
        <vt:i4>90</vt:i4>
      </vt:variant>
      <vt:variant>
        <vt:i4>0</vt:i4>
      </vt:variant>
      <vt:variant>
        <vt:i4>5</vt:i4>
      </vt:variant>
      <vt:variant>
        <vt:lpwstr>http://wiki.mbalib.com/wiki/%E5%BA%93%E5%AD%98%E6%88%90%E6%9C%AC%E6%8E%A7%E5%88%B6</vt:lpwstr>
      </vt:variant>
      <vt:variant>
        <vt:lpwstr/>
      </vt:variant>
      <vt:variant>
        <vt:i4>1572946</vt:i4>
      </vt:variant>
      <vt:variant>
        <vt:i4>87</vt:i4>
      </vt:variant>
      <vt:variant>
        <vt:i4>0</vt:i4>
      </vt:variant>
      <vt:variant>
        <vt:i4>5</vt:i4>
      </vt:variant>
      <vt:variant>
        <vt:lpwstr>http://wiki.mbalib.com/wiki/%E8%AE%A2%E8%B4%A7%E5%91%A8%E6%9C%9F</vt:lpwstr>
      </vt:variant>
      <vt:variant>
        <vt:lpwstr/>
      </vt:variant>
      <vt:variant>
        <vt:i4>7405683</vt:i4>
      </vt:variant>
      <vt:variant>
        <vt:i4>84</vt:i4>
      </vt:variant>
      <vt:variant>
        <vt:i4>0</vt:i4>
      </vt:variant>
      <vt:variant>
        <vt:i4>5</vt:i4>
      </vt:variant>
      <vt:variant>
        <vt:lpwstr>http://wiki.mbalib.com/wiki/%E8%AE%A2%E8%B4%A7%E7%82%B9</vt:lpwstr>
      </vt:variant>
      <vt:variant>
        <vt:lpwstr/>
      </vt:variant>
      <vt:variant>
        <vt:i4>7929894</vt:i4>
      </vt:variant>
      <vt:variant>
        <vt:i4>81</vt:i4>
      </vt:variant>
      <vt:variant>
        <vt:i4>0</vt:i4>
      </vt:variant>
      <vt:variant>
        <vt:i4>5</vt:i4>
      </vt:variant>
      <vt:variant>
        <vt:lpwstr>http://www.dianliang.com/shop/</vt:lpwstr>
      </vt:variant>
      <vt:variant>
        <vt:lpwstr/>
      </vt:variant>
      <vt:variant>
        <vt:i4>6029341</vt:i4>
      </vt:variant>
      <vt:variant>
        <vt:i4>78</vt:i4>
      </vt:variant>
      <vt:variant>
        <vt:i4>0</vt:i4>
      </vt:variant>
      <vt:variant>
        <vt:i4>5</vt:i4>
      </vt:variant>
      <vt:variant>
        <vt:lpwstr>http://research.chyxx.com/201203/Z261894XC9.html</vt:lpwstr>
      </vt:variant>
      <vt:variant>
        <vt:lpwstr/>
      </vt:variant>
      <vt:variant>
        <vt:i4>2293798</vt:i4>
      </vt:variant>
      <vt:variant>
        <vt:i4>75</vt:i4>
      </vt:variant>
      <vt:variant>
        <vt:i4>0</vt:i4>
      </vt:variant>
      <vt:variant>
        <vt:i4>5</vt:i4>
      </vt:variant>
      <vt:variant>
        <vt:lpwstr>http://www.airbus.com/</vt:lpwstr>
      </vt:variant>
      <vt:variant>
        <vt:lpwstr/>
      </vt:variant>
      <vt:variant>
        <vt:i4>4784146</vt:i4>
      </vt:variant>
      <vt:variant>
        <vt:i4>72</vt:i4>
      </vt:variant>
      <vt:variant>
        <vt:i4>0</vt:i4>
      </vt:variant>
      <vt:variant>
        <vt:i4>5</vt:i4>
      </vt:variant>
      <vt:variant>
        <vt:lpwstr>https://zh.wikipedia.org/wiki/%E5%9C%96%E7%9B%A7%E8%8C%B2</vt:lpwstr>
      </vt:variant>
      <vt:variant>
        <vt:lpwstr/>
      </vt:variant>
      <vt:variant>
        <vt:i4>196634</vt:i4>
      </vt:variant>
      <vt:variant>
        <vt:i4>69</vt:i4>
      </vt:variant>
      <vt:variant>
        <vt:i4>0</vt:i4>
      </vt:variant>
      <vt:variant>
        <vt:i4>5</vt:i4>
      </vt:variant>
      <vt:variant>
        <vt:lpwstr>https://zh.wikipedia.org/wiki/%E8%8B%B1%E5%9B%BD</vt:lpwstr>
      </vt:variant>
      <vt:variant>
        <vt:lpwstr/>
      </vt:variant>
      <vt:variant>
        <vt:i4>1507356</vt:i4>
      </vt:variant>
      <vt:variant>
        <vt:i4>66</vt:i4>
      </vt:variant>
      <vt:variant>
        <vt:i4>0</vt:i4>
      </vt:variant>
      <vt:variant>
        <vt:i4>5</vt:i4>
      </vt:variant>
      <vt:variant>
        <vt:lpwstr>https://zh.wikipedia.org/wiki/%E8%A5%BF%E7%8F%AD%E7%89%99</vt:lpwstr>
      </vt:variant>
      <vt:variant>
        <vt:lpwstr/>
      </vt:variant>
      <vt:variant>
        <vt:i4>589898</vt:i4>
      </vt:variant>
      <vt:variant>
        <vt:i4>63</vt:i4>
      </vt:variant>
      <vt:variant>
        <vt:i4>0</vt:i4>
      </vt:variant>
      <vt:variant>
        <vt:i4>5</vt:i4>
      </vt:variant>
      <vt:variant>
        <vt:lpwstr>https://zh.wikipedia.org/wiki/%E6%B3%95%E5%9B%BD</vt:lpwstr>
      </vt:variant>
      <vt:variant>
        <vt:lpwstr/>
      </vt:variant>
      <vt:variant>
        <vt:i4>131088</vt:i4>
      </vt:variant>
      <vt:variant>
        <vt:i4>60</vt:i4>
      </vt:variant>
      <vt:variant>
        <vt:i4>0</vt:i4>
      </vt:variant>
      <vt:variant>
        <vt:i4>5</vt:i4>
      </vt:variant>
      <vt:variant>
        <vt:lpwstr>https://zh.wikipedia.org/wiki/%E5%BE%B7%E5%9C%8B</vt:lpwstr>
      </vt:variant>
      <vt:variant>
        <vt:lpwstr/>
      </vt:variant>
      <vt:variant>
        <vt:i4>7864429</vt:i4>
      </vt:variant>
      <vt:variant>
        <vt:i4>57</vt:i4>
      </vt:variant>
      <vt:variant>
        <vt:i4>0</vt:i4>
      </vt:variant>
      <vt:variant>
        <vt:i4>5</vt:i4>
      </vt:variant>
      <vt:variant>
        <vt:lpwstr>https://zh.wikipedia.org/wiki/%E6%B0%91%E8%88%AA%E9%A3%9B%E6%A9%9F</vt:lpwstr>
      </vt:variant>
      <vt:variant>
        <vt:lpwstr/>
      </vt:variant>
      <vt:variant>
        <vt:i4>983069</vt:i4>
      </vt:variant>
      <vt:variant>
        <vt:i4>54</vt:i4>
      </vt:variant>
      <vt:variant>
        <vt:i4>0</vt:i4>
      </vt:variant>
      <vt:variant>
        <vt:i4>5</vt:i4>
      </vt:variant>
      <vt:variant>
        <vt:lpwstr>https://zh.wikipedia.org/wiki/%E6%AC%A7%E6%B4%B2</vt:lpwstr>
      </vt:variant>
      <vt:variant>
        <vt:lpwstr/>
      </vt:variant>
      <vt:variant>
        <vt:i4>2883647</vt:i4>
      </vt:variant>
      <vt:variant>
        <vt:i4>51</vt:i4>
      </vt:variant>
      <vt:variant>
        <vt:i4>0</vt:i4>
      </vt:variant>
      <vt:variant>
        <vt:i4>5</vt:i4>
      </vt:variant>
      <vt:variant>
        <vt:lpwstr>http://www.boeing.com/</vt:lpwstr>
      </vt:variant>
      <vt:variant>
        <vt:lpwstr/>
      </vt:variant>
      <vt:variant>
        <vt:i4>2883647</vt:i4>
      </vt:variant>
      <vt:variant>
        <vt:i4>48</vt:i4>
      </vt:variant>
      <vt:variant>
        <vt:i4>0</vt:i4>
      </vt:variant>
      <vt:variant>
        <vt:i4>5</vt:i4>
      </vt:variant>
      <vt:variant>
        <vt:lpwstr>http://www.boeing.com/</vt:lpwstr>
      </vt:variant>
      <vt:variant>
        <vt:lpwstr/>
      </vt:variant>
      <vt:variant>
        <vt:i4>2883647</vt:i4>
      </vt:variant>
      <vt:variant>
        <vt:i4>45</vt:i4>
      </vt:variant>
      <vt:variant>
        <vt:i4>0</vt:i4>
      </vt:variant>
      <vt:variant>
        <vt:i4>5</vt:i4>
      </vt:variant>
      <vt:variant>
        <vt:lpwstr>http://www.boeing.com/</vt:lpwstr>
      </vt:variant>
      <vt:variant>
        <vt:lpwstr/>
      </vt:variant>
      <vt:variant>
        <vt:i4>3932286</vt:i4>
      </vt:variant>
      <vt:variant>
        <vt:i4>42</vt:i4>
      </vt:variant>
      <vt:variant>
        <vt:i4>0</vt:i4>
      </vt:variant>
      <vt:variant>
        <vt:i4>5</vt:i4>
      </vt:variant>
      <vt:variant>
        <vt:lpwstr>https://zh.wikipedia.org/wiki/%E6%B3%A2%E9%9F%B3767</vt:lpwstr>
      </vt:variant>
      <vt:variant>
        <vt:lpwstr/>
      </vt:variant>
      <vt:variant>
        <vt:i4>3932286</vt:i4>
      </vt:variant>
      <vt:variant>
        <vt:i4>39</vt:i4>
      </vt:variant>
      <vt:variant>
        <vt:i4>0</vt:i4>
      </vt:variant>
      <vt:variant>
        <vt:i4>5</vt:i4>
      </vt:variant>
      <vt:variant>
        <vt:lpwstr>https://zh.wikipedia.org/wiki/%E6%B3%A2%E9%9F%B3767</vt:lpwstr>
      </vt:variant>
      <vt:variant>
        <vt:lpwstr/>
      </vt:variant>
      <vt:variant>
        <vt:i4>3932286</vt:i4>
      </vt:variant>
      <vt:variant>
        <vt:i4>36</vt:i4>
      </vt:variant>
      <vt:variant>
        <vt:i4>0</vt:i4>
      </vt:variant>
      <vt:variant>
        <vt:i4>5</vt:i4>
      </vt:variant>
      <vt:variant>
        <vt:lpwstr>https://zh.wikipedia.org/wiki/%E6%B3%A2%E9%9F%B3767</vt:lpwstr>
      </vt:variant>
      <vt:variant>
        <vt:lpwstr/>
      </vt:variant>
      <vt:variant>
        <vt:i4>4128894</vt:i4>
      </vt:variant>
      <vt:variant>
        <vt:i4>33</vt:i4>
      </vt:variant>
      <vt:variant>
        <vt:i4>0</vt:i4>
      </vt:variant>
      <vt:variant>
        <vt:i4>5</vt:i4>
      </vt:variant>
      <vt:variant>
        <vt:lpwstr>https://zh.wikipedia.org/wiki/%E6%B3%A2%E9%9F%B3757</vt:lpwstr>
      </vt:variant>
      <vt:variant>
        <vt:lpwstr/>
      </vt:variant>
      <vt:variant>
        <vt:i4>4063358</vt:i4>
      </vt:variant>
      <vt:variant>
        <vt:i4>30</vt:i4>
      </vt:variant>
      <vt:variant>
        <vt:i4>0</vt:i4>
      </vt:variant>
      <vt:variant>
        <vt:i4>5</vt:i4>
      </vt:variant>
      <vt:variant>
        <vt:lpwstr>https://zh.wikipedia.org/wiki/%E6%B3%A2%E9%9F%B3747</vt:lpwstr>
      </vt:variant>
      <vt:variant>
        <vt:lpwstr/>
      </vt:variant>
      <vt:variant>
        <vt:i4>3735678</vt:i4>
      </vt:variant>
      <vt:variant>
        <vt:i4>27</vt:i4>
      </vt:variant>
      <vt:variant>
        <vt:i4>0</vt:i4>
      </vt:variant>
      <vt:variant>
        <vt:i4>5</vt:i4>
      </vt:variant>
      <vt:variant>
        <vt:lpwstr>https://zh.wikipedia.org/wiki/%E6%B3%A2%E9%9F%B3737</vt:lpwstr>
      </vt:variant>
      <vt:variant>
        <vt:lpwstr/>
      </vt:variant>
      <vt:variant>
        <vt:i4>3670142</vt:i4>
      </vt:variant>
      <vt:variant>
        <vt:i4>24</vt:i4>
      </vt:variant>
      <vt:variant>
        <vt:i4>0</vt:i4>
      </vt:variant>
      <vt:variant>
        <vt:i4>5</vt:i4>
      </vt:variant>
      <vt:variant>
        <vt:lpwstr>https://zh.wikipedia.org/wiki/%E6%B3%A2%E9%9F%B3727</vt:lpwstr>
      </vt:variant>
      <vt:variant>
        <vt:lpwstr/>
      </vt:variant>
      <vt:variant>
        <vt:i4>3801214</vt:i4>
      </vt:variant>
      <vt:variant>
        <vt:i4>21</vt:i4>
      </vt:variant>
      <vt:variant>
        <vt:i4>0</vt:i4>
      </vt:variant>
      <vt:variant>
        <vt:i4>5</vt:i4>
      </vt:variant>
      <vt:variant>
        <vt:lpwstr>https://zh.wikipedia.org/wiki/%E6%B3%A2%E9%9F%B3707</vt:lpwstr>
      </vt:variant>
      <vt:variant>
        <vt:lpwstr/>
      </vt:variant>
      <vt:variant>
        <vt:i4>393230</vt:i4>
      </vt:variant>
      <vt:variant>
        <vt:i4>18</vt:i4>
      </vt:variant>
      <vt:variant>
        <vt:i4>0</vt:i4>
      </vt:variant>
      <vt:variant>
        <vt:i4>5</vt:i4>
      </vt:variant>
      <vt:variant>
        <vt:lpwstr>https://zh.wikipedia.org/wiki/E-3</vt:lpwstr>
      </vt:variant>
      <vt:variant>
        <vt:lpwstr/>
      </vt:variant>
      <vt:variant>
        <vt:i4>4980766</vt:i4>
      </vt:variant>
      <vt:variant>
        <vt:i4>15</vt:i4>
      </vt:variant>
      <vt:variant>
        <vt:i4>0</vt:i4>
      </vt:variant>
      <vt:variant>
        <vt:i4>5</vt:i4>
      </vt:variant>
      <vt:variant>
        <vt:lpwstr>https://zh.wikipedia.org/wiki/KC-135</vt:lpwstr>
      </vt:variant>
      <vt:variant>
        <vt:lpwstr/>
      </vt:variant>
      <vt:variant>
        <vt:i4>4128827</vt:i4>
      </vt:variant>
      <vt:variant>
        <vt:i4>12</vt:i4>
      </vt:variant>
      <vt:variant>
        <vt:i4>0</vt:i4>
      </vt:variant>
      <vt:variant>
        <vt:i4>5</vt:i4>
      </vt:variant>
      <vt:variant>
        <vt:lpwstr>https://zh.wikipedia.org/wiki/B-29</vt:lpwstr>
      </vt:variant>
      <vt:variant>
        <vt:lpwstr/>
      </vt:variant>
      <vt:variant>
        <vt:i4>3211320</vt:i4>
      </vt:variant>
      <vt:variant>
        <vt:i4>9</vt:i4>
      </vt:variant>
      <vt:variant>
        <vt:i4>0</vt:i4>
      </vt:variant>
      <vt:variant>
        <vt:i4>5</vt:i4>
      </vt:variant>
      <vt:variant>
        <vt:lpwstr>https://zh.wikipedia.org/wiki/B-17</vt:lpwstr>
      </vt:variant>
      <vt:variant>
        <vt:lpwstr/>
      </vt:variant>
      <vt:variant>
        <vt:i4>1114134</vt:i4>
      </vt:variant>
      <vt:variant>
        <vt:i4>6</vt:i4>
      </vt:variant>
      <vt:variant>
        <vt:i4>0</vt:i4>
      </vt:variant>
      <vt:variant>
        <vt:i4>5</vt:i4>
      </vt:variant>
      <vt:variant>
        <vt:lpwstr>https://zh.wikipedia.org/wiki/%E7%AC%AC%E4%BA%8C%E6%AC%A1%E4%B8%96%E7%95%8C%E5%A4%A7%E6%88%98</vt:lpwstr>
      </vt:variant>
      <vt:variant>
        <vt:lpwstr/>
      </vt:variant>
      <vt:variant>
        <vt:i4>4522003</vt:i4>
      </vt:variant>
      <vt:variant>
        <vt:i4>3</vt:i4>
      </vt:variant>
      <vt:variant>
        <vt:i4>0</vt:i4>
      </vt:variant>
      <vt:variant>
        <vt:i4>5</vt:i4>
      </vt:variant>
      <vt:variant>
        <vt:lpwstr>https://zh.wikipedia.org/wiki/%E5%A8%81%E5%BB%89%C2%B7%E7%88%B1%E5%BE%B7%E5%8D%8E%C2%B7%E6%B3%A2%E9%9F%B3</vt:lpwstr>
      </vt:variant>
      <vt:variant>
        <vt:lpwstr/>
      </vt:variant>
      <vt:variant>
        <vt:i4>2818147</vt:i4>
      </vt:variant>
      <vt:variant>
        <vt:i4>0</vt:i4>
      </vt:variant>
      <vt:variant>
        <vt:i4>0</vt:i4>
      </vt:variant>
      <vt:variant>
        <vt:i4>5</vt:i4>
      </vt:variant>
      <vt:variant>
        <vt:lpwstr>https://zh.wikipedia.org/wiki/%E6%B3%A2%E9%9F%B3%E5%85%AC%E5%8F%B8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2016-09-05T02:47:00Z</dcterms:created>
  <dcterms:modified xsi:type="dcterms:W3CDTF">2016-09-14T03:53:00Z</dcterms:modified>
</cp:coreProperties>
</file>