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AB13B" w14:textId="04BAEA89" w:rsidR="00955A9B" w:rsidRPr="00955A9B" w:rsidRDefault="00955A9B" w:rsidP="00955A9B">
      <w:pPr>
        <w:jc w:val="both"/>
        <w:rPr>
          <w:rFonts w:ascii="Times New Roman" w:hAnsi="Times New Roman" w:cs="Times New Roman"/>
          <w:b/>
          <w:bCs/>
          <w:sz w:val="32"/>
          <w:szCs w:val="36"/>
        </w:rPr>
      </w:pPr>
      <w:r w:rsidRPr="00955A9B">
        <w:rPr>
          <w:rFonts w:ascii="Times New Roman" w:hAnsi="Times New Roman" w:cs="Times New Roman"/>
          <w:b/>
          <w:bCs/>
          <w:sz w:val="32"/>
          <w:szCs w:val="36"/>
        </w:rPr>
        <w:t>МОНГОЛЫН ХАМГИЙН ӨНДӨР БУГАН ЧУЛУУН ХӨШӨӨ</w:t>
      </w:r>
      <w:r w:rsidRPr="00955A9B">
        <w:rPr>
          <w:rFonts w:ascii="Times New Roman" w:hAnsi="Times New Roman" w:cs="Times New Roman"/>
          <w:sz w:val="32"/>
          <w:szCs w:val="36"/>
        </w:rPr>
        <w:drawing>
          <wp:anchor distT="0" distB="0" distL="114300" distR="114300" simplePos="0" relativeHeight="251658240" behindDoc="0" locked="0" layoutInCell="1" allowOverlap="1" wp14:anchorId="09C6198E" wp14:editId="7F68BAE9">
            <wp:simplePos x="0" y="0"/>
            <wp:positionH relativeFrom="column">
              <wp:posOffset>-241300</wp:posOffset>
            </wp:positionH>
            <wp:positionV relativeFrom="paragraph">
              <wp:posOffset>370840</wp:posOffset>
            </wp:positionV>
            <wp:extent cx="6746240" cy="3949700"/>
            <wp:effectExtent l="0" t="0" r="0" b="0"/>
            <wp:wrapSquare wrapText="bothSides"/>
            <wp:docPr id="462598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624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9DDE03A" w14:textId="227E0DE8" w:rsidR="00955A9B" w:rsidRPr="00955A9B" w:rsidRDefault="00955A9B" w:rsidP="00955A9B">
      <w:pPr>
        <w:jc w:val="both"/>
        <w:rPr>
          <w:rFonts w:ascii="Times New Roman" w:hAnsi="Times New Roman" w:cs="Times New Roman"/>
          <w:sz w:val="32"/>
          <w:szCs w:val="36"/>
        </w:rPr>
      </w:pPr>
    </w:p>
    <w:p w14:paraId="0FEFE8F7" w14:textId="77777777" w:rsidR="00955A9B" w:rsidRPr="00955A9B" w:rsidRDefault="00955A9B" w:rsidP="00955A9B">
      <w:pPr>
        <w:jc w:val="both"/>
        <w:rPr>
          <w:rFonts w:ascii="Times New Roman" w:hAnsi="Times New Roman" w:cs="Times New Roman"/>
          <w:sz w:val="32"/>
          <w:szCs w:val="36"/>
        </w:rPr>
      </w:pPr>
      <w:r w:rsidRPr="00955A9B">
        <w:rPr>
          <w:rFonts w:ascii="Times New Roman" w:hAnsi="Times New Roman" w:cs="Times New Roman"/>
          <w:sz w:val="32"/>
          <w:szCs w:val="36"/>
        </w:rPr>
        <w:t>2024.02.16</w:t>
      </w:r>
    </w:p>
    <w:p w14:paraId="01C901AF" w14:textId="40204391" w:rsidR="00955A9B" w:rsidRPr="00955A9B" w:rsidRDefault="00955A9B" w:rsidP="00955A9B">
      <w:pPr>
        <w:ind w:left="-720" w:hanging="180"/>
        <w:jc w:val="both"/>
        <w:rPr>
          <w:rFonts w:ascii="Times New Roman" w:hAnsi="Times New Roman" w:cs="Times New Roman"/>
          <w:sz w:val="40"/>
          <w:szCs w:val="44"/>
        </w:rPr>
      </w:pPr>
      <w:r>
        <w:rPr>
          <w:rFonts w:ascii="Times New Roman" w:hAnsi="Times New Roman" w:cs="Times New Roman"/>
          <w:sz w:val="32"/>
          <w:szCs w:val="36"/>
        </w:rPr>
        <w:t xml:space="preserve">   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Монгол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оронд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1240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гаруй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буган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хөшөө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байдаг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бөгөөд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Хөвсгөл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аймгийн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Алаг-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Эрдэнэ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сумын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нутагт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Монголын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хамгийн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өндөр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буган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чулуун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хөшөө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байдаг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.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Тодруулбал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аймгийн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төвөөс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35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км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зайд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орших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Эрхэл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нуурын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баруун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талд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Улаан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толгой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уулын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бэлд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таван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буган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хөшөө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,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ойр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орчим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нь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1-2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метр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өндөр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дөрвөлжин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болон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дугуй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хиргисүүрүүд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proofErr w:type="gramStart"/>
      <w:r w:rsidRPr="00955A9B">
        <w:rPr>
          <w:rFonts w:ascii="Times New Roman" w:hAnsi="Times New Roman" w:cs="Times New Roman"/>
          <w:sz w:val="40"/>
          <w:szCs w:val="44"/>
        </w:rPr>
        <w:t>бий.Энэхүү</w:t>
      </w:r>
      <w:proofErr w:type="spellEnd"/>
      <w:proofErr w:type="gram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буган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чулуун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хөшөөний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хоёр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дахь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нь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3.84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см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өндөр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бөгөөд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3000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орчим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кг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жинтэй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,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Монголын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хамгийн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өндөр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буган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чулуу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гэдгийг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судлаачид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тогтоожээ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.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Энэхүү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буган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чулуун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хөшөөний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дээд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талд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нар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,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есөн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ширхэг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ташуу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бөөрөнхий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нүх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хонхойлгон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цохисон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бугын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дүрс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тод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дүрслэгдсэний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дээр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ойролцоо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орших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4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буган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чулуунаасаа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хэмжээ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,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хийц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урлалаараа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өвөрмөц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 xml:space="preserve"> </w:t>
      </w:r>
      <w:proofErr w:type="spellStart"/>
      <w:r w:rsidRPr="00955A9B">
        <w:rPr>
          <w:rFonts w:ascii="Times New Roman" w:hAnsi="Times New Roman" w:cs="Times New Roman"/>
          <w:sz w:val="40"/>
          <w:szCs w:val="44"/>
        </w:rPr>
        <w:t>онцлогтой</w:t>
      </w:r>
      <w:proofErr w:type="spellEnd"/>
      <w:r w:rsidRPr="00955A9B">
        <w:rPr>
          <w:rFonts w:ascii="Times New Roman" w:hAnsi="Times New Roman" w:cs="Times New Roman"/>
          <w:sz w:val="40"/>
          <w:szCs w:val="44"/>
        </w:rPr>
        <w:t>.</w:t>
      </w:r>
    </w:p>
    <w:p w14:paraId="175241A9" w14:textId="591B17B1" w:rsidR="00955A9B" w:rsidRPr="00955A9B" w:rsidRDefault="00955A9B" w:rsidP="00955A9B">
      <w:r w:rsidRPr="00955A9B">
        <w:t> </w:t>
      </w:r>
    </w:p>
    <w:p w14:paraId="40F7B116" w14:textId="77777777" w:rsidR="00955A9B" w:rsidRDefault="00955A9B"/>
    <w:sectPr w:rsidR="00955A9B" w:rsidSect="00955A9B">
      <w:pgSz w:w="11906" w:h="16838" w:code="9"/>
      <w:pgMar w:top="990" w:right="630" w:bottom="1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A9B"/>
    <w:rsid w:val="00934DC7"/>
    <w:rsid w:val="0095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5FB21"/>
  <w15:chartTrackingRefBased/>
  <w15:docId w15:val="{0C09959C-D8D4-4BAF-A4D1-5E52A0F2F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mn-Mong-C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A9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A9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A9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55A9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55A9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55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2026-04-29T03:03:00Z</dcterms:created>
  <dcterms:modified xsi:type="dcterms:W3CDTF">2026-04-29T03:05:00Z</dcterms:modified>
</cp:coreProperties>
</file>