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D98C" w14:textId="77777777" w:rsidR="00570FE2" w:rsidRPr="00D811A0" w:rsidRDefault="004E7A31">
      <w:pPr>
        <w:spacing w:after="91" w:line="240" w:lineRule="auto"/>
        <w:ind w:left="63" w:firstLine="0"/>
        <w:jc w:val="left"/>
        <w:rPr>
          <w:lang w:val="mn-MN"/>
        </w:rPr>
      </w:pPr>
      <w:r w:rsidRPr="00D811A0">
        <w:rPr>
          <w:b/>
          <w:sz w:val="36"/>
          <w:lang w:val="mn-MN"/>
        </w:rPr>
        <w:t xml:space="preserve">ШИНЖЛЭХ УХААН ТЕХНОЛОГИЙН ИХ СУРГУУЛЬ </w:t>
      </w:r>
    </w:p>
    <w:p w14:paraId="4A99862F" w14:textId="77777777" w:rsidR="00570FE2" w:rsidRPr="00D811A0" w:rsidRDefault="004E7A31">
      <w:pPr>
        <w:spacing w:after="21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28"/>
          <w:lang w:val="mn-MN"/>
        </w:rPr>
        <w:t xml:space="preserve">МЭДЭЭЛЭЛ,ХОЛБООНЫ ТЕХНОЛОГИЙН СУРГУУЛЬ </w:t>
      </w:r>
    </w:p>
    <w:p w14:paraId="7EBD86FF" w14:textId="77777777" w:rsidR="00570FE2" w:rsidRPr="00D811A0" w:rsidRDefault="004E7A31">
      <w:pPr>
        <w:spacing w:after="31" w:line="240" w:lineRule="auto"/>
        <w:ind w:left="0" w:firstLine="0"/>
        <w:jc w:val="center"/>
        <w:rPr>
          <w:lang w:val="mn-MN"/>
        </w:rPr>
      </w:pPr>
      <w:r w:rsidRPr="00D811A0">
        <w:rPr>
          <w:sz w:val="28"/>
          <w:lang w:val="mn-MN"/>
        </w:rPr>
        <w:t xml:space="preserve"> </w:t>
      </w:r>
    </w:p>
    <w:p w14:paraId="47F0E13E" w14:textId="77777777" w:rsidR="00570FE2" w:rsidRPr="00D811A0" w:rsidRDefault="004E7A31">
      <w:pPr>
        <w:spacing w:after="18" w:line="240" w:lineRule="auto"/>
        <w:ind w:left="0" w:firstLine="0"/>
        <w:jc w:val="center"/>
        <w:rPr>
          <w:lang w:val="mn-MN"/>
        </w:rPr>
      </w:pPr>
      <w:r w:rsidRPr="00D811A0">
        <w:rPr>
          <w:sz w:val="28"/>
          <w:lang w:val="mn-MN"/>
        </w:rPr>
        <w:t xml:space="preserve"> </w:t>
      </w:r>
    </w:p>
    <w:p w14:paraId="7EFDE40E" w14:textId="77777777" w:rsidR="00570FE2" w:rsidRPr="00D811A0" w:rsidRDefault="004E7A31">
      <w:pPr>
        <w:spacing w:after="122" w:line="240" w:lineRule="auto"/>
        <w:ind w:left="0" w:firstLine="0"/>
        <w:jc w:val="center"/>
        <w:rPr>
          <w:lang w:val="mn-MN"/>
        </w:rPr>
      </w:pPr>
      <w:r w:rsidRPr="00D811A0">
        <w:rPr>
          <w:rFonts w:ascii="Calibri" w:eastAsia="Calibri" w:hAnsi="Calibri" w:cs="Calibri"/>
          <w:noProof/>
          <w:position w:val="2"/>
          <w:sz w:val="22"/>
          <w:lang w:val="mn-MN"/>
        </w:rPr>
        <w:drawing>
          <wp:inline distT="0" distB="0" distL="0" distR="0" wp14:anchorId="047DFFA5" wp14:editId="70C50E2B">
            <wp:extent cx="1816608" cy="1819656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1A0">
        <w:rPr>
          <w:b/>
          <w:sz w:val="32"/>
          <w:lang w:val="mn-MN"/>
        </w:rPr>
        <w:t xml:space="preserve"> </w:t>
      </w:r>
    </w:p>
    <w:p w14:paraId="6D22F9CD" w14:textId="77777777" w:rsidR="00570FE2" w:rsidRPr="00D811A0" w:rsidRDefault="004E7A31">
      <w:pPr>
        <w:spacing w:after="327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71D60C1B" w14:textId="7346578D" w:rsidR="00570FE2" w:rsidRPr="00D811A0" w:rsidRDefault="001A28A6" w:rsidP="000A3CC2">
      <w:pPr>
        <w:spacing w:after="288" w:line="240" w:lineRule="auto"/>
        <w:ind w:left="0" w:firstLine="0"/>
        <w:jc w:val="center"/>
        <w:rPr>
          <w:lang w:val="mn-MN"/>
        </w:rPr>
      </w:pPr>
      <w:r w:rsidRPr="00D811A0">
        <w:rPr>
          <w:sz w:val="72"/>
          <w:lang w:val="mn-MN"/>
        </w:rPr>
        <w:t xml:space="preserve">Лабораторын </w:t>
      </w:r>
      <w:r w:rsidR="000A3CC2" w:rsidRPr="00D811A0">
        <w:rPr>
          <w:sz w:val="72"/>
          <w:lang w:val="mn-MN"/>
        </w:rPr>
        <w:t xml:space="preserve">ажлын </w:t>
      </w:r>
      <w:r w:rsidRPr="00D811A0">
        <w:rPr>
          <w:sz w:val="72"/>
          <w:lang w:val="mn-MN"/>
        </w:rPr>
        <w:t>тайлан</w:t>
      </w:r>
      <w:r w:rsidR="004E7A31" w:rsidRPr="00D811A0">
        <w:rPr>
          <w:sz w:val="72"/>
          <w:lang w:val="mn-MN"/>
        </w:rPr>
        <w:t xml:space="preserve"> №</w:t>
      </w:r>
      <w:r w:rsidR="00D811A0" w:rsidRPr="00D811A0">
        <w:rPr>
          <w:sz w:val="72"/>
          <w:lang w:val="mn-MN"/>
        </w:rPr>
        <w:t>2</w:t>
      </w:r>
    </w:p>
    <w:p w14:paraId="3B9B5188" w14:textId="77777777" w:rsidR="00570FE2" w:rsidRPr="00D811A0" w:rsidRDefault="001A28A6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sz w:val="32"/>
          <w:lang w:val="mn-MN"/>
        </w:rPr>
        <w:t>F.CS311</w:t>
      </w:r>
      <w:r w:rsidR="004E7A31" w:rsidRPr="00D811A0">
        <w:rPr>
          <w:sz w:val="32"/>
          <w:lang w:val="mn-MN"/>
        </w:rPr>
        <w:t xml:space="preserve"> Програм</w:t>
      </w:r>
      <w:r w:rsidRPr="00D811A0">
        <w:rPr>
          <w:sz w:val="32"/>
          <w:lang w:val="mn-MN"/>
        </w:rPr>
        <w:t xml:space="preserve"> хангамжийн бүтээлт</w:t>
      </w:r>
      <w:r w:rsidR="004E7A31" w:rsidRPr="00D811A0">
        <w:rPr>
          <w:sz w:val="32"/>
          <w:lang w:val="mn-MN"/>
        </w:rPr>
        <w:t xml:space="preserve"> </w:t>
      </w:r>
    </w:p>
    <w:p w14:paraId="5093B3A2" w14:textId="77777777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sz w:val="32"/>
          <w:lang w:val="mn-MN"/>
        </w:rPr>
        <w:t xml:space="preserve"> </w:t>
      </w:r>
    </w:p>
    <w:p w14:paraId="4D5F36E7" w14:textId="77777777" w:rsidR="00570FE2" w:rsidRPr="00D811A0" w:rsidRDefault="004E7A31">
      <w:pPr>
        <w:spacing w:after="26" w:line="240" w:lineRule="auto"/>
        <w:ind w:left="0" w:firstLine="0"/>
        <w:jc w:val="left"/>
        <w:rPr>
          <w:lang w:val="mn-MN"/>
        </w:rPr>
      </w:pPr>
      <w:r w:rsidRPr="00D811A0">
        <w:rPr>
          <w:sz w:val="32"/>
          <w:lang w:val="mn-MN"/>
        </w:rPr>
        <w:t xml:space="preserve"> </w:t>
      </w:r>
    </w:p>
    <w:p w14:paraId="58CA08B8" w14:textId="77777777" w:rsidR="00570FE2" w:rsidRPr="00D811A0" w:rsidRDefault="004E7A31">
      <w:pPr>
        <w:spacing w:after="31" w:line="240" w:lineRule="auto"/>
        <w:ind w:left="0" w:firstLine="0"/>
        <w:jc w:val="left"/>
        <w:rPr>
          <w:lang w:val="mn-MN"/>
        </w:rPr>
      </w:pPr>
      <w:r w:rsidRPr="00D811A0">
        <w:rPr>
          <w:sz w:val="32"/>
          <w:lang w:val="mn-MN"/>
        </w:rPr>
        <w:t xml:space="preserve"> </w:t>
      </w:r>
    </w:p>
    <w:p w14:paraId="59BD5BA6" w14:textId="77777777" w:rsidR="00570FE2" w:rsidRPr="00D811A0" w:rsidRDefault="004E7A31">
      <w:pPr>
        <w:spacing w:after="39" w:line="240" w:lineRule="auto"/>
        <w:ind w:left="0" w:firstLine="0"/>
        <w:jc w:val="left"/>
        <w:rPr>
          <w:lang w:val="mn-MN"/>
        </w:rPr>
      </w:pPr>
      <w:r w:rsidRPr="00D811A0">
        <w:rPr>
          <w:lang w:val="mn-MN"/>
        </w:rPr>
        <w:t xml:space="preserve">                                                           </w:t>
      </w:r>
    </w:p>
    <w:p w14:paraId="5071E338" w14:textId="77777777" w:rsidR="00570FE2" w:rsidRPr="00D811A0" w:rsidRDefault="004E7A31">
      <w:pPr>
        <w:spacing w:after="59"/>
        <w:rPr>
          <w:lang w:val="mn-MN"/>
        </w:rPr>
      </w:pPr>
      <w:r w:rsidRPr="00D811A0">
        <w:rPr>
          <w:lang w:val="mn-MN"/>
        </w:rPr>
        <w:t xml:space="preserve">Багш:                                                                </w:t>
      </w:r>
      <w:r w:rsidR="001A28A6" w:rsidRPr="00D811A0">
        <w:rPr>
          <w:lang w:val="mn-MN"/>
        </w:rPr>
        <w:t xml:space="preserve">                                </w:t>
      </w:r>
      <w:r w:rsidRPr="00D811A0">
        <w:rPr>
          <w:lang w:val="mn-MN"/>
        </w:rPr>
        <w:t xml:space="preserve"> </w:t>
      </w:r>
      <w:r w:rsidR="001A28A6" w:rsidRPr="00D811A0">
        <w:rPr>
          <w:lang w:val="mn-MN"/>
        </w:rPr>
        <w:t>Б. Удвалцэцэг</w:t>
      </w:r>
      <w:r w:rsidRPr="00D811A0">
        <w:rPr>
          <w:lang w:val="mn-MN"/>
        </w:rPr>
        <w:t xml:space="preserve">  </w:t>
      </w:r>
    </w:p>
    <w:p w14:paraId="3C26B51C" w14:textId="77777777" w:rsidR="001A28A6" w:rsidRPr="00D811A0" w:rsidRDefault="001A28A6" w:rsidP="001A28A6">
      <w:pPr>
        <w:spacing w:after="25"/>
        <w:rPr>
          <w:lang w:val="mn-MN"/>
        </w:rPr>
      </w:pPr>
      <w:r w:rsidRPr="00D811A0">
        <w:rPr>
          <w:lang w:val="mn-MN"/>
        </w:rPr>
        <w:t xml:space="preserve">Лабораторын </w:t>
      </w:r>
      <w:r w:rsidR="004E7A31" w:rsidRPr="00D811A0">
        <w:rPr>
          <w:lang w:val="mn-MN"/>
        </w:rPr>
        <w:t>ажил гүйцэтгэсэн</w:t>
      </w:r>
      <w:r w:rsidRPr="00D811A0">
        <w:rPr>
          <w:lang w:val="mn-MN"/>
        </w:rPr>
        <w:t>:</w:t>
      </w:r>
      <w:r w:rsidRPr="00D811A0">
        <w:rPr>
          <w:lang w:val="mn-MN"/>
        </w:rPr>
        <w:tab/>
      </w:r>
      <w:r w:rsidRPr="00D811A0">
        <w:rPr>
          <w:lang w:val="mn-MN"/>
        </w:rPr>
        <w:tab/>
      </w:r>
      <w:r w:rsidRPr="00D811A0">
        <w:rPr>
          <w:lang w:val="mn-MN"/>
        </w:rPr>
        <w:tab/>
      </w:r>
      <w:r w:rsidRPr="00D811A0">
        <w:rPr>
          <w:lang w:val="mn-MN"/>
        </w:rPr>
        <w:tab/>
        <w:t xml:space="preserve">           Ц. Энхболд/B180910819/</w:t>
      </w:r>
    </w:p>
    <w:p w14:paraId="33FEBDE0" w14:textId="77777777" w:rsidR="00570FE2" w:rsidRPr="00D811A0" w:rsidRDefault="001A28A6" w:rsidP="001A28A6">
      <w:pPr>
        <w:spacing w:after="0" w:line="246" w:lineRule="auto"/>
        <w:ind w:left="5040" w:right="-15" w:firstLine="720"/>
        <w:rPr>
          <w:lang w:val="mn-MN"/>
        </w:rPr>
      </w:pPr>
      <w:r w:rsidRPr="00D811A0">
        <w:rPr>
          <w:lang w:val="mn-MN"/>
        </w:rPr>
        <w:t xml:space="preserve">           </w:t>
      </w:r>
      <w:r w:rsidR="004E7A31" w:rsidRPr="00D811A0">
        <w:rPr>
          <w:lang w:val="mn-MN"/>
        </w:rPr>
        <w:t xml:space="preserve">Б.Баттуяа/B190910048/ </w:t>
      </w:r>
    </w:p>
    <w:p w14:paraId="4EC717E3" w14:textId="77777777" w:rsidR="00570FE2" w:rsidRPr="00D811A0" w:rsidRDefault="00570FE2" w:rsidP="001A28A6">
      <w:pPr>
        <w:spacing w:after="30" w:line="240" w:lineRule="auto"/>
        <w:ind w:left="0" w:firstLine="0"/>
        <w:rPr>
          <w:lang w:val="mn-MN"/>
        </w:rPr>
      </w:pPr>
    </w:p>
    <w:p w14:paraId="46EC2D51" w14:textId="77777777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6D934BB3" w14:textId="77777777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6F82E313" w14:textId="55830B26" w:rsidR="004E7A31" w:rsidRPr="00D811A0" w:rsidRDefault="004E7A31" w:rsidP="000A3CC2">
      <w:pPr>
        <w:spacing w:after="26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652A412E" w14:textId="77777777" w:rsidR="000A3CC2" w:rsidRPr="00D811A0" w:rsidRDefault="000A3CC2">
      <w:pPr>
        <w:spacing w:after="30" w:line="240" w:lineRule="auto"/>
        <w:ind w:left="0" w:firstLine="0"/>
        <w:jc w:val="center"/>
        <w:rPr>
          <w:b/>
          <w:sz w:val="32"/>
          <w:lang w:val="mn-MN"/>
        </w:rPr>
      </w:pPr>
    </w:p>
    <w:p w14:paraId="03942962" w14:textId="77777777" w:rsidR="000A3CC2" w:rsidRPr="00D811A0" w:rsidRDefault="000A3CC2">
      <w:pPr>
        <w:spacing w:after="30" w:line="240" w:lineRule="auto"/>
        <w:ind w:left="0" w:firstLine="0"/>
        <w:jc w:val="center"/>
        <w:rPr>
          <w:b/>
          <w:sz w:val="32"/>
          <w:lang w:val="mn-MN"/>
        </w:rPr>
      </w:pPr>
    </w:p>
    <w:p w14:paraId="0B4E385B" w14:textId="660449CC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52D4B6A0" w14:textId="77777777" w:rsidR="00570FE2" w:rsidRPr="00D811A0" w:rsidRDefault="004E7A31">
      <w:pPr>
        <w:spacing w:after="43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456F0179" w14:textId="77777777" w:rsidR="00570FE2" w:rsidRPr="00D811A0" w:rsidRDefault="001A28A6">
      <w:pPr>
        <w:spacing w:after="0" w:line="240" w:lineRule="auto"/>
        <w:ind w:left="4164" w:right="-15"/>
        <w:jc w:val="left"/>
        <w:rPr>
          <w:lang w:val="mn-MN"/>
        </w:rPr>
      </w:pPr>
      <w:r w:rsidRPr="00D811A0">
        <w:rPr>
          <w:sz w:val="32"/>
          <w:lang w:val="mn-MN"/>
        </w:rPr>
        <w:t>2021</w:t>
      </w:r>
      <w:r w:rsidR="004E7A31" w:rsidRPr="00D811A0">
        <w:rPr>
          <w:sz w:val="32"/>
          <w:lang w:val="mn-MN"/>
        </w:rPr>
        <w:t xml:space="preserve"> он</w:t>
      </w:r>
      <w:r w:rsidR="004E7A31" w:rsidRPr="00D811A0">
        <w:rPr>
          <w:b/>
          <w:sz w:val="22"/>
          <w:lang w:val="mn-MN"/>
        </w:rPr>
        <w:t xml:space="preserve"> </w:t>
      </w:r>
      <w:r w:rsidR="004E7A31" w:rsidRPr="00D811A0">
        <w:rPr>
          <w:b/>
          <w:sz w:val="22"/>
          <w:lang w:val="mn-MN"/>
        </w:rPr>
        <w:tab/>
      </w:r>
      <w:r w:rsidR="004E7A31" w:rsidRPr="00D811A0">
        <w:rPr>
          <w:sz w:val="32"/>
          <w:lang w:val="mn-MN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mn-MN"/>
        </w:rPr>
        <w:id w:val="-285507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867A2" w14:textId="77777777" w:rsidR="00F5515F" w:rsidRPr="00D811A0" w:rsidRDefault="00F5515F">
          <w:pPr>
            <w:pStyle w:val="TOCHeading"/>
            <w:rPr>
              <w:rFonts w:ascii="Times New Roman" w:hAnsi="Times New Roman" w:cs="Times New Roman"/>
              <w:color w:val="auto"/>
              <w:lang w:val="mn-MN"/>
            </w:rPr>
          </w:pPr>
          <w:r w:rsidRPr="00D811A0">
            <w:rPr>
              <w:rFonts w:ascii="Times New Roman" w:hAnsi="Times New Roman" w:cs="Times New Roman"/>
              <w:color w:val="auto"/>
              <w:lang w:val="mn-MN"/>
            </w:rPr>
            <w:t>Агуулга</w:t>
          </w:r>
        </w:p>
        <w:p w14:paraId="5239FF72" w14:textId="24CE0E33" w:rsidR="006E65D9" w:rsidRDefault="00F5515F">
          <w:pPr>
            <w:pStyle w:val="TOC1"/>
            <w:tabs>
              <w:tab w:val="left" w:pos="440"/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811A0">
            <w:rPr>
              <w:lang w:val="mn-MN"/>
            </w:rPr>
            <w:fldChar w:fldCharType="begin"/>
          </w:r>
          <w:r w:rsidRPr="00D811A0">
            <w:rPr>
              <w:lang w:val="mn-MN"/>
            </w:rPr>
            <w:instrText xml:space="preserve"> TOC \o "1-3" \h \z \u </w:instrText>
          </w:r>
          <w:r w:rsidRPr="00D811A0">
            <w:rPr>
              <w:lang w:val="mn-MN"/>
            </w:rPr>
            <w:fldChar w:fldCharType="separate"/>
          </w:r>
          <w:hyperlink w:anchor="_Toc67090548" w:history="1">
            <w:r w:rsidR="006E65D9" w:rsidRPr="00686964">
              <w:rPr>
                <w:rStyle w:val="Hyperlink"/>
                <w:b/>
                <w:noProof/>
                <w:lang w:val="mn-MN"/>
              </w:rPr>
              <w:t>1.</w:t>
            </w:r>
            <w:r w:rsidR="006E65D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E65D9" w:rsidRPr="00686964">
              <w:rPr>
                <w:rStyle w:val="Hyperlink"/>
                <w:b/>
                <w:noProof/>
                <w:lang w:val="mn-MN"/>
              </w:rPr>
              <w:t>Товч тайлбар</w:t>
            </w:r>
            <w:r w:rsidR="006E65D9">
              <w:rPr>
                <w:noProof/>
                <w:webHidden/>
              </w:rPr>
              <w:tab/>
            </w:r>
            <w:r w:rsidR="006E65D9">
              <w:rPr>
                <w:noProof/>
                <w:webHidden/>
              </w:rPr>
              <w:fldChar w:fldCharType="begin"/>
            </w:r>
            <w:r w:rsidR="006E65D9">
              <w:rPr>
                <w:noProof/>
                <w:webHidden/>
              </w:rPr>
              <w:instrText xml:space="preserve"> PAGEREF _Toc67090548 \h </w:instrText>
            </w:r>
            <w:r w:rsidR="006E65D9">
              <w:rPr>
                <w:noProof/>
                <w:webHidden/>
              </w:rPr>
            </w:r>
            <w:r w:rsidR="006E65D9">
              <w:rPr>
                <w:noProof/>
                <w:webHidden/>
              </w:rPr>
              <w:fldChar w:fldCharType="separate"/>
            </w:r>
            <w:r w:rsidR="006E65D9">
              <w:rPr>
                <w:noProof/>
                <w:webHidden/>
              </w:rPr>
              <w:t>4</w:t>
            </w:r>
            <w:r w:rsidR="006E65D9">
              <w:rPr>
                <w:noProof/>
                <w:webHidden/>
              </w:rPr>
              <w:fldChar w:fldCharType="end"/>
            </w:r>
          </w:hyperlink>
        </w:p>
        <w:p w14:paraId="16098DE9" w14:textId="2021105F" w:rsidR="006E65D9" w:rsidRDefault="006E65D9">
          <w:pPr>
            <w:pStyle w:val="TOC1"/>
            <w:tabs>
              <w:tab w:val="left" w:pos="440"/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090549" w:history="1">
            <w:r w:rsidRPr="00686964">
              <w:rPr>
                <w:rStyle w:val="Hyperlink"/>
                <w:b/>
                <w:noProof/>
                <w:lang w:val="mn-M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6964">
              <w:rPr>
                <w:rStyle w:val="Hyperlink"/>
                <w:b/>
                <w:noProof/>
                <w:lang w:val="mn-MN"/>
              </w:rPr>
              <w:t>Оршил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E0CA" w14:textId="0877C30F" w:rsidR="006E65D9" w:rsidRDefault="006E65D9">
          <w:pPr>
            <w:pStyle w:val="TOC1"/>
            <w:tabs>
              <w:tab w:val="left" w:pos="440"/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090550" w:history="1">
            <w:r w:rsidRPr="00686964">
              <w:rPr>
                <w:rStyle w:val="Hyperlink"/>
                <w:b/>
                <w:noProof/>
                <w:lang w:val="mn-M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6964">
              <w:rPr>
                <w:rStyle w:val="Hyperlink"/>
                <w:b/>
                <w:noProof/>
                <w:lang w:val="mn-MN"/>
              </w:rPr>
              <w:t>Лабораторын ажлын үндсэн хэсэг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5FBC" w14:textId="1BDD6141" w:rsidR="00F5515F" w:rsidRPr="00D811A0" w:rsidRDefault="00F5515F" w:rsidP="00F5515F">
          <w:pPr>
            <w:ind w:left="0" w:firstLine="0"/>
            <w:rPr>
              <w:b/>
              <w:bCs/>
              <w:noProof/>
              <w:lang w:val="mn-MN"/>
            </w:rPr>
          </w:pPr>
          <w:r w:rsidRPr="00D811A0">
            <w:rPr>
              <w:b/>
              <w:bCs/>
              <w:noProof/>
              <w:lang w:val="mn-MN"/>
            </w:rPr>
            <w:fldChar w:fldCharType="end"/>
          </w:r>
        </w:p>
      </w:sdtContent>
    </w:sdt>
    <w:p w14:paraId="5655744E" w14:textId="77777777" w:rsidR="00EC369F" w:rsidRPr="00D811A0" w:rsidRDefault="00EC369F" w:rsidP="00F5515F">
      <w:pPr>
        <w:rPr>
          <w:lang w:val="mn-MN"/>
        </w:rPr>
      </w:pPr>
      <w:r w:rsidRPr="00D811A0">
        <w:rPr>
          <w:sz w:val="22"/>
          <w:lang w:val="mn-MN"/>
        </w:rPr>
        <w:br w:type="page"/>
      </w:r>
    </w:p>
    <w:p w14:paraId="275BB957" w14:textId="77777777" w:rsidR="00C715A2" w:rsidRPr="00D811A0" w:rsidRDefault="00C715A2">
      <w:pPr>
        <w:spacing w:after="160" w:line="259" w:lineRule="auto"/>
        <w:ind w:left="0" w:firstLine="0"/>
        <w:jc w:val="left"/>
        <w:rPr>
          <w:b/>
          <w:lang w:val="mn-MN"/>
        </w:rPr>
      </w:pPr>
      <w:r w:rsidRPr="00D811A0">
        <w:rPr>
          <w:b/>
          <w:lang w:val="mn-MN"/>
        </w:rPr>
        <w:lastRenderedPageBreak/>
        <w:t>Зургийн жагсаалт</w:t>
      </w:r>
    </w:p>
    <w:p w14:paraId="65D09D36" w14:textId="53A058B5" w:rsidR="000A3CC2" w:rsidRPr="006E65D9" w:rsidRDefault="000A3CC2" w:rsidP="000A3CC2">
      <w:pPr>
        <w:spacing w:line="276" w:lineRule="auto"/>
      </w:pPr>
      <w:r w:rsidRPr="00D811A0">
        <w:rPr>
          <w:lang w:val="mn-MN"/>
        </w:rPr>
        <w:t xml:space="preserve">Зураг 1.1 </w:t>
      </w:r>
      <w:r w:rsidR="006E65D9">
        <w:t>Queue class</w:t>
      </w:r>
    </w:p>
    <w:p w14:paraId="2A27D325" w14:textId="138B4158" w:rsidR="000A3CC2" w:rsidRPr="006E65D9" w:rsidRDefault="000A3CC2" w:rsidP="000A3CC2">
      <w:pPr>
        <w:spacing w:line="276" w:lineRule="auto"/>
        <w:rPr>
          <w:sz w:val="28"/>
          <w:szCs w:val="24"/>
        </w:rPr>
      </w:pPr>
      <w:r w:rsidRPr="00D811A0">
        <w:rPr>
          <w:lang w:val="mn-MN"/>
        </w:rPr>
        <w:t xml:space="preserve">Зураг 1.2 </w:t>
      </w:r>
      <w:r w:rsidR="006E65D9">
        <w:t>Queue class</w:t>
      </w:r>
    </w:p>
    <w:p w14:paraId="1699B14F" w14:textId="6A75B2FC" w:rsidR="000A3CC2" w:rsidRPr="006E65D9" w:rsidRDefault="000A3CC2" w:rsidP="000A3CC2">
      <w:pPr>
        <w:spacing w:line="276" w:lineRule="auto"/>
      </w:pPr>
      <w:r w:rsidRPr="00D811A0">
        <w:rPr>
          <w:lang w:val="mn-MN"/>
        </w:rPr>
        <w:t xml:space="preserve">Зураг 1.3 </w:t>
      </w:r>
      <w:r w:rsidR="006E65D9">
        <w:t>main class</w:t>
      </w:r>
    </w:p>
    <w:p w14:paraId="5DB0010F" w14:textId="6F2A0D13" w:rsidR="000A3CC2" w:rsidRPr="006E65D9" w:rsidRDefault="000A3CC2" w:rsidP="000A3CC2">
      <w:pPr>
        <w:spacing w:line="276" w:lineRule="auto"/>
      </w:pPr>
      <w:r w:rsidRPr="00D811A0">
        <w:rPr>
          <w:lang w:val="mn-MN"/>
        </w:rPr>
        <w:t xml:space="preserve">Зураг 1.4 </w:t>
      </w:r>
      <w:r w:rsidR="006E65D9">
        <w:t>main class</w:t>
      </w:r>
    </w:p>
    <w:p w14:paraId="3B619F0A" w14:textId="77777777" w:rsidR="006E65D9" w:rsidRDefault="006E65D9" w:rsidP="000A3CC2">
      <w:pPr>
        <w:spacing w:line="276" w:lineRule="auto"/>
        <w:rPr>
          <w:lang w:val="mn-MN"/>
        </w:rPr>
      </w:pPr>
      <w:r w:rsidRPr="006E65D9">
        <w:rPr>
          <w:lang w:val="mn-MN"/>
        </w:rPr>
        <w:t>Зураг 1.5 Дараалалд integer утга оруулж хэвлэсэн байдал</w:t>
      </w:r>
    </w:p>
    <w:p w14:paraId="20B75577" w14:textId="08DA952A" w:rsidR="000A3CC2" w:rsidRPr="00D811A0" w:rsidRDefault="006E65D9" w:rsidP="000A3CC2">
      <w:pPr>
        <w:spacing w:line="276" w:lineRule="auto"/>
        <w:rPr>
          <w:lang w:val="mn-MN"/>
        </w:rPr>
      </w:pPr>
      <w:r w:rsidRPr="006E65D9">
        <w:rPr>
          <w:lang w:val="mn-MN"/>
        </w:rPr>
        <w:t>Зураг 1.6 Дараалалд String утга оруулсан байдал</w:t>
      </w:r>
    </w:p>
    <w:p w14:paraId="40263D87" w14:textId="77777777" w:rsidR="003E7B4B" w:rsidRPr="00D811A0" w:rsidRDefault="003E7B4B">
      <w:pPr>
        <w:spacing w:after="160" w:line="259" w:lineRule="auto"/>
        <w:ind w:left="0" w:firstLine="0"/>
        <w:jc w:val="left"/>
        <w:rPr>
          <w:lang w:val="mn-MN"/>
        </w:rPr>
      </w:pPr>
    </w:p>
    <w:p w14:paraId="16133318" w14:textId="77777777" w:rsidR="00127CA2" w:rsidRPr="00D811A0" w:rsidRDefault="00127CA2">
      <w:pPr>
        <w:spacing w:after="160" w:line="259" w:lineRule="auto"/>
        <w:ind w:left="0" w:firstLine="0"/>
        <w:jc w:val="left"/>
        <w:rPr>
          <w:lang w:val="mn-MN"/>
        </w:rPr>
      </w:pPr>
    </w:p>
    <w:p w14:paraId="1304FB55" w14:textId="0C4C9C1F" w:rsidR="00EC369F" w:rsidRPr="00D811A0" w:rsidRDefault="00EC369F">
      <w:pPr>
        <w:spacing w:after="160" w:line="259" w:lineRule="auto"/>
        <w:ind w:left="0" w:firstLine="0"/>
        <w:jc w:val="left"/>
        <w:rPr>
          <w:lang w:val="mn-MN"/>
        </w:rPr>
      </w:pPr>
      <w:r w:rsidRPr="00D811A0">
        <w:rPr>
          <w:lang w:val="mn-MN"/>
        </w:rPr>
        <w:br w:type="page"/>
      </w:r>
    </w:p>
    <w:p w14:paraId="412A9FBB" w14:textId="77777777" w:rsidR="003433BF" w:rsidRPr="00D811A0" w:rsidRDefault="003433BF" w:rsidP="00304E53">
      <w:pPr>
        <w:pStyle w:val="ListParagraph"/>
        <w:numPr>
          <w:ilvl w:val="0"/>
          <w:numId w:val="26"/>
        </w:numPr>
        <w:outlineLvl w:val="0"/>
        <w:rPr>
          <w:b/>
          <w:lang w:val="mn-MN"/>
        </w:rPr>
      </w:pPr>
      <w:bookmarkStart w:id="0" w:name="_Toc67090548"/>
      <w:r w:rsidRPr="00D811A0">
        <w:rPr>
          <w:b/>
          <w:lang w:val="mn-MN"/>
        </w:rPr>
        <w:lastRenderedPageBreak/>
        <w:t>Товч тайлбар</w:t>
      </w:r>
      <w:bookmarkEnd w:id="0"/>
      <w:r w:rsidRPr="00D811A0">
        <w:rPr>
          <w:b/>
          <w:lang w:val="mn-MN"/>
        </w:rPr>
        <w:t xml:space="preserve"> </w:t>
      </w:r>
    </w:p>
    <w:p w14:paraId="1B3E9716" w14:textId="5C75CB0E" w:rsidR="003433BF" w:rsidRPr="00D811A0" w:rsidRDefault="00D92B99" w:rsidP="003433BF">
      <w:pPr>
        <w:rPr>
          <w:lang w:val="mn-MN"/>
        </w:rPr>
      </w:pPr>
      <w:r w:rsidRPr="00D811A0">
        <w:rPr>
          <w:lang w:val="mn-MN"/>
        </w:rPr>
        <w:t>Энэхүү лабораторын аж</w:t>
      </w:r>
      <w:r w:rsidR="00D811A0" w:rsidRPr="00D811A0">
        <w:rPr>
          <w:lang w:val="mn-MN"/>
        </w:rPr>
        <w:t>ил нь</w:t>
      </w:r>
      <w:r w:rsidRPr="00D811A0">
        <w:rPr>
          <w:lang w:val="mn-MN"/>
        </w:rPr>
        <w:t xml:space="preserve"> </w:t>
      </w:r>
      <w:r w:rsidR="00D811A0" w:rsidRPr="00D811A0">
        <w:rPr>
          <w:lang w:val="mn-MN"/>
        </w:rPr>
        <w:t>лаборатор 1 дээр хийж байсан өгөгдлийн бүтцийг Generic type-тай болгох юм.</w:t>
      </w:r>
    </w:p>
    <w:p w14:paraId="4B36EBC7" w14:textId="77777777" w:rsidR="003433BF" w:rsidRPr="00D811A0" w:rsidRDefault="003433BF" w:rsidP="00A24F67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  <w:bookmarkStart w:id="1" w:name="_Toc67090549"/>
      <w:r w:rsidRPr="00D811A0"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  <w:t>Оршил</w:t>
      </w:r>
      <w:bookmarkEnd w:id="1"/>
    </w:p>
    <w:p w14:paraId="3C4239D6" w14:textId="77777777" w:rsidR="003433BF" w:rsidRPr="00D811A0" w:rsidRDefault="003433BF" w:rsidP="003433BF">
      <w:pPr>
        <w:spacing w:line="360" w:lineRule="auto"/>
        <w:rPr>
          <w:lang w:val="mn-MN"/>
        </w:rPr>
      </w:pPr>
      <w:r w:rsidRPr="00D811A0">
        <w:rPr>
          <w:lang w:val="mn-MN"/>
        </w:rPr>
        <w:t>ДААЛГАВАР</w:t>
      </w:r>
    </w:p>
    <w:p w14:paraId="7B6AC530" w14:textId="4EF4409D" w:rsidR="003433BF" w:rsidRPr="00D811A0" w:rsidRDefault="00D811A0" w:rsidP="00D811A0">
      <w:pPr>
        <w:spacing w:line="360" w:lineRule="auto"/>
        <w:rPr>
          <w:lang w:val="mn-MN"/>
        </w:rPr>
      </w:pPr>
      <w:r w:rsidRPr="00D811A0">
        <w:rPr>
          <w:lang w:val="mn-MN"/>
        </w:rPr>
        <w:t>Лаборатори 1 дээр сонгож авсан өгөгдлийн бүтцээ G төрлөөр тодорхойлно. Өгөгдлийн бүтэц нь бэлэн сан ашиглахгүй бөгөөд өөрсдөө үүсгэж өгсөн байна. Мөн хэрэглэгчийн UI ашиглан гүйцэтгэж GITHUB дээр байршуулна</w:t>
      </w:r>
      <w:r w:rsidRPr="00D811A0">
        <w:rPr>
          <w:lang w:val="mn-MN"/>
        </w:rPr>
        <w:t>.</w:t>
      </w:r>
    </w:p>
    <w:p w14:paraId="4A1BC317" w14:textId="77777777" w:rsidR="003433BF" w:rsidRPr="00D811A0" w:rsidRDefault="003433BF" w:rsidP="003433BF">
      <w:pPr>
        <w:spacing w:line="360" w:lineRule="auto"/>
        <w:rPr>
          <w:lang w:val="mn-MN"/>
        </w:rPr>
      </w:pPr>
      <w:r w:rsidRPr="00D811A0">
        <w:rPr>
          <w:lang w:val="mn-MN"/>
        </w:rPr>
        <w:t>Дэд хувилбар: Үндсэн ойлголт</w:t>
      </w:r>
    </w:p>
    <w:p w14:paraId="3C32555C" w14:textId="0C0AAD35" w:rsidR="00A24F67" w:rsidRPr="00D811A0" w:rsidRDefault="00D811A0" w:rsidP="00A24F67">
      <w:pPr>
        <w:spacing w:line="360" w:lineRule="auto"/>
        <w:rPr>
          <w:lang w:val="mn-MN"/>
        </w:rPr>
      </w:pPr>
      <w:r w:rsidRPr="00D811A0">
        <w:rPr>
          <w:lang w:val="mn-MN"/>
        </w:rPr>
        <w:t>G буюу Genericity бол дурын төрөл гэсэн үг. Үүнийг стек өгөгдлийн хийсвэр төрлийн формаль женерик параметр гэнэ.</w:t>
      </w:r>
      <w:r w:rsidR="003433BF" w:rsidRPr="00D811A0">
        <w:rPr>
          <w:lang w:val="mn-MN"/>
        </w:rPr>
        <w:t>.</w:t>
      </w:r>
    </w:p>
    <w:p w14:paraId="10A37D35" w14:textId="7B7D06E4" w:rsidR="00D811A0" w:rsidRPr="00D811A0" w:rsidRDefault="00D811A0" w:rsidP="00A24F67">
      <w:pPr>
        <w:spacing w:line="360" w:lineRule="auto"/>
        <w:rPr>
          <w:lang w:val="mn-MN"/>
        </w:rPr>
      </w:pPr>
      <w:r w:rsidRPr="00D811A0">
        <w:rPr>
          <w:lang w:val="mn-MN"/>
        </w:rPr>
        <w:t>Албан ёсны аргументын төрөл нь Обьект тул бид add() нэмэхийн тулд Movie, Book, CD-ийн жишээг нэмэлт өгөгдлөөр дамжуулж болно. Get() -ийн буцах төрөл нь Object тул бид үр дүнг зохих дэд классруу оруулах хэрэгтэй.</w:t>
      </w:r>
    </w:p>
    <w:p w14:paraId="0658CEDC" w14:textId="7492BB8F" w:rsidR="00304E53" w:rsidRPr="00D811A0" w:rsidRDefault="00304E53" w:rsidP="00304E53">
      <w:pPr>
        <w:pStyle w:val="ListParagraph"/>
        <w:numPr>
          <w:ilvl w:val="0"/>
          <w:numId w:val="26"/>
        </w:numPr>
        <w:spacing w:line="360" w:lineRule="auto"/>
        <w:outlineLvl w:val="0"/>
        <w:rPr>
          <w:b/>
          <w:lang w:val="mn-MN"/>
        </w:rPr>
      </w:pPr>
      <w:bookmarkStart w:id="2" w:name="_Toc67090550"/>
      <w:r w:rsidRPr="00D811A0">
        <w:rPr>
          <w:b/>
          <w:lang w:val="mn-MN"/>
        </w:rPr>
        <w:t>Лабораторын ажлын үндсэн хэсэг</w:t>
      </w:r>
      <w:bookmarkEnd w:id="2"/>
    </w:p>
    <w:p w14:paraId="7DDF8F00" w14:textId="1AF869A3" w:rsidR="00304E53" w:rsidRDefault="00304E53" w:rsidP="003433BF">
      <w:pPr>
        <w:spacing w:line="360" w:lineRule="auto"/>
        <w:rPr>
          <w:lang w:val="mn-MN"/>
        </w:rPr>
      </w:pPr>
      <w:r w:rsidRPr="00D811A0">
        <w:rPr>
          <w:lang w:val="mn-MN"/>
        </w:rPr>
        <w:t xml:space="preserve"> </w:t>
      </w:r>
      <w:r w:rsidR="008923CA" w:rsidRPr="00D811A0">
        <w:rPr>
          <w:lang w:val="mn-MN"/>
        </w:rPr>
        <w:t xml:space="preserve">Лабораторын ажлыг хийж гүйцэтгэхдээ </w:t>
      </w:r>
      <w:r w:rsidR="00D811A0">
        <w:t>Generic type</w:t>
      </w:r>
      <w:r w:rsidR="00D811A0">
        <w:rPr>
          <w:lang w:val="mn-MN"/>
        </w:rPr>
        <w:t>-ийг хамтдаа ярилцан судалсан бөгөөд энэ нь видео-гоор хамтдаа хийхэд илүү хялбар болгосон. Лабораторыг хувааж авхаас илүү хамтдаа зэрэг бичиж явсан.</w:t>
      </w:r>
    </w:p>
    <w:p w14:paraId="46F94DB5" w14:textId="16605DDC" w:rsidR="00D811A0" w:rsidRDefault="00D811A0" w:rsidP="003433BF">
      <w:pPr>
        <w:spacing w:line="360" w:lineRule="auto"/>
        <w:rPr>
          <w:lang w:val="mn-MN"/>
        </w:rPr>
      </w:pPr>
      <w:r>
        <w:rPr>
          <w:lang w:val="mn-MN"/>
        </w:rPr>
        <w:t xml:space="preserve">Өмнөх лабаораторын ажлаа </w:t>
      </w:r>
      <w:proofErr w:type="spellStart"/>
      <w:r>
        <w:t>github</w:t>
      </w:r>
      <w:proofErr w:type="spellEnd"/>
      <w:r>
        <w:t xml:space="preserve"> repo</w:t>
      </w:r>
      <w:r>
        <w:rPr>
          <w:lang w:val="mn-MN"/>
        </w:rPr>
        <w:t>-гоос татаж авч ашигласан.</w:t>
      </w:r>
    </w:p>
    <w:p w14:paraId="09FD6F9B" w14:textId="1E8C736D" w:rsidR="00D811A0" w:rsidRPr="00D811A0" w:rsidRDefault="00D811A0" w:rsidP="003433B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D34DD30" wp14:editId="03FD0CCA">
            <wp:extent cx="5981065" cy="32835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0C4" w14:textId="01B7C94A" w:rsidR="008923CA" w:rsidRPr="00D811A0" w:rsidRDefault="008923CA" w:rsidP="008923CA">
      <w:pPr>
        <w:spacing w:line="360" w:lineRule="auto"/>
        <w:jc w:val="center"/>
        <w:rPr>
          <w:sz w:val="22"/>
          <w:szCs w:val="20"/>
        </w:rPr>
      </w:pPr>
      <w:r w:rsidRPr="00D811A0">
        <w:rPr>
          <w:sz w:val="22"/>
          <w:szCs w:val="20"/>
          <w:lang w:val="mn-MN"/>
        </w:rPr>
        <w:t xml:space="preserve">Зураг 1.1 </w:t>
      </w:r>
      <w:r w:rsidR="00D811A0">
        <w:rPr>
          <w:sz w:val="22"/>
          <w:szCs w:val="20"/>
        </w:rPr>
        <w:t>Queue class</w:t>
      </w:r>
    </w:p>
    <w:p w14:paraId="3005F3E6" w14:textId="5562976D" w:rsidR="000A3CC2" w:rsidRDefault="00D811A0" w:rsidP="000A3CC2">
      <w:pPr>
        <w:spacing w:line="360" w:lineRule="auto"/>
        <w:rPr>
          <w:lang w:val="mn-MN"/>
        </w:rPr>
      </w:pPr>
      <w:r>
        <w:rPr>
          <w:noProof/>
        </w:rPr>
        <w:drawing>
          <wp:inline distT="0" distB="0" distL="0" distR="0" wp14:anchorId="4F139508" wp14:editId="0D74D02A">
            <wp:extent cx="5981065" cy="34188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4F8" w14:textId="7506474A" w:rsidR="00D811A0" w:rsidRDefault="00D811A0" w:rsidP="00D811A0">
      <w:pPr>
        <w:spacing w:line="360" w:lineRule="auto"/>
        <w:jc w:val="center"/>
      </w:pPr>
      <w:r>
        <w:rPr>
          <w:lang w:val="mn-MN"/>
        </w:rPr>
        <w:t>Зураг</w:t>
      </w:r>
      <w:r>
        <w:t xml:space="preserve"> 1.2 Queue class</w:t>
      </w:r>
    </w:p>
    <w:p w14:paraId="0CE9D1AE" w14:textId="1785B00C" w:rsidR="00D811A0" w:rsidRDefault="00D811A0" w:rsidP="00D811A0">
      <w:pPr>
        <w:spacing w:line="360" w:lineRule="auto"/>
        <w:jc w:val="left"/>
        <w:rPr>
          <w:lang w:val="mn-MN"/>
        </w:rPr>
      </w:pPr>
      <w:r>
        <w:rPr>
          <w:lang w:val="mn-MN"/>
        </w:rPr>
        <w:lastRenderedPageBreak/>
        <w:t xml:space="preserve">Зураг 1.1 болон зураг 1.2-т харуулж байгаа </w:t>
      </w:r>
      <w:r>
        <w:t xml:space="preserve">queue </w:t>
      </w:r>
      <w:r>
        <w:rPr>
          <w:lang w:val="mn-MN"/>
        </w:rPr>
        <w:t xml:space="preserve">классд </w:t>
      </w:r>
      <w:r>
        <w:t>Generic type</w:t>
      </w:r>
      <w:r>
        <w:rPr>
          <w:lang w:val="mn-MN"/>
        </w:rPr>
        <w:t xml:space="preserve">-ийг нэмж өгсөн байдал харагдаж байна. Үүнд </w:t>
      </w:r>
      <w:r>
        <w:t>T</w:t>
      </w:r>
      <w:r>
        <w:rPr>
          <w:lang w:val="mn-MN"/>
        </w:rPr>
        <w:t xml:space="preserve">-гээр төрлийг тодорхойлж өгсөн. Мөн бусад </w:t>
      </w:r>
      <w:r>
        <w:t xml:space="preserve">function </w:t>
      </w:r>
      <w:r>
        <w:rPr>
          <w:lang w:val="mn-MN"/>
        </w:rPr>
        <w:t xml:space="preserve">болон </w:t>
      </w:r>
      <w:r>
        <w:t>method</w:t>
      </w:r>
      <w:r>
        <w:rPr>
          <w:lang w:val="mn-MN"/>
        </w:rPr>
        <w:t>-ууд дээр энэхүү төрлийг нэмсэн нь харагдаж байна.</w:t>
      </w:r>
    </w:p>
    <w:p w14:paraId="7EBF6A83" w14:textId="14A2CC41" w:rsidR="00D811A0" w:rsidRDefault="00D811A0" w:rsidP="00D811A0">
      <w:pPr>
        <w:spacing w:line="360" w:lineRule="auto"/>
        <w:jc w:val="left"/>
        <w:rPr>
          <w:lang w:val="mn-MN"/>
        </w:rPr>
      </w:pPr>
      <w:r>
        <w:rPr>
          <w:noProof/>
        </w:rPr>
        <w:drawing>
          <wp:inline distT="0" distB="0" distL="0" distR="0" wp14:anchorId="2A8261D8" wp14:editId="542B1A75">
            <wp:extent cx="5981065" cy="34080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939C" w14:textId="15B4B567" w:rsidR="00D811A0" w:rsidRDefault="00D811A0" w:rsidP="00D811A0">
      <w:pPr>
        <w:spacing w:line="360" w:lineRule="auto"/>
        <w:jc w:val="center"/>
      </w:pPr>
      <w:r>
        <w:rPr>
          <w:lang w:val="mn-MN"/>
        </w:rPr>
        <w:t xml:space="preserve">Зураг 1.3 </w:t>
      </w:r>
      <w:r>
        <w:t>main class</w:t>
      </w:r>
    </w:p>
    <w:p w14:paraId="509FFAE5" w14:textId="7A96F21E" w:rsidR="00D811A0" w:rsidRDefault="00D811A0" w:rsidP="00D811A0">
      <w:pPr>
        <w:spacing w:line="360" w:lineRule="auto"/>
        <w:jc w:val="center"/>
        <w:rPr>
          <w:lang w:val="mn-MN"/>
        </w:rPr>
      </w:pPr>
      <w:r>
        <w:rPr>
          <w:noProof/>
        </w:rPr>
        <w:drawing>
          <wp:inline distT="0" distB="0" distL="0" distR="0" wp14:anchorId="342D7FAD" wp14:editId="2891C09C">
            <wp:extent cx="5981065" cy="240474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3C0" w14:textId="18BC3113" w:rsidR="00D811A0" w:rsidRDefault="00D811A0" w:rsidP="00D811A0">
      <w:pPr>
        <w:spacing w:line="360" w:lineRule="auto"/>
        <w:jc w:val="center"/>
      </w:pPr>
      <w:r>
        <w:rPr>
          <w:lang w:val="mn-MN"/>
        </w:rPr>
        <w:t xml:space="preserve">Зураг 1.4 </w:t>
      </w:r>
      <w:r>
        <w:t>main class</w:t>
      </w:r>
    </w:p>
    <w:p w14:paraId="06B35F3A" w14:textId="52DB1B63" w:rsidR="00D811A0" w:rsidRDefault="00D811A0" w:rsidP="00D811A0">
      <w:pPr>
        <w:spacing w:line="360" w:lineRule="auto"/>
        <w:jc w:val="left"/>
        <w:rPr>
          <w:lang w:val="mn-MN"/>
        </w:rPr>
      </w:pPr>
      <w:r>
        <w:rPr>
          <w:lang w:val="mn-MN"/>
        </w:rPr>
        <w:lastRenderedPageBreak/>
        <w:t xml:space="preserve">Харин зураг </w:t>
      </w:r>
      <w:r>
        <w:t>1.3, 1.4</w:t>
      </w:r>
      <w:r>
        <w:rPr>
          <w:lang w:val="mn-MN"/>
        </w:rPr>
        <w:t xml:space="preserve">-т </w:t>
      </w:r>
      <w:r>
        <w:t>main class</w:t>
      </w:r>
      <w:r>
        <w:rPr>
          <w:lang w:val="mn-MN"/>
        </w:rPr>
        <w:t xml:space="preserve">-ийг харуулж байгаа бөгөөд 9-р мөр дээр </w:t>
      </w:r>
      <w:r w:rsidR="006E65D9">
        <w:t xml:space="preserve">Queue </w:t>
      </w:r>
      <w:r w:rsidR="006E65D9">
        <w:rPr>
          <w:lang w:val="mn-MN"/>
        </w:rPr>
        <w:t xml:space="preserve">классаас обект үүсгэхдээ төрлийг нь </w:t>
      </w:r>
      <w:r w:rsidR="006E65D9">
        <w:t xml:space="preserve">&lt;&gt; </w:t>
      </w:r>
      <w:r w:rsidR="006E65D9">
        <w:rPr>
          <w:lang w:val="mn-MN"/>
        </w:rPr>
        <w:t xml:space="preserve">тэмдэгтэн дотор тодорхойлж өгсөн байна. Ингэхдээ </w:t>
      </w:r>
      <w:r w:rsidR="006E65D9">
        <w:t xml:space="preserve">Object </w:t>
      </w:r>
      <w:r w:rsidR="006E65D9">
        <w:rPr>
          <w:lang w:val="mn-MN"/>
        </w:rPr>
        <w:t xml:space="preserve">төрөлтэй гэж зарласнаар хүссэн утгаараа дараалалд утга нэмэх боломжийг олгож байна. Мөн </w:t>
      </w:r>
      <w:r w:rsidR="006E65D9">
        <w:t xml:space="preserve">Integer, String </w:t>
      </w:r>
      <w:r w:rsidR="006E65D9">
        <w:rPr>
          <w:lang w:val="mn-MN"/>
        </w:rPr>
        <w:t>гэх мэт бусад өгөгдлийн төрлөөр дарааллаа тодорхойлж болох талаар туршиж үзсэн.</w:t>
      </w:r>
    </w:p>
    <w:p w14:paraId="3AB678CF" w14:textId="6DB1C7D8" w:rsidR="006E65D9" w:rsidRDefault="006E65D9" w:rsidP="006E65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C749B5" wp14:editId="05639573">
            <wp:extent cx="423862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9151" w14:textId="2F26A862" w:rsidR="006E65D9" w:rsidRPr="006E65D9" w:rsidRDefault="006E65D9" w:rsidP="006E65D9">
      <w:pPr>
        <w:spacing w:line="360" w:lineRule="auto"/>
        <w:jc w:val="center"/>
        <w:rPr>
          <w:lang w:val="mn-MN"/>
        </w:rPr>
      </w:pPr>
      <w:r>
        <w:rPr>
          <w:lang w:val="mn-MN"/>
        </w:rPr>
        <w:t xml:space="preserve">Зураг </w:t>
      </w:r>
      <w:r>
        <w:t xml:space="preserve">1.5 </w:t>
      </w:r>
      <w:r>
        <w:rPr>
          <w:lang w:val="mn-MN"/>
        </w:rPr>
        <w:t xml:space="preserve">Дараалалд </w:t>
      </w:r>
      <w:r>
        <w:t xml:space="preserve">integer </w:t>
      </w:r>
      <w:r>
        <w:rPr>
          <w:lang w:val="mn-MN"/>
        </w:rPr>
        <w:t>утга оруулж хэвлэсэн байдал</w:t>
      </w:r>
    </w:p>
    <w:p w14:paraId="52B552DE" w14:textId="79167D6E" w:rsidR="006E65D9" w:rsidRDefault="006E65D9" w:rsidP="006E65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47993B" wp14:editId="1FCE4C32">
            <wp:extent cx="398145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040" w14:textId="0031F868" w:rsidR="006E65D9" w:rsidRDefault="006E65D9" w:rsidP="006E65D9">
      <w:pPr>
        <w:spacing w:line="360" w:lineRule="auto"/>
        <w:jc w:val="center"/>
        <w:rPr>
          <w:lang w:val="mn-MN"/>
        </w:rPr>
      </w:pPr>
      <w:r>
        <w:rPr>
          <w:lang w:val="mn-MN"/>
        </w:rPr>
        <w:t xml:space="preserve">Зураг </w:t>
      </w:r>
      <w:r>
        <w:t xml:space="preserve">1.6 </w:t>
      </w:r>
      <w:r>
        <w:rPr>
          <w:lang w:val="mn-MN"/>
        </w:rPr>
        <w:t xml:space="preserve">Дараалалд </w:t>
      </w:r>
      <w:r>
        <w:t xml:space="preserve">String </w:t>
      </w:r>
      <w:r>
        <w:rPr>
          <w:lang w:val="mn-MN"/>
        </w:rPr>
        <w:t>утга оруулсан байдал</w:t>
      </w:r>
    </w:p>
    <w:p w14:paraId="18134F47" w14:textId="2A55048B" w:rsidR="006E65D9" w:rsidRPr="006E65D9" w:rsidRDefault="006E65D9" w:rsidP="006E65D9">
      <w:pPr>
        <w:spacing w:line="360" w:lineRule="auto"/>
        <w:rPr>
          <w:lang w:val="mn-MN"/>
        </w:rPr>
      </w:pPr>
      <w:r>
        <w:rPr>
          <w:lang w:val="mn-MN"/>
        </w:rPr>
        <w:t xml:space="preserve">Дээрх хоёр зурагт дараалалд </w:t>
      </w:r>
      <w:r>
        <w:t xml:space="preserve">Integer </w:t>
      </w:r>
      <w:r>
        <w:rPr>
          <w:lang w:val="mn-MN"/>
        </w:rPr>
        <w:t xml:space="preserve">болон </w:t>
      </w:r>
      <w:r>
        <w:t xml:space="preserve">String </w:t>
      </w:r>
      <w:r>
        <w:rPr>
          <w:lang w:val="mn-MN"/>
        </w:rPr>
        <w:t>утгуудыг авч байгааг харууллаа.</w:t>
      </w:r>
      <w:r>
        <w:t xml:space="preserve"> Generic type</w:t>
      </w:r>
      <w:r>
        <w:rPr>
          <w:lang w:val="mn-MN"/>
        </w:rPr>
        <w:t xml:space="preserve">-ийг дараалал эсвэл бусад өгөгдлийн бүтэц дээр төрлийг нь өөрчлөхдөө </w:t>
      </w:r>
      <w:r>
        <w:t xml:space="preserve">class </w:t>
      </w:r>
      <w:r>
        <w:rPr>
          <w:lang w:val="mn-MN"/>
        </w:rPr>
        <w:t xml:space="preserve">дахь бүх утгыг жишээ нь </w:t>
      </w:r>
      <w:r>
        <w:t>Int</w:t>
      </w:r>
      <w:r>
        <w:rPr>
          <w:lang w:val="mn-MN"/>
        </w:rPr>
        <w:t xml:space="preserve">-ээс </w:t>
      </w:r>
      <w:r>
        <w:t xml:space="preserve">String </w:t>
      </w:r>
      <w:r>
        <w:rPr>
          <w:lang w:val="mn-MN"/>
        </w:rPr>
        <w:t>болгож солих шаардлагагүйгээр тухайн классаас обект үүсгэхдээ төрлийг нь тодорхойлход ашигладаг болохыг ойлголоо.</w:t>
      </w:r>
    </w:p>
    <w:p w14:paraId="6CA01532" w14:textId="23AE3847" w:rsidR="006E65D9" w:rsidRPr="006E65D9" w:rsidRDefault="006E65D9" w:rsidP="006E65D9">
      <w:pPr>
        <w:spacing w:line="360" w:lineRule="auto"/>
        <w:ind w:left="0" w:firstLine="0"/>
        <w:jc w:val="left"/>
      </w:pPr>
    </w:p>
    <w:sectPr w:rsidR="006E65D9" w:rsidRPr="006E65D9">
      <w:pgSz w:w="12240" w:h="15840"/>
      <w:pgMar w:top="1440" w:right="1381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47A"/>
    <w:multiLevelType w:val="multilevel"/>
    <w:tmpl w:val="F01CF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C76E5"/>
    <w:multiLevelType w:val="hybridMultilevel"/>
    <w:tmpl w:val="401A851A"/>
    <w:lvl w:ilvl="0" w:tplc="C5BEBFA4">
      <w:start w:val="1"/>
      <w:numFmt w:val="decimal"/>
      <w:lvlText w:val="%1."/>
      <w:lvlJc w:val="left"/>
      <w:pPr>
        <w:ind w:left="826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6D420">
      <w:start w:val="1"/>
      <w:numFmt w:val="lowerLetter"/>
      <w:lvlText w:val="%2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24AEA">
      <w:start w:val="1"/>
      <w:numFmt w:val="lowerRoman"/>
      <w:lvlText w:val="%3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8A5D0">
      <w:start w:val="1"/>
      <w:numFmt w:val="decimal"/>
      <w:lvlText w:val="%4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AEA3E">
      <w:start w:val="1"/>
      <w:numFmt w:val="lowerLetter"/>
      <w:lvlText w:val="%5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701096">
      <w:start w:val="1"/>
      <w:numFmt w:val="lowerRoman"/>
      <w:lvlText w:val="%6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2D256">
      <w:start w:val="1"/>
      <w:numFmt w:val="decimal"/>
      <w:lvlText w:val="%7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2E66E">
      <w:start w:val="1"/>
      <w:numFmt w:val="lowerLetter"/>
      <w:lvlText w:val="%8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AE50CE">
      <w:start w:val="1"/>
      <w:numFmt w:val="lowerRoman"/>
      <w:lvlText w:val="%9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F63BF"/>
    <w:multiLevelType w:val="multilevel"/>
    <w:tmpl w:val="AC1E9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0712F5"/>
    <w:multiLevelType w:val="multilevel"/>
    <w:tmpl w:val="0E0C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0B637E"/>
    <w:multiLevelType w:val="hybridMultilevel"/>
    <w:tmpl w:val="6BB69EFE"/>
    <w:lvl w:ilvl="0" w:tplc="14F8C100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A7B7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857E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624D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4460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126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2996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8AB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A982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083F3E"/>
    <w:multiLevelType w:val="hybridMultilevel"/>
    <w:tmpl w:val="F7A62A28"/>
    <w:lvl w:ilvl="0" w:tplc="F4CCC7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20DB3387"/>
    <w:multiLevelType w:val="hybridMultilevel"/>
    <w:tmpl w:val="1E66701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3A2369B"/>
    <w:multiLevelType w:val="hybridMultilevel"/>
    <w:tmpl w:val="3D40523E"/>
    <w:lvl w:ilvl="0" w:tplc="9AE857C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88B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2C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268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E70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494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8FE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898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E46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AB7E26"/>
    <w:multiLevelType w:val="hybridMultilevel"/>
    <w:tmpl w:val="83446E4C"/>
    <w:lvl w:ilvl="0" w:tplc="CC349B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EE2EE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673E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88A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0481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2EAB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F6BC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042D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51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B07E6B"/>
    <w:multiLevelType w:val="hybridMultilevel"/>
    <w:tmpl w:val="3A9011A4"/>
    <w:lvl w:ilvl="0" w:tplc="14F8C10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56770CD"/>
    <w:multiLevelType w:val="multilevel"/>
    <w:tmpl w:val="87ECF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1B0A96"/>
    <w:multiLevelType w:val="hybridMultilevel"/>
    <w:tmpl w:val="8E749010"/>
    <w:lvl w:ilvl="0" w:tplc="6D6AFB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506B5849"/>
    <w:multiLevelType w:val="hybridMultilevel"/>
    <w:tmpl w:val="4574E64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0A21158"/>
    <w:multiLevelType w:val="multilevel"/>
    <w:tmpl w:val="32681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9107CE"/>
    <w:multiLevelType w:val="multilevel"/>
    <w:tmpl w:val="5254B4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1D64AD"/>
    <w:multiLevelType w:val="hybridMultilevel"/>
    <w:tmpl w:val="F6D62E2A"/>
    <w:lvl w:ilvl="0" w:tplc="5CF459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BCEF58">
      <w:start w:val="1"/>
      <w:numFmt w:val="decimal"/>
      <w:lvlRestart w:val="0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E5E4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2BF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A086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4C1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AB74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AC1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A4E1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256D8F"/>
    <w:multiLevelType w:val="multilevel"/>
    <w:tmpl w:val="A5703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C92A09"/>
    <w:multiLevelType w:val="hybridMultilevel"/>
    <w:tmpl w:val="BEE6F3A4"/>
    <w:lvl w:ilvl="0" w:tplc="14F8C10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5E7B7109"/>
    <w:multiLevelType w:val="multilevel"/>
    <w:tmpl w:val="6B7AA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5A526A"/>
    <w:multiLevelType w:val="multilevel"/>
    <w:tmpl w:val="A5703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CD6013"/>
    <w:multiLevelType w:val="multilevel"/>
    <w:tmpl w:val="F718FB5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051493"/>
    <w:multiLevelType w:val="hybridMultilevel"/>
    <w:tmpl w:val="EC8A2E30"/>
    <w:lvl w:ilvl="0" w:tplc="4AAC293A">
      <w:numFmt w:val="bullet"/>
      <w:lvlText w:val="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2" w15:restartNumberingAfterBreak="0">
    <w:nsid w:val="6ED12977"/>
    <w:multiLevelType w:val="multilevel"/>
    <w:tmpl w:val="0900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42B70B0"/>
    <w:multiLevelType w:val="multilevel"/>
    <w:tmpl w:val="A3B84CE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837BA2"/>
    <w:multiLevelType w:val="hybridMultilevel"/>
    <w:tmpl w:val="B55E46A0"/>
    <w:lvl w:ilvl="0" w:tplc="FC087E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00B8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07C70">
      <w:start w:val="1"/>
      <w:numFmt w:val="decimal"/>
      <w:lvlRestart w:val="0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28D4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AAF5E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4D6F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0F7D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347BF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261D6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E556A1A"/>
    <w:multiLevelType w:val="multilevel"/>
    <w:tmpl w:val="85A44F3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5"/>
  </w:num>
  <w:num w:numId="5">
    <w:abstractNumId w:val="8"/>
  </w:num>
  <w:num w:numId="6">
    <w:abstractNumId w:val="20"/>
  </w:num>
  <w:num w:numId="7">
    <w:abstractNumId w:val="24"/>
  </w:num>
  <w:num w:numId="8">
    <w:abstractNumId w:val="15"/>
  </w:num>
  <w:num w:numId="9">
    <w:abstractNumId w:val="23"/>
  </w:num>
  <w:num w:numId="10">
    <w:abstractNumId w:val="18"/>
  </w:num>
  <w:num w:numId="11">
    <w:abstractNumId w:val="22"/>
  </w:num>
  <w:num w:numId="12">
    <w:abstractNumId w:val="2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17"/>
  </w:num>
  <w:num w:numId="18">
    <w:abstractNumId w:val="19"/>
  </w:num>
  <w:num w:numId="19">
    <w:abstractNumId w:val="3"/>
  </w:num>
  <w:num w:numId="20">
    <w:abstractNumId w:val="14"/>
  </w:num>
  <w:num w:numId="21">
    <w:abstractNumId w:val="0"/>
  </w:num>
  <w:num w:numId="22">
    <w:abstractNumId w:val="13"/>
  </w:num>
  <w:num w:numId="23">
    <w:abstractNumId w:val="12"/>
  </w:num>
  <w:num w:numId="24">
    <w:abstractNumId w:val="21"/>
  </w:num>
  <w:num w:numId="25">
    <w:abstractNumId w:val="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E2"/>
    <w:rsid w:val="000A3CC2"/>
    <w:rsid w:val="000D45C4"/>
    <w:rsid w:val="00127CA2"/>
    <w:rsid w:val="001A28A6"/>
    <w:rsid w:val="001B4AF4"/>
    <w:rsid w:val="00304E53"/>
    <w:rsid w:val="003433BF"/>
    <w:rsid w:val="00371A9C"/>
    <w:rsid w:val="003E7B4B"/>
    <w:rsid w:val="004E7A31"/>
    <w:rsid w:val="00570FE2"/>
    <w:rsid w:val="006E65D9"/>
    <w:rsid w:val="008923CA"/>
    <w:rsid w:val="00A24F67"/>
    <w:rsid w:val="00C715A2"/>
    <w:rsid w:val="00D811A0"/>
    <w:rsid w:val="00D92B99"/>
    <w:rsid w:val="00EC369F"/>
    <w:rsid w:val="00F5515F"/>
    <w:rsid w:val="00F9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72A"/>
  <w15:docId w15:val="{38C58E94-20F2-4723-8A32-E82F6189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4B"/>
    <w:pPr>
      <w:spacing w:after="188" w:line="248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45C4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0D45C4"/>
    <w:pPr>
      <w:keepNext/>
      <w:keepLines/>
      <w:spacing w:after="60" w:line="276" w:lineRule="auto"/>
      <w:ind w:left="0" w:firstLine="0"/>
      <w:jc w:val="left"/>
    </w:pPr>
    <w:rPr>
      <w:rFonts w:ascii="Arial" w:eastAsia="Arial" w:hAnsi="Arial" w:cs="Arial"/>
      <w:color w:val="auto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0D45C4"/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EC3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7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515F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515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551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9F0F-48E1-4CA8-80F9-F70B80FA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enkhboldtso@gmail.com</cp:lastModifiedBy>
  <cp:revision>2</cp:revision>
  <dcterms:created xsi:type="dcterms:W3CDTF">2021-03-19T15:55:00Z</dcterms:created>
  <dcterms:modified xsi:type="dcterms:W3CDTF">2021-03-19T15:55:00Z</dcterms:modified>
</cp:coreProperties>
</file>