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581" w:rsidRPr="009637FF" w:rsidRDefault="00663581" w:rsidP="00663581">
      <w:pPr>
        <w:pStyle w:val="Heading1"/>
        <w:rPr>
          <w:lang w:val="mn-MN"/>
        </w:rPr>
      </w:pPr>
      <w:r>
        <w:rPr>
          <w:lang w:val="mn-MN"/>
        </w:rPr>
        <w:t>Нэр томъёоны тайлбар:</w:t>
      </w:r>
    </w:p>
    <w:p w:rsidR="00663581" w:rsidRDefault="00663581" w:rsidP="00663581">
      <w:pPr>
        <w:pStyle w:val="Heading1"/>
        <w:spacing w:before="0"/>
        <w:rPr>
          <w:rFonts w:asciiTheme="minorHAnsi" w:eastAsiaTheme="minorHAnsi" w:hAnsiTheme="minorHAnsi" w:cstheme="minorBidi"/>
          <w:b w:val="0"/>
          <w:bCs w:val="0"/>
          <w:color w:val="auto"/>
          <w:sz w:val="22"/>
          <w:szCs w:val="22"/>
          <w:lang w:val="mn-MN"/>
        </w:rPr>
      </w:pPr>
    </w:p>
    <w:tbl>
      <w:tblPr>
        <w:tblStyle w:val="TableGrid"/>
        <w:tblW w:w="0" w:type="auto"/>
        <w:tblLook w:val="04A0" w:firstRow="1" w:lastRow="0" w:firstColumn="1" w:lastColumn="0" w:noHBand="0" w:noVBand="1"/>
      </w:tblPr>
      <w:tblGrid>
        <w:gridCol w:w="1098"/>
        <w:gridCol w:w="1170"/>
        <w:gridCol w:w="7308"/>
      </w:tblGrid>
      <w:tr w:rsidR="00663581" w:rsidRPr="00663581" w:rsidTr="00663581">
        <w:tc>
          <w:tcPr>
            <w:tcW w:w="1098" w:type="dxa"/>
            <w:shd w:val="clear" w:color="auto" w:fill="FBD4B4" w:themeFill="accent6" w:themeFillTint="66"/>
          </w:tcPr>
          <w:p w:rsidR="00663581" w:rsidRPr="00663581" w:rsidRDefault="00663581" w:rsidP="00663581">
            <w:pPr>
              <w:jc w:val="center"/>
              <w:rPr>
                <w:rFonts w:cstheme="minorHAnsi"/>
                <w:b/>
                <w:sz w:val="16"/>
                <w:szCs w:val="16"/>
                <w:lang w:val="mn-MN"/>
              </w:rPr>
            </w:pPr>
            <w:r w:rsidRPr="00663581">
              <w:rPr>
                <w:rFonts w:cstheme="minorHAnsi"/>
                <w:b/>
                <w:sz w:val="16"/>
                <w:szCs w:val="16"/>
                <w:lang w:val="mn-MN"/>
              </w:rPr>
              <w:t>Нэр</w:t>
            </w:r>
          </w:p>
        </w:tc>
        <w:tc>
          <w:tcPr>
            <w:tcW w:w="1170" w:type="dxa"/>
            <w:shd w:val="clear" w:color="auto" w:fill="FBD4B4" w:themeFill="accent6" w:themeFillTint="66"/>
          </w:tcPr>
          <w:p w:rsidR="00663581" w:rsidRPr="00663581" w:rsidRDefault="00663581" w:rsidP="00663581">
            <w:pPr>
              <w:jc w:val="center"/>
              <w:rPr>
                <w:rFonts w:cstheme="minorHAnsi"/>
                <w:b/>
                <w:sz w:val="16"/>
                <w:szCs w:val="16"/>
                <w:lang w:val="mn-MN"/>
              </w:rPr>
            </w:pPr>
            <w:r w:rsidRPr="00663581">
              <w:rPr>
                <w:rFonts w:cstheme="minorHAnsi"/>
                <w:b/>
                <w:sz w:val="16"/>
                <w:szCs w:val="16"/>
                <w:lang w:val="mn-MN"/>
              </w:rPr>
              <w:t>Англи нэр</w:t>
            </w:r>
          </w:p>
        </w:tc>
        <w:tc>
          <w:tcPr>
            <w:tcW w:w="7308" w:type="dxa"/>
            <w:shd w:val="clear" w:color="auto" w:fill="FBD4B4" w:themeFill="accent6" w:themeFillTint="66"/>
          </w:tcPr>
          <w:p w:rsidR="00663581" w:rsidRPr="00663581" w:rsidRDefault="00663581" w:rsidP="00663581">
            <w:pPr>
              <w:jc w:val="center"/>
              <w:rPr>
                <w:rFonts w:cstheme="minorHAnsi"/>
                <w:b/>
                <w:sz w:val="16"/>
                <w:szCs w:val="16"/>
                <w:lang w:val="mn-MN"/>
              </w:rPr>
            </w:pPr>
            <w:r w:rsidRPr="00663581">
              <w:rPr>
                <w:rFonts w:cstheme="minorHAnsi"/>
                <w:b/>
                <w:sz w:val="16"/>
                <w:szCs w:val="16"/>
                <w:lang w:val="mn-MN"/>
              </w:rPr>
              <w:t>Тайлбар</w:t>
            </w:r>
          </w:p>
        </w:tc>
      </w:tr>
      <w:tr w:rsidR="00663581" w:rsidRPr="00663581" w:rsidTr="00663581">
        <w:tc>
          <w:tcPr>
            <w:tcW w:w="1098" w:type="dxa"/>
          </w:tcPr>
          <w:p w:rsidR="00663581" w:rsidRPr="00663581" w:rsidRDefault="00663581" w:rsidP="00663581">
            <w:pPr>
              <w:rPr>
                <w:rFonts w:cstheme="minorHAnsi"/>
                <w:sz w:val="16"/>
                <w:szCs w:val="16"/>
                <w:lang w:val="mn-MN"/>
              </w:rPr>
            </w:pPr>
            <w:r w:rsidRPr="00663581">
              <w:rPr>
                <w:rFonts w:cstheme="minorHAnsi"/>
                <w:sz w:val="16"/>
                <w:szCs w:val="16"/>
                <w:lang w:val="mn-MN"/>
              </w:rPr>
              <w:t>Харилцагч</w:t>
            </w:r>
          </w:p>
        </w:tc>
        <w:tc>
          <w:tcPr>
            <w:tcW w:w="1170" w:type="dxa"/>
          </w:tcPr>
          <w:p w:rsidR="00663581" w:rsidRPr="00663581" w:rsidRDefault="00663581" w:rsidP="00663581">
            <w:pPr>
              <w:rPr>
                <w:rFonts w:cstheme="minorHAnsi"/>
                <w:sz w:val="16"/>
                <w:szCs w:val="16"/>
              </w:rPr>
            </w:pPr>
            <w:r w:rsidRPr="00663581">
              <w:rPr>
                <w:rFonts w:cstheme="minorHAnsi"/>
                <w:sz w:val="16"/>
                <w:szCs w:val="16"/>
              </w:rPr>
              <w:t>Customer</w:t>
            </w:r>
          </w:p>
        </w:tc>
        <w:tc>
          <w:tcPr>
            <w:tcW w:w="7308" w:type="dxa"/>
          </w:tcPr>
          <w:p w:rsidR="00663581" w:rsidRPr="00335335" w:rsidRDefault="00335335" w:rsidP="00663581">
            <w:pPr>
              <w:rPr>
                <w:rFonts w:cstheme="minorHAnsi"/>
                <w:sz w:val="16"/>
                <w:szCs w:val="16"/>
                <w:lang w:val="mn-MN"/>
              </w:rPr>
            </w:pPr>
            <w:r>
              <w:rPr>
                <w:rFonts w:cstheme="minorHAnsi"/>
                <w:sz w:val="16"/>
                <w:szCs w:val="16"/>
                <w:lang w:val="mn-MN"/>
              </w:rPr>
              <w:t>Тооцоотой харилцагч нарыг л зөвхөн харилцагч гэж бүртгэнэ. Харин Энгийн иргэдийг нэгтгээд нэг “Энгийн иргэд” гэсэн харилцагаар төлөөлүүлж бүртгэнэ</w:t>
            </w:r>
          </w:p>
        </w:tc>
      </w:tr>
      <w:tr w:rsidR="00663581" w:rsidRPr="00663581" w:rsidTr="00663581">
        <w:tc>
          <w:tcPr>
            <w:tcW w:w="1098" w:type="dxa"/>
          </w:tcPr>
          <w:p w:rsidR="00663581" w:rsidRPr="00663581" w:rsidRDefault="00934F2B" w:rsidP="00663581">
            <w:pPr>
              <w:rPr>
                <w:rFonts w:cstheme="minorHAnsi"/>
                <w:sz w:val="16"/>
                <w:szCs w:val="16"/>
                <w:lang w:val="mn-MN"/>
              </w:rPr>
            </w:pPr>
            <w:r>
              <w:rPr>
                <w:rFonts w:cstheme="minorHAnsi"/>
                <w:sz w:val="16"/>
                <w:szCs w:val="16"/>
                <w:lang w:val="mn-MN"/>
              </w:rPr>
              <w:t>Хувь хүний мэдээлэл</w:t>
            </w:r>
          </w:p>
        </w:tc>
        <w:tc>
          <w:tcPr>
            <w:tcW w:w="1170" w:type="dxa"/>
          </w:tcPr>
          <w:p w:rsidR="00663581" w:rsidRPr="00934F2B" w:rsidRDefault="000B090E" w:rsidP="00663581">
            <w:pPr>
              <w:rPr>
                <w:rFonts w:cstheme="minorHAnsi"/>
                <w:sz w:val="16"/>
                <w:szCs w:val="16"/>
              </w:rPr>
            </w:pPr>
            <w:r>
              <w:rPr>
                <w:rFonts w:cstheme="minorHAnsi"/>
                <w:sz w:val="16"/>
                <w:szCs w:val="16"/>
              </w:rPr>
              <w:t>Person</w:t>
            </w:r>
            <w:r w:rsidR="00423E21">
              <w:rPr>
                <w:rFonts w:cstheme="minorHAnsi"/>
                <w:sz w:val="16"/>
                <w:szCs w:val="16"/>
              </w:rPr>
              <w:t>al</w:t>
            </w:r>
          </w:p>
        </w:tc>
        <w:tc>
          <w:tcPr>
            <w:tcW w:w="7308" w:type="dxa"/>
          </w:tcPr>
          <w:p w:rsidR="00663581" w:rsidRPr="00442571" w:rsidRDefault="00442571" w:rsidP="00442571">
            <w:pPr>
              <w:rPr>
                <w:rFonts w:cstheme="minorHAnsi"/>
                <w:sz w:val="16"/>
                <w:szCs w:val="16"/>
                <w:lang w:val="mn-MN"/>
              </w:rPr>
            </w:pPr>
            <w:r>
              <w:rPr>
                <w:rFonts w:cstheme="minorHAnsi"/>
                <w:sz w:val="16"/>
                <w:szCs w:val="16"/>
                <w:lang w:val="mn-MN"/>
              </w:rPr>
              <w:t>Борлуулалт хийх үед таг олгох болон түрээсийн бүтээгдэхүүн олгоход харилцагчийн мэдээлэл шаардлагатай болдог үүнд зориулсан мэдээлэл. Регист,Овог,Нэр, Утас,</w:t>
            </w:r>
            <w:r>
              <w:rPr>
                <w:rFonts w:cstheme="minorHAnsi"/>
                <w:sz w:val="16"/>
                <w:szCs w:val="16"/>
              </w:rPr>
              <w:t>Email</w:t>
            </w:r>
            <w:r>
              <w:rPr>
                <w:rFonts w:cstheme="minorHAnsi"/>
                <w:sz w:val="16"/>
                <w:szCs w:val="16"/>
                <w:lang w:val="mn-MN"/>
              </w:rPr>
              <w:t xml:space="preserve"> </w:t>
            </w:r>
          </w:p>
        </w:tc>
      </w:tr>
      <w:tr w:rsidR="0030593D" w:rsidRPr="00663581" w:rsidTr="00663581">
        <w:tc>
          <w:tcPr>
            <w:tcW w:w="1098" w:type="dxa"/>
          </w:tcPr>
          <w:p w:rsidR="0030593D" w:rsidRDefault="004D7B76" w:rsidP="00663581">
            <w:pPr>
              <w:rPr>
                <w:rFonts w:cstheme="minorHAnsi"/>
                <w:sz w:val="16"/>
                <w:szCs w:val="16"/>
                <w:lang w:val="mn-MN"/>
              </w:rPr>
            </w:pPr>
            <w:r w:rsidRPr="00DE6C81">
              <w:rPr>
                <w:rStyle w:val="HTMLTypewriter"/>
                <w:rFonts w:asciiTheme="minorHAnsi" w:eastAsiaTheme="minorHAnsi" w:hAnsiTheme="minorHAnsi" w:cstheme="minorHAnsi"/>
                <w:color w:val="001FE2"/>
                <w:sz w:val="16"/>
                <w:szCs w:val="16"/>
                <w:shd w:val="clear" w:color="auto" w:fill="FFFFFF"/>
              </w:rPr>
              <w:t>Үйлчилгээ авахдаа төлбөрөө хийнэ</w:t>
            </w:r>
          </w:p>
        </w:tc>
        <w:tc>
          <w:tcPr>
            <w:tcW w:w="1170" w:type="dxa"/>
          </w:tcPr>
          <w:p w:rsidR="0030593D" w:rsidRDefault="004D7B76" w:rsidP="00663581">
            <w:pPr>
              <w:rPr>
                <w:rFonts w:cstheme="minorHAnsi"/>
                <w:sz w:val="16"/>
                <w:szCs w:val="16"/>
              </w:rPr>
            </w:pPr>
            <w:r w:rsidRPr="00DE6C81">
              <w:rPr>
                <w:rStyle w:val="HTMLTypewriter"/>
                <w:rFonts w:asciiTheme="minorHAnsi" w:eastAsiaTheme="minorHAnsi" w:hAnsiTheme="minorHAnsi" w:cstheme="minorHAnsi"/>
                <w:color w:val="001FE2"/>
                <w:sz w:val="16"/>
                <w:szCs w:val="16"/>
                <w:shd w:val="clear" w:color="auto" w:fill="FFFFFF"/>
              </w:rPr>
              <w:t xml:space="preserve">Due at </w:t>
            </w:r>
            <w:r>
              <w:rPr>
                <w:rStyle w:val="HTMLTypewriter"/>
                <w:rFonts w:asciiTheme="minorHAnsi" w:eastAsiaTheme="minorHAnsi" w:hAnsiTheme="minorHAnsi" w:cstheme="minorHAnsi"/>
                <w:color w:val="001FE2"/>
                <w:sz w:val="16"/>
                <w:szCs w:val="16"/>
                <w:shd w:val="clear" w:color="auto" w:fill="FFFFFF"/>
              </w:rPr>
              <w:t>service</w:t>
            </w:r>
          </w:p>
        </w:tc>
        <w:tc>
          <w:tcPr>
            <w:tcW w:w="7308" w:type="dxa"/>
          </w:tcPr>
          <w:p w:rsidR="0030593D" w:rsidRDefault="004D7B76" w:rsidP="00442571">
            <w:pPr>
              <w:rPr>
                <w:rFonts w:cstheme="minorHAnsi"/>
                <w:sz w:val="16"/>
                <w:szCs w:val="16"/>
                <w:lang w:val="mn-MN"/>
              </w:rPr>
            </w:pPr>
            <w:r>
              <w:rPr>
                <w:rStyle w:val="apple-converted-space"/>
                <w:rFonts w:cstheme="minorHAnsi"/>
                <w:color w:val="001FE2"/>
                <w:sz w:val="16"/>
                <w:szCs w:val="16"/>
                <w:shd w:val="clear" w:color="auto" w:fill="FFFFFF"/>
                <w:lang w:val="mn-MN"/>
              </w:rPr>
              <w:t>Захиалга дээр төлбөрийн асуудал байхгүй</w:t>
            </w:r>
          </w:p>
        </w:tc>
      </w:tr>
      <w:tr w:rsidR="0030593D" w:rsidRPr="00663581" w:rsidTr="00663581">
        <w:tc>
          <w:tcPr>
            <w:tcW w:w="1098" w:type="dxa"/>
          </w:tcPr>
          <w:p w:rsidR="0030593D" w:rsidRPr="00096DA0" w:rsidRDefault="00096DA0" w:rsidP="00663581">
            <w:pPr>
              <w:rPr>
                <w:rFonts w:cstheme="minorHAnsi"/>
                <w:sz w:val="16"/>
                <w:szCs w:val="16"/>
                <w:lang w:val="mn-MN"/>
              </w:rPr>
            </w:pPr>
            <w:r>
              <w:rPr>
                <w:rFonts w:cstheme="minorHAnsi"/>
                <w:sz w:val="16"/>
                <w:szCs w:val="16"/>
                <w:lang w:val="mn-MN"/>
              </w:rPr>
              <w:t>Өдрийн хаалт</w:t>
            </w:r>
          </w:p>
        </w:tc>
        <w:tc>
          <w:tcPr>
            <w:tcW w:w="1170" w:type="dxa"/>
          </w:tcPr>
          <w:p w:rsidR="0030593D" w:rsidRDefault="00096DA0" w:rsidP="00663581">
            <w:pPr>
              <w:rPr>
                <w:rFonts w:cstheme="minorHAnsi"/>
                <w:sz w:val="16"/>
                <w:szCs w:val="16"/>
              </w:rPr>
            </w:pPr>
            <w:r>
              <w:rPr>
                <w:rFonts w:cstheme="minorHAnsi"/>
                <w:sz w:val="16"/>
                <w:szCs w:val="16"/>
              </w:rPr>
              <w:t>End of Day process</w:t>
            </w:r>
          </w:p>
        </w:tc>
        <w:tc>
          <w:tcPr>
            <w:tcW w:w="7308" w:type="dxa"/>
          </w:tcPr>
          <w:p w:rsidR="0030593D" w:rsidRDefault="00096DA0" w:rsidP="00442571">
            <w:pPr>
              <w:rPr>
                <w:rFonts w:cstheme="minorHAnsi"/>
                <w:sz w:val="16"/>
                <w:szCs w:val="16"/>
                <w:lang w:val="mn-MN"/>
              </w:rPr>
            </w:pPr>
            <w:r>
              <w:rPr>
                <w:rFonts w:cstheme="minorHAnsi"/>
                <w:sz w:val="16"/>
                <w:szCs w:val="16"/>
                <w:lang w:val="mn-MN"/>
              </w:rPr>
              <w:t xml:space="preserve">Өдөр солигдох процесс. </w:t>
            </w:r>
          </w:p>
        </w:tc>
      </w:tr>
      <w:tr w:rsidR="0030593D" w:rsidRPr="00663581" w:rsidTr="00663581">
        <w:tc>
          <w:tcPr>
            <w:tcW w:w="1098" w:type="dxa"/>
          </w:tcPr>
          <w:p w:rsidR="0030593D" w:rsidRDefault="0030593D" w:rsidP="00663581">
            <w:pPr>
              <w:rPr>
                <w:rFonts w:cstheme="minorHAnsi"/>
                <w:sz w:val="16"/>
                <w:szCs w:val="16"/>
                <w:lang w:val="mn-MN"/>
              </w:rPr>
            </w:pPr>
          </w:p>
        </w:tc>
        <w:tc>
          <w:tcPr>
            <w:tcW w:w="1170" w:type="dxa"/>
          </w:tcPr>
          <w:p w:rsidR="0030593D" w:rsidRDefault="0030593D" w:rsidP="00663581">
            <w:pPr>
              <w:rPr>
                <w:rFonts w:cstheme="minorHAnsi"/>
                <w:sz w:val="16"/>
                <w:szCs w:val="16"/>
              </w:rPr>
            </w:pPr>
          </w:p>
        </w:tc>
        <w:tc>
          <w:tcPr>
            <w:tcW w:w="7308" w:type="dxa"/>
          </w:tcPr>
          <w:p w:rsidR="0030593D" w:rsidRDefault="0030593D" w:rsidP="00442571">
            <w:pPr>
              <w:rPr>
                <w:rFonts w:cstheme="minorHAnsi"/>
                <w:sz w:val="16"/>
                <w:szCs w:val="16"/>
                <w:lang w:val="mn-MN"/>
              </w:rPr>
            </w:pPr>
          </w:p>
        </w:tc>
      </w:tr>
      <w:tr w:rsidR="0030593D" w:rsidRPr="00663581" w:rsidTr="00663581">
        <w:tc>
          <w:tcPr>
            <w:tcW w:w="1098" w:type="dxa"/>
          </w:tcPr>
          <w:p w:rsidR="0030593D" w:rsidRDefault="0030593D" w:rsidP="00663581">
            <w:pPr>
              <w:rPr>
                <w:rFonts w:cstheme="minorHAnsi"/>
                <w:sz w:val="16"/>
                <w:szCs w:val="16"/>
                <w:lang w:val="mn-MN"/>
              </w:rPr>
            </w:pPr>
          </w:p>
        </w:tc>
        <w:tc>
          <w:tcPr>
            <w:tcW w:w="1170" w:type="dxa"/>
          </w:tcPr>
          <w:p w:rsidR="0030593D" w:rsidRDefault="0030593D" w:rsidP="00663581">
            <w:pPr>
              <w:rPr>
                <w:rFonts w:cstheme="minorHAnsi"/>
                <w:sz w:val="16"/>
                <w:szCs w:val="16"/>
              </w:rPr>
            </w:pPr>
          </w:p>
        </w:tc>
        <w:tc>
          <w:tcPr>
            <w:tcW w:w="7308" w:type="dxa"/>
          </w:tcPr>
          <w:p w:rsidR="0030593D" w:rsidRDefault="0030593D" w:rsidP="00442571">
            <w:pPr>
              <w:rPr>
                <w:rFonts w:cstheme="minorHAnsi"/>
                <w:sz w:val="16"/>
                <w:szCs w:val="16"/>
                <w:lang w:val="mn-MN"/>
              </w:rPr>
            </w:pPr>
          </w:p>
        </w:tc>
      </w:tr>
      <w:tr w:rsidR="0030593D" w:rsidRPr="00663581" w:rsidTr="00663581">
        <w:tc>
          <w:tcPr>
            <w:tcW w:w="1098" w:type="dxa"/>
          </w:tcPr>
          <w:p w:rsidR="0030593D" w:rsidRDefault="0030593D" w:rsidP="00663581">
            <w:pPr>
              <w:rPr>
                <w:rFonts w:cstheme="minorHAnsi"/>
                <w:sz w:val="16"/>
                <w:szCs w:val="16"/>
                <w:lang w:val="mn-MN"/>
              </w:rPr>
            </w:pPr>
          </w:p>
        </w:tc>
        <w:tc>
          <w:tcPr>
            <w:tcW w:w="1170" w:type="dxa"/>
          </w:tcPr>
          <w:p w:rsidR="0030593D" w:rsidRDefault="0030593D" w:rsidP="00663581">
            <w:pPr>
              <w:rPr>
                <w:rFonts w:cstheme="minorHAnsi"/>
                <w:sz w:val="16"/>
                <w:szCs w:val="16"/>
              </w:rPr>
            </w:pPr>
          </w:p>
        </w:tc>
        <w:tc>
          <w:tcPr>
            <w:tcW w:w="7308" w:type="dxa"/>
          </w:tcPr>
          <w:p w:rsidR="0030593D" w:rsidRDefault="0030593D" w:rsidP="00442571">
            <w:pPr>
              <w:rPr>
                <w:rFonts w:cstheme="minorHAnsi"/>
                <w:sz w:val="16"/>
                <w:szCs w:val="16"/>
                <w:lang w:val="mn-MN"/>
              </w:rPr>
            </w:pPr>
          </w:p>
        </w:tc>
      </w:tr>
    </w:tbl>
    <w:p w:rsidR="00663581" w:rsidRDefault="00663581" w:rsidP="00A34AD6">
      <w:pPr>
        <w:pStyle w:val="Heading1"/>
      </w:pPr>
    </w:p>
    <w:p w:rsidR="004D7B76" w:rsidRDefault="004D7B76">
      <w:pPr>
        <w:rPr>
          <w:rStyle w:val="HTMLTypewriter"/>
          <w:rFonts w:asciiTheme="minorHAnsi" w:eastAsiaTheme="minorHAnsi" w:hAnsiTheme="minorHAnsi" w:cstheme="minorHAnsi"/>
          <w:color w:val="001FE2"/>
          <w:sz w:val="16"/>
          <w:szCs w:val="16"/>
          <w:shd w:val="clear" w:color="auto" w:fill="FFFFFF"/>
        </w:rPr>
      </w:pPr>
      <w:r>
        <w:rPr>
          <w:rStyle w:val="HTMLTypewriter"/>
          <w:rFonts w:asciiTheme="minorHAnsi" w:eastAsiaTheme="minorHAnsi" w:hAnsiTheme="minorHAnsi" w:cstheme="minorHAnsi"/>
          <w:b/>
          <w:bCs/>
          <w:color w:val="001FE2"/>
          <w:sz w:val="16"/>
          <w:szCs w:val="16"/>
          <w:shd w:val="clear" w:color="auto" w:fill="FFFFFF"/>
        </w:rPr>
        <w:br w:type="page"/>
      </w:r>
    </w:p>
    <w:p w:rsidR="00A34AD6" w:rsidRPr="009637FF" w:rsidRDefault="00A34AD6" w:rsidP="00A34AD6">
      <w:pPr>
        <w:pStyle w:val="Heading1"/>
        <w:rPr>
          <w:lang w:val="mn-MN"/>
        </w:rPr>
      </w:pPr>
      <w:r>
        <w:rPr>
          <w:lang w:val="mn-MN"/>
        </w:rPr>
        <w:lastRenderedPageBreak/>
        <w:t>Үндсэн тохиролцоо:</w:t>
      </w:r>
    </w:p>
    <w:p w:rsidR="00CB6EE0" w:rsidRDefault="00CB6EE0" w:rsidP="00CB6EE0">
      <w:pPr>
        <w:pStyle w:val="Heading1"/>
        <w:spacing w:before="0"/>
        <w:rPr>
          <w:rFonts w:asciiTheme="minorHAnsi" w:eastAsiaTheme="minorHAnsi" w:hAnsiTheme="minorHAnsi" w:cstheme="minorBidi"/>
          <w:b w:val="0"/>
          <w:bCs w:val="0"/>
          <w:color w:val="auto"/>
          <w:sz w:val="22"/>
          <w:szCs w:val="22"/>
          <w:lang w:val="mn-MN"/>
        </w:rPr>
      </w:pPr>
    </w:p>
    <w:p w:rsidR="00CB6EE0" w:rsidRPr="004A5ABA" w:rsidRDefault="00CB6EE0" w:rsidP="00CB6EE0">
      <w:pPr>
        <w:pStyle w:val="Heading1"/>
        <w:spacing w:before="0"/>
        <w:rPr>
          <w:rFonts w:asciiTheme="minorHAnsi" w:eastAsiaTheme="minorHAnsi" w:hAnsiTheme="minorHAnsi" w:cstheme="minorHAnsi"/>
          <w:bCs w:val="0"/>
          <w:color w:val="auto"/>
          <w:sz w:val="16"/>
          <w:szCs w:val="16"/>
          <w:lang w:val="mn-MN"/>
        </w:rPr>
      </w:pPr>
      <w:r w:rsidRPr="004A5ABA">
        <w:rPr>
          <w:rFonts w:asciiTheme="minorHAnsi" w:eastAsiaTheme="minorHAnsi" w:hAnsiTheme="minorHAnsi" w:cstheme="minorHAnsi"/>
          <w:bCs w:val="0"/>
          <w:color w:val="auto"/>
          <w:sz w:val="16"/>
          <w:szCs w:val="16"/>
          <w:lang w:val="mn-MN"/>
        </w:rPr>
        <w:t>2013.07.03</w:t>
      </w:r>
    </w:p>
    <w:p w:rsidR="00CB6EE0" w:rsidRPr="00FC3EC8" w:rsidRDefault="006B22F2"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1.</w:t>
      </w:r>
      <w:r w:rsidRPr="00FC3EC8">
        <w:rPr>
          <w:rFonts w:asciiTheme="minorHAnsi" w:eastAsiaTheme="minorHAnsi" w:hAnsiTheme="minorHAnsi" w:cstheme="minorHAnsi"/>
          <w:b w:val="0"/>
          <w:bCs w:val="0"/>
          <w:color w:val="auto"/>
          <w:sz w:val="16"/>
          <w:szCs w:val="16"/>
        </w:rPr>
        <w:t xml:space="preserve"> </w:t>
      </w:r>
      <w:r w:rsidR="00CB6EE0" w:rsidRPr="00FC3EC8">
        <w:rPr>
          <w:rFonts w:asciiTheme="minorHAnsi" w:eastAsiaTheme="minorHAnsi" w:hAnsiTheme="minorHAnsi" w:cstheme="minorHAnsi"/>
          <w:b w:val="0"/>
          <w:bCs w:val="0"/>
          <w:color w:val="auto"/>
          <w:sz w:val="16"/>
          <w:szCs w:val="16"/>
          <w:lang w:val="mn-MN"/>
        </w:rPr>
        <w:t>Зочин</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Зочин гэдэг нь харилцагч гэсэн үг. Иймд зочиныг харилцагчаар бүртгэж явна.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Хэрэв зочиныг бүртгэх шаардлагагүй гэж үзвэл тухайн харилцагчийг бүртгэхгүй явна.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2.</w:t>
      </w:r>
      <w:r w:rsidR="006B22F2" w:rsidRPr="00FC3EC8">
        <w:rPr>
          <w:rFonts w:asciiTheme="minorHAnsi" w:eastAsiaTheme="minorHAnsi" w:hAnsiTheme="minorHAnsi" w:cstheme="minorHAnsi"/>
          <w:b w:val="0"/>
          <w:bCs w:val="0"/>
          <w:color w:val="auto"/>
          <w:sz w:val="16"/>
          <w:szCs w:val="16"/>
          <w:lang w:val="mn-MN"/>
        </w:rPr>
        <w:t xml:space="preserve"> </w:t>
      </w:r>
      <w:r w:rsidRPr="00FC3EC8">
        <w:rPr>
          <w:rFonts w:asciiTheme="minorHAnsi" w:eastAsiaTheme="minorHAnsi" w:hAnsiTheme="minorHAnsi" w:cstheme="minorHAnsi"/>
          <w:b w:val="0"/>
          <w:bCs w:val="0"/>
          <w:color w:val="auto"/>
          <w:sz w:val="16"/>
          <w:szCs w:val="16"/>
          <w:lang w:val="mn-MN"/>
        </w:rPr>
        <w:t>Багцаар харилцагч бүртгэх</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Харилцагчийг багцаар үүсгэх шаардлагатай байгаа. Шаардлага нь тэдэн ширхэг харилцагч үүсгэмээр байна гэж үүсгэнэ.</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Үүсгэхэд иргэнийг үүсгэх тул харилцагчийн нэр, овог регистрийн дугаарыг автоматаар тодорхой prefix-тэйгээр үүсгэнэ.</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Дараа эдгээрийг өөрчлөх боломжтой байна.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3.</w:t>
      </w:r>
      <w:r w:rsidR="006B22F2" w:rsidRPr="00FC3EC8">
        <w:rPr>
          <w:rFonts w:asciiTheme="minorHAnsi" w:eastAsiaTheme="minorHAnsi" w:hAnsiTheme="minorHAnsi" w:cstheme="minorHAnsi"/>
          <w:b w:val="0"/>
          <w:bCs w:val="0"/>
          <w:color w:val="auto"/>
          <w:sz w:val="16"/>
          <w:szCs w:val="16"/>
        </w:rPr>
        <w:t xml:space="preserve"> </w:t>
      </w:r>
      <w:r w:rsidRPr="00FC3EC8">
        <w:rPr>
          <w:rFonts w:asciiTheme="minorHAnsi" w:eastAsiaTheme="minorHAnsi" w:hAnsiTheme="minorHAnsi" w:cstheme="minorHAnsi"/>
          <w:b w:val="0"/>
          <w:bCs w:val="0"/>
          <w:color w:val="auto"/>
          <w:sz w:val="16"/>
          <w:szCs w:val="16"/>
          <w:lang w:val="mn-MN"/>
        </w:rPr>
        <w:t>Гэрээ, Гэрээний төрөл</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Гэрээ гэдэг нь төлбөрийн төрөл биш гэрээ гэдэг утгаараа явна. Харин бүртгэлийг дараах байдлаар болгоё.</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Дараах 3 түвшиний бүртгэл байна.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
        <w:t>Гэрээний төрөлийн бүртгэл</w:t>
      </w:r>
      <w:r w:rsidRPr="00FC3EC8">
        <w:rPr>
          <w:rFonts w:asciiTheme="minorHAnsi" w:eastAsiaTheme="minorHAnsi" w:hAnsiTheme="minorHAnsi" w:cstheme="minorHAnsi"/>
          <w:b w:val="0"/>
          <w:bCs w:val="0"/>
          <w:color w:val="auto"/>
          <w:sz w:val="16"/>
          <w:szCs w:val="16"/>
          <w:lang w:val="mn-MN"/>
        </w:rPr>
        <w:tab/>
        <w:t xml:space="preserve"> </w:t>
      </w:r>
      <w:r w:rsidRPr="00FC3EC8">
        <w:rPr>
          <w:rFonts w:asciiTheme="minorHAnsi" w:eastAsiaTheme="minorHAnsi" w:hAnsiTheme="minorHAnsi" w:cstheme="minorHAnsi"/>
          <w:b w:val="0"/>
          <w:bCs w:val="0"/>
          <w:color w:val="auto"/>
          <w:sz w:val="16"/>
          <w:szCs w:val="16"/>
          <w:lang w:val="mn-MN"/>
        </w:rPr>
        <w:tab/>
        <w:t>(төрөл код, нэр, сери-тэй эсэхийг бүртгэнэ)</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
        <w:t>Гэрээний бүртгэл</w:t>
      </w:r>
      <w:r w:rsidRPr="00FC3EC8">
        <w:rPr>
          <w:rFonts w:asciiTheme="minorHAnsi" w:eastAsiaTheme="minorHAnsi" w:hAnsiTheme="minorHAnsi" w:cstheme="minorHAnsi"/>
          <w:b w:val="0"/>
          <w:bCs w:val="0"/>
          <w:color w:val="auto"/>
          <w:sz w:val="16"/>
          <w:szCs w:val="16"/>
          <w:lang w:val="mn-MN"/>
        </w:rPr>
        <w:tab/>
      </w:r>
      <w:r w:rsidRPr="00FC3EC8">
        <w:rPr>
          <w:rFonts w:asciiTheme="minorHAnsi" w:eastAsiaTheme="minorHAnsi" w:hAnsiTheme="minorHAnsi" w:cstheme="minorHAnsi"/>
          <w:b w:val="0"/>
          <w:bCs w:val="0"/>
          <w:color w:val="auto"/>
          <w:sz w:val="16"/>
          <w:szCs w:val="16"/>
          <w:lang w:val="mn-MN"/>
        </w:rPr>
        <w:tab/>
      </w:r>
      <w:r w:rsidRPr="00FC3EC8">
        <w:rPr>
          <w:rFonts w:asciiTheme="minorHAnsi" w:eastAsiaTheme="minorHAnsi" w:hAnsiTheme="minorHAnsi" w:cstheme="minorHAnsi"/>
          <w:b w:val="0"/>
          <w:bCs w:val="0"/>
          <w:color w:val="auto"/>
          <w:sz w:val="16"/>
          <w:szCs w:val="16"/>
          <w:lang w:val="mn-MN"/>
        </w:rPr>
        <w:tab/>
        <w:t>(гэрээний дугаар, харилцагч, гэрээний төрөл)</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
        <w:t>Гэрээний доторх сери-ийн бүртгэл</w:t>
      </w:r>
      <w:r w:rsidRPr="00FC3EC8">
        <w:rPr>
          <w:rFonts w:asciiTheme="minorHAnsi" w:eastAsiaTheme="minorHAnsi" w:hAnsiTheme="minorHAnsi" w:cstheme="minorHAnsi"/>
          <w:b w:val="0"/>
          <w:bCs w:val="0"/>
          <w:color w:val="auto"/>
          <w:sz w:val="16"/>
          <w:szCs w:val="16"/>
          <w:lang w:val="mn-MN"/>
        </w:rPr>
        <w:tab/>
        <w:t>(гэрээний дугаар, түүн дотор сери тус бүрээр)</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4.</w:t>
      </w:r>
      <w:r w:rsidR="006B22F2" w:rsidRPr="00FC3EC8">
        <w:rPr>
          <w:rFonts w:asciiTheme="minorHAnsi" w:eastAsiaTheme="minorHAnsi" w:hAnsiTheme="minorHAnsi" w:cstheme="minorHAnsi"/>
          <w:b w:val="0"/>
          <w:bCs w:val="0"/>
          <w:color w:val="auto"/>
          <w:sz w:val="16"/>
          <w:szCs w:val="16"/>
        </w:rPr>
        <w:t xml:space="preserve"> </w:t>
      </w:r>
      <w:r w:rsidRPr="00FC3EC8">
        <w:rPr>
          <w:rFonts w:asciiTheme="minorHAnsi" w:eastAsiaTheme="minorHAnsi" w:hAnsiTheme="minorHAnsi" w:cstheme="minorHAnsi"/>
          <w:b w:val="0"/>
          <w:bCs w:val="0"/>
          <w:color w:val="auto"/>
          <w:sz w:val="16"/>
          <w:szCs w:val="16"/>
          <w:lang w:val="mn-MN"/>
        </w:rPr>
        <w:t>Abacus руу гүйлгээ хийх данс</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Abacus руу гүйлгээ хийхэд харилцагчийн авлагын дансыг дараах байдлаар, дараах дарааллийн дагуу бүртгэдэг болгоё.</w:t>
      </w:r>
    </w:p>
    <w:p w:rsidR="00CB6EE0" w:rsidRPr="00FC3EC8" w:rsidRDefault="00CB6EE0" w:rsidP="000411A7">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Гэрээн дээрх заасан дансаар харилцагч дээр авлага үүснэ</w:t>
      </w:r>
    </w:p>
    <w:p w:rsidR="00CB6EE0" w:rsidRPr="00FC3EC8" w:rsidRDefault="00CB6EE0" w:rsidP="000411A7">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Гэрээн дээр данс байхгүй бол харилцагч дээр заасан дансаар авлага үүснэ</w:t>
      </w:r>
    </w:p>
    <w:p w:rsidR="00CB6EE0" w:rsidRPr="00FC3EC8" w:rsidRDefault="00CB6EE0" w:rsidP="000411A7">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Харилцагч дээр данс байхгүй бол харилцагчийн төрөл дээр заасан дансаар авалга үүснэ</w:t>
      </w:r>
    </w:p>
    <w:p w:rsidR="00A351E6" w:rsidRPr="00FC3EC8" w:rsidRDefault="00CB6EE0" w:rsidP="000411A7">
      <w:pPr>
        <w:pStyle w:val="Heading1"/>
        <w:spacing w:before="0"/>
        <w:rPr>
          <w:rFonts w:asciiTheme="minorHAnsi" w:eastAsiaTheme="minorHAnsi" w:hAnsiTheme="minorHAnsi" w:cstheme="minorHAnsi"/>
          <w:b w:val="0"/>
          <w:bCs w:val="0"/>
          <w:color w:val="auto"/>
          <w:sz w:val="16"/>
          <w:szCs w:val="16"/>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Харилцагчийн төрөл дээр данс байхгүй бол алдаа өгнө</w:t>
      </w:r>
    </w:p>
    <w:p w:rsidR="00A351E6" w:rsidRPr="004A5ABA" w:rsidRDefault="00A351E6" w:rsidP="00A351E6">
      <w:pPr>
        <w:pStyle w:val="Heading1"/>
        <w:spacing w:before="0"/>
        <w:rPr>
          <w:rFonts w:asciiTheme="minorHAnsi" w:eastAsiaTheme="minorHAnsi" w:hAnsiTheme="minorHAnsi" w:cstheme="minorHAnsi"/>
          <w:bCs w:val="0"/>
          <w:color w:val="auto"/>
          <w:sz w:val="16"/>
          <w:szCs w:val="16"/>
        </w:rPr>
      </w:pPr>
      <w:r w:rsidRPr="004A5ABA">
        <w:rPr>
          <w:rFonts w:asciiTheme="minorHAnsi" w:eastAsiaTheme="minorHAnsi" w:hAnsiTheme="minorHAnsi" w:cstheme="minorHAnsi"/>
          <w:bCs w:val="0"/>
          <w:color w:val="auto"/>
          <w:sz w:val="16"/>
          <w:szCs w:val="16"/>
          <w:lang w:val="mn-MN"/>
        </w:rPr>
        <w:t>2013.07.0</w:t>
      </w:r>
      <w:r w:rsidRPr="004A5ABA">
        <w:rPr>
          <w:rFonts w:asciiTheme="minorHAnsi" w:eastAsiaTheme="minorHAnsi" w:hAnsiTheme="minorHAnsi" w:cstheme="minorHAnsi"/>
          <w:bCs w:val="0"/>
          <w:color w:val="auto"/>
          <w:sz w:val="16"/>
          <w:szCs w:val="16"/>
        </w:rPr>
        <w:t>5</w:t>
      </w:r>
    </w:p>
    <w:p w:rsidR="00263EBA" w:rsidRPr="00FC3EC8" w:rsidRDefault="00263EBA" w:rsidP="00263EBA">
      <w:pPr>
        <w:spacing w:after="0"/>
        <w:rPr>
          <w:rFonts w:cstheme="minorHAnsi"/>
          <w:sz w:val="16"/>
          <w:szCs w:val="16"/>
          <w:lang w:val="mn-MN"/>
        </w:rPr>
      </w:pPr>
      <w:r w:rsidRPr="00FC3EC8">
        <w:rPr>
          <w:rFonts w:cstheme="minorHAnsi"/>
          <w:sz w:val="16"/>
          <w:szCs w:val="16"/>
        </w:rPr>
        <w:t xml:space="preserve">5. </w:t>
      </w:r>
      <w:r w:rsidRPr="00FC3EC8">
        <w:rPr>
          <w:rFonts w:cstheme="minorHAnsi"/>
          <w:sz w:val="16"/>
          <w:szCs w:val="16"/>
          <w:lang w:val="mn-MN"/>
        </w:rPr>
        <w:t>Автомат дугаарлалт</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Харилцагч дээр гишүүн мөн эсэх биш харилцагчийн төрөлөөр дугаарлах</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Захиалга дээр Pos дугаар, ажлын талбарын дугаарыг болих</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Sales дээр он, сар, улиралыг нэмэх</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Гэрээн дээр гишүүн мөн эсэхийг болих</w:t>
      </w:r>
    </w:p>
    <w:p w:rsidR="00263EBA" w:rsidRPr="00FC3EC8" w:rsidRDefault="00263EBA" w:rsidP="00263EBA">
      <w:pPr>
        <w:spacing w:after="0"/>
        <w:rPr>
          <w:rFonts w:cstheme="minorHAnsi"/>
          <w:sz w:val="16"/>
          <w:szCs w:val="16"/>
          <w:lang w:val="mn-MN"/>
        </w:rPr>
      </w:pPr>
      <w:r w:rsidRPr="00FC3EC8">
        <w:rPr>
          <w:rFonts w:cstheme="minorHAnsi"/>
          <w:sz w:val="16"/>
          <w:szCs w:val="16"/>
        </w:rPr>
        <w:t xml:space="preserve">6. </w:t>
      </w:r>
      <w:r w:rsidRPr="00FC3EC8">
        <w:rPr>
          <w:rFonts w:cstheme="minorHAnsi"/>
          <w:sz w:val="16"/>
          <w:szCs w:val="16"/>
          <w:lang w:val="mn-MN"/>
        </w:rPr>
        <w:t xml:space="preserve">Харилцагч дээр  </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харилцагчийн үндсэн бүртгэл дээр member-ийн гэрээний дугаар гэж байхгүй байна</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Гэрээний төрөл дээр тухайн төрлийн гэрээ нь member-ийн гэрээ эсэх бүртгэл байна</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Нэг харилцагч дээр хэд хэдэн member төрлийн гэрээ байж болно</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Гэхдээ аль нэг нь Primary гэрээ байна.</w:t>
      </w:r>
    </w:p>
    <w:p w:rsidR="00F93DA2" w:rsidRPr="00FC3EC8" w:rsidRDefault="00263EBA" w:rsidP="00263EBA">
      <w:pPr>
        <w:spacing w:after="0"/>
        <w:rPr>
          <w:rFonts w:eastAsiaTheme="majorEastAsia" w:cstheme="minorHAnsi"/>
          <w:b/>
          <w:bCs/>
          <w:color w:val="365F91" w:themeColor="accent1" w:themeShade="BF"/>
          <w:sz w:val="16"/>
          <w:szCs w:val="16"/>
          <w:lang w:val="mn-MN"/>
        </w:rPr>
      </w:pPr>
      <w:r w:rsidRPr="00FC3EC8">
        <w:rPr>
          <w:rFonts w:cstheme="minorHAnsi"/>
          <w:sz w:val="16"/>
          <w:szCs w:val="16"/>
          <w:lang w:val="mn-MN"/>
        </w:rPr>
        <w:t xml:space="preserve">  - Борлуулалт хийхэд primary гэрээ дүрэмээр борлуулалт хийгдэнэ</w:t>
      </w:r>
      <w:r w:rsidR="00F93DA2" w:rsidRPr="00FC3EC8">
        <w:rPr>
          <w:rFonts w:cstheme="minorHAnsi"/>
          <w:sz w:val="16"/>
          <w:szCs w:val="16"/>
          <w:lang w:val="mn-MN"/>
        </w:rPr>
        <w:br w:type="page"/>
      </w:r>
    </w:p>
    <w:p w:rsidR="009637FF" w:rsidRPr="009637FF" w:rsidRDefault="009637FF" w:rsidP="00E02F1E">
      <w:pPr>
        <w:pStyle w:val="Heading1"/>
        <w:rPr>
          <w:lang w:val="mn-MN"/>
        </w:rPr>
      </w:pPr>
      <w:r w:rsidRPr="009637FF">
        <w:rPr>
          <w:lang w:val="mn-MN"/>
        </w:rPr>
        <w:lastRenderedPageBreak/>
        <w:t>Автомат дугаарлалт</w:t>
      </w:r>
      <w:r w:rsidR="00D5137E">
        <w:rPr>
          <w:lang w:val="mn-MN"/>
        </w:rPr>
        <w:t>:</w:t>
      </w:r>
    </w:p>
    <w:p w:rsidR="009637FF" w:rsidRDefault="00233C9E" w:rsidP="00E02F1E">
      <w:pPr>
        <w:pStyle w:val="Heading2"/>
        <w:rPr>
          <w:lang w:val="mn-MN"/>
        </w:rPr>
      </w:pPr>
      <w:r>
        <w:rPr>
          <w:lang w:val="mn-MN"/>
        </w:rPr>
        <w:t>Баазын бүтэц:</w:t>
      </w:r>
    </w:p>
    <w:tbl>
      <w:tblPr>
        <w:tblW w:w="9880" w:type="dxa"/>
        <w:tblInd w:w="93" w:type="dxa"/>
        <w:tblLook w:val="04A0" w:firstRow="1" w:lastRow="0" w:firstColumn="1" w:lastColumn="0" w:noHBand="0" w:noVBand="1"/>
      </w:tblPr>
      <w:tblGrid>
        <w:gridCol w:w="584"/>
        <w:gridCol w:w="1956"/>
        <w:gridCol w:w="4300"/>
        <w:gridCol w:w="1160"/>
        <w:gridCol w:w="940"/>
        <w:gridCol w:w="940"/>
      </w:tblGrid>
      <w:tr w:rsidR="00233C9E" w:rsidRPr="00233C9E" w:rsidTr="00233C9E">
        <w:trPr>
          <w:trHeight w:val="225"/>
        </w:trPr>
        <w:tc>
          <w:tcPr>
            <w:tcW w:w="2540" w:type="dxa"/>
            <w:gridSpan w:val="2"/>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AutoNum ( Автомат дугаарлалт)</w:t>
            </w:r>
          </w:p>
        </w:tc>
        <w:tc>
          <w:tcPr>
            <w:tcW w:w="430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116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No</w:t>
            </w:r>
          </w:p>
        </w:tc>
        <w:tc>
          <w:tcPr>
            <w:tcW w:w="1956"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FieldName</w:t>
            </w:r>
          </w:p>
        </w:tc>
        <w:tc>
          <w:tcPr>
            <w:tcW w:w="430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Description</w:t>
            </w:r>
          </w:p>
        </w:tc>
        <w:tc>
          <w:tcPr>
            <w:tcW w:w="116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Type</w:t>
            </w:r>
          </w:p>
        </w:tc>
        <w:tc>
          <w:tcPr>
            <w:tcW w:w="94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Len</w:t>
            </w:r>
          </w:p>
        </w:tc>
        <w:tc>
          <w:tcPr>
            <w:tcW w:w="940" w:type="dxa"/>
            <w:tcBorders>
              <w:top w:val="single" w:sz="4" w:space="0" w:color="4F81BD"/>
              <w:left w:val="nil"/>
              <w:bottom w:val="nil"/>
              <w:right w:val="single" w:sz="4" w:space="0" w:color="4F81BD"/>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Key</w:t>
            </w: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ID</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Төрөл</w:t>
            </w:r>
            <w:r w:rsidR="0042468B">
              <w:rPr>
                <w:rFonts w:ascii="Calibri" w:eastAsia="Times New Roman" w:hAnsi="Calibri" w:cs="Calibri"/>
                <w:color w:val="000000"/>
                <w:sz w:val="16"/>
                <w:szCs w:val="16"/>
              </w:rPr>
              <w:t xml:space="preserve"> </w:t>
            </w:r>
            <w:r w:rsidR="0042468B">
              <w:rPr>
                <w:rFonts w:ascii="Calibri" w:eastAsia="Times New Roman" w:hAnsi="Calibri" w:cs="Calibri"/>
                <w:color w:val="000000"/>
                <w:sz w:val="16"/>
                <w:szCs w:val="16"/>
                <w:lang w:val="mn-MN"/>
              </w:rPr>
              <w:t xml:space="preserve"> </w:t>
            </w:r>
            <w:r w:rsidR="0042468B">
              <w:rPr>
                <w:rFonts w:ascii="Calibri" w:eastAsia="Times New Roman" w:hAnsi="Calibri" w:cs="Calibri"/>
                <w:color w:val="000000"/>
                <w:sz w:val="16"/>
                <w:szCs w:val="16"/>
              </w:rPr>
              <w:t>(</w:t>
            </w:r>
            <w:r w:rsidRPr="00233C9E">
              <w:rPr>
                <w:rFonts w:ascii="Calibri" w:eastAsia="Times New Roman" w:hAnsi="Calibri" w:cs="Calibri"/>
                <w:color w:val="000000"/>
                <w:sz w:val="16"/>
                <w:szCs w:val="16"/>
              </w:rPr>
              <w:t>1 - Байгууллагын дансны дугаарлалт</w:t>
            </w:r>
            <w:r w:rsidRPr="00233C9E">
              <w:rPr>
                <w:rFonts w:ascii="Calibri" w:eastAsia="Times New Roman" w:hAnsi="Calibri" w:cs="Calibri"/>
                <w:color w:val="000000"/>
                <w:sz w:val="16"/>
                <w:szCs w:val="16"/>
              </w:rPr>
              <w:br/>
              <w:t>2 - Балансын гадуурх дансны дугаарлалт</w:t>
            </w:r>
            <w:r w:rsidRPr="00233C9E">
              <w:rPr>
                <w:rFonts w:ascii="Calibri" w:eastAsia="Times New Roman" w:hAnsi="Calibri" w:cs="Calibri"/>
                <w:color w:val="000000"/>
                <w:sz w:val="16"/>
                <w:szCs w:val="16"/>
              </w:rPr>
              <w:br/>
              <w:t>3 - Гэрээний дугаарлалт</w:t>
            </w:r>
            <w:r w:rsidRPr="00233C9E">
              <w:rPr>
                <w:rFonts w:ascii="Calibri" w:eastAsia="Times New Roman" w:hAnsi="Calibri" w:cs="Calibri"/>
                <w:color w:val="000000"/>
                <w:sz w:val="16"/>
                <w:szCs w:val="16"/>
              </w:rPr>
              <w:br/>
              <w:t>4 - Хэлцлийн дугаарлалт</w:t>
            </w:r>
            <w:r w:rsidRPr="00233C9E">
              <w:rPr>
                <w:rFonts w:ascii="Calibri" w:eastAsia="Times New Roman" w:hAnsi="Calibri" w:cs="Calibri"/>
                <w:color w:val="000000"/>
                <w:sz w:val="16"/>
                <w:szCs w:val="16"/>
              </w:rPr>
              <w:br/>
              <w:t>5 - Нөхөн төлбөрийн дугаарлалт</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number</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2</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Code</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Дэд дугаар (NULL байж болно)</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20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3</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Name</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Нэр</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4</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Name2</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Нэр 2</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5</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Mask</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Дугаарлалтын mask</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4C1768" w:rsidRPr="00233C9E" w:rsidTr="00A43414">
        <w:trPr>
          <w:trHeight w:val="225"/>
        </w:trPr>
        <w:tc>
          <w:tcPr>
            <w:tcW w:w="584"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6</w:t>
            </w:r>
          </w:p>
        </w:tc>
        <w:tc>
          <w:tcPr>
            <w:tcW w:w="1956"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Key</w:t>
            </w:r>
          </w:p>
        </w:tc>
        <w:tc>
          <w:tcPr>
            <w:tcW w:w="4300"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Түлхүүр утгууд</w:t>
            </w:r>
            <w:r w:rsidRPr="00233C9E">
              <w:rPr>
                <w:rFonts w:ascii="Calibri" w:eastAsia="Times New Roman" w:hAnsi="Calibri" w:cs="Calibri"/>
                <w:color w:val="000000"/>
                <w:sz w:val="16"/>
                <w:szCs w:val="16"/>
              </w:rPr>
              <w:br/>
              <w:t>(</w:t>
            </w:r>
            <w:r w:rsidRPr="00233C9E">
              <w:rPr>
                <w:rFonts w:ascii="Calibri" w:eastAsia="Times New Roman" w:hAnsi="Calibri" w:cs="Calibri"/>
                <w:color w:val="000000"/>
                <w:sz w:val="16"/>
                <w:szCs w:val="16"/>
              </w:rPr>
              <w:br/>
              <w:t xml:space="preserve"> B - салбар</w:t>
            </w:r>
            <w:r w:rsidRPr="00233C9E">
              <w:rPr>
                <w:rFonts w:ascii="Calibri" w:eastAsia="Times New Roman" w:hAnsi="Calibri" w:cs="Calibri"/>
                <w:color w:val="000000"/>
                <w:sz w:val="16"/>
                <w:szCs w:val="16"/>
              </w:rPr>
              <w:br/>
              <w:t xml:space="preserve"> C - валютын код</w:t>
            </w:r>
            <w:r w:rsidRPr="00233C9E">
              <w:rPr>
                <w:rFonts w:ascii="Calibri" w:eastAsia="Times New Roman" w:hAnsi="Calibri" w:cs="Calibri"/>
                <w:color w:val="000000"/>
                <w:sz w:val="16"/>
                <w:szCs w:val="16"/>
              </w:rPr>
              <w:br/>
              <w:t xml:space="preserve"> G - GL -ийн дугаар</w:t>
            </w:r>
            <w:r w:rsidRPr="00233C9E">
              <w:rPr>
                <w:rFonts w:ascii="Calibri" w:eastAsia="Times New Roman" w:hAnsi="Calibri" w:cs="Calibri"/>
                <w:color w:val="000000"/>
                <w:sz w:val="16"/>
                <w:szCs w:val="16"/>
              </w:rPr>
              <w:br/>
              <w:t xml:space="preserve"> P - Бүтээгдэхүүн</w:t>
            </w:r>
            <w:r w:rsidRPr="00233C9E">
              <w:rPr>
                <w:rFonts w:ascii="Calibri" w:eastAsia="Times New Roman" w:hAnsi="Calibri" w:cs="Calibri"/>
                <w:color w:val="000000"/>
                <w:sz w:val="16"/>
                <w:szCs w:val="16"/>
              </w:rPr>
              <w:br/>
              <w:t xml:space="preserve"> S - Sequence</w:t>
            </w:r>
            <w:r w:rsidRPr="00233C9E">
              <w:rPr>
                <w:rFonts w:ascii="Calibri" w:eastAsia="Times New Roman" w:hAnsi="Calibri" w:cs="Calibri"/>
                <w:color w:val="000000"/>
                <w:sz w:val="16"/>
                <w:szCs w:val="16"/>
              </w:rPr>
              <w:br/>
              <w:t>)</w:t>
            </w:r>
          </w:p>
        </w:tc>
        <w:tc>
          <w:tcPr>
            <w:tcW w:w="1160"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single" w:sz="4" w:space="0" w:color="4F81BD"/>
              <w:right w:val="single" w:sz="4" w:space="0" w:color="4F81BD"/>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371B3B" w:rsidP="00A43414">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7</w:t>
            </w:r>
          </w:p>
        </w:tc>
        <w:tc>
          <w:tcPr>
            <w:tcW w:w="1956"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4C1768" w:rsidP="00A43414">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Note</w:t>
            </w:r>
          </w:p>
        </w:tc>
        <w:tc>
          <w:tcPr>
            <w:tcW w:w="4300"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4C1768" w:rsidP="00A43414">
            <w:pPr>
              <w:spacing w:after="0" w:line="240" w:lineRule="auto"/>
              <w:rPr>
                <w:rFonts w:ascii="Calibri" w:eastAsia="Times New Roman" w:hAnsi="Calibri" w:cs="Calibri"/>
                <w:color w:val="000000"/>
                <w:sz w:val="16"/>
                <w:szCs w:val="16"/>
                <w:lang w:val="mn-MN"/>
              </w:rPr>
            </w:pPr>
            <w:r>
              <w:rPr>
                <w:rFonts w:ascii="Calibri" w:eastAsia="Times New Roman" w:hAnsi="Calibri" w:cs="Calibri"/>
                <w:color w:val="000000"/>
                <w:sz w:val="16"/>
                <w:szCs w:val="16"/>
                <w:lang w:val="mn-MN"/>
              </w:rPr>
              <w:t>Тайлбар</w:t>
            </w:r>
          </w:p>
        </w:tc>
        <w:tc>
          <w:tcPr>
            <w:tcW w:w="1160"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single" w:sz="4" w:space="0" w:color="4F81BD"/>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4C1768" w:rsidRPr="00233C9E" w:rsidTr="00233C9E">
        <w:trPr>
          <w:trHeight w:val="225"/>
        </w:trPr>
        <w:tc>
          <w:tcPr>
            <w:tcW w:w="584"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1956"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430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116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584"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1956"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4300" w:type="dxa"/>
            <w:tcBorders>
              <w:top w:val="nil"/>
              <w:left w:val="nil"/>
              <w:bottom w:val="nil"/>
              <w:right w:val="nil"/>
            </w:tcBorders>
            <w:shd w:val="clear" w:color="auto" w:fill="auto"/>
            <w:noWrap/>
            <w:vAlign w:val="center"/>
            <w:hideMark/>
          </w:tcPr>
          <w:p w:rsidR="00375AD8" w:rsidRPr="00233C9E" w:rsidRDefault="00375AD8" w:rsidP="00233C9E">
            <w:pPr>
              <w:spacing w:after="0" w:line="240" w:lineRule="auto"/>
              <w:rPr>
                <w:rFonts w:ascii="Calibri" w:eastAsia="Times New Roman" w:hAnsi="Calibri" w:cs="Calibri"/>
                <w:color w:val="000000"/>
                <w:sz w:val="16"/>
                <w:szCs w:val="16"/>
              </w:rPr>
            </w:pPr>
          </w:p>
        </w:tc>
        <w:tc>
          <w:tcPr>
            <w:tcW w:w="116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6840" w:type="dxa"/>
            <w:gridSpan w:val="3"/>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AutoNumValue ( Автомат дугаарлалтын утга)</w:t>
            </w:r>
          </w:p>
        </w:tc>
        <w:tc>
          <w:tcPr>
            <w:tcW w:w="116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No</w:t>
            </w:r>
          </w:p>
        </w:tc>
        <w:tc>
          <w:tcPr>
            <w:tcW w:w="1956"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FieldName</w:t>
            </w:r>
          </w:p>
        </w:tc>
        <w:tc>
          <w:tcPr>
            <w:tcW w:w="430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Description</w:t>
            </w:r>
          </w:p>
        </w:tc>
        <w:tc>
          <w:tcPr>
            <w:tcW w:w="116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Type</w:t>
            </w:r>
          </w:p>
        </w:tc>
        <w:tc>
          <w:tcPr>
            <w:tcW w:w="94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Len</w:t>
            </w:r>
          </w:p>
        </w:tc>
        <w:tc>
          <w:tcPr>
            <w:tcW w:w="940" w:type="dxa"/>
            <w:tcBorders>
              <w:top w:val="single" w:sz="4" w:space="0" w:color="4F81BD"/>
              <w:left w:val="nil"/>
              <w:bottom w:val="nil"/>
              <w:right w:val="single" w:sz="4" w:space="0" w:color="4F81BD"/>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Key</w:t>
            </w: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c>
          <w:tcPr>
            <w:tcW w:w="1956"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ID</w:t>
            </w:r>
          </w:p>
        </w:tc>
        <w:tc>
          <w:tcPr>
            <w:tcW w:w="430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Төрөл</w:t>
            </w:r>
          </w:p>
        </w:tc>
        <w:tc>
          <w:tcPr>
            <w:tcW w:w="116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number</w:t>
            </w:r>
          </w:p>
        </w:tc>
        <w:tc>
          <w:tcPr>
            <w:tcW w:w="94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w:t>
            </w:r>
          </w:p>
        </w:tc>
        <w:tc>
          <w:tcPr>
            <w:tcW w:w="940" w:type="dxa"/>
            <w:tcBorders>
              <w:top w:val="single" w:sz="4" w:space="0" w:color="4F81BD"/>
              <w:left w:val="single" w:sz="4" w:space="0" w:color="4F81BD"/>
              <w:bottom w:val="nil"/>
              <w:right w:val="single" w:sz="4" w:space="0" w:color="4F81BD"/>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2</w:t>
            </w:r>
          </w:p>
        </w:tc>
        <w:tc>
          <w:tcPr>
            <w:tcW w:w="1956"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Code</w:t>
            </w:r>
          </w:p>
        </w:tc>
        <w:tc>
          <w:tcPr>
            <w:tcW w:w="430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Дэд дугаар (NULL байж болно)</w:t>
            </w:r>
          </w:p>
        </w:tc>
        <w:tc>
          <w:tcPr>
            <w:tcW w:w="116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number</w:t>
            </w:r>
          </w:p>
        </w:tc>
        <w:tc>
          <w:tcPr>
            <w:tcW w:w="94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w:t>
            </w:r>
          </w:p>
        </w:tc>
        <w:tc>
          <w:tcPr>
            <w:tcW w:w="940" w:type="dxa"/>
            <w:tcBorders>
              <w:top w:val="single" w:sz="4" w:space="0" w:color="4F81BD"/>
              <w:left w:val="single" w:sz="4" w:space="0" w:color="4F81BD"/>
              <w:bottom w:val="nil"/>
              <w:right w:val="single" w:sz="4" w:space="0" w:color="4F81BD"/>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3</w:t>
            </w:r>
          </w:p>
        </w:tc>
        <w:tc>
          <w:tcPr>
            <w:tcW w:w="1956"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Key</w:t>
            </w:r>
          </w:p>
        </w:tc>
        <w:tc>
          <w:tcPr>
            <w:tcW w:w="430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Нэр</w:t>
            </w:r>
          </w:p>
        </w:tc>
        <w:tc>
          <w:tcPr>
            <w:tcW w:w="116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2</w:t>
            </w:r>
          </w:p>
        </w:tc>
      </w:tr>
      <w:tr w:rsidR="00233C9E" w:rsidRPr="00233C9E" w:rsidTr="00233C9E">
        <w:trPr>
          <w:trHeight w:val="225"/>
        </w:trPr>
        <w:tc>
          <w:tcPr>
            <w:tcW w:w="584"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4</w:t>
            </w:r>
          </w:p>
        </w:tc>
        <w:tc>
          <w:tcPr>
            <w:tcW w:w="1956"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Value</w:t>
            </w:r>
          </w:p>
        </w:tc>
        <w:tc>
          <w:tcPr>
            <w:tcW w:w="4300"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Утга</w:t>
            </w:r>
          </w:p>
        </w:tc>
        <w:tc>
          <w:tcPr>
            <w:tcW w:w="1160"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single" w:sz="4" w:space="0" w:color="4F81BD"/>
              <w:right w:val="single" w:sz="4" w:space="0" w:color="4F81BD"/>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bl>
    <w:p w:rsidR="00233C9E" w:rsidRPr="00233C9E" w:rsidRDefault="00233C9E" w:rsidP="00233C9E">
      <w:pPr>
        <w:rPr>
          <w:lang w:val="mn-MN"/>
        </w:rPr>
      </w:pPr>
    </w:p>
    <w:p w:rsidR="00111E92" w:rsidRDefault="00111E92" w:rsidP="00103DAD">
      <w:pPr>
        <w:pStyle w:val="ListParagraph"/>
        <w:numPr>
          <w:ilvl w:val="0"/>
          <w:numId w:val="3"/>
        </w:numPr>
        <w:rPr>
          <w:lang w:val="mn-MN"/>
        </w:rPr>
      </w:pPr>
      <w:r>
        <w:t>ID</w:t>
      </w:r>
      <w:r>
        <w:rPr>
          <w:lang w:val="mn-MN"/>
        </w:rPr>
        <w:t xml:space="preserve"> болгон дээр тус тусд нь дугаарлалтын маск үүсгэх боломжтой байна.</w:t>
      </w:r>
    </w:p>
    <w:p w:rsidR="00111E92" w:rsidRPr="00111E92" w:rsidRDefault="00111E92" w:rsidP="00103DAD">
      <w:pPr>
        <w:pStyle w:val="ListParagraph"/>
        <w:numPr>
          <w:ilvl w:val="0"/>
          <w:numId w:val="3"/>
        </w:numPr>
        <w:rPr>
          <w:lang w:val="mn-MN"/>
        </w:rPr>
      </w:pPr>
      <w:r>
        <w:rPr>
          <w:lang w:val="mn-MN"/>
        </w:rPr>
        <w:t xml:space="preserve">Мөн </w:t>
      </w:r>
      <w:r>
        <w:t>Code</w:t>
      </w:r>
      <w:r>
        <w:rPr>
          <w:lang w:val="mn-MN"/>
        </w:rPr>
        <w:t xml:space="preserve"> талбар дээр бүртгэл хийвэл тухайн </w:t>
      </w:r>
      <w:r>
        <w:t>ID</w:t>
      </w:r>
      <w:r>
        <w:rPr>
          <w:lang w:val="mn-MN"/>
        </w:rPr>
        <w:t xml:space="preserve">-ны хувьд </w:t>
      </w:r>
      <w:r>
        <w:t>Code</w:t>
      </w:r>
      <w:r>
        <w:rPr>
          <w:lang w:val="mn-MN"/>
        </w:rPr>
        <w:t xml:space="preserve"> болгоны хувьд өөр өөр дугаарлалтын маск оруулах боломжтой болно</w:t>
      </w:r>
    </w:p>
    <w:p w:rsidR="00375AD8" w:rsidRPr="00103DAD" w:rsidRDefault="00375AD8" w:rsidP="00103DAD">
      <w:pPr>
        <w:pStyle w:val="ListParagraph"/>
        <w:numPr>
          <w:ilvl w:val="0"/>
          <w:numId w:val="3"/>
        </w:numPr>
        <w:rPr>
          <w:lang w:val="mn-MN"/>
        </w:rPr>
      </w:pPr>
      <w:r w:rsidRPr="00103DAD">
        <w:rPr>
          <w:lang w:val="mn-MN"/>
        </w:rPr>
        <w:t>Дугаарлалтын маск нь дараах байдалтай байна.</w:t>
      </w:r>
      <w:r w:rsidR="00AF58B7" w:rsidRPr="00103DAD">
        <w:rPr>
          <w:lang w:val="mn-MN"/>
        </w:rPr>
        <w:t xml:space="preserve"> </w:t>
      </w:r>
      <w:r w:rsidR="00AF58B7">
        <w:t>[]</w:t>
      </w:r>
      <w:r w:rsidR="00AF58B7" w:rsidRPr="00103DAD">
        <w:rPr>
          <w:lang w:val="mn-MN"/>
        </w:rPr>
        <w:t xml:space="preserve"> хаалтан дотороос бусад тохиолдолд юу ч оруулж болох бөгөөд тухайн оруулсан тэмдэгт тэр чигээрээ үүснэ.</w:t>
      </w:r>
    </w:p>
    <w:p w:rsidR="00035CC7" w:rsidRDefault="00A32F7A" w:rsidP="00103DAD">
      <w:pPr>
        <w:ind w:firstLine="360"/>
        <w:rPr>
          <w:sz w:val="16"/>
          <w:szCs w:val="16"/>
          <w:lang w:val="mn-MN"/>
        </w:rPr>
      </w:pPr>
      <w:r>
        <w:rPr>
          <w:sz w:val="16"/>
          <w:szCs w:val="16"/>
        </w:rPr>
        <w:t>AA</w:t>
      </w:r>
      <w:r w:rsidR="00375AD8" w:rsidRPr="005E6905">
        <w:rPr>
          <w:sz w:val="16"/>
          <w:szCs w:val="16"/>
        </w:rPr>
        <w:t>[C01][G01][S06]</w:t>
      </w:r>
    </w:p>
    <w:p w:rsidR="00035CC7" w:rsidRDefault="00035CC7" w:rsidP="00035CC7">
      <w:pPr>
        <w:pStyle w:val="ListParagraph"/>
        <w:numPr>
          <w:ilvl w:val="0"/>
          <w:numId w:val="3"/>
        </w:numPr>
        <w:rPr>
          <w:lang w:val="mn-MN"/>
        </w:rPr>
      </w:pPr>
      <w:r>
        <w:t>Mask</w:t>
      </w:r>
      <w:r>
        <w:rPr>
          <w:lang w:val="mn-MN"/>
        </w:rPr>
        <w:t xml:space="preserve"> нь тухайн дугаарлалтын дүрэм юм</w:t>
      </w:r>
    </w:p>
    <w:p w:rsidR="00035CC7" w:rsidRDefault="00035CC7" w:rsidP="00035CC7">
      <w:pPr>
        <w:pStyle w:val="ListParagraph"/>
        <w:numPr>
          <w:ilvl w:val="0"/>
          <w:numId w:val="3"/>
        </w:numPr>
        <w:rPr>
          <w:lang w:val="mn-MN"/>
        </w:rPr>
      </w:pPr>
      <w:r>
        <w:t>Key</w:t>
      </w:r>
      <w:r>
        <w:rPr>
          <w:lang w:val="mn-MN"/>
        </w:rPr>
        <w:t xml:space="preserve"> талбарт тухайн дугаарлалтанд яг ямар ямар үзүүлэлтүүдийг тусгах боломжттойг заана</w:t>
      </w:r>
    </w:p>
    <w:p w:rsidR="00035CC7" w:rsidRPr="00103DAD" w:rsidRDefault="00035CC7" w:rsidP="00035CC7">
      <w:pPr>
        <w:pStyle w:val="ListParagraph"/>
        <w:numPr>
          <w:ilvl w:val="0"/>
          <w:numId w:val="3"/>
        </w:numPr>
        <w:rPr>
          <w:lang w:val="mn-MN"/>
        </w:rPr>
      </w:pPr>
      <w:r>
        <w:t>Note</w:t>
      </w:r>
      <w:r>
        <w:rPr>
          <w:lang w:val="mn-MN"/>
        </w:rPr>
        <w:t xml:space="preserve"> талбар нь параметрийг оруулж байгаа хэрэглэгчид туслах зориулалтттай тайлбар мэдээллэл юм.</w:t>
      </w:r>
    </w:p>
    <w:p w:rsidR="00AD3CAA" w:rsidRDefault="00AD3CAA" w:rsidP="00103DAD">
      <w:pPr>
        <w:ind w:firstLine="360"/>
        <w:rPr>
          <w:rFonts w:asciiTheme="majorHAnsi" w:eastAsiaTheme="majorEastAsia" w:hAnsiTheme="majorHAnsi" w:cstheme="majorBidi"/>
          <w:b/>
          <w:bCs/>
          <w:color w:val="4F81BD" w:themeColor="accent1"/>
          <w:sz w:val="26"/>
          <w:szCs w:val="26"/>
          <w:lang w:val="mn-MN"/>
        </w:rPr>
      </w:pPr>
      <w:r>
        <w:rPr>
          <w:lang w:val="mn-MN"/>
        </w:rPr>
        <w:br w:type="page"/>
      </w:r>
    </w:p>
    <w:p w:rsidR="00FE0198" w:rsidRDefault="00FE0198" w:rsidP="00FE0198">
      <w:pPr>
        <w:pStyle w:val="Heading2"/>
        <w:rPr>
          <w:lang w:val="mn-MN"/>
        </w:rPr>
      </w:pPr>
      <w:r>
        <w:rPr>
          <w:lang w:val="mn-MN"/>
        </w:rPr>
        <w:lastRenderedPageBreak/>
        <w:t>Автомат дугаарлалтууд:</w:t>
      </w:r>
    </w:p>
    <w:p w:rsidR="003C4362" w:rsidRDefault="003C4362" w:rsidP="003C4362">
      <w:pPr>
        <w:rPr>
          <w:lang w:val="mn-MN"/>
        </w:rPr>
      </w:pPr>
    </w:p>
    <w:p w:rsidR="00BA42AC" w:rsidRDefault="003C4362" w:rsidP="003C4362">
      <w:pPr>
        <w:rPr>
          <w:rFonts w:ascii="Calibri" w:eastAsia="Times New Roman" w:hAnsi="Calibri" w:cs="Calibri"/>
          <w:color w:val="000000"/>
          <w:sz w:val="20"/>
          <w:szCs w:val="20"/>
        </w:rPr>
      </w:pPr>
      <w:r>
        <w:rPr>
          <w:rFonts w:ascii="Calibri" w:eastAsia="Times New Roman" w:hAnsi="Calibri" w:cs="Calibri"/>
          <w:color w:val="000000"/>
          <w:sz w:val="20"/>
          <w:szCs w:val="20"/>
        </w:rPr>
        <w:t>InfoPos</w:t>
      </w:r>
      <w:r>
        <w:rPr>
          <w:rFonts w:ascii="Calibri" w:eastAsia="Times New Roman" w:hAnsi="Calibri" w:cs="Calibri"/>
          <w:color w:val="000000"/>
          <w:sz w:val="20"/>
          <w:szCs w:val="20"/>
          <w:lang w:val="mn-MN"/>
        </w:rPr>
        <w:t xml:space="preserve"> систем нь дараах үндсэн дугаарлалтуудыг хөтлөх боломжтой байна. Мөн түүнчлэн тайлбар болон </w:t>
      </w:r>
      <w:r>
        <w:rPr>
          <w:rFonts w:ascii="Calibri" w:eastAsia="Times New Roman" w:hAnsi="Calibri" w:cs="Calibri"/>
          <w:color w:val="000000"/>
          <w:sz w:val="20"/>
          <w:szCs w:val="20"/>
        </w:rPr>
        <w:t>Keys</w:t>
      </w:r>
      <w:r>
        <w:rPr>
          <w:rFonts w:ascii="Calibri" w:eastAsia="Times New Roman" w:hAnsi="Calibri" w:cs="Calibri"/>
          <w:color w:val="000000"/>
          <w:sz w:val="20"/>
          <w:szCs w:val="20"/>
          <w:lang w:val="mn-MN"/>
        </w:rPr>
        <w:t>-үүдийг харна уу.</w:t>
      </w:r>
    </w:p>
    <w:tbl>
      <w:tblPr>
        <w:tblW w:w="17682" w:type="dxa"/>
        <w:tblInd w:w="93" w:type="dxa"/>
        <w:tblLook w:val="04A0" w:firstRow="1" w:lastRow="0" w:firstColumn="1" w:lastColumn="0" w:noHBand="0" w:noVBand="1"/>
      </w:tblPr>
      <w:tblGrid>
        <w:gridCol w:w="419"/>
        <w:gridCol w:w="1310"/>
        <w:gridCol w:w="806"/>
        <w:gridCol w:w="2256"/>
        <w:gridCol w:w="1056"/>
        <w:gridCol w:w="1035"/>
        <w:gridCol w:w="458"/>
        <w:gridCol w:w="3205"/>
        <w:gridCol w:w="422"/>
        <w:gridCol w:w="1035"/>
        <w:gridCol w:w="5680"/>
      </w:tblGrid>
      <w:tr w:rsidR="00BA42AC" w:rsidRPr="00BA42AC" w:rsidTr="00DB028A">
        <w:trPr>
          <w:trHeight w:val="315"/>
        </w:trPr>
        <w:tc>
          <w:tcPr>
            <w:tcW w:w="1729" w:type="dxa"/>
            <w:gridSpan w:val="2"/>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b/>
                <w:bCs/>
                <w:color w:val="000000"/>
                <w:sz w:val="24"/>
                <w:szCs w:val="24"/>
              </w:rPr>
            </w:pPr>
            <w:r w:rsidRPr="00BA42AC">
              <w:rPr>
                <w:rFonts w:ascii="Calibri" w:eastAsia="Times New Roman" w:hAnsi="Calibri" w:cs="Calibri"/>
                <w:b/>
                <w:bCs/>
                <w:color w:val="000000"/>
                <w:sz w:val="24"/>
                <w:szCs w:val="24"/>
              </w:rPr>
              <w:t>AUTONUM</w:t>
            </w:r>
          </w:p>
        </w:tc>
        <w:tc>
          <w:tcPr>
            <w:tcW w:w="3062" w:type="dxa"/>
            <w:gridSpan w:val="2"/>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2549" w:type="dxa"/>
            <w:gridSpan w:val="3"/>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3627" w:type="dxa"/>
            <w:gridSpan w:val="2"/>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1035" w:type="dxa"/>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5680" w:type="dxa"/>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r>
      <w:tr w:rsidR="00BA42AC" w:rsidRPr="00BA42AC" w:rsidTr="00DB028A">
        <w:trPr>
          <w:trHeight w:val="255"/>
        </w:trPr>
        <w:tc>
          <w:tcPr>
            <w:tcW w:w="419"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1310"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3062" w:type="dxa"/>
            <w:gridSpan w:val="2"/>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2549" w:type="dxa"/>
            <w:gridSpan w:val="3"/>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3627" w:type="dxa"/>
            <w:gridSpan w:val="2"/>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1035"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5680"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r>
      <w:tr w:rsidR="00DB028A" w:rsidRPr="00BA42AC" w:rsidTr="00DB028A">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8DB4E2"/>
            <w:noWrap/>
            <w:hideMark/>
          </w:tcPr>
          <w:p w:rsidR="00DB028A" w:rsidRPr="00BA42AC" w:rsidRDefault="00DB028A" w:rsidP="00BA42AC">
            <w:pPr>
              <w:spacing w:after="0" w:line="240" w:lineRule="auto"/>
              <w:jc w:val="center"/>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ID</w:t>
            </w:r>
          </w:p>
        </w:tc>
        <w:tc>
          <w:tcPr>
            <w:tcW w:w="2116" w:type="dxa"/>
            <w:gridSpan w:val="2"/>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jc w:val="center"/>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Name</w:t>
            </w:r>
          </w:p>
        </w:tc>
        <w:tc>
          <w:tcPr>
            <w:tcW w:w="3312" w:type="dxa"/>
            <w:gridSpan w:val="2"/>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Маск</w:t>
            </w:r>
          </w:p>
        </w:tc>
        <w:tc>
          <w:tcPr>
            <w:tcW w:w="1035" w:type="dxa"/>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Keys</w:t>
            </w:r>
          </w:p>
        </w:tc>
        <w:tc>
          <w:tcPr>
            <w:tcW w:w="3663" w:type="dxa"/>
            <w:gridSpan w:val="2"/>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Note</w:t>
            </w:r>
          </w:p>
        </w:tc>
      </w:tr>
      <w:tr w:rsidR="00DB028A" w:rsidRPr="00BA42AC" w:rsidTr="00DB028A">
        <w:trPr>
          <w:gridAfter w:val="3"/>
          <w:wAfter w:w="7137" w:type="dxa"/>
          <w:trHeight w:val="76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3</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Гэрээний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[T02][Y04][C02][R03][S06]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YCPTRS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Y=Year; C=CurrencyCode;</w:t>
            </w:r>
            <w:r w:rsidRPr="00BA42AC">
              <w:rPr>
                <w:rFonts w:ascii="Calibri" w:eastAsia="Times New Roman" w:hAnsi="Calibri" w:cs="Calibri"/>
                <w:color w:val="000000"/>
                <w:sz w:val="20"/>
                <w:szCs w:val="20"/>
              </w:rPr>
              <w:t xml:space="preserve">T=ContractType; </w:t>
            </w:r>
            <w:r w:rsidRPr="00BA42AC">
              <w:rPr>
                <w:rFonts w:ascii="Calibri" w:eastAsia="Times New Roman" w:hAnsi="Calibri" w:cs="Calibri"/>
                <w:color w:val="000000"/>
                <w:sz w:val="20"/>
                <w:szCs w:val="20"/>
              </w:rPr>
              <w:br/>
              <w:t xml:space="preserve">R=Random number; S=Sequence </w:t>
            </w:r>
            <w:r w:rsidRPr="00BA42AC">
              <w:rPr>
                <w:rFonts w:ascii="Calibri" w:eastAsia="Times New Roman" w:hAnsi="Calibri" w:cs="Calibri"/>
                <w:color w:val="000000"/>
                <w:sz w:val="20"/>
                <w:szCs w:val="20"/>
              </w:rPr>
              <w:br/>
            </w:r>
            <w:r w:rsidRPr="00BA42AC">
              <w:rPr>
                <w:rFonts w:ascii="Calibri" w:eastAsia="Times New Roman" w:hAnsi="Calibri" w:cs="Calibri"/>
                <w:b/>
                <w:bCs/>
                <w:color w:val="FF0000"/>
                <w:sz w:val="20"/>
                <w:szCs w:val="20"/>
              </w:rPr>
              <w:t>(CODE=ContractType)</w:t>
            </w:r>
          </w:p>
        </w:tc>
      </w:tr>
      <w:tr w:rsidR="00DB028A" w:rsidRPr="00BA42AC" w:rsidTr="00DB028A">
        <w:trPr>
          <w:gridAfter w:val="3"/>
          <w:wAfter w:w="7137" w:type="dxa"/>
          <w:trHeight w:val="510"/>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4</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Захиалгын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[Y04][C02][S06][M02][D02][Q01][Z02]</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YCSMDQZ</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C=CurrencyCode; M=Month; D=Day; Q=Quarter; Z=Business session; S=Sequence</w:t>
            </w:r>
          </w:p>
        </w:tc>
      </w:tr>
      <w:tr w:rsidR="00DB028A" w:rsidRPr="00BA42AC" w:rsidTr="00DB028A">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5</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Борлуулалтын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S=Sequence</w:t>
            </w:r>
          </w:p>
        </w:tc>
      </w:tr>
      <w:tr w:rsidR="00DB028A" w:rsidRPr="00BA42AC" w:rsidTr="00DB028A">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9</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Төлбөрийн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S=Sequence</w:t>
            </w:r>
          </w:p>
        </w:tc>
      </w:tr>
      <w:tr w:rsidR="00DB028A" w:rsidRPr="00BA42AC" w:rsidTr="00DB028A">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8</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Барьцааны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[Y04][L04][S06]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YSL</w:t>
            </w:r>
          </w:p>
        </w:tc>
        <w:tc>
          <w:tcPr>
            <w:tcW w:w="3663"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L=PledgeType; S=Sequence</w:t>
            </w:r>
          </w:p>
        </w:tc>
      </w:tr>
      <w:tr w:rsidR="00DB028A" w:rsidRPr="00BA42AC" w:rsidTr="000A7035">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12</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Харилцагчийн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[B02[Y04][F1][G1][P02][S06]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BYFGS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 xml:space="preserve">B=Branch; Y=Year; F=ClassCode; G=TypeCode; S=Sequence  </w:t>
            </w:r>
            <w:r w:rsidRPr="00BA42AC">
              <w:rPr>
                <w:rFonts w:ascii="Calibri" w:eastAsia="Times New Roman" w:hAnsi="Calibri" w:cs="Calibri"/>
                <w:color w:val="FF0000"/>
                <w:sz w:val="20"/>
                <w:szCs w:val="20"/>
              </w:rPr>
              <w:t xml:space="preserve"> </w:t>
            </w:r>
          </w:p>
        </w:tc>
      </w:tr>
      <w:tr w:rsidR="00DB028A" w:rsidRPr="00BA42AC" w:rsidTr="000A7035">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13</w:t>
            </w:r>
          </w:p>
        </w:tc>
        <w:tc>
          <w:tcPr>
            <w:tcW w:w="2116" w:type="dxa"/>
            <w:gridSpan w:val="2"/>
            <w:tcBorders>
              <w:top w:val="single" w:sz="4" w:space="0" w:color="auto"/>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Биллийн дугаар</w:t>
            </w:r>
          </w:p>
        </w:tc>
        <w:tc>
          <w:tcPr>
            <w:tcW w:w="3312" w:type="dxa"/>
            <w:gridSpan w:val="2"/>
            <w:tcBorders>
              <w:top w:val="single" w:sz="4" w:space="0" w:color="auto"/>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[Y04][S06]</w:t>
            </w:r>
          </w:p>
        </w:tc>
        <w:tc>
          <w:tcPr>
            <w:tcW w:w="1035" w:type="dxa"/>
            <w:tcBorders>
              <w:top w:val="single" w:sz="4" w:space="0" w:color="auto"/>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w:t>
            </w:r>
          </w:p>
        </w:tc>
        <w:tc>
          <w:tcPr>
            <w:tcW w:w="3663" w:type="dxa"/>
            <w:gridSpan w:val="2"/>
            <w:tcBorders>
              <w:top w:val="single" w:sz="4" w:space="0" w:color="auto"/>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S=Sequence</w:t>
            </w:r>
          </w:p>
        </w:tc>
      </w:tr>
      <w:tr w:rsidR="00853B1D" w:rsidRPr="00BA42AC" w:rsidTr="000A7035">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FFFF00"/>
            <w:noWrap/>
          </w:tcPr>
          <w:p w:rsidR="00853B1D" w:rsidRPr="00853B1D" w:rsidRDefault="00853B1D" w:rsidP="00BA42AC">
            <w:pPr>
              <w:spacing w:after="0" w:line="240" w:lineRule="auto"/>
              <w:jc w:val="right"/>
              <w:rPr>
                <w:rFonts w:ascii="Calibri" w:eastAsia="Times New Roman" w:hAnsi="Calibri" w:cs="Calibri"/>
                <w:color w:val="000000"/>
                <w:sz w:val="20"/>
                <w:szCs w:val="20"/>
                <w:lang w:val="mn-MN"/>
              </w:rPr>
            </w:pPr>
            <w:r>
              <w:rPr>
                <w:rFonts w:ascii="Calibri" w:eastAsia="Times New Roman" w:hAnsi="Calibri" w:cs="Calibri"/>
                <w:color w:val="000000"/>
                <w:sz w:val="20"/>
                <w:szCs w:val="20"/>
                <w:lang w:val="mn-MN"/>
              </w:rPr>
              <w:t>19</w:t>
            </w:r>
          </w:p>
        </w:tc>
        <w:tc>
          <w:tcPr>
            <w:tcW w:w="2116"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Харилцагчийн нэр</w:t>
            </w:r>
          </w:p>
        </w:tc>
        <w:tc>
          <w:tcPr>
            <w:tcW w:w="3312"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[Y04][Q01][M02][D02][S06]</w:t>
            </w:r>
          </w:p>
        </w:tc>
        <w:tc>
          <w:tcPr>
            <w:tcW w:w="1035" w:type="dxa"/>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YS</w:t>
            </w:r>
          </w:p>
        </w:tc>
        <w:tc>
          <w:tcPr>
            <w:tcW w:w="3663" w:type="dxa"/>
            <w:gridSpan w:val="2"/>
            <w:tcBorders>
              <w:top w:val="single" w:sz="4" w:space="0" w:color="auto"/>
              <w:left w:val="nil"/>
              <w:bottom w:val="single" w:sz="4" w:space="0" w:color="auto"/>
              <w:right w:val="single" w:sz="4" w:space="0" w:color="auto"/>
            </w:tcBorders>
            <w:shd w:val="clear" w:color="auto" w:fill="auto"/>
          </w:tcPr>
          <w:p w:rsidR="00853B1D" w:rsidRDefault="00853B1D">
            <w:pPr>
              <w:rPr>
                <w:rFonts w:ascii="Calibri" w:hAnsi="Calibri" w:cs="Calibri"/>
                <w:color w:val="000000"/>
                <w:sz w:val="20"/>
                <w:szCs w:val="20"/>
              </w:rPr>
            </w:pPr>
            <w:r>
              <w:rPr>
                <w:rFonts w:ascii="Calibri" w:hAnsi="Calibri" w:cs="Calibri"/>
                <w:color w:val="000000"/>
                <w:sz w:val="20"/>
                <w:szCs w:val="20"/>
              </w:rPr>
              <w:t>Y=Year;Q=Quarter; M=Month; D=Day;S=Sequence</w:t>
            </w:r>
          </w:p>
        </w:tc>
      </w:tr>
      <w:tr w:rsidR="00853B1D" w:rsidRPr="00BA42AC" w:rsidTr="000A7035">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FFFF00"/>
            <w:noWrap/>
          </w:tcPr>
          <w:p w:rsidR="00853B1D" w:rsidRPr="00853B1D" w:rsidRDefault="00853B1D" w:rsidP="00BA42AC">
            <w:pPr>
              <w:spacing w:after="0" w:line="240" w:lineRule="auto"/>
              <w:jc w:val="right"/>
              <w:rPr>
                <w:rFonts w:ascii="Calibri" w:eastAsia="Times New Roman" w:hAnsi="Calibri" w:cs="Calibri"/>
                <w:color w:val="000000"/>
                <w:sz w:val="20"/>
                <w:szCs w:val="20"/>
                <w:lang w:val="mn-MN"/>
              </w:rPr>
            </w:pPr>
            <w:r>
              <w:rPr>
                <w:rFonts w:ascii="Calibri" w:eastAsia="Times New Roman" w:hAnsi="Calibri" w:cs="Calibri"/>
                <w:color w:val="000000"/>
                <w:sz w:val="20"/>
                <w:szCs w:val="20"/>
                <w:lang w:val="mn-MN"/>
              </w:rPr>
              <w:t>20</w:t>
            </w:r>
          </w:p>
        </w:tc>
        <w:tc>
          <w:tcPr>
            <w:tcW w:w="2116"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Харилцагчийн регистр</w:t>
            </w:r>
          </w:p>
        </w:tc>
        <w:tc>
          <w:tcPr>
            <w:tcW w:w="3312"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[Y04][Q01][M02][D02][S06]</w:t>
            </w:r>
          </w:p>
        </w:tc>
        <w:tc>
          <w:tcPr>
            <w:tcW w:w="1035" w:type="dxa"/>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YS</w:t>
            </w:r>
          </w:p>
        </w:tc>
        <w:tc>
          <w:tcPr>
            <w:tcW w:w="3663" w:type="dxa"/>
            <w:gridSpan w:val="2"/>
            <w:tcBorders>
              <w:top w:val="single" w:sz="4" w:space="0" w:color="auto"/>
              <w:left w:val="nil"/>
              <w:bottom w:val="single" w:sz="4" w:space="0" w:color="auto"/>
              <w:right w:val="single" w:sz="4" w:space="0" w:color="auto"/>
            </w:tcBorders>
            <w:shd w:val="clear" w:color="auto" w:fill="auto"/>
          </w:tcPr>
          <w:p w:rsidR="00853B1D" w:rsidRDefault="00853B1D">
            <w:pPr>
              <w:rPr>
                <w:rFonts w:ascii="Calibri" w:hAnsi="Calibri" w:cs="Calibri"/>
                <w:color w:val="000000"/>
                <w:sz w:val="20"/>
                <w:szCs w:val="20"/>
              </w:rPr>
            </w:pPr>
            <w:r>
              <w:rPr>
                <w:rFonts w:ascii="Calibri" w:hAnsi="Calibri" w:cs="Calibri"/>
                <w:color w:val="000000"/>
                <w:sz w:val="20"/>
                <w:szCs w:val="20"/>
              </w:rPr>
              <w:t>Y=Year;Q=Quarter; M=Month; D=Day;S=Sequence</w:t>
            </w:r>
          </w:p>
        </w:tc>
      </w:tr>
    </w:tbl>
    <w:p w:rsidR="00BA42AC" w:rsidRPr="00BA42AC" w:rsidRDefault="00BA42AC" w:rsidP="00BA42AC">
      <w:pPr>
        <w:spacing w:after="0" w:line="240" w:lineRule="auto"/>
        <w:rPr>
          <w:rFonts w:ascii="Calibri" w:eastAsia="Times New Roman" w:hAnsi="Calibri" w:cs="Calibri"/>
          <w:color w:val="000000"/>
          <w:sz w:val="20"/>
          <w:szCs w:val="20"/>
        </w:rPr>
      </w:pPr>
    </w:p>
    <w:p w:rsidR="009637FF" w:rsidRDefault="009637FF">
      <w:pPr>
        <w:rPr>
          <w:lang w:val="mn-MN"/>
        </w:rPr>
      </w:pPr>
    </w:p>
    <w:p w:rsidR="00FE0198" w:rsidRDefault="00D008B9" w:rsidP="00FE0198">
      <w:pPr>
        <w:pStyle w:val="Heading2"/>
        <w:rPr>
          <w:lang w:val="mn-MN"/>
        </w:rPr>
      </w:pPr>
      <w:r>
        <w:rPr>
          <w:lang w:val="mn-MN"/>
        </w:rPr>
        <w:t>Шийдвэрлэх зүйлүүд</w:t>
      </w:r>
      <w:r w:rsidR="00FE0198">
        <w:rPr>
          <w:lang w:val="mn-MN"/>
        </w:rPr>
        <w:t>:</w:t>
      </w:r>
    </w:p>
    <w:p w:rsidR="00FE0198" w:rsidRDefault="00FE0198">
      <w:pPr>
        <w:rPr>
          <w:lang w:val="mn-MN"/>
        </w:rPr>
      </w:pPr>
    </w:p>
    <w:p w:rsidR="007E63E1" w:rsidRPr="007E63E1" w:rsidRDefault="007E63E1" w:rsidP="007E63E1">
      <w:pPr>
        <w:pStyle w:val="ListParagraph"/>
        <w:numPr>
          <w:ilvl w:val="0"/>
          <w:numId w:val="3"/>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lang w:val="mn-MN"/>
        </w:rPr>
        <w:t>Дугаарлалтыг үүсгэхдээ гараас эсвэл автоматаар үүсгэнэ гэсэн байгаа. Үүний тулд</w:t>
      </w:r>
    </w:p>
    <w:p w:rsidR="0042468B" w:rsidRPr="007E63E1" w:rsidRDefault="009D73A9" w:rsidP="007E63E1">
      <w:pPr>
        <w:pStyle w:val="ListParagraph"/>
        <w:spacing w:after="0" w:line="240" w:lineRule="auto"/>
        <w:ind w:left="360"/>
        <w:rPr>
          <w:rFonts w:ascii="Calibri" w:eastAsia="Times New Roman" w:hAnsi="Calibri" w:cs="Calibri"/>
          <w:color w:val="000000"/>
          <w:sz w:val="20"/>
          <w:szCs w:val="20"/>
        </w:rPr>
      </w:pPr>
      <w:r w:rsidRPr="007E63E1">
        <w:rPr>
          <w:rFonts w:ascii="Calibri" w:eastAsia="Times New Roman" w:hAnsi="Calibri" w:cs="Calibri"/>
          <w:color w:val="000000"/>
          <w:sz w:val="20"/>
          <w:szCs w:val="20"/>
        </w:rPr>
        <w:t>DB Insert</w:t>
      </w:r>
      <w:r w:rsidRPr="007E63E1">
        <w:rPr>
          <w:rFonts w:ascii="Calibri" w:eastAsia="Times New Roman" w:hAnsi="Calibri" w:cs="Calibri"/>
          <w:color w:val="000000"/>
          <w:sz w:val="20"/>
          <w:szCs w:val="20"/>
          <w:lang w:val="mn-MN"/>
        </w:rPr>
        <w:t xml:space="preserve"> функц дээр нэмэлт </w:t>
      </w:r>
      <w:r w:rsidRPr="007E63E1">
        <w:rPr>
          <w:rFonts w:ascii="Calibri" w:eastAsia="Times New Roman" w:hAnsi="Calibri" w:cs="Calibri"/>
          <w:color w:val="000000"/>
          <w:sz w:val="20"/>
          <w:szCs w:val="20"/>
        </w:rPr>
        <w:t>FLAG=default(0)</w:t>
      </w:r>
      <w:r w:rsidRPr="007E63E1">
        <w:rPr>
          <w:rFonts w:ascii="Calibri" w:eastAsia="Times New Roman" w:hAnsi="Calibri" w:cs="Calibri"/>
          <w:color w:val="000000"/>
          <w:sz w:val="20"/>
          <w:szCs w:val="20"/>
          <w:lang w:val="mn-MN"/>
        </w:rPr>
        <w:t xml:space="preserve"> талбар авах. </w:t>
      </w:r>
    </w:p>
    <w:p w:rsidR="007E63E1" w:rsidRDefault="007E63E1" w:rsidP="007E63E1">
      <w:pPr>
        <w:spacing w:after="0" w:line="240" w:lineRule="auto"/>
        <w:ind w:left="360"/>
        <w:rPr>
          <w:rFonts w:ascii="Calibri" w:eastAsia="Times New Roman" w:hAnsi="Calibri" w:cs="Calibri"/>
          <w:color w:val="000000"/>
          <w:sz w:val="20"/>
          <w:szCs w:val="20"/>
          <w:lang w:val="mn-MN"/>
        </w:rPr>
      </w:pPr>
    </w:p>
    <w:p w:rsidR="002B5CD9" w:rsidRPr="007E63E1" w:rsidRDefault="002B5CD9" w:rsidP="007E63E1">
      <w:pPr>
        <w:spacing w:after="0" w:line="240" w:lineRule="auto"/>
        <w:ind w:left="360"/>
        <w:rPr>
          <w:rFonts w:ascii="Calibri" w:eastAsia="Times New Roman" w:hAnsi="Calibri" w:cs="Calibri"/>
          <w:color w:val="000000"/>
          <w:sz w:val="20"/>
          <w:szCs w:val="20"/>
        </w:rPr>
      </w:pPr>
      <w:r w:rsidRPr="007E63E1">
        <w:rPr>
          <w:rFonts w:ascii="Calibri" w:eastAsia="Times New Roman" w:hAnsi="Calibri" w:cs="Calibri"/>
          <w:color w:val="000000"/>
          <w:sz w:val="20"/>
          <w:szCs w:val="20"/>
          <w:lang w:val="mn-MN"/>
        </w:rPr>
        <w:t xml:space="preserve">Хэрэв </w:t>
      </w:r>
      <w:r w:rsidRPr="007E63E1">
        <w:rPr>
          <w:rFonts w:ascii="Calibri" w:eastAsia="Times New Roman" w:hAnsi="Calibri" w:cs="Calibri"/>
          <w:color w:val="000000"/>
          <w:sz w:val="20"/>
          <w:szCs w:val="20"/>
        </w:rPr>
        <w:t>Flag=1</w:t>
      </w:r>
      <w:r w:rsidRPr="007E63E1">
        <w:rPr>
          <w:rFonts w:ascii="Calibri" w:eastAsia="Times New Roman" w:hAnsi="Calibri" w:cs="Calibri"/>
          <w:color w:val="000000"/>
          <w:sz w:val="20"/>
          <w:szCs w:val="20"/>
          <w:lang w:val="mn-MN"/>
        </w:rPr>
        <w:t xml:space="preserve"> байвал талбараар орж ирсэн утгаар үүсгэх.</w:t>
      </w:r>
      <w:r w:rsidR="00F01313" w:rsidRPr="007E63E1">
        <w:rPr>
          <w:rFonts w:ascii="Calibri" w:eastAsia="Times New Roman" w:hAnsi="Calibri" w:cs="Calibri"/>
          <w:color w:val="000000"/>
          <w:sz w:val="20"/>
          <w:szCs w:val="20"/>
          <w:lang w:val="mn-MN"/>
        </w:rPr>
        <w:t xml:space="preserve"> Өөрөөр хэлбэл автомат дугаарлалтаас биш байна.</w:t>
      </w:r>
      <w:r w:rsidR="007E63E1">
        <w:rPr>
          <w:rFonts w:ascii="Calibri" w:eastAsia="Times New Roman" w:hAnsi="Calibri" w:cs="Calibri"/>
          <w:color w:val="000000"/>
          <w:sz w:val="20"/>
          <w:szCs w:val="20"/>
          <w:lang w:val="mn-MN"/>
        </w:rPr>
        <w:tab/>
      </w:r>
    </w:p>
    <w:p w:rsidR="00DD76C4" w:rsidRPr="002B5CD9" w:rsidRDefault="00DD76C4" w:rsidP="00D00635">
      <w:pPr>
        <w:pStyle w:val="ListParagraph"/>
        <w:spacing w:after="0" w:line="240" w:lineRule="auto"/>
        <w:rPr>
          <w:rFonts w:ascii="Calibri" w:eastAsia="Times New Roman" w:hAnsi="Calibri" w:cs="Calibri"/>
          <w:color w:val="000000"/>
          <w:sz w:val="20"/>
          <w:szCs w:val="20"/>
        </w:rPr>
      </w:pPr>
    </w:p>
    <w:p w:rsidR="003D0B15" w:rsidRDefault="003D0B15" w:rsidP="002B5CD9">
      <w:pPr>
        <w:pStyle w:val="ListParagraph"/>
        <w:spacing w:after="0" w:line="240" w:lineRule="auto"/>
        <w:rPr>
          <w:rFonts w:ascii="Calibri" w:eastAsia="Times New Roman" w:hAnsi="Calibri" w:cs="Calibri"/>
          <w:color w:val="000000"/>
          <w:sz w:val="20"/>
          <w:szCs w:val="20"/>
          <w:lang w:val="mn-MN"/>
        </w:rPr>
      </w:pPr>
    </w:p>
    <w:p w:rsidR="007954F0" w:rsidRDefault="007954F0">
      <w:pPr>
        <w:rPr>
          <w:rFonts w:ascii="Calibri" w:eastAsia="Times New Roman" w:hAnsi="Calibri" w:cs="Calibri"/>
          <w:color w:val="000000"/>
          <w:sz w:val="20"/>
          <w:szCs w:val="20"/>
          <w:lang w:val="mn-MN"/>
        </w:rPr>
      </w:pPr>
      <w:r>
        <w:rPr>
          <w:rFonts w:ascii="Calibri" w:eastAsia="Times New Roman" w:hAnsi="Calibri" w:cs="Calibri"/>
          <w:color w:val="000000"/>
          <w:sz w:val="20"/>
          <w:szCs w:val="20"/>
          <w:lang w:val="mn-MN"/>
        </w:rPr>
        <w:br w:type="page"/>
      </w:r>
    </w:p>
    <w:p w:rsidR="007954F0" w:rsidRPr="002C5C76" w:rsidRDefault="002C5C76" w:rsidP="007954F0">
      <w:pPr>
        <w:pStyle w:val="Heading1"/>
        <w:rPr>
          <w:lang w:val="mn-MN"/>
        </w:rPr>
      </w:pPr>
      <w:r>
        <w:rPr>
          <w:lang w:val="mn-MN"/>
        </w:rPr>
        <w:lastRenderedPageBreak/>
        <w:t>Гэрээ, Захиалга</w:t>
      </w:r>
    </w:p>
    <w:p w:rsidR="007954F0" w:rsidRDefault="00B6322E" w:rsidP="007954F0">
      <w:pPr>
        <w:pStyle w:val="Heading2"/>
        <w:rPr>
          <w:lang w:val="mn-MN"/>
        </w:rPr>
      </w:pPr>
      <w:r>
        <w:rPr>
          <w:lang w:val="mn-MN"/>
        </w:rPr>
        <w:t>Шаардлага</w:t>
      </w:r>
      <w:r w:rsidR="007954F0">
        <w:rPr>
          <w:lang w:val="mn-MN"/>
        </w:rPr>
        <w:t>:</w:t>
      </w:r>
    </w:p>
    <w:p w:rsidR="003D0B15" w:rsidRPr="003E63EB" w:rsidRDefault="003D0B15" w:rsidP="003E63EB">
      <w:pPr>
        <w:spacing w:after="0"/>
        <w:rPr>
          <w:sz w:val="20"/>
          <w:szCs w:val="20"/>
          <w:lang w:val="mn-MN"/>
        </w:rPr>
      </w:pPr>
    </w:p>
    <w:p w:rsidR="007954F0" w:rsidRPr="00F53181" w:rsidRDefault="007954F0" w:rsidP="00F53181">
      <w:pPr>
        <w:pStyle w:val="ListParagraph"/>
        <w:numPr>
          <w:ilvl w:val="0"/>
          <w:numId w:val="3"/>
        </w:numPr>
        <w:spacing w:after="0"/>
        <w:rPr>
          <w:sz w:val="20"/>
          <w:szCs w:val="20"/>
        </w:rPr>
      </w:pPr>
      <w:r w:rsidRPr="00F53181">
        <w:rPr>
          <w:sz w:val="20"/>
          <w:szCs w:val="20"/>
        </w:rPr>
        <w:t>TA49- BO Борлуулалтыг Гишүүнчлэлийн гэрээгээр тооцох арга тохируулдаг болгох</w:t>
      </w:r>
    </w:p>
    <w:p w:rsidR="007954F0" w:rsidRPr="003E63EB" w:rsidRDefault="007954F0" w:rsidP="00975E7B">
      <w:pPr>
        <w:spacing w:after="0"/>
        <w:ind w:left="360"/>
        <w:rPr>
          <w:sz w:val="20"/>
          <w:szCs w:val="20"/>
        </w:rPr>
      </w:pPr>
      <w:r w:rsidRPr="003E63EB">
        <w:rPr>
          <w:sz w:val="20"/>
          <w:szCs w:val="20"/>
        </w:rPr>
        <w:t>Бараа үйлчилгээ борлуулалах үед гэрээгээр тооцох эсхийг заана.</w:t>
      </w:r>
    </w:p>
    <w:p w:rsidR="007954F0" w:rsidRPr="003E63EB" w:rsidRDefault="007954F0" w:rsidP="00975E7B">
      <w:pPr>
        <w:spacing w:after="0"/>
        <w:ind w:left="360"/>
        <w:rPr>
          <w:sz w:val="20"/>
          <w:szCs w:val="20"/>
        </w:rPr>
      </w:pPr>
      <w:r w:rsidRPr="003E63EB">
        <w:rPr>
          <w:sz w:val="20"/>
          <w:szCs w:val="20"/>
        </w:rPr>
        <w:t>Борлуулалт тооцох арга:</w:t>
      </w:r>
    </w:p>
    <w:p w:rsidR="007954F0" w:rsidRPr="003E63EB" w:rsidRDefault="007954F0" w:rsidP="00975E7B">
      <w:pPr>
        <w:spacing w:after="0"/>
        <w:ind w:left="360"/>
        <w:rPr>
          <w:sz w:val="20"/>
          <w:szCs w:val="20"/>
        </w:rPr>
      </w:pPr>
      <w:r w:rsidRPr="003E63EB">
        <w:rPr>
          <w:sz w:val="20"/>
          <w:szCs w:val="20"/>
        </w:rPr>
        <w:t>0-Борлуулалтыг гэрээгээр тооцохгүй.</w:t>
      </w:r>
    </w:p>
    <w:p w:rsidR="007954F0" w:rsidRPr="003E63EB" w:rsidRDefault="007954F0" w:rsidP="00975E7B">
      <w:pPr>
        <w:spacing w:after="0"/>
        <w:ind w:left="360"/>
        <w:rPr>
          <w:sz w:val="20"/>
          <w:szCs w:val="20"/>
        </w:rPr>
      </w:pPr>
      <w:r w:rsidRPr="003E63EB">
        <w:rPr>
          <w:sz w:val="20"/>
          <w:szCs w:val="20"/>
        </w:rPr>
        <w:t>1-Зөвхөн гэрээнд тусгагдсан бараа үйлчилгээг гэрээгээр тооцно.</w:t>
      </w:r>
    </w:p>
    <w:p w:rsidR="007954F0" w:rsidRPr="003E63EB" w:rsidRDefault="007954F0" w:rsidP="00975E7B">
      <w:pPr>
        <w:spacing w:after="0"/>
        <w:ind w:left="360"/>
        <w:rPr>
          <w:sz w:val="20"/>
          <w:szCs w:val="20"/>
        </w:rPr>
      </w:pPr>
      <w:r w:rsidRPr="003E63EB">
        <w:rPr>
          <w:sz w:val="20"/>
          <w:szCs w:val="20"/>
        </w:rPr>
        <w:t>2-Бүх бараа үйлчилгээг гэрээгээр тооцно.</w:t>
      </w:r>
    </w:p>
    <w:p w:rsidR="007954F0" w:rsidRPr="003E63EB" w:rsidRDefault="007954F0" w:rsidP="00975E7B">
      <w:pPr>
        <w:spacing w:after="0"/>
        <w:ind w:left="360"/>
        <w:rPr>
          <w:sz w:val="20"/>
          <w:szCs w:val="20"/>
        </w:rPr>
      </w:pPr>
      <w:r w:rsidRPr="003E63EB">
        <w:rPr>
          <w:sz w:val="20"/>
          <w:szCs w:val="20"/>
        </w:rPr>
        <w:t>ContractMain тэйбэл дээр BalanceMethod талбар нэмэх.</w:t>
      </w:r>
    </w:p>
    <w:p w:rsidR="007954F0" w:rsidRPr="003E63EB" w:rsidRDefault="007954F0" w:rsidP="00975E7B">
      <w:pPr>
        <w:spacing w:after="0"/>
        <w:ind w:left="360"/>
        <w:rPr>
          <w:sz w:val="20"/>
          <w:szCs w:val="20"/>
        </w:rPr>
      </w:pPr>
      <w:r w:rsidRPr="003E63EB">
        <w:rPr>
          <w:sz w:val="20"/>
          <w:szCs w:val="20"/>
        </w:rPr>
        <w:t>Энэ бүртгэл хийгдсэн байгаа бүртгэлийг шалгах. Мөн борлуулалт дээр шалгах</w:t>
      </w:r>
    </w:p>
    <w:p w:rsidR="007954F0" w:rsidRPr="003E63EB" w:rsidRDefault="007954F0" w:rsidP="00975E7B">
      <w:pPr>
        <w:spacing w:after="0"/>
        <w:ind w:left="360"/>
        <w:rPr>
          <w:sz w:val="20"/>
          <w:szCs w:val="20"/>
        </w:rPr>
      </w:pPr>
      <w:r w:rsidRPr="003E63EB">
        <w:rPr>
          <w:sz w:val="20"/>
          <w:szCs w:val="20"/>
        </w:rPr>
        <w:t>Амараагаас тодруулах: 0 нь default option байх нь зөв үү</w:t>
      </w:r>
    </w:p>
    <w:p w:rsidR="007954F0" w:rsidRPr="003E63EB" w:rsidRDefault="007954F0" w:rsidP="00975E7B">
      <w:pPr>
        <w:spacing w:after="0"/>
        <w:ind w:left="360"/>
        <w:rPr>
          <w:sz w:val="20"/>
          <w:szCs w:val="20"/>
        </w:rPr>
      </w:pPr>
      <w:r w:rsidRPr="003E63EB">
        <w:rPr>
          <w:sz w:val="20"/>
          <w:szCs w:val="20"/>
        </w:rPr>
        <w:t>BO бүртгэл дээр параметр нэмэгдэж орсон байгаа. Тодруулах дутуу</w:t>
      </w:r>
    </w:p>
    <w:p w:rsidR="007954F0" w:rsidRPr="00F53181" w:rsidRDefault="007954F0" w:rsidP="00F53181">
      <w:pPr>
        <w:pStyle w:val="ListParagraph"/>
        <w:numPr>
          <w:ilvl w:val="0"/>
          <w:numId w:val="3"/>
        </w:numPr>
        <w:spacing w:after="0"/>
        <w:rPr>
          <w:sz w:val="20"/>
          <w:szCs w:val="20"/>
        </w:rPr>
      </w:pPr>
      <w:r w:rsidRPr="00F53181">
        <w:rPr>
          <w:sz w:val="20"/>
          <w:szCs w:val="20"/>
        </w:rPr>
        <w:t>TA64- BO - Гэрээнд заагдсан бараа үйлчилгээнүүд борлуулалтанд орох эсхийг тохируулах.</w:t>
      </w:r>
    </w:p>
    <w:p w:rsidR="007954F0" w:rsidRPr="003E63EB" w:rsidRDefault="007954F0" w:rsidP="00DB63C3">
      <w:pPr>
        <w:spacing w:after="0"/>
        <w:ind w:left="360"/>
        <w:rPr>
          <w:sz w:val="20"/>
          <w:szCs w:val="20"/>
        </w:rPr>
      </w:pPr>
      <w:r w:rsidRPr="003E63EB">
        <w:rPr>
          <w:sz w:val="20"/>
          <w:szCs w:val="20"/>
        </w:rPr>
        <w:t>Тусгай тасалбар, Сессин тискет, Гишүүнд үнэгүй хэрэглүүлэх үйлчилгээнүүд зэрэг нь борлуулалтын мэдээ тайланд орохгүй, бас Абакусруу санхүү рүү ордоггүй.</w:t>
      </w:r>
    </w:p>
    <w:p w:rsidR="007954F0" w:rsidRPr="003E63EB" w:rsidRDefault="007954F0" w:rsidP="00DB63C3">
      <w:pPr>
        <w:spacing w:after="0"/>
        <w:ind w:left="360"/>
        <w:rPr>
          <w:sz w:val="20"/>
          <w:szCs w:val="20"/>
        </w:rPr>
      </w:pPr>
      <w:r w:rsidRPr="003E63EB">
        <w:rPr>
          <w:sz w:val="20"/>
          <w:szCs w:val="20"/>
        </w:rPr>
        <w:t>Харин Ваучир зэрэг нь борлуулалтанд ордог.</w:t>
      </w:r>
    </w:p>
    <w:p w:rsidR="007954F0" w:rsidRPr="003E63EB" w:rsidRDefault="007954F0" w:rsidP="00DB63C3">
      <w:pPr>
        <w:spacing w:after="0"/>
        <w:ind w:left="360"/>
        <w:rPr>
          <w:sz w:val="20"/>
          <w:szCs w:val="20"/>
        </w:rPr>
      </w:pPr>
      <w:r w:rsidRPr="003E63EB">
        <w:rPr>
          <w:sz w:val="20"/>
          <w:szCs w:val="20"/>
        </w:rPr>
        <w:t>Иймд үүнийг ялгах тохируулга нэмж оруулах.</w:t>
      </w:r>
    </w:p>
    <w:p w:rsidR="007954F0" w:rsidRPr="00DB63C3" w:rsidRDefault="007954F0" w:rsidP="00DB63C3">
      <w:pPr>
        <w:pStyle w:val="ListParagraph"/>
        <w:numPr>
          <w:ilvl w:val="0"/>
          <w:numId w:val="3"/>
        </w:numPr>
        <w:spacing w:after="0"/>
        <w:rPr>
          <w:sz w:val="20"/>
          <w:szCs w:val="20"/>
        </w:rPr>
      </w:pPr>
      <w:r w:rsidRPr="00DB63C3">
        <w:rPr>
          <w:sz w:val="20"/>
          <w:szCs w:val="20"/>
        </w:rPr>
        <w:t>US119- BO - Bulk creation – Contract</w:t>
      </w:r>
    </w:p>
    <w:p w:rsidR="007954F0" w:rsidRPr="003E63EB" w:rsidRDefault="007954F0" w:rsidP="009E2723">
      <w:pPr>
        <w:spacing w:after="0"/>
        <w:ind w:firstLine="360"/>
        <w:rPr>
          <w:sz w:val="20"/>
          <w:szCs w:val="20"/>
        </w:rPr>
      </w:pPr>
      <w:r w:rsidRPr="003E63EB">
        <w:rPr>
          <w:sz w:val="20"/>
          <w:szCs w:val="20"/>
        </w:rPr>
        <w:t>Эрхийн бичиг, тусгай тасалбар зэргийг сериэр үүсгэнэ</w:t>
      </w:r>
    </w:p>
    <w:p w:rsidR="005A796A" w:rsidRPr="00C66D3D" w:rsidRDefault="005A796A" w:rsidP="00C66D3D">
      <w:pPr>
        <w:pStyle w:val="ListParagraph"/>
        <w:numPr>
          <w:ilvl w:val="0"/>
          <w:numId w:val="3"/>
        </w:numPr>
        <w:spacing w:after="0"/>
        <w:rPr>
          <w:sz w:val="20"/>
          <w:szCs w:val="20"/>
        </w:rPr>
      </w:pPr>
      <w:r w:rsidRPr="00C66D3D">
        <w:rPr>
          <w:sz w:val="20"/>
          <w:szCs w:val="20"/>
        </w:rPr>
        <w:t>TA52</w:t>
      </w:r>
      <w:r w:rsidR="007954F0" w:rsidRPr="00C66D3D">
        <w:rPr>
          <w:sz w:val="20"/>
          <w:szCs w:val="20"/>
        </w:rPr>
        <w:t xml:space="preserve">- BO </w:t>
      </w:r>
      <w:r w:rsidRPr="00C66D3D">
        <w:rPr>
          <w:sz w:val="20"/>
          <w:szCs w:val="20"/>
        </w:rPr>
        <w:t>BO Excel файлаас жагсаалт мэдээллийг татаж оруулдаг болгох.</w:t>
      </w:r>
    </w:p>
    <w:p w:rsidR="005A796A" w:rsidRPr="003E63EB" w:rsidRDefault="005A796A" w:rsidP="00C66D3D">
      <w:pPr>
        <w:spacing w:after="0"/>
        <w:ind w:left="360"/>
        <w:rPr>
          <w:sz w:val="20"/>
          <w:szCs w:val="20"/>
        </w:rPr>
      </w:pPr>
      <w:r w:rsidRPr="003E63EB">
        <w:rPr>
          <w:sz w:val="20"/>
          <w:szCs w:val="20"/>
        </w:rPr>
        <w:t>Тодорхой бүтэц бүхий Excel файлд оруулсан жагсаалтаас шууд татаж оруулна.</w:t>
      </w:r>
    </w:p>
    <w:p w:rsidR="005A796A" w:rsidRPr="003E63EB" w:rsidRDefault="005A796A" w:rsidP="00C66D3D">
      <w:pPr>
        <w:spacing w:after="0"/>
        <w:ind w:left="360"/>
        <w:rPr>
          <w:sz w:val="20"/>
          <w:szCs w:val="20"/>
        </w:rPr>
      </w:pPr>
      <w:r w:rsidRPr="003E63EB">
        <w:rPr>
          <w:sz w:val="20"/>
          <w:szCs w:val="20"/>
        </w:rPr>
        <w:t>Энэ Вауер, Хөнгөлөлтийн карт зэрэг компаниас гаргасан төлбөрийн хэрэгсэлийг бөөнөөр</w:t>
      </w:r>
      <w:r w:rsidR="00D71CD8">
        <w:rPr>
          <w:sz w:val="20"/>
          <w:szCs w:val="20"/>
        </w:rPr>
        <w:t xml:space="preserve"> </w:t>
      </w:r>
      <w:r w:rsidRPr="003E63EB">
        <w:rPr>
          <w:sz w:val="20"/>
          <w:szCs w:val="20"/>
        </w:rPr>
        <w:t>оруулахад ашиглагдана.</w:t>
      </w:r>
    </w:p>
    <w:p w:rsidR="005A796A" w:rsidRPr="003E63EB" w:rsidRDefault="005A796A" w:rsidP="00C66D3D">
      <w:pPr>
        <w:spacing w:after="0"/>
        <w:ind w:left="360"/>
        <w:rPr>
          <w:sz w:val="20"/>
          <w:szCs w:val="20"/>
        </w:rPr>
      </w:pPr>
      <w:r w:rsidRPr="003E63EB">
        <w:rPr>
          <w:sz w:val="20"/>
          <w:szCs w:val="20"/>
        </w:rPr>
        <w:t>1. Тодорхой бүтэц бүхий Excel файлын тэмплэйт загвар гаргах.</w:t>
      </w:r>
    </w:p>
    <w:p w:rsidR="007954F0" w:rsidRPr="003E63EB" w:rsidRDefault="005A796A" w:rsidP="00C66D3D">
      <w:pPr>
        <w:spacing w:after="0"/>
        <w:ind w:left="360"/>
        <w:rPr>
          <w:sz w:val="20"/>
          <w:szCs w:val="20"/>
        </w:rPr>
      </w:pPr>
      <w:r w:rsidRPr="003E63EB">
        <w:rPr>
          <w:sz w:val="20"/>
          <w:szCs w:val="20"/>
        </w:rPr>
        <w:t>2. Гэрээний бүртгэл, эсвэл Гэрээний төрөл дээр татаж оруулдаг функц нэмж хийх.</w:t>
      </w:r>
    </w:p>
    <w:p w:rsidR="003D0B15" w:rsidRDefault="003D0B15" w:rsidP="007954F0">
      <w:pPr>
        <w:rPr>
          <w:lang w:val="mn-MN"/>
        </w:rPr>
      </w:pPr>
    </w:p>
    <w:p w:rsidR="009A450C" w:rsidRDefault="009A450C">
      <w:pPr>
        <w:rPr>
          <w:rFonts w:asciiTheme="majorHAnsi" w:eastAsiaTheme="majorEastAsia" w:hAnsiTheme="majorHAnsi" w:cstheme="majorBidi"/>
          <w:b/>
          <w:bCs/>
          <w:color w:val="4F81BD" w:themeColor="accent1"/>
          <w:sz w:val="26"/>
          <w:szCs w:val="26"/>
          <w:lang w:val="mn-MN"/>
        </w:rPr>
      </w:pPr>
      <w:r>
        <w:rPr>
          <w:lang w:val="mn-MN"/>
        </w:rPr>
        <w:br w:type="page"/>
      </w:r>
    </w:p>
    <w:p w:rsidR="00B6322E" w:rsidRDefault="00B6322E" w:rsidP="00B6322E">
      <w:pPr>
        <w:pStyle w:val="Heading2"/>
        <w:rPr>
          <w:lang w:val="mn-MN"/>
        </w:rPr>
      </w:pPr>
      <w:r>
        <w:rPr>
          <w:lang w:val="mn-MN"/>
        </w:rPr>
        <w:lastRenderedPageBreak/>
        <w:t>Шийдэл:</w:t>
      </w:r>
    </w:p>
    <w:p w:rsidR="0085432A" w:rsidRDefault="0085432A" w:rsidP="0085432A">
      <w:pPr>
        <w:pStyle w:val="Heading2"/>
        <w:rPr>
          <w:lang w:val="mn-MN"/>
        </w:rPr>
      </w:pPr>
      <w:r>
        <w:rPr>
          <w:lang w:val="mn-MN"/>
        </w:rPr>
        <w:t>Гэрээ:</w:t>
      </w:r>
    </w:p>
    <w:p w:rsidR="0085432A" w:rsidRPr="003E63EB" w:rsidRDefault="0085432A" w:rsidP="0085432A">
      <w:pPr>
        <w:spacing w:after="0"/>
        <w:rPr>
          <w:sz w:val="20"/>
          <w:szCs w:val="20"/>
          <w:lang w:val="mn-MN"/>
        </w:rPr>
      </w:pPr>
    </w:p>
    <w:p w:rsidR="0085432A" w:rsidRPr="00103E28" w:rsidRDefault="0085432A" w:rsidP="0085432A">
      <w:pPr>
        <w:pStyle w:val="ListParagraph"/>
        <w:numPr>
          <w:ilvl w:val="0"/>
          <w:numId w:val="3"/>
        </w:numPr>
      </w:pPr>
      <w:r>
        <w:rPr>
          <w:lang w:val="mn-MN"/>
        </w:rPr>
        <w:t>Гэрээ гэж юу вэ</w:t>
      </w:r>
      <w:r>
        <w:t>?</w:t>
      </w:r>
      <w:r>
        <w:rPr>
          <w:lang w:val="mn-MN"/>
        </w:rPr>
        <w:t xml:space="preserve"> </w:t>
      </w:r>
    </w:p>
    <w:p w:rsidR="0085432A" w:rsidRPr="00A309E0" w:rsidRDefault="0085432A" w:rsidP="0085432A">
      <w:pPr>
        <w:pStyle w:val="ListParagraph"/>
        <w:numPr>
          <w:ilvl w:val="0"/>
          <w:numId w:val="3"/>
        </w:numPr>
      </w:pPr>
      <w:r>
        <w:rPr>
          <w:lang w:val="mn-MN"/>
        </w:rPr>
        <w:t>Гэрээг энэ удаа орхих. Дараа тодорхойлолт нь тодорхой болсоны дараа хийх эсэхийг ярих</w:t>
      </w:r>
    </w:p>
    <w:p w:rsidR="009A450C" w:rsidRPr="009A450C" w:rsidRDefault="0085432A" w:rsidP="005C4581">
      <w:pPr>
        <w:pStyle w:val="ListParagraph"/>
        <w:numPr>
          <w:ilvl w:val="0"/>
          <w:numId w:val="3"/>
        </w:numPr>
      </w:pPr>
      <w:r>
        <w:rPr>
          <w:lang w:val="mn-MN"/>
        </w:rPr>
        <w:t>Харилцагчийн үндсэн мэдээлэл дээр харилцагч болсон гэрээний дугаар оруулна</w:t>
      </w:r>
    </w:p>
    <w:p w:rsidR="003E45DD" w:rsidRDefault="003E45DD">
      <w:pPr>
        <w:rPr>
          <w:rFonts w:asciiTheme="majorHAnsi" w:eastAsiaTheme="majorEastAsia" w:hAnsiTheme="majorHAnsi" w:cstheme="majorBidi"/>
          <w:b/>
          <w:bCs/>
          <w:color w:val="4F81BD" w:themeColor="accent1"/>
          <w:sz w:val="26"/>
          <w:szCs w:val="26"/>
          <w:lang w:val="mn-MN"/>
        </w:rPr>
      </w:pPr>
      <w:r>
        <w:rPr>
          <w:lang w:val="mn-MN"/>
        </w:rPr>
        <w:br w:type="page"/>
      </w:r>
    </w:p>
    <w:p w:rsidR="00CF78B1" w:rsidRPr="009A450C" w:rsidRDefault="00CF78B1" w:rsidP="00CF78B1">
      <w:pPr>
        <w:pStyle w:val="Heading2"/>
      </w:pPr>
      <w:r>
        <w:rPr>
          <w:lang w:val="mn-MN"/>
        </w:rPr>
        <w:lastRenderedPageBreak/>
        <w:t>Хувь хүний мэдээл</w:t>
      </w:r>
      <w:r w:rsidR="00515439">
        <w:rPr>
          <w:lang w:val="mn-MN"/>
        </w:rPr>
        <w:t xml:space="preserve"> </w:t>
      </w:r>
      <w:r w:rsidR="00515439">
        <w:t>(Person</w:t>
      </w:r>
      <w:r w:rsidR="00AE219A">
        <w:t>al</w:t>
      </w:r>
      <w:r w:rsidR="00515439">
        <w:t>)</w:t>
      </w:r>
      <w:r w:rsidRPr="009A450C">
        <w:rPr>
          <w:lang w:val="mn-MN"/>
        </w:rPr>
        <w:t>:</w:t>
      </w:r>
    </w:p>
    <w:p w:rsidR="00CF78B1" w:rsidRPr="00EB4510" w:rsidRDefault="00CF78B1" w:rsidP="00CF78B1">
      <w:pPr>
        <w:spacing w:after="0"/>
        <w:rPr>
          <w:rFonts w:cstheme="minorHAnsi"/>
          <w:sz w:val="20"/>
          <w:szCs w:val="20"/>
          <w:lang w:val="mn-MN"/>
        </w:rPr>
      </w:pPr>
    </w:p>
    <w:p w:rsidR="000314C7" w:rsidRPr="000314C7" w:rsidRDefault="000314C7" w:rsidP="000314C7">
      <w:pPr>
        <w:spacing w:after="0"/>
        <w:rPr>
          <w:rFonts w:cstheme="minorHAnsi"/>
          <w:sz w:val="20"/>
          <w:szCs w:val="20"/>
        </w:rPr>
      </w:pPr>
      <w:r w:rsidRPr="000314C7">
        <w:rPr>
          <w:rFonts w:cstheme="minorHAnsi"/>
          <w:sz w:val="20"/>
          <w:szCs w:val="20"/>
        </w:rPr>
        <w:t>Хувь хүн/Personal - Борлуулалт хийх үед таг олгох болон түрээсийн бүтээгдэхүүн олго</w:t>
      </w:r>
      <w:r>
        <w:rPr>
          <w:rFonts w:cstheme="minorHAnsi"/>
          <w:sz w:val="20"/>
          <w:szCs w:val="20"/>
        </w:rPr>
        <w:t xml:space="preserve">ход харилцагчийн </w:t>
      </w:r>
      <w:r w:rsidRPr="000314C7">
        <w:rPr>
          <w:rFonts w:cstheme="minorHAnsi"/>
          <w:sz w:val="20"/>
          <w:szCs w:val="20"/>
        </w:rPr>
        <w:t>мэдээлэл шаардлагатай болдог үүнд зориулсан мэдээлэл</w:t>
      </w:r>
    </w:p>
    <w:p w:rsidR="000314C7" w:rsidRPr="000314C7" w:rsidRDefault="000314C7" w:rsidP="000314C7">
      <w:pPr>
        <w:pStyle w:val="ListParagraph"/>
        <w:spacing w:after="0"/>
        <w:rPr>
          <w:rFonts w:cstheme="minorHAnsi"/>
          <w:sz w:val="20"/>
          <w:szCs w:val="20"/>
        </w:rPr>
      </w:pPr>
    </w:p>
    <w:p w:rsidR="007150B0" w:rsidRPr="00107DF9" w:rsidRDefault="000314C7" w:rsidP="0074641D">
      <w:pPr>
        <w:pStyle w:val="ListParagraph"/>
        <w:numPr>
          <w:ilvl w:val="0"/>
          <w:numId w:val="5"/>
        </w:numPr>
        <w:spacing w:after="0"/>
        <w:rPr>
          <w:rFonts w:cstheme="minorHAnsi"/>
          <w:sz w:val="20"/>
          <w:szCs w:val="20"/>
        </w:rPr>
      </w:pPr>
      <w:r w:rsidRPr="000314C7">
        <w:rPr>
          <w:rFonts w:cstheme="minorHAnsi"/>
          <w:sz w:val="20"/>
          <w:szCs w:val="20"/>
        </w:rPr>
        <w:t>Энэ нь зөвхөн терминаль талд XML файлаар байна</w:t>
      </w:r>
      <w:r w:rsidRPr="000314C7">
        <w:rPr>
          <w:rFonts w:cstheme="minorHAnsi"/>
          <w:sz w:val="20"/>
          <w:szCs w:val="20"/>
          <w:lang w:val="mn-MN"/>
        </w:rPr>
        <w:t xml:space="preserve"> </w:t>
      </w:r>
      <w:r w:rsidR="007150B0" w:rsidRPr="00107DF9">
        <w:rPr>
          <w:rFonts w:cstheme="minorHAnsi"/>
          <w:sz w:val="20"/>
          <w:szCs w:val="20"/>
          <w:lang w:val="mn-MN"/>
        </w:rPr>
        <w:t xml:space="preserve">Борлуулалт хийх үед таг олгох болон түрээсийн бүтээгдэхүүн олгоход харилцагчийн мэдээлэл шаардлагатай болдог үүнд зориулсан мэдээлэл. </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Энэ нь зөвхөн терминаль талд XML файлаар байна</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Дараах бүтэц бүхий мэдээлэл байна</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Регистр</w:t>
      </w:r>
      <w:r w:rsidRPr="00EB4510">
        <w:rPr>
          <w:rFonts w:cstheme="minorHAnsi"/>
          <w:sz w:val="20"/>
          <w:szCs w:val="20"/>
        </w:rPr>
        <w:tab/>
      </w:r>
      <w:r w:rsidRPr="00EB4510">
        <w:rPr>
          <w:rFonts w:cstheme="minorHAnsi"/>
          <w:sz w:val="20"/>
          <w:szCs w:val="20"/>
        </w:rPr>
        <w:tab/>
      </w:r>
      <w:r w:rsidR="00AF75DB" w:rsidRPr="00EB4510">
        <w:rPr>
          <w:rFonts w:cstheme="minorHAnsi"/>
          <w:sz w:val="20"/>
          <w:szCs w:val="20"/>
        </w:rPr>
        <w:tab/>
      </w:r>
      <w:r w:rsidRPr="00EB4510">
        <w:rPr>
          <w:rFonts w:cstheme="minorHAnsi"/>
          <w:sz w:val="20"/>
          <w:szCs w:val="20"/>
        </w:rPr>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Овог</w:t>
      </w:r>
      <w:r w:rsidRPr="00EB4510">
        <w:rPr>
          <w:rFonts w:cstheme="minorHAnsi"/>
          <w:sz w:val="20"/>
          <w:szCs w:val="20"/>
        </w:rPr>
        <w:tab/>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Нэр</w:t>
      </w:r>
      <w:r w:rsidRPr="00EB4510">
        <w:rPr>
          <w:rFonts w:cstheme="minorHAnsi"/>
          <w:sz w:val="20"/>
          <w:szCs w:val="20"/>
        </w:rPr>
        <w:tab/>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Хүйс</w:t>
      </w:r>
      <w:r w:rsidRPr="00EB4510">
        <w:rPr>
          <w:rFonts w:cstheme="minorHAnsi"/>
          <w:sz w:val="20"/>
          <w:szCs w:val="20"/>
        </w:rPr>
        <w:tab/>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Өндөр хэмжээ</w:t>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Гутлын размер</w:t>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Утасны дугаар</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Email хаяг</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Иргэншил</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Төрсөн огноо</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Албан газар</w:t>
      </w:r>
      <w:r w:rsidRPr="00EB4510">
        <w:rPr>
          <w:rFonts w:cstheme="minorHAnsi"/>
          <w:sz w:val="20"/>
          <w:szCs w:val="20"/>
        </w:rPr>
        <w:tab/>
      </w:r>
      <w:r w:rsidRPr="00EB4510">
        <w:rPr>
          <w:rFonts w:cstheme="minorHAnsi"/>
          <w:sz w:val="20"/>
          <w:szCs w:val="20"/>
        </w:rPr>
        <w:tab/>
        <w:t>Optional</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Энэ Файл руу засвар хийж болно</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Багцаар энэ файл руу нэмж болно</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Мөн энэ файлыг Distributed File System-ээр хөтлөнө</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Бүх ПОС терминаль энэ файл руу хандаж хайлт хийнэ. Мэдээлэл нэмж оруулна. Засвар хийнэ.</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Борлуулалт хийхэд үйлчилгээ авсан хүн бүрээр бүртгэл хийдэг. Үүнд хувь хүний мэдээлэлийг ашиглана</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 xml:space="preserve">WEB, Mobile гэсэн виртуаль сувагаар үйлчилгээ авахад Personal Account үүсгэнэ. </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Энэ Personal Account нь цаанаа хувь хүний мэдээлэлтэй холбогдоно</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Түүнээс хувь хүний мэдээлэл  Personal account шууд болохгүй</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Захиалга дээр хувь хүний мэдээллийг бүртгэх боломжтой байна</w:t>
      </w:r>
    </w:p>
    <w:p w:rsidR="003E45DD" w:rsidRPr="00EB4510" w:rsidRDefault="003E45DD" w:rsidP="00E533D6">
      <w:pPr>
        <w:pStyle w:val="ListParagraph"/>
        <w:spacing w:after="0"/>
        <w:rPr>
          <w:rFonts w:cstheme="minorHAnsi"/>
          <w:sz w:val="20"/>
          <w:szCs w:val="20"/>
        </w:rPr>
      </w:pPr>
      <w:r w:rsidRPr="00EB4510">
        <w:rPr>
          <w:rFonts w:cstheme="minorHAnsi"/>
          <w:sz w:val="20"/>
          <w:szCs w:val="20"/>
        </w:rPr>
        <w:t xml:space="preserve">энэ нь дараа борлуулалт хийхэд урьдчилан оруулчихсан байх байдлаар байна. </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Бүртгэлийг дараах байдлаар хийнэ:</w:t>
      </w:r>
    </w:p>
    <w:p w:rsidR="003E45DD" w:rsidRPr="00EB4510" w:rsidRDefault="003E45DD" w:rsidP="00E533D6">
      <w:pPr>
        <w:pStyle w:val="ListParagraph"/>
        <w:spacing w:after="0"/>
        <w:rPr>
          <w:rFonts w:cstheme="minorHAnsi"/>
          <w:sz w:val="20"/>
          <w:szCs w:val="20"/>
        </w:rPr>
      </w:pPr>
      <w:r w:rsidRPr="00EB4510">
        <w:rPr>
          <w:rFonts w:cstheme="minorHAnsi"/>
          <w:sz w:val="20"/>
          <w:szCs w:val="20"/>
        </w:rPr>
        <w:t>Хувь хүний мэдээлэл нь борлуулалт дээр Tag-тай холбогдоно.</w:t>
      </w:r>
    </w:p>
    <w:p w:rsidR="003E45DD" w:rsidRPr="00EB4510" w:rsidRDefault="003E45DD" w:rsidP="00E533D6">
      <w:pPr>
        <w:pStyle w:val="ListParagraph"/>
        <w:spacing w:after="0"/>
        <w:rPr>
          <w:rFonts w:cstheme="minorHAnsi"/>
          <w:sz w:val="20"/>
          <w:szCs w:val="20"/>
        </w:rPr>
      </w:pPr>
      <w:r w:rsidRPr="00EB4510">
        <w:rPr>
          <w:rFonts w:cstheme="minorHAnsi"/>
          <w:sz w:val="20"/>
          <w:szCs w:val="20"/>
        </w:rPr>
        <w:t>Хувь хүний мэдээлэл оруулахад Register-ийн дугаар оруулна.Оруулж байх үе</w:t>
      </w:r>
      <w:r w:rsidR="00D103EC" w:rsidRPr="00EB4510">
        <w:rPr>
          <w:rFonts w:cstheme="minorHAnsi"/>
          <w:sz w:val="20"/>
          <w:szCs w:val="20"/>
        </w:rPr>
        <w:t xml:space="preserve">д автомат search хийж өмнө   </w:t>
      </w:r>
      <w:r w:rsidRPr="00EB4510">
        <w:rPr>
          <w:rFonts w:cstheme="minorHAnsi"/>
          <w:sz w:val="20"/>
          <w:szCs w:val="20"/>
        </w:rPr>
        <w:t>байгаа хүмүүсээс сонгох боломж олгоно. Байх тохиолдолд мэдээллийг сонгож харуулна.</w:t>
      </w:r>
    </w:p>
    <w:p w:rsidR="00CF78B1" w:rsidRPr="00EB4510" w:rsidRDefault="003E45DD" w:rsidP="003B63BB">
      <w:pPr>
        <w:pStyle w:val="ListParagraph"/>
        <w:spacing w:after="0"/>
        <w:rPr>
          <w:rFonts w:cstheme="minorHAnsi"/>
          <w:sz w:val="20"/>
          <w:szCs w:val="20"/>
        </w:rPr>
      </w:pPr>
      <w:r w:rsidRPr="00EB4510">
        <w:rPr>
          <w:rFonts w:cstheme="minorHAnsi"/>
          <w:sz w:val="20"/>
          <w:szCs w:val="20"/>
        </w:rPr>
        <w:t>Байхгүй үед бүрэн оруулсаны дараа бусад мэдээллийг бөглөөд хадгална.</w:t>
      </w:r>
    </w:p>
    <w:p w:rsidR="00BE603D" w:rsidRPr="007B6333" w:rsidRDefault="003E45DD" w:rsidP="00BE603D">
      <w:pPr>
        <w:pStyle w:val="ListParagraph"/>
        <w:numPr>
          <w:ilvl w:val="0"/>
          <w:numId w:val="5"/>
        </w:numPr>
        <w:spacing w:after="0"/>
        <w:rPr>
          <w:rFonts w:cstheme="minorHAnsi"/>
          <w:sz w:val="20"/>
          <w:szCs w:val="20"/>
        </w:rPr>
      </w:pPr>
      <w:r w:rsidRPr="007B6333">
        <w:rPr>
          <w:rFonts w:cstheme="minorHAnsi"/>
          <w:sz w:val="20"/>
          <w:szCs w:val="20"/>
          <w:lang w:val="mn-MN"/>
        </w:rPr>
        <w:br w:type="page"/>
      </w:r>
      <w:r w:rsidR="00BE603D" w:rsidRPr="007B6333">
        <w:rPr>
          <w:rFonts w:cstheme="minorHAnsi"/>
          <w:sz w:val="20"/>
          <w:szCs w:val="20"/>
        </w:rPr>
        <w:lastRenderedPageBreak/>
        <w:t>Server тал дээр мэдээллийн бааз дээр хадгална</w:t>
      </w:r>
      <w:r w:rsidR="00E533D6" w:rsidRPr="007B6333">
        <w:rPr>
          <w:rFonts w:cstheme="minorHAnsi"/>
          <w:sz w:val="20"/>
          <w:szCs w:val="20"/>
        </w:rPr>
        <w:t xml:space="preserve">. </w:t>
      </w:r>
      <w:r w:rsidR="007B6333" w:rsidRPr="007B6333">
        <w:rPr>
          <w:rFonts w:cstheme="minorHAnsi"/>
          <w:sz w:val="20"/>
          <w:szCs w:val="20"/>
        </w:rPr>
        <w:t xml:space="preserve"> </w:t>
      </w:r>
      <w:r w:rsidR="00BE603D" w:rsidRPr="007B6333">
        <w:rPr>
          <w:rFonts w:cstheme="minorHAnsi"/>
          <w:sz w:val="20"/>
          <w:szCs w:val="20"/>
        </w:rPr>
        <w:t>Бааз руу Sync хийдэг байна. Энэ нь дараа мэдээ, тайлан гаргахад шаардагдана</w:t>
      </w:r>
    </w:p>
    <w:p w:rsidR="00796C89" w:rsidRPr="00EB4510" w:rsidRDefault="00796C89" w:rsidP="00BE603D">
      <w:pPr>
        <w:pStyle w:val="ListParagraph"/>
        <w:numPr>
          <w:ilvl w:val="0"/>
          <w:numId w:val="5"/>
        </w:numPr>
        <w:spacing w:after="0"/>
        <w:rPr>
          <w:rFonts w:cstheme="minorHAnsi"/>
          <w:sz w:val="20"/>
          <w:szCs w:val="20"/>
        </w:rPr>
      </w:pPr>
      <w:r>
        <w:rPr>
          <w:rFonts w:cstheme="minorHAnsi"/>
          <w:sz w:val="20"/>
          <w:szCs w:val="20"/>
          <w:lang w:val="mn-MN"/>
        </w:rPr>
        <w:t>Мэдээллийн баазын бүтэц:</w:t>
      </w:r>
    </w:p>
    <w:tbl>
      <w:tblPr>
        <w:tblW w:w="5616" w:type="dxa"/>
        <w:tblInd w:w="841" w:type="dxa"/>
        <w:tblLook w:val="04A0" w:firstRow="1" w:lastRow="0" w:firstColumn="1" w:lastColumn="0" w:noHBand="0" w:noVBand="1"/>
      </w:tblPr>
      <w:tblGrid>
        <w:gridCol w:w="420"/>
        <w:gridCol w:w="916"/>
        <w:gridCol w:w="1940"/>
        <w:gridCol w:w="777"/>
        <w:gridCol w:w="459"/>
        <w:gridCol w:w="459"/>
        <w:gridCol w:w="645"/>
      </w:tblGrid>
      <w:tr w:rsidR="00150769" w:rsidRPr="00150769" w:rsidTr="00150769">
        <w:trPr>
          <w:trHeight w:val="255"/>
        </w:trPr>
        <w:tc>
          <w:tcPr>
            <w:tcW w:w="1336" w:type="dxa"/>
            <w:gridSpan w:val="2"/>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PERSONAL (Хувь хүн)</w:t>
            </w:r>
          </w:p>
        </w:tc>
        <w:tc>
          <w:tcPr>
            <w:tcW w:w="1940" w:type="dxa"/>
            <w:tcBorders>
              <w:top w:val="nil"/>
              <w:left w:val="nil"/>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p>
        </w:tc>
        <w:tc>
          <w:tcPr>
            <w:tcW w:w="777"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c>
          <w:tcPr>
            <w:tcW w:w="459"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c>
          <w:tcPr>
            <w:tcW w:w="459"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c>
          <w:tcPr>
            <w:tcW w:w="645"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150769">
        <w:trPr>
          <w:trHeight w:val="255"/>
        </w:trPr>
        <w:tc>
          <w:tcPr>
            <w:tcW w:w="420" w:type="dxa"/>
            <w:tcBorders>
              <w:top w:val="single" w:sz="4" w:space="0" w:color="4F81BD"/>
              <w:left w:val="single" w:sz="4" w:space="0" w:color="4F81BD"/>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No</w:t>
            </w:r>
          </w:p>
        </w:tc>
        <w:tc>
          <w:tcPr>
            <w:tcW w:w="916"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FieldName</w:t>
            </w:r>
          </w:p>
        </w:tc>
        <w:tc>
          <w:tcPr>
            <w:tcW w:w="1940" w:type="dxa"/>
            <w:tcBorders>
              <w:top w:val="single" w:sz="4" w:space="0" w:color="4F81BD"/>
              <w:left w:val="nil"/>
              <w:bottom w:val="nil"/>
              <w:right w:val="nil"/>
            </w:tcBorders>
            <w:shd w:val="clear" w:color="4F81BD" w:fill="4F81BD"/>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FieldDesc</w:t>
            </w:r>
          </w:p>
        </w:tc>
        <w:tc>
          <w:tcPr>
            <w:tcW w:w="777"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Type</w:t>
            </w:r>
          </w:p>
        </w:tc>
        <w:tc>
          <w:tcPr>
            <w:tcW w:w="459"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Len</w:t>
            </w:r>
          </w:p>
        </w:tc>
        <w:tc>
          <w:tcPr>
            <w:tcW w:w="459"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Key</w:t>
            </w:r>
          </w:p>
        </w:tc>
        <w:tc>
          <w:tcPr>
            <w:tcW w:w="645" w:type="dxa"/>
            <w:tcBorders>
              <w:top w:val="single" w:sz="4" w:space="0" w:color="4F81BD"/>
              <w:left w:val="nil"/>
              <w:bottom w:val="nil"/>
              <w:right w:val="single" w:sz="4" w:space="0" w:color="4F81BD"/>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Default</w:t>
            </w: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1</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RegisterNo</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Регистрийн дугаар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b/>
                <w:bCs/>
                <w:color w:val="000000"/>
                <w:sz w:val="12"/>
                <w:szCs w:val="12"/>
              </w:rPr>
            </w:pPr>
            <w:r w:rsidRPr="00150769">
              <w:rPr>
                <w:rFonts w:eastAsia="Times New Roman" w:cstheme="minorHAnsi"/>
                <w:b/>
                <w:bCs/>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b/>
                <w:bCs/>
                <w:color w:val="000000"/>
                <w:sz w:val="12"/>
                <w:szCs w:val="12"/>
              </w:rPr>
            </w:pPr>
            <w:r w:rsidRPr="00150769">
              <w:rPr>
                <w:rFonts w:eastAsia="Times New Roman" w:cstheme="minorHAnsi"/>
                <w:b/>
                <w:bCs/>
                <w:color w:val="000000"/>
                <w:sz w:val="12"/>
                <w:szCs w:val="12"/>
              </w:rPr>
              <w:t>1</w:t>
            </w: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2</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FirstName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Эцэг эхийн нэр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3</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LastName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Харилцагчийн нэр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4</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MiddleName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Овог</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9"/>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5</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Sex</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Хүйс (0 - эр, 1 - эм)</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0</w:t>
            </w: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6</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BirthDay</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Төрсөн огноо</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date</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9"/>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7</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Email</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Майл хаяг</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8</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Mobile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Гар утасны дугаар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9</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Company</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Ажиллаж буй албан байгууллага</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9"/>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10</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CountryCode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Харилцагчийн улсын код</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11</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Height</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Өндөр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3</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12</w:t>
            </w:r>
          </w:p>
        </w:tc>
        <w:tc>
          <w:tcPr>
            <w:tcW w:w="916"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FootSize</w:t>
            </w:r>
          </w:p>
        </w:tc>
        <w:tc>
          <w:tcPr>
            <w:tcW w:w="1940" w:type="dxa"/>
            <w:tcBorders>
              <w:top w:val="single" w:sz="4" w:space="0" w:color="4F81BD"/>
              <w:left w:val="single" w:sz="4" w:space="0" w:color="4F81BD"/>
              <w:bottom w:val="single" w:sz="4" w:space="0" w:color="4F81BD"/>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Гутлын хэмжээ</w:t>
            </w:r>
          </w:p>
        </w:tc>
        <w:tc>
          <w:tcPr>
            <w:tcW w:w="777"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5,2</w:t>
            </w:r>
          </w:p>
        </w:tc>
        <w:tc>
          <w:tcPr>
            <w:tcW w:w="459"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single" w:sz="4" w:space="0" w:color="4F81BD"/>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bl>
    <w:p w:rsidR="00861FA2" w:rsidRPr="00861FA2" w:rsidRDefault="00861FA2" w:rsidP="00861FA2">
      <w:pPr>
        <w:pStyle w:val="ListParagraph"/>
        <w:spacing w:after="0"/>
        <w:rPr>
          <w:rFonts w:cstheme="minorHAnsi"/>
          <w:sz w:val="20"/>
          <w:szCs w:val="20"/>
        </w:rPr>
      </w:pPr>
    </w:p>
    <w:p w:rsidR="00861FA2" w:rsidRPr="00861FA2" w:rsidRDefault="00861FA2" w:rsidP="00861FA2">
      <w:pPr>
        <w:pStyle w:val="ListParagraph"/>
        <w:numPr>
          <w:ilvl w:val="0"/>
          <w:numId w:val="5"/>
        </w:numPr>
        <w:spacing w:after="0"/>
        <w:rPr>
          <w:rFonts w:cstheme="minorHAnsi"/>
          <w:sz w:val="20"/>
          <w:szCs w:val="20"/>
        </w:rPr>
      </w:pPr>
      <w:r>
        <w:rPr>
          <w:rFonts w:cstheme="minorHAnsi"/>
          <w:sz w:val="20"/>
          <w:szCs w:val="20"/>
          <w:lang w:val="mn-MN"/>
        </w:rPr>
        <w:t>Ерөнхий ажиллагааны процессыг зурлаа:</w:t>
      </w:r>
    </w:p>
    <w:p w:rsidR="00861FA2" w:rsidRDefault="00861FA2" w:rsidP="00861FA2">
      <w:pPr>
        <w:pStyle w:val="ListParagraph"/>
        <w:spacing w:after="0"/>
        <w:rPr>
          <w:rFonts w:cstheme="minorHAnsi"/>
          <w:sz w:val="20"/>
          <w:szCs w:val="20"/>
          <w:lang w:val="mn-MN"/>
        </w:rPr>
      </w:pPr>
    </w:p>
    <w:p w:rsidR="003F6748" w:rsidRPr="00861FA2" w:rsidRDefault="003F6748" w:rsidP="00861FA2">
      <w:pPr>
        <w:pStyle w:val="ListParagraph"/>
        <w:spacing w:after="0"/>
        <w:rPr>
          <w:rFonts w:cstheme="minorHAnsi"/>
          <w:sz w:val="20"/>
          <w:szCs w:val="20"/>
        </w:rPr>
      </w:pPr>
      <w:r w:rsidRPr="003F6748">
        <w:rPr>
          <w:noProof/>
        </w:rPr>
        <w:drawing>
          <wp:inline distT="0" distB="0" distL="0" distR="0" wp14:anchorId="6EBA7BCB" wp14:editId="032BFEEE">
            <wp:extent cx="4253023" cy="464250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0651" cy="4650829"/>
                    </a:xfrm>
                    <a:prstGeom prst="rect">
                      <a:avLst/>
                    </a:prstGeom>
                    <a:noFill/>
                    <a:ln>
                      <a:noFill/>
                    </a:ln>
                  </pic:spPr>
                </pic:pic>
              </a:graphicData>
            </a:graphic>
          </wp:inline>
        </w:drawing>
      </w:r>
    </w:p>
    <w:p w:rsidR="00861FA2" w:rsidRPr="00EB4510" w:rsidRDefault="003C78DA" w:rsidP="00861FA2">
      <w:pPr>
        <w:pStyle w:val="ListParagraph"/>
        <w:numPr>
          <w:ilvl w:val="0"/>
          <w:numId w:val="5"/>
        </w:numPr>
        <w:spacing w:after="0"/>
        <w:rPr>
          <w:rFonts w:cstheme="minorHAnsi"/>
          <w:sz w:val="20"/>
          <w:szCs w:val="20"/>
        </w:rPr>
      </w:pPr>
      <w:r>
        <w:rPr>
          <w:rFonts w:cstheme="minorHAnsi"/>
          <w:sz w:val="20"/>
          <w:szCs w:val="20"/>
          <w:lang w:val="mn-MN"/>
        </w:rPr>
        <w:t xml:space="preserve">Захиалга болон Борлуулалт дээр хувь хүний мэдээллийг мөн бүртгэж терминаль дээр мэдээлэлтэй холбогдоно. </w:t>
      </w:r>
      <w:r w:rsidR="00DD1F15">
        <w:rPr>
          <w:rFonts w:cstheme="minorHAnsi"/>
          <w:sz w:val="20"/>
          <w:szCs w:val="20"/>
          <w:lang w:val="mn-MN"/>
        </w:rPr>
        <w:t xml:space="preserve">Үүнийг Захилаг болон Борлуулалтын </w:t>
      </w:r>
      <w:r w:rsidR="00DD1F15">
        <w:rPr>
          <w:rFonts w:cstheme="minorHAnsi"/>
          <w:sz w:val="20"/>
          <w:szCs w:val="20"/>
        </w:rPr>
        <w:t>spec</w:t>
      </w:r>
      <w:r w:rsidR="00DD1F15">
        <w:rPr>
          <w:rFonts w:cstheme="minorHAnsi"/>
          <w:sz w:val="20"/>
          <w:szCs w:val="20"/>
          <w:lang w:val="mn-MN"/>
        </w:rPr>
        <w:t xml:space="preserve"> дээр дэлгэрэнгүй дурдана.</w:t>
      </w:r>
    </w:p>
    <w:p w:rsidR="003E45DD" w:rsidRDefault="003E45DD">
      <w:pPr>
        <w:rPr>
          <w:rFonts w:eastAsiaTheme="majorEastAsia" w:cstheme="minorHAnsi"/>
          <w:b/>
          <w:bCs/>
          <w:color w:val="4F81BD" w:themeColor="accent1"/>
          <w:sz w:val="20"/>
          <w:szCs w:val="20"/>
          <w:lang w:val="mn-MN"/>
        </w:rPr>
      </w:pPr>
    </w:p>
    <w:p w:rsidR="00300C57" w:rsidRPr="00DE7BD7" w:rsidRDefault="00300C57">
      <w:pPr>
        <w:rPr>
          <w:rFonts w:eastAsiaTheme="majorEastAsia" w:cstheme="minorHAnsi"/>
          <w:b/>
          <w:bCs/>
          <w:color w:val="4F81BD" w:themeColor="accent1"/>
          <w:sz w:val="20"/>
          <w:szCs w:val="20"/>
        </w:rPr>
      </w:pPr>
    </w:p>
    <w:p w:rsidR="005C4581" w:rsidRPr="009A450C" w:rsidRDefault="005C4581" w:rsidP="009A450C">
      <w:pPr>
        <w:pStyle w:val="Heading2"/>
      </w:pPr>
      <w:r w:rsidRPr="009A450C">
        <w:rPr>
          <w:lang w:val="mn-MN"/>
        </w:rPr>
        <w:t>Харилцагч:</w:t>
      </w:r>
    </w:p>
    <w:p w:rsidR="00B6322E" w:rsidRDefault="00B6322E" w:rsidP="00B6322E">
      <w:pPr>
        <w:spacing w:after="0"/>
        <w:rPr>
          <w:sz w:val="20"/>
          <w:szCs w:val="20"/>
          <w:lang w:val="mn-MN"/>
        </w:rPr>
      </w:pPr>
    </w:p>
    <w:p w:rsidR="005F2FA4" w:rsidRPr="00A238F1" w:rsidRDefault="005F2FA4" w:rsidP="00B6322E">
      <w:pPr>
        <w:spacing w:after="0"/>
        <w:rPr>
          <w:sz w:val="20"/>
          <w:szCs w:val="20"/>
        </w:rPr>
      </w:pPr>
      <w:r w:rsidRPr="00A238F1">
        <w:rPr>
          <w:rFonts w:cstheme="minorHAnsi"/>
          <w:sz w:val="20"/>
          <w:szCs w:val="20"/>
          <w:lang w:val="mn-MN"/>
        </w:rPr>
        <w:t xml:space="preserve">Харилцагч </w:t>
      </w:r>
      <w:r w:rsidRPr="00A238F1">
        <w:rPr>
          <w:rFonts w:cstheme="minorHAnsi"/>
          <w:sz w:val="20"/>
          <w:szCs w:val="20"/>
        </w:rPr>
        <w:t xml:space="preserve">/ Customer -  </w:t>
      </w:r>
      <w:r w:rsidRPr="00A238F1">
        <w:rPr>
          <w:rFonts w:cstheme="minorHAnsi"/>
          <w:sz w:val="20"/>
          <w:szCs w:val="20"/>
          <w:lang w:val="mn-MN"/>
        </w:rPr>
        <w:t>Тооцоотой харилцагч нарыг л зөвхөн харилцагч гэж бүртгэнэ. Харин Энгийн иргэдийг нэгтгээд нэг “Энгийн иргэд” гэсэн харилцагаар төлөөлүүлж бүртгэнэ</w:t>
      </w:r>
    </w:p>
    <w:p w:rsidR="00FD40AA" w:rsidRPr="00A238F1" w:rsidRDefault="00FD40AA" w:rsidP="00FD40AA">
      <w:pPr>
        <w:pStyle w:val="ListParagraph"/>
        <w:ind w:left="360"/>
        <w:rPr>
          <w:sz w:val="20"/>
          <w:szCs w:val="20"/>
        </w:rPr>
      </w:pPr>
    </w:p>
    <w:p w:rsidR="006412F0" w:rsidRDefault="006412F0" w:rsidP="002D23AD">
      <w:pPr>
        <w:pStyle w:val="ListParagraph"/>
        <w:numPr>
          <w:ilvl w:val="0"/>
          <w:numId w:val="3"/>
        </w:numPr>
        <w:spacing w:after="0"/>
        <w:rPr>
          <w:rFonts w:cstheme="minorHAnsi"/>
          <w:sz w:val="20"/>
          <w:szCs w:val="20"/>
        </w:rPr>
      </w:pPr>
      <w:r>
        <w:rPr>
          <w:rFonts w:cstheme="minorHAnsi"/>
          <w:sz w:val="20"/>
          <w:szCs w:val="20"/>
          <w:lang w:val="mn-MN"/>
        </w:rPr>
        <w:t xml:space="preserve">Харилцагч нь хувь хүн болон байгууллага </w:t>
      </w:r>
      <w:r w:rsidR="004B33EC">
        <w:rPr>
          <w:rFonts w:cstheme="minorHAnsi"/>
          <w:sz w:val="20"/>
          <w:szCs w:val="20"/>
          <w:lang w:val="mn-MN"/>
        </w:rPr>
        <w:t>аль аль нь байна.</w:t>
      </w:r>
    </w:p>
    <w:p w:rsidR="00F86800" w:rsidRPr="007E28DC" w:rsidRDefault="00F86800" w:rsidP="00F86800">
      <w:pPr>
        <w:pStyle w:val="ListParagraph"/>
        <w:numPr>
          <w:ilvl w:val="0"/>
          <w:numId w:val="3"/>
        </w:numPr>
        <w:spacing w:after="0"/>
        <w:rPr>
          <w:rFonts w:cstheme="minorHAnsi"/>
          <w:sz w:val="20"/>
          <w:szCs w:val="20"/>
        </w:rPr>
      </w:pPr>
      <w:r w:rsidRPr="00F86800">
        <w:rPr>
          <w:rFonts w:cstheme="minorHAnsi"/>
          <w:sz w:val="20"/>
          <w:szCs w:val="20"/>
          <w:lang w:val="mn-MN"/>
        </w:rPr>
        <w:t>Харилцагчийн үндсэн мэдээлэл дээр харилцагч болсон гэрээний дугаар оруулна</w:t>
      </w:r>
    </w:p>
    <w:p w:rsidR="007E28DC" w:rsidRPr="00F86800" w:rsidRDefault="007E28DC" w:rsidP="00F86800">
      <w:pPr>
        <w:pStyle w:val="ListParagraph"/>
        <w:numPr>
          <w:ilvl w:val="0"/>
          <w:numId w:val="3"/>
        </w:numPr>
        <w:spacing w:after="0"/>
        <w:rPr>
          <w:rFonts w:cstheme="minorHAnsi"/>
          <w:sz w:val="20"/>
          <w:szCs w:val="20"/>
        </w:rPr>
      </w:pPr>
      <w:r>
        <w:rPr>
          <w:rFonts w:cstheme="minorHAnsi"/>
          <w:sz w:val="20"/>
          <w:szCs w:val="20"/>
          <w:lang w:val="mn-MN"/>
        </w:rPr>
        <w:t>Харилцагчийн гэрээний файлыг хавсралт мэдээлэлд оруулна.</w:t>
      </w:r>
      <w:r w:rsidR="002E0FFB">
        <w:rPr>
          <w:rFonts w:cstheme="minorHAnsi"/>
          <w:sz w:val="20"/>
          <w:szCs w:val="20"/>
          <w:lang w:val="mn-MN"/>
        </w:rPr>
        <w:t xml:space="preserve"> Хавсралт дээр хэдэн ч гэрээ файлаар нь оруулж болно</w:t>
      </w:r>
    </w:p>
    <w:p w:rsidR="00AD6152" w:rsidRDefault="00AD6152" w:rsidP="00AD6152">
      <w:pPr>
        <w:pStyle w:val="ListParagraph"/>
        <w:numPr>
          <w:ilvl w:val="0"/>
          <w:numId w:val="3"/>
        </w:numPr>
        <w:spacing w:after="0"/>
        <w:rPr>
          <w:rFonts w:cstheme="minorHAnsi"/>
          <w:sz w:val="20"/>
          <w:szCs w:val="20"/>
        </w:rPr>
      </w:pPr>
      <w:r>
        <w:rPr>
          <w:rFonts w:cstheme="minorHAnsi"/>
          <w:sz w:val="20"/>
          <w:szCs w:val="20"/>
          <w:lang w:val="mn-MN"/>
        </w:rPr>
        <w:t xml:space="preserve">Борлуулалтын үндсэн харилцагч нь </w:t>
      </w:r>
      <w:r>
        <w:rPr>
          <w:rFonts w:cstheme="minorHAnsi"/>
          <w:sz w:val="20"/>
          <w:szCs w:val="20"/>
        </w:rPr>
        <w:t>Customer</w:t>
      </w:r>
      <w:r>
        <w:rPr>
          <w:rFonts w:cstheme="minorHAnsi"/>
          <w:sz w:val="20"/>
          <w:szCs w:val="20"/>
          <w:lang w:val="mn-MN"/>
        </w:rPr>
        <w:t xml:space="preserve"> –ийнхоор байна. Учир нь энэ харилцагчийн Авлагын дансаар АБАКУС руу пост хийнэ</w:t>
      </w:r>
    </w:p>
    <w:p w:rsidR="00C14AEB" w:rsidRPr="00C14AEB" w:rsidRDefault="009947A2" w:rsidP="002D23AD">
      <w:pPr>
        <w:pStyle w:val="ListParagraph"/>
        <w:numPr>
          <w:ilvl w:val="0"/>
          <w:numId w:val="3"/>
        </w:numPr>
        <w:spacing w:after="0"/>
        <w:rPr>
          <w:rStyle w:val="HTMLTypewriter"/>
          <w:rFonts w:asciiTheme="minorHAnsi" w:eastAsiaTheme="minorHAnsi" w:hAnsiTheme="minorHAnsi" w:cstheme="minorHAnsi"/>
        </w:rPr>
      </w:pPr>
      <w:r>
        <w:rPr>
          <w:rStyle w:val="HTMLTypewriter"/>
          <w:rFonts w:asciiTheme="minorHAnsi" w:eastAsiaTheme="minorHAnsi" w:hAnsiTheme="minorHAnsi" w:cstheme="minorHAnsi"/>
          <w:color w:val="333333"/>
        </w:rPr>
        <w:t>Харилцагчийг цэв</w:t>
      </w:r>
      <w:r w:rsidR="00882EC2" w:rsidRPr="006D6DDC">
        <w:rPr>
          <w:rStyle w:val="HTMLTypewriter"/>
          <w:rFonts w:asciiTheme="minorHAnsi" w:eastAsiaTheme="minorHAnsi" w:hAnsiTheme="minorHAnsi" w:cstheme="minorHAnsi"/>
          <w:color w:val="333333"/>
        </w:rPr>
        <w:t xml:space="preserve">рээр нь бүртгэхээр болсон. </w:t>
      </w:r>
      <w:r w:rsidR="00882EC2">
        <w:rPr>
          <w:rStyle w:val="HTMLTypewriter"/>
          <w:rFonts w:asciiTheme="minorHAnsi" w:eastAsiaTheme="minorHAnsi" w:hAnsiTheme="minorHAnsi" w:cstheme="minorHAnsi"/>
          <w:color w:val="333333"/>
          <w:lang w:val="mn-MN"/>
        </w:rPr>
        <w:t xml:space="preserve">Тэр болгон бүх хүнийг бүртгэхгүй. </w:t>
      </w:r>
    </w:p>
    <w:p w:rsidR="00103E28" w:rsidRPr="006D6DDC" w:rsidRDefault="00882EC2" w:rsidP="00C14AEB">
      <w:pPr>
        <w:pStyle w:val="ListParagraph"/>
        <w:spacing w:after="0"/>
        <w:ind w:left="360"/>
        <w:rPr>
          <w:rFonts w:cstheme="minorHAnsi"/>
          <w:sz w:val="20"/>
          <w:szCs w:val="20"/>
        </w:rPr>
      </w:pPr>
      <w:r w:rsidRPr="006D6DDC">
        <w:rPr>
          <w:rStyle w:val="HTMLTypewriter"/>
          <w:rFonts w:asciiTheme="minorHAnsi" w:eastAsiaTheme="minorHAnsi" w:hAnsiTheme="minorHAnsi" w:cstheme="minorHAnsi"/>
          <w:color w:val="333333"/>
        </w:rPr>
        <w:t>Эн</w:t>
      </w:r>
      <w:r w:rsidR="00C14AEB">
        <w:rPr>
          <w:rStyle w:val="HTMLTypewriter"/>
          <w:rFonts w:asciiTheme="minorHAnsi" w:eastAsiaTheme="minorHAnsi" w:hAnsiTheme="minorHAnsi" w:cstheme="minorHAnsi"/>
          <w:color w:val="333333"/>
          <w:lang w:val="mn-MN"/>
        </w:rPr>
        <w:t>д</w:t>
      </w:r>
      <w:r w:rsidRPr="006D6DDC">
        <w:rPr>
          <w:rStyle w:val="HTMLTypewriter"/>
          <w:rFonts w:asciiTheme="minorHAnsi" w:eastAsiaTheme="minorHAnsi" w:hAnsiTheme="minorHAnsi" w:cstheme="minorHAnsi"/>
          <w:color w:val="333333"/>
        </w:rPr>
        <w:t xml:space="preserve"> зөвхөн тооцоо</w:t>
      </w:r>
      <w:r>
        <w:rPr>
          <w:rStyle w:val="HTMLTypewriter"/>
          <w:rFonts w:asciiTheme="minorHAnsi" w:eastAsiaTheme="minorHAnsi" w:hAnsiTheme="minorHAnsi" w:cstheme="minorHAnsi"/>
          <w:color w:val="333333"/>
          <w:lang w:val="mn-MN"/>
        </w:rPr>
        <w:t xml:space="preserve"> </w:t>
      </w:r>
      <w:r w:rsidRPr="006D6DDC">
        <w:rPr>
          <w:rStyle w:val="HTMLTypewriter"/>
          <w:rFonts w:asciiTheme="minorHAnsi" w:eastAsiaTheme="minorHAnsi" w:hAnsiTheme="minorHAnsi" w:cstheme="minorHAnsi"/>
          <w:color w:val="333333"/>
        </w:rPr>
        <w:t>үүсс</w:t>
      </w:r>
      <w:r w:rsidR="00C14AEB">
        <w:rPr>
          <w:rStyle w:val="HTMLTypewriter"/>
          <w:rFonts w:asciiTheme="minorHAnsi" w:eastAsiaTheme="minorHAnsi" w:hAnsiTheme="minorHAnsi" w:cstheme="minorHAnsi"/>
          <w:color w:val="333333"/>
        </w:rPr>
        <w:t>эн харилцагчийг л бүртгэдэг бай</w:t>
      </w:r>
      <w:r w:rsidR="00C14AEB">
        <w:rPr>
          <w:rStyle w:val="HTMLTypewriter"/>
          <w:rFonts w:asciiTheme="minorHAnsi" w:eastAsiaTheme="minorHAnsi" w:hAnsiTheme="minorHAnsi" w:cstheme="minorHAnsi"/>
          <w:color w:val="333333"/>
          <w:lang w:val="mn-MN"/>
        </w:rPr>
        <w:t>на</w:t>
      </w:r>
      <w:r w:rsidRPr="006D6DDC">
        <w:rPr>
          <w:rStyle w:val="HTMLTypewriter"/>
          <w:rFonts w:asciiTheme="minorHAnsi" w:eastAsiaTheme="minorHAnsi" w:hAnsiTheme="minorHAnsi" w:cstheme="minorHAnsi"/>
          <w:color w:val="333333"/>
        </w:rPr>
        <w:t>.</w:t>
      </w:r>
      <w:r w:rsidR="00C14AEB">
        <w:rPr>
          <w:rStyle w:val="HTMLTypewriter"/>
          <w:rFonts w:asciiTheme="minorHAnsi" w:eastAsiaTheme="minorHAnsi" w:hAnsiTheme="minorHAnsi" w:cstheme="minorHAnsi"/>
          <w:color w:val="333333"/>
          <w:lang w:val="mn-MN"/>
        </w:rPr>
        <w:t xml:space="preserve"> </w:t>
      </w:r>
      <w:r w:rsidRPr="006D6DDC">
        <w:rPr>
          <w:rStyle w:val="HTMLTypewriter"/>
          <w:rFonts w:asciiTheme="minorHAnsi" w:eastAsiaTheme="minorHAnsi" w:hAnsiTheme="minorHAnsi" w:cstheme="minorHAnsi"/>
          <w:color w:val="333333"/>
        </w:rPr>
        <w:t>Бусадыг нь "Энгийн иргэн" гэсэн нэг харилцагч дээр бүртгэж явна</w:t>
      </w:r>
      <w:r w:rsidR="009C2E67">
        <w:rPr>
          <w:rStyle w:val="HTMLTypewriter"/>
          <w:rFonts w:asciiTheme="minorHAnsi" w:eastAsiaTheme="minorHAnsi" w:hAnsiTheme="minorHAnsi" w:cstheme="minorHAnsi"/>
          <w:color w:val="333333"/>
          <w:lang w:val="mn-MN"/>
        </w:rPr>
        <w:t xml:space="preserve">. Үүнийг ерөнхий тохиргоо дотор </w:t>
      </w:r>
      <w:r w:rsidR="009C2E67">
        <w:rPr>
          <w:rFonts w:cstheme="minorHAnsi"/>
          <w:sz w:val="20"/>
          <w:szCs w:val="20"/>
          <w:lang w:val="mn-MN"/>
        </w:rPr>
        <w:t>тохируулж явна</w:t>
      </w:r>
      <w:r w:rsidR="00A309E0" w:rsidRPr="006D6DDC">
        <w:rPr>
          <w:rFonts w:cstheme="minorHAnsi"/>
          <w:sz w:val="20"/>
          <w:szCs w:val="20"/>
          <w:lang w:val="mn-MN"/>
        </w:rPr>
        <w:t xml:space="preserve">. </w:t>
      </w:r>
    </w:p>
    <w:p w:rsidR="00774F85" w:rsidRDefault="00774F85" w:rsidP="009C2E67">
      <w:pPr>
        <w:pStyle w:val="ListParagraph"/>
        <w:numPr>
          <w:ilvl w:val="0"/>
          <w:numId w:val="3"/>
        </w:numPr>
        <w:spacing w:after="0"/>
        <w:rPr>
          <w:rStyle w:val="HTMLTypewriter"/>
          <w:rFonts w:asciiTheme="minorHAnsi" w:eastAsiaTheme="minorHAnsi" w:hAnsiTheme="minorHAnsi" w:cstheme="minorHAnsi"/>
          <w:lang w:val="mn-MN"/>
        </w:rPr>
      </w:pPr>
      <w:r>
        <w:rPr>
          <w:rStyle w:val="HTMLTypewriter"/>
          <w:rFonts w:asciiTheme="minorHAnsi" w:eastAsiaTheme="minorHAnsi" w:hAnsiTheme="minorHAnsi" w:cstheme="minorHAnsi"/>
          <w:lang w:val="mn-MN"/>
        </w:rPr>
        <w:t xml:space="preserve">Гишүүн буюу </w:t>
      </w:r>
      <w:r>
        <w:rPr>
          <w:rStyle w:val="HTMLTypewriter"/>
          <w:rFonts w:asciiTheme="minorHAnsi" w:eastAsiaTheme="minorHAnsi" w:hAnsiTheme="minorHAnsi" w:cstheme="minorHAnsi"/>
        </w:rPr>
        <w:t>Member</w:t>
      </w:r>
      <w:r>
        <w:rPr>
          <w:rStyle w:val="HTMLTypewriter"/>
          <w:rFonts w:asciiTheme="minorHAnsi" w:eastAsiaTheme="minorHAnsi" w:hAnsiTheme="minorHAnsi" w:cstheme="minorHAnsi"/>
          <w:lang w:val="mn-MN"/>
        </w:rPr>
        <w:t xml:space="preserve"> нь энэ бүртгэл дотор давхар бүртгэгдэж байна. </w:t>
      </w:r>
      <w:r w:rsidR="00130D40">
        <w:rPr>
          <w:rStyle w:val="HTMLTypewriter"/>
          <w:rFonts w:asciiTheme="minorHAnsi" w:eastAsiaTheme="minorHAnsi" w:hAnsiTheme="minorHAnsi" w:cstheme="minorHAnsi"/>
          <w:lang w:val="mn-MN"/>
        </w:rPr>
        <w:t xml:space="preserve"> Гэхдээ </w:t>
      </w:r>
      <w:r w:rsidR="00130D40">
        <w:rPr>
          <w:rStyle w:val="HTMLTypewriter"/>
          <w:rFonts w:asciiTheme="minorHAnsi" w:eastAsiaTheme="minorHAnsi" w:hAnsiTheme="minorHAnsi" w:cstheme="minorHAnsi"/>
        </w:rPr>
        <w:t>Member</w:t>
      </w:r>
      <w:r w:rsidR="00130D40">
        <w:rPr>
          <w:rStyle w:val="HTMLTypewriter"/>
          <w:rFonts w:asciiTheme="minorHAnsi" w:eastAsiaTheme="minorHAnsi" w:hAnsiTheme="minorHAnsi" w:cstheme="minorHAnsi"/>
          <w:lang w:val="mn-MN"/>
        </w:rPr>
        <w:t xml:space="preserve">-ийн тодорхойлолт тодорхойгүй учир үүнийг </w:t>
      </w:r>
      <w:r w:rsidR="00130D40">
        <w:rPr>
          <w:rStyle w:val="HTMLTypewriter"/>
          <w:rFonts w:asciiTheme="minorHAnsi" w:eastAsiaTheme="minorHAnsi" w:hAnsiTheme="minorHAnsi" w:cstheme="minorHAnsi"/>
        </w:rPr>
        <w:t>LevelNo</w:t>
      </w:r>
      <w:r w:rsidR="00130D40">
        <w:rPr>
          <w:rStyle w:val="HTMLTypewriter"/>
          <w:rFonts w:asciiTheme="minorHAnsi" w:eastAsiaTheme="minorHAnsi" w:hAnsiTheme="minorHAnsi" w:cstheme="minorHAnsi"/>
          <w:lang w:val="mn-MN"/>
        </w:rPr>
        <w:t>-г шийдэхээр боллоо.</w:t>
      </w:r>
    </w:p>
    <w:p w:rsidR="00130D40" w:rsidRPr="00F86800" w:rsidRDefault="00130D40" w:rsidP="00130D40">
      <w:pPr>
        <w:pStyle w:val="ListParagraph"/>
        <w:spacing w:after="0"/>
        <w:ind w:left="360"/>
        <w:rPr>
          <w:rStyle w:val="HTMLTypewriter"/>
          <w:rFonts w:asciiTheme="minorHAnsi" w:eastAsiaTheme="minorHAnsi" w:hAnsiTheme="minorHAnsi" w:cstheme="minorHAnsi"/>
          <w:lang w:val="mn-MN"/>
        </w:rPr>
      </w:pPr>
      <w:r>
        <w:rPr>
          <w:rStyle w:val="HTMLTypewriter"/>
          <w:rFonts w:asciiTheme="minorHAnsi" w:eastAsiaTheme="minorHAnsi" w:hAnsiTheme="minorHAnsi" w:cstheme="minorHAnsi"/>
          <w:lang w:val="mn-MN"/>
        </w:rPr>
        <w:t xml:space="preserve">Хэр зэрэг гишүүн, эсвэл гишүүн байж байгаад болисон хүмүүсийг бүлэглэх үүднээс </w:t>
      </w:r>
      <w:r w:rsidR="00F86800">
        <w:rPr>
          <w:rStyle w:val="HTMLTypewriter"/>
          <w:rFonts w:asciiTheme="minorHAnsi" w:eastAsiaTheme="minorHAnsi" w:hAnsiTheme="minorHAnsi" w:cstheme="minorHAnsi"/>
          <w:lang w:val="mn-MN"/>
        </w:rPr>
        <w:t xml:space="preserve">энэ бүртгэлийг авч явахаар болсон. Үүнийг </w:t>
      </w:r>
      <w:r w:rsidR="00F86800">
        <w:rPr>
          <w:rStyle w:val="HTMLTypewriter"/>
          <w:rFonts w:asciiTheme="minorHAnsi" w:eastAsiaTheme="minorHAnsi" w:hAnsiTheme="minorHAnsi" w:cstheme="minorHAnsi"/>
        </w:rPr>
        <w:t xml:space="preserve">Sky </w:t>
      </w:r>
      <w:r w:rsidR="00F86800">
        <w:rPr>
          <w:rStyle w:val="HTMLTypewriter"/>
          <w:rFonts w:asciiTheme="minorHAnsi" w:eastAsiaTheme="minorHAnsi" w:hAnsiTheme="minorHAnsi" w:cstheme="minorHAnsi"/>
          <w:lang w:val="mn-MN"/>
        </w:rPr>
        <w:t>гараар өөрөө хөтөлж явна.</w:t>
      </w:r>
    </w:p>
    <w:p w:rsidR="00E61859" w:rsidRPr="00E61859" w:rsidRDefault="00F86800" w:rsidP="002D23AD">
      <w:pPr>
        <w:pStyle w:val="ListParagraph"/>
        <w:numPr>
          <w:ilvl w:val="0"/>
          <w:numId w:val="3"/>
        </w:numPr>
        <w:spacing w:after="0"/>
        <w:rPr>
          <w:rFonts w:cstheme="minorHAnsi"/>
          <w:sz w:val="20"/>
          <w:szCs w:val="20"/>
        </w:rPr>
      </w:pPr>
      <w:r w:rsidRPr="00F86800">
        <w:rPr>
          <w:rFonts w:cstheme="minorHAnsi"/>
          <w:color w:val="333333"/>
          <w:sz w:val="20"/>
          <w:szCs w:val="20"/>
        </w:rPr>
        <w:t>LevelNo</w:t>
      </w:r>
      <w:r w:rsidRPr="00F86800">
        <w:rPr>
          <w:rFonts w:cstheme="minorHAnsi"/>
          <w:color w:val="333333"/>
          <w:sz w:val="20"/>
          <w:szCs w:val="20"/>
          <w:lang w:val="mn-MN"/>
        </w:rPr>
        <w:t xml:space="preserve"> –г урамшуулал дээр ашиглана гэж тооцоолсон байгаа.</w:t>
      </w:r>
    </w:p>
    <w:p w:rsidR="00416AF7" w:rsidRPr="00E61859" w:rsidRDefault="00416AF7" w:rsidP="002D23AD">
      <w:pPr>
        <w:pStyle w:val="ListParagraph"/>
        <w:numPr>
          <w:ilvl w:val="0"/>
          <w:numId w:val="3"/>
        </w:numPr>
        <w:spacing w:after="0"/>
        <w:rPr>
          <w:rFonts w:cstheme="minorHAnsi"/>
          <w:sz w:val="20"/>
          <w:szCs w:val="20"/>
        </w:rPr>
      </w:pPr>
      <w:r w:rsidRPr="00E61859">
        <w:rPr>
          <w:rFonts w:cstheme="minorHAnsi"/>
          <w:sz w:val="20"/>
          <w:szCs w:val="20"/>
        </w:rPr>
        <w:t>Member</w:t>
      </w:r>
      <w:r w:rsidRPr="00E61859">
        <w:rPr>
          <w:rFonts w:cstheme="minorHAnsi"/>
          <w:sz w:val="20"/>
          <w:szCs w:val="20"/>
          <w:lang w:val="mn-MN"/>
        </w:rPr>
        <w:t xml:space="preserve"> буюу жинхэнэ харилцагч хүн энгийн харилцагч байдлаар борлуулалт бас хийж болно</w:t>
      </w:r>
    </w:p>
    <w:p w:rsidR="00F00FF5" w:rsidRPr="006D6DDC" w:rsidRDefault="00F00FF5" w:rsidP="002D23AD">
      <w:pPr>
        <w:pStyle w:val="ListParagraph"/>
        <w:spacing w:after="0"/>
        <w:ind w:left="360"/>
        <w:rPr>
          <w:rFonts w:cstheme="minorHAnsi"/>
          <w:sz w:val="20"/>
          <w:szCs w:val="20"/>
          <w:lang w:val="mn-MN"/>
        </w:rPr>
      </w:pPr>
      <w:r w:rsidRPr="006D6DDC">
        <w:rPr>
          <w:rFonts w:cstheme="minorHAnsi"/>
          <w:sz w:val="20"/>
          <w:szCs w:val="20"/>
        </w:rPr>
        <w:t>Member</w:t>
      </w:r>
      <w:r w:rsidRPr="006D6DDC">
        <w:rPr>
          <w:rFonts w:cstheme="minorHAnsi"/>
          <w:sz w:val="20"/>
          <w:szCs w:val="20"/>
          <w:lang w:val="mn-MN"/>
        </w:rPr>
        <w:t xml:space="preserve"> буюу харилцагч гэдгээ мэдрүүлэх шаардлагатай үед л түүгээрээ борлуулалт хийгдэнэ</w:t>
      </w:r>
    </w:p>
    <w:p w:rsidR="00EB6CAC" w:rsidRPr="00424227" w:rsidRDefault="00424227" w:rsidP="009A450C">
      <w:pPr>
        <w:pStyle w:val="ListParagraph"/>
        <w:numPr>
          <w:ilvl w:val="0"/>
          <w:numId w:val="3"/>
        </w:numPr>
        <w:spacing w:after="0"/>
        <w:rPr>
          <w:b/>
        </w:rPr>
      </w:pPr>
      <w:r w:rsidRPr="00E61859">
        <w:rPr>
          <w:rFonts w:cstheme="minorHAnsi"/>
          <w:sz w:val="20"/>
          <w:szCs w:val="20"/>
          <w:lang w:val="mn-MN"/>
        </w:rPr>
        <w:t>Харилцагчийг автоматаар олоноор үүсгэхгүй</w:t>
      </w:r>
      <w:r w:rsidR="00CB55E7">
        <w:rPr>
          <w:rFonts w:cstheme="minorHAnsi"/>
          <w:sz w:val="20"/>
          <w:szCs w:val="20"/>
        </w:rPr>
        <w:t xml:space="preserve">. </w:t>
      </w:r>
      <w:r w:rsidR="00CB55E7" w:rsidRPr="00CB55E7">
        <w:rPr>
          <w:rStyle w:val="HTMLTypewriter"/>
          <w:rFonts w:asciiTheme="minorHAnsi" w:eastAsiaTheme="minorHAnsi" w:hAnsiTheme="minorHAnsi" w:cstheme="minorHAnsi"/>
          <w:color w:val="333333"/>
          <w:lang w:val="mn-MN"/>
        </w:rPr>
        <w:t xml:space="preserve"> </w:t>
      </w:r>
      <w:r w:rsidR="00CB55E7" w:rsidRPr="00EB6CAC">
        <w:rPr>
          <w:rStyle w:val="HTMLTypewriter"/>
          <w:rFonts w:asciiTheme="minorHAnsi" w:eastAsiaTheme="minorHAnsi" w:hAnsiTheme="minorHAnsi" w:cstheme="minorHAnsi"/>
          <w:color w:val="333333"/>
          <w:lang w:val="mn-MN"/>
        </w:rPr>
        <w:t xml:space="preserve">Харин </w:t>
      </w:r>
      <w:r w:rsidR="00CB55E7" w:rsidRPr="00EB6CAC">
        <w:rPr>
          <w:rStyle w:val="HTMLTypewriter"/>
          <w:rFonts w:asciiTheme="minorHAnsi" w:eastAsiaTheme="minorHAnsi" w:hAnsiTheme="minorHAnsi" w:cstheme="minorHAnsi"/>
          <w:color w:val="333333"/>
        </w:rPr>
        <w:t>Personal</w:t>
      </w:r>
      <w:r w:rsidR="00CB55E7" w:rsidRPr="00EB6CAC">
        <w:rPr>
          <w:rStyle w:val="HTMLTypewriter"/>
          <w:rFonts w:asciiTheme="minorHAnsi" w:eastAsiaTheme="minorHAnsi" w:hAnsiTheme="minorHAnsi" w:cstheme="minorHAnsi"/>
          <w:color w:val="333333"/>
          <w:lang w:val="mn-MN"/>
        </w:rPr>
        <w:t xml:space="preserve"> мэдээллийг олноор үүсгэх шаардлага гарна. Үүнийг </w:t>
      </w:r>
      <w:r w:rsidR="00CB55E7" w:rsidRPr="00EB6CAC">
        <w:rPr>
          <w:rStyle w:val="HTMLTypewriter"/>
          <w:rFonts w:asciiTheme="minorHAnsi" w:eastAsiaTheme="minorHAnsi" w:hAnsiTheme="minorHAnsi" w:cstheme="minorHAnsi"/>
          <w:color w:val="333333"/>
        </w:rPr>
        <w:t>Personal spec</w:t>
      </w:r>
      <w:r w:rsidR="00CB55E7" w:rsidRPr="00EB6CAC">
        <w:rPr>
          <w:rStyle w:val="HTMLTypewriter"/>
          <w:rFonts w:asciiTheme="minorHAnsi" w:eastAsiaTheme="minorHAnsi" w:hAnsiTheme="minorHAnsi" w:cstheme="minorHAnsi"/>
          <w:color w:val="333333"/>
          <w:lang w:val="mn-MN"/>
        </w:rPr>
        <w:t xml:space="preserve"> дээр бичсэн болно.</w:t>
      </w:r>
    </w:p>
    <w:p w:rsidR="00424227" w:rsidRPr="001B579B" w:rsidRDefault="00424227" w:rsidP="009A450C">
      <w:pPr>
        <w:pStyle w:val="ListParagraph"/>
        <w:numPr>
          <w:ilvl w:val="0"/>
          <w:numId w:val="3"/>
        </w:numPr>
        <w:spacing w:after="0"/>
        <w:rPr>
          <w:b/>
        </w:rPr>
      </w:pPr>
      <w:r>
        <w:rPr>
          <w:rFonts w:cstheme="minorHAnsi"/>
          <w:sz w:val="20"/>
          <w:szCs w:val="20"/>
          <w:lang w:val="mn-MN"/>
        </w:rPr>
        <w:t>ПОС</w:t>
      </w:r>
      <w:r>
        <w:rPr>
          <w:rFonts w:cstheme="minorHAnsi"/>
          <w:sz w:val="20"/>
          <w:szCs w:val="20"/>
        </w:rPr>
        <w:t xml:space="preserve"> </w:t>
      </w:r>
      <w:r>
        <w:rPr>
          <w:rFonts w:cstheme="minorHAnsi"/>
          <w:sz w:val="20"/>
          <w:szCs w:val="20"/>
          <w:lang w:val="mn-MN"/>
        </w:rPr>
        <w:t>дээр харилцагч үүсгэхгүй байна</w:t>
      </w:r>
    </w:p>
    <w:p w:rsidR="001B579B" w:rsidRPr="00424227" w:rsidRDefault="001B579B" w:rsidP="009A450C">
      <w:pPr>
        <w:pStyle w:val="ListParagraph"/>
        <w:numPr>
          <w:ilvl w:val="0"/>
          <w:numId w:val="3"/>
        </w:numPr>
        <w:spacing w:after="0"/>
        <w:rPr>
          <w:b/>
        </w:rPr>
      </w:pPr>
      <w:r>
        <w:rPr>
          <w:rFonts w:cstheme="minorHAnsi"/>
          <w:sz w:val="20"/>
          <w:szCs w:val="20"/>
        </w:rPr>
        <w:t>Харилцагчийн мэдээлэл нь борлуулалтын үндсэн мэдээлэлтэй холбогдоно. Мөн АБАКУС системтэй холбогдох интерфэйстэй мөн давхар холбогдоно.</w:t>
      </w:r>
    </w:p>
    <w:p w:rsidR="00424227" w:rsidRDefault="00424227" w:rsidP="00424227">
      <w:pPr>
        <w:pStyle w:val="ListParagraph"/>
        <w:spacing w:after="0"/>
        <w:ind w:left="360"/>
        <w:rPr>
          <w:b/>
        </w:rPr>
      </w:pPr>
    </w:p>
    <w:p w:rsidR="009A450C" w:rsidRPr="00507080" w:rsidRDefault="00F334EB" w:rsidP="009A450C">
      <w:pPr>
        <w:pStyle w:val="ListParagraph"/>
        <w:numPr>
          <w:ilvl w:val="0"/>
          <w:numId w:val="3"/>
        </w:numPr>
        <w:spacing w:after="0"/>
        <w:rPr>
          <w:b/>
        </w:rPr>
      </w:pPr>
      <w:r>
        <w:rPr>
          <w:b/>
          <w:lang w:val="mn-MN"/>
        </w:rPr>
        <w:t>Үндсэн харилцагчийн м</w:t>
      </w:r>
      <w:r w:rsidR="009A450C" w:rsidRPr="00EB6CAC">
        <w:rPr>
          <w:b/>
          <w:lang w:val="mn-MN"/>
        </w:rPr>
        <w:t>эдээллийн баазын бүтэц:</w:t>
      </w:r>
    </w:p>
    <w:tbl>
      <w:tblPr>
        <w:tblW w:w="7239" w:type="dxa"/>
        <w:tblInd w:w="598" w:type="dxa"/>
        <w:tblLook w:val="04A0" w:firstRow="1" w:lastRow="0" w:firstColumn="1" w:lastColumn="0" w:noHBand="0" w:noVBand="1"/>
      </w:tblPr>
      <w:tblGrid>
        <w:gridCol w:w="488"/>
        <w:gridCol w:w="1502"/>
        <w:gridCol w:w="2615"/>
        <w:gridCol w:w="950"/>
        <w:gridCol w:w="580"/>
        <w:gridCol w:w="459"/>
        <w:gridCol w:w="645"/>
      </w:tblGrid>
      <w:tr w:rsidR="00E15581" w:rsidRPr="00E15581" w:rsidTr="008451D6">
        <w:trPr>
          <w:trHeight w:val="255"/>
        </w:trPr>
        <w:tc>
          <w:tcPr>
            <w:tcW w:w="1990" w:type="dxa"/>
            <w:gridSpan w:val="2"/>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CUSTOMER (Харилцагч)</w:t>
            </w:r>
          </w:p>
        </w:tc>
        <w:tc>
          <w:tcPr>
            <w:tcW w:w="2615" w:type="dxa"/>
            <w:tcBorders>
              <w:top w:val="nil"/>
              <w:left w:val="nil"/>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p>
        </w:tc>
        <w:tc>
          <w:tcPr>
            <w:tcW w:w="950"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580"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459"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8451D6" w:rsidRPr="00E15581" w:rsidTr="008451D6">
        <w:trPr>
          <w:trHeight w:val="255"/>
        </w:trPr>
        <w:tc>
          <w:tcPr>
            <w:tcW w:w="488" w:type="dxa"/>
            <w:tcBorders>
              <w:top w:val="single" w:sz="4" w:space="0" w:color="4F81BD"/>
              <w:left w:val="single" w:sz="4" w:space="0" w:color="4F81BD"/>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No</w:t>
            </w:r>
          </w:p>
        </w:tc>
        <w:tc>
          <w:tcPr>
            <w:tcW w:w="1502"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FieldName</w:t>
            </w:r>
          </w:p>
        </w:tc>
        <w:tc>
          <w:tcPr>
            <w:tcW w:w="2615" w:type="dxa"/>
            <w:tcBorders>
              <w:top w:val="single" w:sz="4" w:space="0" w:color="4F81BD"/>
              <w:left w:val="nil"/>
              <w:bottom w:val="nil"/>
              <w:right w:val="nil"/>
            </w:tcBorders>
            <w:shd w:val="clear" w:color="4F81BD" w:fill="4F81BD"/>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FieldDesc</w:t>
            </w:r>
          </w:p>
        </w:tc>
        <w:tc>
          <w:tcPr>
            <w:tcW w:w="950"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Type</w:t>
            </w:r>
          </w:p>
        </w:tc>
        <w:tc>
          <w:tcPr>
            <w:tcW w:w="580"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Len</w:t>
            </w:r>
          </w:p>
        </w:tc>
        <w:tc>
          <w:tcPr>
            <w:tcW w:w="459"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Key</w:t>
            </w:r>
          </w:p>
        </w:tc>
        <w:tc>
          <w:tcPr>
            <w:tcW w:w="645" w:type="dxa"/>
            <w:tcBorders>
              <w:top w:val="single" w:sz="4" w:space="0" w:color="4F81BD"/>
              <w:left w:val="nil"/>
              <w:bottom w:val="nil"/>
              <w:right w:val="single" w:sz="4" w:space="0" w:color="4F81BD"/>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Default</w:t>
            </w:r>
          </w:p>
        </w:tc>
      </w:tr>
      <w:tr w:rsidR="00E15581" w:rsidRPr="00E15581" w:rsidTr="008451D6">
        <w:trPr>
          <w:trHeight w:val="215"/>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CustomerNo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Харилцагчийн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b/>
                <w:bCs/>
                <w:color w:val="000000"/>
                <w:sz w:val="12"/>
                <w:szCs w:val="12"/>
              </w:rPr>
            </w:pPr>
            <w:r w:rsidRPr="00E15581">
              <w:rPr>
                <w:rFonts w:eastAsia="Times New Roman" w:cstheme="minorHAnsi"/>
                <w:b/>
                <w:bCs/>
                <w:color w:val="000000"/>
                <w:sz w:val="12"/>
                <w:szCs w:val="12"/>
              </w:rPr>
              <w:t>16</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b/>
                <w:bCs/>
                <w:color w:val="000000"/>
                <w:sz w:val="12"/>
                <w:szCs w:val="12"/>
              </w:rPr>
            </w:pPr>
            <w:r w:rsidRPr="00E15581">
              <w:rPr>
                <w:rFonts w:eastAsia="Times New Roman" w:cstheme="minorHAnsi"/>
                <w:b/>
                <w:bCs/>
                <w:color w:val="000000"/>
                <w:sz w:val="12"/>
                <w:szCs w:val="12"/>
              </w:rPr>
              <w:t>1</w:t>
            </w: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p>
        </w:tc>
      </w:tr>
      <w:tr w:rsidR="00E15581" w:rsidRPr="00E15581" w:rsidTr="008451D6">
        <w:trPr>
          <w:trHeight w:val="35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ClassCode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0 - Хувь хүн</w:t>
            </w:r>
            <w:r w:rsidRPr="00E15581">
              <w:rPr>
                <w:rFonts w:eastAsia="Times New Roman" w:cstheme="minorHAnsi"/>
                <w:color w:val="000000"/>
                <w:sz w:val="12"/>
                <w:szCs w:val="12"/>
              </w:rPr>
              <w:br/>
              <w:t>1 - Байгууллага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512"/>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TypeCode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Байгууллагын төрөл</w:t>
            </w:r>
            <w:r w:rsidRPr="00E15581">
              <w:rPr>
                <w:rFonts w:eastAsia="Times New Roman" w:cstheme="minorHAnsi"/>
                <w:color w:val="000000"/>
                <w:sz w:val="12"/>
                <w:szCs w:val="12"/>
              </w:rPr>
              <w:br/>
              <w:t>1 - Хувь хүн</w:t>
            </w:r>
            <w:r w:rsidRPr="00E15581">
              <w:rPr>
                <w:rFonts w:eastAsia="Times New Roman" w:cstheme="minorHAnsi"/>
                <w:color w:val="000000"/>
                <w:sz w:val="12"/>
                <w:szCs w:val="12"/>
              </w:rPr>
              <w:br/>
              <w:t>2 - Байгууллага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LevelNo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зэрэглэл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ContractNo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 болсон гэрээний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255"/>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InduTypeCode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Үйл ажиллагааны чиглэл / Ажил эрхлэлтийн байдал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323"/>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InduSubTypeCode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Үйл ажиллагааны дэд чиглэл / Ажил эрхлэлтийн дэд байдал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8</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FirstName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Эцэг эхийн нэр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9</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LastName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нэр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10</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MiddleName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Овог</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CorporateName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Байгууллагын нэр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CorporateName2</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Байгууллагын нэр2</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RegisterNo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Регистрийн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PassNo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Иргэний үнэмлэх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255"/>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DriverNo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Жолооны үнэмлэхний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80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lastRenderedPageBreak/>
              <w:t>16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SpecialApproval</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 xml:space="preserve">Харилцагч нь аль салбарын үйл ажиллагаа хийдэг. </w:t>
            </w:r>
            <w:r w:rsidRPr="00E15581">
              <w:rPr>
                <w:rFonts w:eastAsia="Times New Roman" w:cstheme="minorHAnsi"/>
                <w:color w:val="000000"/>
                <w:sz w:val="12"/>
                <w:szCs w:val="12"/>
              </w:rPr>
              <w:br/>
              <w:t xml:space="preserve">Тухайн салбарынхаа үйл ажиллагаа явуулах тусгай зөвшөөрлийн </w:t>
            </w:r>
            <w:r w:rsidRPr="00E15581">
              <w:rPr>
                <w:rFonts w:eastAsia="Times New Roman" w:cstheme="minorHAnsi"/>
                <w:color w:val="000000"/>
                <w:sz w:val="12"/>
                <w:szCs w:val="12"/>
              </w:rPr>
              <w:br/>
              <w:t>талаарх мэдээлэл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CreateDate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Үүссэн огноо</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date</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18</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CreateUser</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Үүсгэсэн хэрэглэгч</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19</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Sex</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Хүйс (0 - эр, 1 - эм)</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20</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BirthDay</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Төрсөн огноо</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date</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Company</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Ажиллаж буй албан байгууллага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Position</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Албан тушаал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Experience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Туршлага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Email</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майл хаяг</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Telephone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ажлын утасын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Mobile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гар утасны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HomePhone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Гэрийн утас</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28</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Fax</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факсийн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7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29</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WebSite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web хуудасны хаяг</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30</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CountryCode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улсын код</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LanguageCode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хэлний код</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BranchNo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Салбарын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43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Status</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төлөв</w:t>
            </w:r>
            <w:r w:rsidRPr="00E15581">
              <w:rPr>
                <w:rFonts w:eastAsia="Times New Roman" w:cstheme="minorHAnsi"/>
                <w:color w:val="000000"/>
                <w:sz w:val="12"/>
                <w:szCs w:val="12"/>
              </w:rPr>
              <w:br/>
              <w:t>0-Хүчингүй</w:t>
            </w:r>
            <w:r w:rsidRPr="00E15581">
              <w:rPr>
                <w:rFonts w:eastAsia="Times New Roman" w:cstheme="minorHAnsi"/>
                <w:color w:val="000000"/>
                <w:sz w:val="12"/>
                <w:szCs w:val="12"/>
              </w:rPr>
              <w:br/>
              <w:t>1-Хүчинтэй</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AccountNo</w:t>
            </w:r>
          </w:p>
        </w:tc>
        <w:tc>
          <w:tcPr>
            <w:tcW w:w="2615"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 xml:space="preserve">Авлагын дансны дугаар </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IncomeAccountNo</w:t>
            </w:r>
          </w:p>
        </w:tc>
        <w:tc>
          <w:tcPr>
            <w:tcW w:w="2615"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Орлогын дансны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OldID</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Хуучин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Height</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Өндөр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3</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38</w:t>
            </w:r>
          </w:p>
        </w:tc>
        <w:tc>
          <w:tcPr>
            <w:tcW w:w="1502"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Foot</w:t>
            </w:r>
          </w:p>
        </w:tc>
        <w:tc>
          <w:tcPr>
            <w:tcW w:w="2615" w:type="dxa"/>
            <w:tcBorders>
              <w:top w:val="single" w:sz="4" w:space="0" w:color="4F81BD"/>
              <w:left w:val="single" w:sz="4" w:space="0" w:color="4F81BD"/>
              <w:bottom w:val="single" w:sz="4" w:space="0" w:color="4F81BD"/>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Гутлын хэмжээ</w:t>
            </w:r>
          </w:p>
        </w:tc>
        <w:tc>
          <w:tcPr>
            <w:tcW w:w="950"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5,2</w:t>
            </w:r>
          </w:p>
        </w:tc>
        <w:tc>
          <w:tcPr>
            <w:tcW w:w="459"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single" w:sz="4" w:space="0" w:color="4F81BD"/>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bl>
    <w:p w:rsidR="00507080" w:rsidRPr="00EB6CAC" w:rsidRDefault="00507080" w:rsidP="00507080">
      <w:pPr>
        <w:pStyle w:val="ListParagraph"/>
        <w:spacing w:after="0"/>
        <w:ind w:left="360"/>
        <w:rPr>
          <w:b/>
        </w:rPr>
      </w:pPr>
    </w:p>
    <w:p w:rsidR="00F334EB" w:rsidRPr="00EB6CAC" w:rsidRDefault="00F334EB" w:rsidP="00F334EB">
      <w:pPr>
        <w:pStyle w:val="ListParagraph"/>
        <w:numPr>
          <w:ilvl w:val="0"/>
          <w:numId w:val="3"/>
        </w:numPr>
        <w:spacing w:after="0"/>
        <w:rPr>
          <w:b/>
        </w:rPr>
      </w:pPr>
      <w:r w:rsidRPr="00EB6CAC">
        <w:rPr>
          <w:b/>
          <w:lang w:val="mn-MN"/>
        </w:rPr>
        <w:t xml:space="preserve">Мэдээллийн баазын </w:t>
      </w:r>
      <w:r>
        <w:rPr>
          <w:b/>
          <w:lang w:val="mn-MN"/>
        </w:rPr>
        <w:t>схем</w:t>
      </w:r>
      <w:r w:rsidRPr="00EB6CAC">
        <w:rPr>
          <w:b/>
          <w:lang w:val="mn-MN"/>
        </w:rPr>
        <w:t>:</w:t>
      </w:r>
    </w:p>
    <w:p w:rsidR="00B6322E" w:rsidRPr="00F334EB" w:rsidRDefault="00F334EB" w:rsidP="007954F0">
      <w:pPr>
        <w:rPr>
          <w:lang w:val="mn-MN"/>
        </w:rPr>
      </w:pPr>
      <w:r w:rsidRPr="00F334EB">
        <w:rPr>
          <w:noProof/>
        </w:rPr>
        <w:drawing>
          <wp:inline distT="0" distB="0" distL="0" distR="0">
            <wp:extent cx="4770407" cy="4390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1330" cy="4391694"/>
                    </a:xfrm>
                    <a:prstGeom prst="rect">
                      <a:avLst/>
                    </a:prstGeom>
                    <a:noFill/>
                    <a:ln>
                      <a:noFill/>
                    </a:ln>
                  </pic:spPr>
                </pic:pic>
              </a:graphicData>
            </a:graphic>
          </wp:inline>
        </w:drawing>
      </w:r>
    </w:p>
    <w:p w:rsidR="000B5C97" w:rsidRPr="009A450C" w:rsidRDefault="000B5C97" w:rsidP="000B5C97">
      <w:pPr>
        <w:pStyle w:val="Heading2"/>
      </w:pPr>
      <w:r>
        <w:rPr>
          <w:lang w:val="mn-MN"/>
        </w:rPr>
        <w:lastRenderedPageBreak/>
        <w:t>Захиалга</w:t>
      </w:r>
      <w:r w:rsidRPr="009A450C">
        <w:rPr>
          <w:lang w:val="mn-MN"/>
        </w:rPr>
        <w:t>:</w:t>
      </w:r>
    </w:p>
    <w:p w:rsidR="000B5C97" w:rsidRPr="003E63EB" w:rsidRDefault="000B5C97" w:rsidP="000B5C97">
      <w:pPr>
        <w:spacing w:after="0"/>
        <w:rPr>
          <w:sz w:val="20"/>
          <w:szCs w:val="20"/>
          <w:lang w:val="mn-MN"/>
        </w:rPr>
      </w:pPr>
    </w:p>
    <w:p w:rsidR="004B6DF5" w:rsidRDefault="004B6DF5" w:rsidP="004B6DF5">
      <w:r w:rsidRPr="00176C4B">
        <w:drawing>
          <wp:inline distT="0" distB="0" distL="0" distR="0" wp14:anchorId="4CB2B89C" wp14:editId="7F610FA9">
            <wp:extent cx="5943600" cy="7240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240555"/>
                    </a:xfrm>
                    <a:prstGeom prst="rect">
                      <a:avLst/>
                    </a:prstGeom>
                    <a:noFill/>
                    <a:ln>
                      <a:noFill/>
                    </a:ln>
                  </pic:spPr>
                </pic:pic>
              </a:graphicData>
            </a:graphic>
          </wp:inline>
        </w:drawing>
      </w:r>
    </w:p>
    <w:p w:rsidR="004B6DF5" w:rsidRDefault="004B6DF5" w:rsidP="004B6DF5"/>
    <w:p w:rsidR="000B7712" w:rsidRPr="00F90CC1" w:rsidRDefault="000B7712" w:rsidP="000B7712">
      <w:pPr>
        <w:spacing w:after="0"/>
        <w:rPr>
          <w:rStyle w:val="HTMLTypewriter"/>
          <w:rFonts w:asciiTheme="minorHAnsi" w:eastAsiaTheme="minorHAnsi" w:hAnsiTheme="minorHAnsi" w:cstheme="minorHAnsi"/>
          <w:shd w:val="clear" w:color="auto" w:fill="FFFFFF"/>
          <w:lang w:val="mn-MN"/>
        </w:rPr>
      </w:pPr>
      <w:r w:rsidRPr="00F90CC1">
        <w:rPr>
          <w:rStyle w:val="HTMLTypewriter"/>
          <w:rFonts w:asciiTheme="minorHAnsi" w:eastAsiaTheme="minorHAnsi" w:hAnsiTheme="minorHAnsi" w:cstheme="minorHAnsi"/>
          <w:shd w:val="clear" w:color="auto" w:fill="FFFFFF"/>
        </w:rPr>
        <w:lastRenderedPageBreak/>
        <w:t> </w:t>
      </w:r>
    </w:p>
    <w:p w:rsidR="004B6DF5" w:rsidRDefault="004B6DF5" w:rsidP="004B6DF5">
      <w:r w:rsidRPr="002929DD">
        <w:drawing>
          <wp:inline distT="0" distB="0" distL="0" distR="0" wp14:anchorId="49A2C22D" wp14:editId="040014E3">
            <wp:extent cx="5943600" cy="605556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055567"/>
                    </a:xfrm>
                    <a:prstGeom prst="rect">
                      <a:avLst/>
                    </a:prstGeom>
                    <a:noFill/>
                    <a:ln>
                      <a:noFill/>
                    </a:ln>
                  </pic:spPr>
                </pic:pic>
              </a:graphicData>
            </a:graphic>
          </wp:inline>
        </w:drawing>
      </w:r>
    </w:p>
    <w:p w:rsidR="004F47A9" w:rsidRPr="004F47A9" w:rsidRDefault="004F47A9" w:rsidP="000B7712">
      <w:pPr>
        <w:pStyle w:val="ListParagraph"/>
        <w:numPr>
          <w:ilvl w:val="0"/>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Захиалга гэдэг нь харилцагч үйлчилүүлэгч нь урьдчилж захиалга хийхийг хэлнэ.</w:t>
      </w:r>
    </w:p>
    <w:p w:rsidR="004F47A9" w:rsidRDefault="004F47A9" w:rsidP="004F47A9">
      <w:pPr>
        <w:pStyle w:val="ListParagraph"/>
        <w:ind w:left="360"/>
        <w:rPr>
          <w:rStyle w:val="HTMLTypewriter"/>
          <w:rFonts w:asciiTheme="minorHAnsi" w:eastAsiaTheme="minorHAnsi" w:hAnsiTheme="minorHAnsi" w:cstheme="minorBidi"/>
          <w:sz w:val="22"/>
          <w:szCs w:val="22"/>
          <w:lang w:val="mn-MN"/>
        </w:rPr>
      </w:pPr>
      <w:r>
        <w:rPr>
          <w:rStyle w:val="HTMLTypewriter"/>
          <w:rFonts w:asciiTheme="minorHAnsi" w:eastAsiaTheme="minorHAnsi" w:hAnsiTheme="minorHAnsi" w:cstheme="minorBidi"/>
          <w:sz w:val="22"/>
          <w:szCs w:val="22"/>
          <w:lang w:val="mn-MN"/>
        </w:rPr>
        <w:t>Үүнд цаг хугацаа, үйлчилгээний мэдээлэл, үнэ хөнгөлөлт болон үйчлүүлэгчийн мэдээллийг бүртгэх боломжтой</w:t>
      </w:r>
    </w:p>
    <w:p w:rsidR="004F47A9" w:rsidRPr="004F47A9" w:rsidRDefault="004F47A9" w:rsidP="000B7712">
      <w:pPr>
        <w:pStyle w:val="ListParagraph"/>
        <w:numPr>
          <w:ilvl w:val="0"/>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Борлуулалтанд шаардлагатай мэдээллийг боломжийн хэмжээгээр бүртгэж борлуултын процессд хүргэж өгөх үндсэн үүрэгтэй</w:t>
      </w:r>
    </w:p>
    <w:p w:rsidR="000B7712" w:rsidRPr="000B7712" w:rsidRDefault="000B7712" w:rsidP="000B7712">
      <w:pPr>
        <w:pStyle w:val="ListParagraph"/>
        <w:numPr>
          <w:ilvl w:val="0"/>
          <w:numId w:val="3"/>
        </w:numPr>
        <w:rPr>
          <w:rStyle w:val="HTMLTypewriter"/>
          <w:rFonts w:asciiTheme="minorHAnsi" w:eastAsiaTheme="minorHAnsi" w:hAnsiTheme="minorHAnsi" w:cstheme="minorBidi"/>
          <w:sz w:val="22"/>
          <w:szCs w:val="22"/>
        </w:rPr>
      </w:pPr>
      <w:r w:rsidRPr="000B7712">
        <w:rPr>
          <w:rStyle w:val="HTMLTypewriter"/>
          <w:rFonts w:asciiTheme="minorHAnsi" w:eastAsiaTheme="minorHAnsi" w:hAnsiTheme="minorHAnsi" w:cstheme="minorHAnsi"/>
          <w:shd w:val="clear" w:color="auto" w:fill="FFFFFF"/>
          <w:lang w:val="mn-MN"/>
        </w:rPr>
        <w:t>Захиалга нь ерөнхий дараах 2 төрөлтэй байна.</w:t>
      </w:r>
    </w:p>
    <w:p w:rsidR="00C96064" w:rsidRPr="00C96064" w:rsidRDefault="000B7712" w:rsidP="000B7712">
      <w:pPr>
        <w:pStyle w:val="ListParagraph"/>
        <w:ind w:left="360"/>
        <w:rPr>
          <w:rStyle w:val="apple-converted-space"/>
          <w:rFonts w:cstheme="minorHAnsi"/>
          <w:sz w:val="20"/>
          <w:szCs w:val="20"/>
          <w:shd w:val="clear" w:color="auto" w:fill="FFFFFF"/>
        </w:rPr>
      </w:pPr>
      <w:r w:rsidRPr="000B7712">
        <w:rPr>
          <w:rStyle w:val="HTMLTypewriter"/>
          <w:rFonts w:asciiTheme="minorHAnsi" w:eastAsiaTheme="minorHAnsi" w:hAnsiTheme="minorHAnsi" w:cstheme="minorHAnsi"/>
          <w:shd w:val="clear" w:color="auto" w:fill="FFFFFF"/>
        </w:rPr>
        <w:t>0 - Due at service - Үйлчилгээ авахдаа төлбөрөө хийнэ</w:t>
      </w:r>
      <w:r w:rsidRPr="000B7712">
        <w:rPr>
          <w:rStyle w:val="apple-converted-space"/>
          <w:rFonts w:cstheme="minorHAnsi"/>
          <w:sz w:val="20"/>
          <w:szCs w:val="20"/>
          <w:shd w:val="clear" w:color="auto" w:fill="FFFFFF"/>
        </w:rPr>
        <w:t xml:space="preserve">. </w:t>
      </w:r>
      <w:r w:rsidR="00C96064">
        <w:rPr>
          <w:rStyle w:val="apple-converted-space"/>
          <w:rFonts w:cstheme="minorHAnsi"/>
          <w:sz w:val="20"/>
          <w:szCs w:val="20"/>
          <w:shd w:val="clear" w:color="auto" w:fill="FFFFFF"/>
        </w:rPr>
        <w:t xml:space="preserve"> </w:t>
      </w:r>
      <w:r w:rsidR="00C96064">
        <w:rPr>
          <w:rStyle w:val="apple-converted-space"/>
          <w:rFonts w:cstheme="minorHAnsi"/>
          <w:sz w:val="20"/>
          <w:szCs w:val="20"/>
          <w:shd w:val="clear" w:color="auto" w:fill="FFFFFF"/>
          <w:lang w:val="mn-MN"/>
        </w:rPr>
        <w:t>Зөвхөн захилага.</w:t>
      </w:r>
    </w:p>
    <w:p w:rsidR="00C96064" w:rsidRDefault="000B7712" w:rsidP="00C96064">
      <w:pPr>
        <w:pStyle w:val="ListParagraph"/>
        <w:rPr>
          <w:rStyle w:val="apple-converted-space"/>
          <w:rFonts w:cstheme="minorHAnsi"/>
          <w:sz w:val="20"/>
          <w:szCs w:val="20"/>
          <w:shd w:val="clear" w:color="auto" w:fill="FFFFFF"/>
        </w:rPr>
      </w:pPr>
      <w:r w:rsidRPr="000B7712">
        <w:rPr>
          <w:rStyle w:val="apple-converted-space"/>
          <w:rFonts w:cstheme="minorHAnsi"/>
          <w:sz w:val="20"/>
          <w:szCs w:val="20"/>
          <w:shd w:val="clear" w:color="auto" w:fill="FFFFFF"/>
          <w:lang w:val="mn-MN"/>
        </w:rPr>
        <w:t>Захиалга дээр төлбөрийн асуудал байхгүй</w:t>
      </w:r>
      <w:r w:rsidRPr="000B7712">
        <w:rPr>
          <w:rStyle w:val="apple-converted-space"/>
          <w:rFonts w:cstheme="minorHAnsi"/>
          <w:sz w:val="20"/>
          <w:szCs w:val="20"/>
          <w:shd w:val="clear" w:color="auto" w:fill="FFFFFF"/>
        </w:rPr>
        <w:t>.</w:t>
      </w:r>
      <w:r w:rsidRPr="000B7712">
        <w:rPr>
          <w:rStyle w:val="apple-converted-space"/>
          <w:rFonts w:cstheme="minorHAnsi"/>
          <w:sz w:val="20"/>
          <w:szCs w:val="20"/>
          <w:shd w:val="clear" w:color="auto" w:fill="FFFFFF"/>
          <w:lang w:val="mn-MN"/>
        </w:rPr>
        <w:t xml:space="preserve"> </w:t>
      </w:r>
    </w:p>
    <w:p w:rsidR="00C96064" w:rsidRDefault="00C96064" w:rsidP="00C96064">
      <w:pPr>
        <w:pStyle w:val="ListParagraph"/>
        <w:rPr>
          <w:rStyle w:val="apple-converted-space"/>
          <w:rFonts w:cstheme="minorHAnsi"/>
          <w:sz w:val="20"/>
          <w:szCs w:val="20"/>
          <w:shd w:val="clear" w:color="auto" w:fill="FFFFFF"/>
        </w:rPr>
      </w:pPr>
      <w:r>
        <w:rPr>
          <w:rStyle w:val="apple-converted-space"/>
          <w:rFonts w:cstheme="minorHAnsi"/>
          <w:sz w:val="20"/>
          <w:szCs w:val="20"/>
          <w:shd w:val="clear" w:color="auto" w:fill="FFFFFF"/>
          <w:lang w:val="mn-MN"/>
        </w:rPr>
        <w:t>Үүсгэх үед автоматаар баталгаажина</w:t>
      </w:r>
      <w:r w:rsidR="0060726F">
        <w:rPr>
          <w:rStyle w:val="apple-converted-space"/>
          <w:rFonts w:cstheme="minorHAnsi"/>
          <w:sz w:val="20"/>
          <w:szCs w:val="20"/>
          <w:shd w:val="clear" w:color="auto" w:fill="FFFFFF"/>
          <w:lang w:val="mn-MN"/>
        </w:rPr>
        <w:t>.</w:t>
      </w:r>
    </w:p>
    <w:p w:rsidR="0060726F" w:rsidRDefault="000B7712" w:rsidP="0060726F">
      <w:pPr>
        <w:spacing w:after="0"/>
        <w:ind w:left="360"/>
        <w:rPr>
          <w:rStyle w:val="HTMLTypewriter"/>
          <w:rFonts w:asciiTheme="minorHAnsi" w:eastAsiaTheme="minorHAnsi" w:hAnsiTheme="minorHAnsi" w:cstheme="minorHAnsi"/>
          <w:shd w:val="clear" w:color="auto" w:fill="FFFFFF"/>
          <w:lang w:val="mn-MN"/>
        </w:rPr>
      </w:pPr>
      <w:r w:rsidRPr="00C96064">
        <w:rPr>
          <w:rStyle w:val="HTMLTypewriter"/>
          <w:rFonts w:asciiTheme="minorHAnsi" w:eastAsiaTheme="minorHAnsi" w:hAnsiTheme="minorHAnsi" w:cstheme="minorHAnsi"/>
          <w:shd w:val="clear" w:color="auto" w:fill="FFFFFF"/>
        </w:rPr>
        <w:lastRenderedPageBreak/>
        <w:t xml:space="preserve">1 – Paid order – </w:t>
      </w:r>
      <w:r w:rsidRPr="00C96064">
        <w:rPr>
          <w:rStyle w:val="HTMLTypewriter"/>
          <w:rFonts w:asciiTheme="minorHAnsi" w:eastAsiaTheme="minorHAnsi" w:hAnsiTheme="minorHAnsi" w:cstheme="minorHAnsi"/>
          <w:shd w:val="clear" w:color="auto" w:fill="FFFFFF"/>
          <w:lang w:val="mn-MN"/>
        </w:rPr>
        <w:t xml:space="preserve">Төлбөртэй захиалга </w:t>
      </w:r>
      <w:r w:rsidRPr="00C96064">
        <w:rPr>
          <w:rStyle w:val="HTMLTypewriter"/>
          <w:rFonts w:asciiTheme="minorHAnsi" w:eastAsiaTheme="minorHAnsi" w:hAnsiTheme="minorHAnsi" w:cstheme="minorHAnsi"/>
          <w:shd w:val="clear" w:color="auto" w:fill="FFFFFF"/>
        </w:rPr>
        <w:t xml:space="preserve">/ </w:t>
      </w:r>
      <w:r w:rsidRPr="00C96064">
        <w:rPr>
          <w:rStyle w:val="HTMLTypewriter"/>
          <w:rFonts w:asciiTheme="minorHAnsi" w:eastAsiaTheme="minorHAnsi" w:hAnsiTheme="minorHAnsi" w:cstheme="minorHAnsi"/>
          <w:shd w:val="clear" w:color="auto" w:fill="FFFFFF"/>
          <w:lang w:val="mn-MN"/>
        </w:rPr>
        <w:t xml:space="preserve">Гэрээт захиалга. </w:t>
      </w:r>
    </w:p>
    <w:p w:rsidR="000B7712" w:rsidRDefault="000B7712" w:rsidP="00744C20">
      <w:pPr>
        <w:spacing w:after="0"/>
        <w:ind w:left="720"/>
        <w:rPr>
          <w:rStyle w:val="HTMLTypewriter"/>
          <w:rFonts w:asciiTheme="minorHAnsi" w:eastAsiaTheme="minorHAnsi" w:hAnsiTheme="minorHAnsi" w:cstheme="minorHAnsi"/>
          <w:shd w:val="clear" w:color="auto" w:fill="FFFFFF"/>
          <w:lang w:val="mn-MN"/>
        </w:rPr>
      </w:pPr>
      <w:r w:rsidRPr="00C96064">
        <w:rPr>
          <w:rStyle w:val="HTMLTypewriter"/>
          <w:rFonts w:asciiTheme="minorHAnsi" w:eastAsiaTheme="minorHAnsi" w:hAnsiTheme="minorHAnsi" w:cstheme="minorHAnsi"/>
          <w:shd w:val="clear" w:color="auto" w:fill="FFFFFF"/>
          <w:lang w:val="mn-MN"/>
        </w:rPr>
        <w:t>Энэ нь урьдчилж төлбөрийг хийж захиалга хийгдэнэ. Урьчилгааны босогыг хангасан үед захиалга баталгаажина. Босго дүнгээ оруулна. Урьчдчилгаа дүнг мөн оруулна. Оруулах үед босго давбал автоматаар зөвшөөрнө.</w:t>
      </w:r>
    </w:p>
    <w:p w:rsidR="00384289" w:rsidRPr="00F90CC1" w:rsidRDefault="00384289" w:rsidP="00384289">
      <w:pPr>
        <w:spacing w:after="0"/>
        <w:ind w:left="720"/>
        <w:rPr>
          <w:rStyle w:val="HTMLTypewriter"/>
          <w:rFonts w:asciiTheme="minorHAnsi" w:eastAsiaTheme="minorHAnsi" w:hAnsiTheme="minorHAnsi" w:cstheme="minorHAnsi"/>
          <w:shd w:val="clear" w:color="auto" w:fill="FFFFFF"/>
          <w:lang w:val="mn-MN"/>
        </w:rPr>
      </w:pPr>
      <w:r w:rsidRPr="00F90CC1">
        <w:rPr>
          <w:rStyle w:val="HTMLTypewriter"/>
          <w:rFonts w:asciiTheme="minorHAnsi" w:eastAsiaTheme="minorHAnsi" w:hAnsiTheme="minorHAnsi" w:cstheme="minorHAnsi"/>
          <w:shd w:val="clear" w:color="auto" w:fill="FFFFFF"/>
          <w:lang w:val="mn-MN"/>
        </w:rPr>
        <w:t>Урьдчилгааны дүнг борлуулалтын дүнгийн зөрүүгээр харицлагч үйлчилгээ авсан дараа төлбөр хийнэ.</w:t>
      </w:r>
    </w:p>
    <w:p w:rsidR="00357F92" w:rsidRPr="00615303" w:rsidRDefault="00357F92" w:rsidP="00357F92">
      <w:pPr>
        <w:pStyle w:val="ListParagraph"/>
        <w:numPr>
          <w:ilvl w:val="0"/>
          <w:numId w:val="3"/>
        </w:numPr>
      </w:pPr>
      <w:r>
        <w:rPr>
          <w:lang w:val="mn-MN"/>
        </w:rPr>
        <w:t xml:space="preserve">Захиалга аль сувгаар бүртгэгдэв гэсэн мэдээллийг хадгална. </w:t>
      </w:r>
      <w:r w:rsidR="002331CF">
        <w:rPr>
          <w:lang w:val="mn-MN"/>
        </w:rPr>
        <w:t xml:space="preserve"> Сувгын мэдээлэл одоогоор хатуу байгаа</w:t>
      </w:r>
    </w:p>
    <w:p w:rsidR="00F724B9" w:rsidRPr="00B34B42" w:rsidRDefault="00F724B9" w:rsidP="00F724B9">
      <w:pPr>
        <w:pStyle w:val="ListParagraph"/>
        <w:numPr>
          <w:ilvl w:val="0"/>
          <w:numId w:val="3"/>
        </w:numPr>
      </w:pPr>
      <w:r w:rsidRPr="007666BB">
        <w:rPr>
          <w:lang w:val="mn-MN"/>
        </w:rPr>
        <w:t xml:space="preserve">Хэрэв төлбөртэй захиалга байвал заавал </w:t>
      </w:r>
      <w:r>
        <w:t>CustomerNo</w:t>
      </w:r>
      <w:r w:rsidRPr="007666BB">
        <w:rPr>
          <w:lang w:val="mn-MN"/>
        </w:rPr>
        <w:t>-г сонгосон байна. Учир нь авлага үүсэх учир харилцагчийн бүрт</w:t>
      </w:r>
      <w:r w:rsidR="007666BB" w:rsidRPr="007666BB">
        <w:rPr>
          <w:lang w:val="mn-MN"/>
        </w:rPr>
        <w:t xml:space="preserve">гэл дээр авлагын данс дээр үүссэн байгаа. </w:t>
      </w:r>
      <w:r w:rsidRPr="007666BB">
        <w:rPr>
          <w:lang w:val="mn-MN"/>
        </w:rPr>
        <w:t>Захиалга дээр авлагын дансны дугаар гэсэн бүртгэл байхгүй</w:t>
      </w:r>
    </w:p>
    <w:p w:rsidR="00716E4A" w:rsidRPr="00A309E0" w:rsidRDefault="00716E4A" w:rsidP="00716E4A">
      <w:pPr>
        <w:pStyle w:val="ListParagraph"/>
        <w:numPr>
          <w:ilvl w:val="0"/>
          <w:numId w:val="3"/>
        </w:numPr>
      </w:pPr>
      <w:r>
        <w:rPr>
          <w:lang w:val="mn-MN"/>
        </w:rPr>
        <w:t xml:space="preserve">Нэг захиалга дээр нэг л төрлийн </w:t>
      </w:r>
      <w:r w:rsidR="00331A33">
        <w:t>Schedule</w:t>
      </w:r>
      <w:r w:rsidR="00331A33">
        <w:rPr>
          <w:lang w:val="mn-MN"/>
        </w:rPr>
        <w:t xml:space="preserve">-тэй </w:t>
      </w:r>
      <w:r>
        <w:rPr>
          <w:lang w:val="mn-MN"/>
        </w:rPr>
        <w:t>үйлчилгээг захиална. Өөр дахиад гарвал тэр нь тусдаа захиалга болно</w:t>
      </w:r>
    </w:p>
    <w:p w:rsidR="00357F92" w:rsidRPr="00357F92" w:rsidRDefault="007C5F41" w:rsidP="00357F92">
      <w:pPr>
        <w:pStyle w:val="ListParagraph"/>
        <w:numPr>
          <w:ilvl w:val="0"/>
          <w:numId w:val="3"/>
        </w:numPr>
        <w:spacing w:after="0"/>
        <w:rPr>
          <w:rStyle w:val="HTMLTypewriter"/>
          <w:rFonts w:asciiTheme="minorHAnsi" w:eastAsiaTheme="minorHAnsi" w:hAnsiTheme="minorHAnsi" w:cstheme="minorHAnsi"/>
          <w:shd w:val="clear" w:color="auto" w:fill="FFFFFF"/>
        </w:rPr>
      </w:pPr>
      <w:r>
        <w:t>TimeTable</w:t>
      </w:r>
      <w:r>
        <w:rPr>
          <w:lang w:val="mn-MN"/>
        </w:rPr>
        <w:t xml:space="preserve"> руу захиалга өгөхөд тухайн цаг хугацаанд давхардахгүйгээр бүртгэнэ. Эхлэх, дуусах хуагцаанд тухайн </w:t>
      </w:r>
      <w:r>
        <w:t>TimeTableID</w:t>
      </w:r>
      <w:r>
        <w:rPr>
          <w:lang w:val="mn-MN"/>
        </w:rPr>
        <w:t xml:space="preserve"> дээр тухайн </w:t>
      </w:r>
      <w:r>
        <w:t xml:space="preserve">LineNo </w:t>
      </w:r>
      <w:r>
        <w:rPr>
          <w:lang w:val="mn-MN"/>
        </w:rPr>
        <w:t xml:space="preserve"> дээр</w:t>
      </w:r>
      <w:r w:rsidR="00C24F3C">
        <w:rPr>
          <w:lang w:val="mn-MN"/>
        </w:rPr>
        <w:t xml:space="preserve">. Үүнийг </w:t>
      </w:r>
      <w:r w:rsidR="00C24F3C">
        <w:t>DB</w:t>
      </w:r>
      <w:r w:rsidR="00C24F3C">
        <w:rPr>
          <w:lang w:val="mn-MN"/>
        </w:rPr>
        <w:t>-ээр шийдэх</w:t>
      </w:r>
    </w:p>
    <w:p w:rsidR="007A78C8" w:rsidRDefault="007A78C8" w:rsidP="007A78C8">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Баталгаажуулах</w:t>
      </w:r>
    </w:p>
    <w:p w:rsidR="007A78C8" w:rsidRDefault="007A78C8" w:rsidP="007A78C8">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rPr>
        <w:t>Due at service</w:t>
      </w:r>
      <w:r>
        <w:rPr>
          <w:rStyle w:val="HTMLTypewriter"/>
          <w:rFonts w:asciiTheme="minorHAnsi" w:eastAsiaTheme="minorHAnsi" w:hAnsiTheme="minorHAnsi" w:cstheme="minorHAnsi"/>
          <w:shd w:val="clear" w:color="auto" w:fill="FFFFFF"/>
          <w:lang w:val="mn-MN"/>
        </w:rPr>
        <w:t xml:space="preserve"> үед автоматаар баталгаажина</w:t>
      </w:r>
    </w:p>
    <w:p w:rsidR="007A78C8" w:rsidRDefault="007A78C8" w:rsidP="007A78C8">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Харин </w:t>
      </w:r>
      <w:r>
        <w:rPr>
          <w:rStyle w:val="HTMLTypewriter"/>
          <w:rFonts w:asciiTheme="minorHAnsi" w:eastAsiaTheme="minorHAnsi" w:hAnsiTheme="minorHAnsi" w:cstheme="minorHAnsi"/>
          <w:shd w:val="clear" w:color="auto" w:fill="FFFFFF"/>
        </w:rPr>
        <w:t>1</w:t>
      </w:r>
      <w:r>
        <w:rPr>
          <w:rStyle w:val="HTMLTypewriter"/>
          <w:rFonts w:asciiTheme="minorHAnsi" w:eastAsiaTheme="minorHAnsi" w:hAnsiTheme="minorHAnsi" w:cstheme="minorHAnsi"/>
          <w:shd w:val="clear" w:color="auto" w:fill="FFFFFF"/>
          <w:lang w:val="mn-MN"/>
        </w:rPr>
        <w:t xml:space="preserve"> үед гараар эсвэл урьдчилгаа нь босго дүнг давчихвал шууд баталгаажина</w:t>
      </w:r>
    </w:p>
    <w:p w:rsidR="00753F52" w:rsidRDefault="00753F52" w:rsidP="007A78C8">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Эсвэл гараар баталгаажуулна</w:t>
      </w:r>
    </w:p>
    <w:p w:rsidR="007A78C8" w:rsidRDefault="007A78C8" w:rsidP="007A78C8">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Баталгаажсан захиалга л зөвхөн борлуулалт дээр харагддаг байна</w:t>
      </w:r>
    </w:p>
    <w:p w:rsidR="007C7A7F" w:rsidRPr="007C7A7F" w:rsidRDefault="007C7A7F" w:rsidP="007C7A7F">
      <w:pPr>
        <w:spacing w:after="0"/>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rPr>
        <w:t>Validation</w:t>
      </w:r>
    </w:p>
    <w:p w:rsidR="00433543" w:rsidRDefault="00433543"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Нэг захиалга нэг л борлуулалт болж хийгдэнэ. Харин борлуулалтыг засвар хийж өөрчлөх боломжтой байна</w:t>
      </w:r>
    </w:p>
    <w:p w:rsidR="00EA1000" w:rsidRDefault="00EA1000"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Захиалгын дагуу үнэ байх эсэхийг заана. Тийм гэвэл борлуулалт зөвхөн захиалгын дагуу үнээр борлуулалт хийгдэнэ. Харин захиалга дээр заагдаагүй бараа авдаг тухайн үеийн үнээр хийгдэнэ</w:t>
      </w:r>
    </w:p>
    <w:p w:rsidR="00EA1000" w:rsidRDefault="00EA1000" w:rsidP="00EA1000">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Захиалга дээр үнийн төрөлөөс хамаарсан бүртгэл байгаа бөгөөд энэ төрөлийн дагуу захиалга хийнэ. </w:t>
      </w:r>
    </w:p>
    <w:p w:rsidR="00EA1000" w:rsidRDefault="00CC5022"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Захиалгын дагуу борлуулалт хийнэ. Энэ үед захиалгын борлуулалтын дүнг захиалга дээр хөтөлж явна</w:t>
      </w:r>
    </w:p>
    <w:p w:rsidR="00CC5022" w:rsidRDefault="00CC5022" w:rsidP="00CC5022">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Хэрэв борлуулалт дээр засвар орвол захиалгыг мөн засвар хийж явна</w:t>
      </w:r>
    </w:p>
    <w:p w:rsidR="00CC5022" w:rsidRDefault="00433543"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Захиалгын дагуу борлуулалт нь д</w:t>
      </w:r>
      <w:r w:rsidRPr="00F90CC1">
        <w:rPr>
          <w:rStyle w:val="HTMLTypewriter"/>
          <w:rFonts w:asciiTheme="minorHAnsi" w:eastAsiaTheme="minorHAnsi" w:hAnsiTheme="minorHAnsi" w:cstheme="minorHAnsi"/>
          <w:shd w:val="clear" w:color="auto" w:fill="FFFFFF"/>
          <w:lang w:val="mn-MN"/>
        </w:rPr>
        <w:t xml:space="preserve">үнгийн хязаартай байх.  </w:t>
      </w:r>
      <w:r>
        <w:rPr>
          <w:rStyle w:val="HTMLTypewriter"/>
          <w:rFonts w:asciiTheme="minorHAnsi" w:eastAsiaTheme="minorHAnsi" w:hAnsiTheme="minorHAnsi" w:cstheme="minorHAnsi"/>
          <w:shd w:val="clear" w:color="auto" w:fill="FFFFFF"/>
          <w:lang w:val="mn-MN"/>
        </w:rPr>
        <w:t xml:space="preserve">Дээд болон доод дүнгийн хязгаартай байна. Энэ дотор л борлуулалт хийвэл борлуулалтыг зөвшөөрнө. </w:t>
      </w:r>
      <w:r w:rsidRPr="00F90CC1">
        <w:rPr>
          <w:rStyle w:val="HTMLTypewriter"/>
          <w:rFonts w:asciiTheme="minorHAnsi" w:eastAsiaTheme="minorHAnsi" w:hAnsiTheme="minorHAnsi" w:cstheme="minorHAnsi"/>
          <w:shd w:val="clear" w:color="auto" w:fill="FFFFFF"/>
          <w:lang w:val="mn-MN"/>
        </w:rPr>
        <w:t>Үүнээс хэтрүүлж болохгүй байх ёстой. Дүн нь хязгааргүй байж болно</w:t>
      </w:r>
    </w:p>
    <w:p w:rsidR="005D27D9" w:rsidRDefault="005D27D9"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sidRPr="00F90CC1">
        <w:rPr>
          <w:rStyle w:val="HTMLTypewriter"/>
          <w:rFonts w:asciiTheme="minorHAnsi" w:eastAsiaTheme="minorHAnsi" w:hAnsiTheme="minorHAnsi" w:cstheme="minorHAnsi"/>
          <w:shd w:val="clear" w:color="auto" w:fill="FFFFFF"/>
        </w:rPr>
        <w:t xml:space="preserve">Захиалгын дагуу борлуулалт хийгдэхэд </w:t>
      </w:r>
      <w:r w:rsidR="00C66E46">
        <w:rPr>
          <w:rStyle w:val="HTMLTypewriter"/>
          <w:rFonts w:asciiTheme="minorHAnsi" w:eastAsiaTheme="minorHAnsi" w:hAnsiTheme="minorHAnsi" w:cstheme="minorHAnsi"/>
          <w:shd w:val="clear" w:color="auto" w:fill="FFFFFF"/>
          <w:lang w:val="mn-MN"/>
        </w:rPr>
        <w:t>Б</w:t>
      </w:r>
      <w:r w:rsidRPr="00F90CC1">
        <w:rPr>
          <w:rStyle w:val="HTMLTypewriter"/>
          <w:rFonts w:asciiTheme="minorHAnsi" w:eastAsiaTheme="minorHAnsi" w:hAnsiTheme="minorHAnsi" w:cstheme="minorHAnsi"/>
          <w:shd w:val="clear" w:color="auto" w:fill="FFFFFF"/>
        </w:rPr>
        <w:t xml:space="preserve">арааны ашиглалтын тоо 2 буурч үлдэгдэл </w:t>
      </w:r>
      <w:r w:rsidRPr="00F90CC1">
        <w:rPr>
          <w:rStyle w:val="HTMLTypewriter"/>
          <w:rFonts w:asciiTheme="minorHAnsi" w:eastAsiaTheme="minorHAnsi" w:hAnsiTheme="minorHAnsi" w:cstheme="minorHAnsi"/>
          <w:shd w:val="clear" w:color="auto" w:fill="FFFFFF"/>
          <w:lang w:val="mn-MN"/>
        </w:rPr>
        <w:t xml:space="preserve">хөтөлж явна. Гэхдээ </w:t>
      </w:r>
      <w:r w:rsidR="00C66E46">
        <w:rPr>
          <w:rStyle w:val="HTMLTypewriter"/>
          <w:rFonts w:asciiTheme="minorHAnsi" w:eastAsiaTheme="minorHAnsi" w:hAnsiTheme="minorHAnsi" w:cstheme="minorHAnsi"/>
          <w:shd w:val="clear" w:color="auto" w:fill="FFFFFF"/>
          <w:lang w:val="mn-MN"/>
        </w:rPr>
        <w:t xml:space="preserve">мөн </w:t>
      </w:r>
      <w:r w:rsidR="00C66E46">
        <w:rPr>
          <w:rStyle w:val="HTMLTypewriter"/>
          <w:rFonts w:asciiTheme="minorHAnsi" w:eastAsiaTheme="minorHAnsi" w:hAnsiTheme="minorHAnsi" w:cstheme="minorHAnsi"/>
          <w:shd w:val="clear" w:color="auto" w:fill="FFFFFF"/>
        </w:rPr>
        <w:t>Min, Max</w:t>
      </w:r>
      <w:r w:rsidR="00C66E46">
        <w:rPr>
          <w:rStyle w:val="HTMLTypewriter"/>
          <w:rFonts w:asciiTheme="minorHAnsi" w:eastAsiaTheme="minorHAnsi" w:hAnsiTheme="minorHAnsi" w:cstheme="minorHAnsi"/>
          <w:shd w:val="clear" w:color="auto" w:fill="FFFFFF"/>
          <w:lang w:val="mn-MN"/>
        </w:rPr>
        <w:t xml:space="preserve"> 2-тоо шалгаж </w:t>
      </w:r>
      <w:r w:rsidR="00C66E46">
        <w:rPr>
          <w:rStyle w:val="HTMLTypewriter"/>
          <w:rFonts w:asciiTheme="minorHAnsi" w:eastAsiaTheme="minorHAnsi" w:hAnsiTheme="minorHAnsi" w:cstheme="minorHAnsi"/>
          <w:shd w:val="clear" w:color="auto" w:fill="FFFFFF"/>
        </w:rPr>
        <w:t>validation</w:t>
      </w:r>
      <w:r w:rsidR="00C66E46">
        <w:rPr>
          <w:rStyle w:val="HTMLTypewriter"/>
          <w:rFonts w:asciiTheme="minorHAnsi" w:eastAsiaTheme="minorHAnsi" w:hAnsiTheme="minorHAnsi" w:cstheme="minorHAnsi"/>
          <w:shd w:val="clear" w:color="auto" w:fill="FFFFFF"/>
          <w:lang w:val="mn-MN"/>
        </w:rPr>
        <w:t xml:space="preserve"> хийнэ. Буцааа үед буцааж </w:t>
      </w:r>
      <w:r w:rsidR="00C66E46">
        <w:rPr>
          <w:rStyle w:val="HTMLTypewriter"/>
          <w:rFonts w:asciiTheme="minorHAnsi" w:eastAsiaTheme="minorHAnsi" w:hAnsiTheme="minorHAnsi" w:cstheme="minorHAnsi"/>
          <w:shd w:val="clear" w:color="auto" w:fill="FFFFFF"/>
        </w:rPr>
        <w:t>update</w:t>
      </w:r>
      <w:r w:rsidR="00C66E46">
        <w:rPr>
          <w:rStyle w:val="HTMLTypewriter"/>
          <w:rFonts w:asciiTheme="minorHAnsi" w:eastAsiaTheme="minorHAnsi" w:hAnsiTheme="minorHAnsi" w:cstheme="minorHAnsi"/>
          <w:shd w:val="clear" w:color="auto" w:fill="FFFFFF"/>
          <w:lang w:val="mn-MN"/>
        </w:rPr>
        <w:t xml:space="preserve"> хийдэг байна</w:t>
      </w:r>
    </w:p>
    <w:p w:rsidR="001E0403" w:rsidRDefault="001E0403"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Борлуулах үед урьдчилгаа дүнг нь харуулдаг байна.</w:t>
      </w:r>
    </w:p>
    <w:p w:rsidR="00B40967" w:rsidRDefault="00B40967"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Борлуулалт хийхэд боломжит м эдээллүүдийг нь дүүргэж харуулдаг байх. Бараанууд, Хувь хүмүүс, хувь хүмүүсийн авсан бараанууд, үнэ болон хөнгөлөлт түүнчлэх </w:t>
      </w:r>
      <w:r>
        <w:rPr>
          <w:rStyle w:val="HTMLTypewriter"/>
          <w:rFonts w:asciiTheme="minorHAnsi" w:eastAsiaTheme="minorHAnsi" w:hAnsiTheme="minorHAnsi" w:cstheme="minorHAnsi"/>
          <w:shd w:val="clear" w:color="auto" w:fill="FFFFFF"/>
        </w:rPr>
        <w:t>tag</w:t>
      </w:r>
      <w:r>
        <w:rPr>
          <w:rStyle w:val="HTMLTypewriter"/>
          <w:rFonts w:asciiTheme="minorHAnsi" w:eastAsiaTheme="minorHAnsi" w:hAnsiTheme="minorHAnsi" w:cstheme="minorHAnsi"/>
          <w:shd w:val="clear" w:color="auto" w:fill="FFFFFF"/>
          <w:lang w:val="mn-MN"/>
        </w:rPr>
        <w:t>-ийг холбосон мэдээлэл</w:t>
      </w:r>
    </w:p>
    <w:p w:rsidR="00E806AA" w:rsidRPr="00E806AA" w:rsidRDefault="00E806AA" w:rsidP="00E806AA">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Мэдээлэл засварлах</w:t>
      </w:r>
    </w:p>
    <w:p w:rsidR="00784C4F" w:rsidRPr="00784C4F" w:rsidRDefault="00784C4F" w:rsidP="00784C4F">
      <w:pPr>
        <w:pStyle w:val="ListParagraph"/>
        <w:numPr>
          <w:ilvl w:val="0"/>
          <w:numId w:val="3"/>
        </w:numPr>
        <w:spacing w:after="0"/>
        <w:rPr>
          <w:rStyle w:val="HTMLTypewriter"/>
          <w:rFonts w:asciiTheme="minorHAnsi" w:eastAsiaTheme="minorHAnsi" w:hAnsiTheme="minorHAnsi" w:cstheme="minorHAnsi"/>
          <w:shd w:val="clear" w:color="auto" w:fill="FFFFFF"/>
        </w:rPr>
      </w:pPr>
      <w:r w:rsidRPr="00784C4F">
        <w:rPr>
          <w:rStyle w:val="HTMLTypewriter"/>
          <w:rFonts w:asciiTheme="minorHAnsi" w:eastAsiaTheme="minorHAnsi" w:hAnsiTheme="minorHAnsi" w:cstheme="minorHAnsi"/>
          <w:shd w:val="clear" w:color="auto" w:fill="FFFFFF"/>
          <w:lang w:val="mn-MN"/>
        </w:rPr>
        <w:t xml:space="preserve">Борлуулалт эхлээгүй үед өөрчлөх мэдээллийг Инфо тодорхойлно. Талбаруудаа тодорхойлно гэхдээ зөвхөн бизнес талбарууд </w:t>
      </w:r>
      <w:r w:rsidRPr="00784C4F">
        <w:rPr>
          <w:rStyle w:val="HTMLTypewriter"/>
          <w:rFonts w:asciiTheme="minorHAnsi" w:eastAsiaTheme="minorHAnsi" w:hAnsiTheme="minorHAnsi" w:cstheme="minorHAnsi"/>
          <w:shd w:val="clear" w:color="auto" w:fill="FFFFFF"/>
        </w:rPr>
        <w:t>[Info]</w:t>
      </w:r>
    </w:p>
    <w:p w:rsidR="00784C4F" w:rsidRPr="00784C4F" w:rsidRDefault="00784C4F" w:rsidP="00784C4F">
      <w:pPr>
        <w:pStyle w:val="ListParagraph"/>
        <w:numPr>
          <w:ilvl w:val="0"/>
          <w:numId w:val="3"/>
        </w:numPr>
        <w:spacing w:after="0"/>
        <w:rPr>
          <w:rStyle w:val="HTMLTypewriter"/>
          <w:rFonts w:asciiTheme="minorHAnsi" w:eastAsiaTheme="minorHAnsi" w:hAnsiTheme="minorHAnsi" w:cstheme="minorHAnsi"/>
          <w:shd w:val="clear" w:color="auto" w:fill="FFFFFF"/>
        </w:rPr>
      </w:pPr>
      <w:r w:rsidRPr="00784C4F">
        <w:rPr>
          <w:rStyle w:val="HTMLTypewriter"/>
          <w:rFonts w:asciiTheme="minorHAnsi" w:eastAsiaTheme="minorHAnsi" w:hAnsiTheme="minorHAnsi" w:cstheme="minorHAnsi"/>
          <w:shd w:val="clear" w:color="auto" w:fill="FFFFFF"/>
          <w:lang w:val="mn-MN"/>
        </w:rPr>
        <w:t>Борлуулалт эхэлсэн үед өөрчлөх боломжгүй байна.</w:t>
      </w:r>
    </w:p>
    <w:p w:rsidR="00784C4F" w:rsidRPr="00784C4F" w:rsidRDefault="00784C4F" w:rsidP="00784C4F">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sidRPr="00784C4F">
        <w:rPr>
          <w:rStyle w:val="HTMLTypewriter"/>
          <w:rFonts w:asciiTheme="minorHAnsi" w:eastAsiaTheme="minorHAnsi" w:hAnsiTheme="minorHAnsi" w:cstheme="minorHAnsi"/>
          <w:shd w:val="clear" w:color="auto" w:fill="FFFFFF"/>
          <w:lang w:val="mn-MN"/>
        </w:rPr>
        <w:t xml:space="preserve">Борлуулалт эхлээгүй л бол </w:t>
      </w:r>
      <w:r w:rsidRPr="00784C4F">
        <w:rPr>
          <w:rStyle w:val="HTMLTypewriter"/>
          <w:rFonts w:asciiTheme="minorHAnsi" w:eastAsiaTheme="minorHAnsi" w:hAnsiTheme="minorHAnsi" w:cstheme="minorHAnsi"/>
          <w:shd w:val="clear" w:color="auto" w:fill="FFFFFF"/>
        </w:rPr>
        <w:t>Expire</w:t>
      </w:r>
      <w:r w:rsidRPr="00784C4F">
        <w:rPr>
          <w:rStyle w:val="HTMLTypewriter"/>
          <w:rFonts w:asciiTheme="minorHAnsi" w:eastAsiaTheme="minorHAnsi" w:hAnsiTheme="minorHAnsi" w:cstheme="minorHAnsi"/>
          <w:shd w:val="clear" w:color="auto" w:fill="FFFFFF"/>
          <w:lang w:val="mn-MN"/>
        </w:rPr>
        <w:t>-ийн тухай яригдана. Харин борлуулалт эхэлчихсэн тухайн захиалга гүйцэт болсон эсэх талаар яригдана.</w:t>
      </w:r>
    </w:p>
    <w:p w:rsidR="00784C4F" w:rsidRPr="00577604" w:rsidRDefault="00577604" w:rsidP="00577604">
      <w:pPr>
        <w:spacing w:after="0"/>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rPr>
        <w:t>Cancel</w:t>
      </w:r>
    </w:p>
    <w:p w:rsidR="00577604" w:rsidRPr="00577604" w:rsidRDefault="00C522B6" w:rsidP="00E7140D">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sidRPr="00C522B6">
        <w:rPr>
          <w:rStyle w:val="HTMLTypewriter"/>
          <w:rFonts w:asciiTheme="minorHAnsi" w:eastAsiaTheme="minorHAnsi" w:hAnsiTheme="minorHAnsi" w:cstheme="minorHAnsi"/>
          <w:shd w:val="clear" w:color="auto" w:fill="FFFFFF"/>
          <w:lang w:val="mn-MN"/>
        </w:rPr>
        <w:t xml:space="preserve">Захилагыг гараар л зөвхөн </w:t>
      </w:r>
      <w:r w:rsidRPr="00C522B6">
        <w:rPr>
          <w:rStyle w:val="HTMLTypewriter"/>
          <w:rFonts w:asciiTheme="minorHAnsi" w:eastAsiaTheme="minorHAnsi" w:hAnsiTheme="minorHAnsi" w:cstheme="minorHAnsi"/>
          <w:shd w:val="clear" w:color="auto" w:fill="FFFFFF"/>
        </w:rPr>
        <w:t xml:space="preserve">cancel </w:t>
      </w:r>
      <w:r w:rsidRPr="00C522B6">
        <w:rPr>
          <w:rStyle w:val="HTMLTypewriter"/>
          <w:rFonts w:asciiTheme="minorHAnsi" w:eastAsiaTheme="minorHAnsi" w:hAnsiTheme="minorHAnsi" w:cstheme="minorHAnsi"/>
          <w:shd w:val="clear" w:color="auto" w:fill="FFFFFF"/>
          <w:lang w:val="mn-MN"/>
        </w:rPr>
        <w:t xml:space="preserve">хийнэ. Урьдчилгаа хийчихсэн байхад </w:t>
      </w:r>
      <w:r w:rsidRPr="00C522B6">
        <w:rPr>
          <w:rStyle w:val="HTMLTypewriter"/>
          <w:rFonts w:asciiTheme="minorHAnsi" w:eastAsiaTheme="minorHAnsi" w:hAnsiTheme="minorHAnsi" w:cstheme="minorHAnsi"/>
          <w:shd w:val="clear" w:color="auto" w:fill="FFFFFF"/>
        </w:rPr>
        <w:t xml:space="preserve">cancel </w:t>
      </w:r>
      <w:r w:rsidRPr="00C522B6">
        <w:rPr>
          <w:rStyle w:val="HTMLTypewriter"/>
          <w:rFonts w:asciiTheme="minorHAnsi" w:eastAsiaTheme="minorHAnsi" w:hAnsiTheme="minorHAnsi" w:cstheme="minorHAnsi"/>
          <w:shd w:val="clear" w:color="auto" w:fill="FFFFFF"/>
          <w:lang w:val="mn-MN"/>
        </w:rPr>
        <w:t>хийвэл яах ч үгүй юу</w:t>
      </w:r>
      <w:r w:rsidR="00F67493">
        <w:rPr>
          <w:rStyle w:val="HTMLTypewriter"/>
          <w:rFonts w:asciiTheme="minorHAnsi" w:eastAsiaTheme="minorHAnsi" w:hAnsiTheme="minorHAnsi" w:cstheme="minorHAnsi"/>
          <w:shd w:val="clear" w:color="auto" w:fill="FFFFFF"/>
        </w:rPr>
        <w:t xml:space="preserve"> cancel </w:t>
      </w:r>
      <w:r w:rsidR="00F67493">
        <w:rPr>
          <w:rStyle w:val="HTMLTypewriter"/>
          <w:rFonts w:asciiTheme="minorHAnsi" w:eastAsiaTheme="minorHAnsi" w:hAnsiTheme="minorHAnsi" w:cstheme="minorHAnsi"/>
          <w:shd w:val="clear" w:color="auto" w:fill="FFFFFF"/>
          <w:lang w:val="mn-MN"/>
        </w:rPr>
        <w:t xml:space="preserve">хийнэ. </w:t>
      </w:r>
      <w:r w:rsidR="00F67493">
        <w:rPr>
          <w:rStyle w:val="HTMLTypewriter"/>
          <w:rFonts w:asciiTheme="minorHAnsi" w:eastAsiaTheme="minorHAnsi" w:hAnsiTheme="minorHAnsi" w:cstheme="minorHAnsi"/>
          <w:shd w:val="clear" w:color="auto" w:fill="FFFFFF"/>
        </w:rPr>
        <w:t xml:space="preserve">Cancel </w:t>
      </w:r>
      <w:r w:rsidR="00F67493">
        <w:rPr>
          <w:rStyle w:val="HTMLTypewriter"/>
          <w:rFonts w:asciiTheme="minorHAnsi" w:eastAsiaTheme="minorHAnsi" w:hAnsiTheme="minorHAnsi" w:cstheme="minorHAnsi"/>
          <w:shd w:val="clear" w:color="auto" w:fill="FFFFFF"/>
          <w:lang w:val="mn-MN"/>
        </w:rPr>
        <w:t>хийсэн шалтгаан мэдээллийг хадгална</w:t>
      </w:r>
    </w:p>
    <w:p w:rsidR="00577604" w:rsidRPr="00577604" w:rsidRDefault="00577604" w:rsidP="00577604">
      <w:pPr>
        <w:spacing w:after="0"/>
        <w:rPr>
          <w:rFonts w:cstheme="minorHAnsi"/>
          <w:sz w:val="20"/>
          <w:szCs w:val="20"/>
          <w:shd w:val="clear" w:color="auto" w:fill="FFFFFF"/>
        </w:rPr>
      </w:pPr>
      <w:r>
        <w:rPr>
          <w:rFonts w:cstheme="minorHAnsi"/>
          <w:sz w:val="20"/>
          <w:szCs w:val="20"/>
          <w:shd w:val="clear" w:color="auto" w:fill="FFFFFF"/>
        </w:rPr>
        <w:lastRenderedPageBreak/>
        <w:t>Expire</w:t>
      </w:r>
    </w:p>
    <w:p w:rsidR="00F67493" w:rsidRDefault="00F67493" w:rsidP="00E7140D">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Үр дүнгүй тодорхой хугацаа өнгөрсөн үед автоматаар </w:t>
      </w:r>
      <w:r>
        <w:rPr>
          <w:rStyle w:val="HTMLTypewriter"/>
          <w:rFonts w:asciiTheme="minorHAnsi" w:eastAsiaTheme="minorHAnsi" w:hAnsiTheme="minorHAnsi" w:cstheme="minorHAnsi"/>
          <w:shd w:val="clear" w:color="auto" w:fill="FFFFFF"/>
        </w:rPr>
        <w:t>Expire</w:t>
      </w:r>
      <w:r>
        <w:rPr>
          <w:rStyle w:val="HTMLTypewriter"/>
          <w:rFonts w:asciiTheme="minorHAnsi" w:eastAsiaTheme="minorHAnsi" w:hAnsiTheme="minorHAnsi" w:cstheme="minorHAnsi"/>
          <w:shd w:val="clear" w:color="auto" w:fill="FFFFFF"/>
          <w:lang w:val="mn-MN"/>
        </w:rPr>
        <w:t xml:space="preserve"> хийнэ.</w:t>
      </w:r>
    </w:p>
    <w:p w:rsidR="00E7140D" w:rsidRPr="00C522B6" w:rsidRDefault="00E7140D" w:rsidP="0073108A">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sidRPr="00C522B6">
        <w:rPr>
          <w:rStyle w:val="HTMLTypewriter"/>
          <w:rFonts w:asciiTheme="minorHAnsi" w:eastAsiaTheme="minorHAnsi" w:hAnsiTheme="minorHAnsi" w:cstheme="minorHAnsi"/>
          <w:shd w:val="clear" w:color="auto" w:fill="FFFFFF"/>
          <w:lang w:val="mn-MN"/>
        </w:rPr>
        <w:t xml:space="preserve">Захиалга нь баталгаажигдаагүй бол </w:t>
      </w:r>
      <w:r w:rsidR="0073108A" w:rsidRPr="0073108A">
        <w:rPr>
          <w:rStyle w:val="HTMLTypewriter"/>
          <w:rFonts w:asciiTheme="minorHAnsi" w:eastAsiaTheme="minorHAnsi" w:hAnsiTheme="minorHAnsi" w:cstheme="minorHAnsi"/>
          <w:shd w:val="clear" w:color="auto" w:fill="FFFFFF"/>
        </w:rPr>
        <w:t>StartDateTime</w:t>
      </w:r>
      <w:r w:rsidRPr="00C522B6">
        <w:rPr>
          <w:rStyle w:val="HTMLTypewriter"/>
          <w:rFonts w:asciiTheme="minorHAnsi" w:eastAsiaTheme="minorHAnsi" w:hAnsiTheme="minorHAnsi" w:cstheme="minorHAnsi"/>
          <w:shd w:val="clear" w:color="auto" w:fill="FFFFFF"/>
        </w:rPr>
        <w:t xml:space="preserve">+  </w:t>
      </w:r>
      <w:r w:rsidR="0073108A" w:rsidRPr="0073108A">
        <w:rPr>
          <w:rStyle w:val="HTMLTypewriter"/>
          <w:rFonts w:asciiTheme="minorHAnsi" w:eastAsiaTheme="minorHAnsi" w:hAnsiTheme="minorHAnsi" w:cstheme="minorHAnsi"/>
          <w:shd w:val="clear" w:color="auto" w:fill="FFFFFF"/>
        </w:rPr>
        <w:t>GraceHoursStart</w:t>
      </w:r>
      <w:r w:rsidR="0073108A">
        <w:rPr>
          <w:rStyle w:val="HTMLTypewriter"/>
          <w:rFonts w:asciiTheme="minorHAnsi" w:eastAsiaTheme="minorHAnsi" w:hAnsiTheme="minorHAnsi" w:cstheme="minorHAnsi"/>
          <w:shd w:val="clear" w:color="auto" w:fill="FFFFFF"/>
          <w:lang w:val="mn-MN"/>
        </w:rPr>
        <w:t xml:space="preserve"> </w:t>
      </w:r>
      <w:r w:rsidRPr="00C522B6">
        <w:rPr>
          <w:rStyle w:val="HTMLTypewriter"/>
          <w:rFonts w:asciiTheme="minorHAnsi" w:eastAsiaTheme="minorHAnsi" w:hAnsiTheme="minorHAnsi" w:cstheme="minorHAnsi"/>
          <w:shd w:val="clear" w:color="auto" w:fill="FFFFFF"/>
          <w:lang w:val="mn-MN"/>
        </w:rPr>
        <w:t xml:space="preserve">өнгөрсөн бол автоматаар </w:t>
      </w:r>
      <w:r w:rsidRPr="00C522B6">
        <w:rPr>
          <w:rStyle w:val="HTMLTypewriter"/>
          <w:rFonts w:asciiTheme="minorHAnsi" w:eastAsiaTheme="minorHAnsi" w:hAnsiTheme="minorHAnsi" w:cstheme="minorHAnsi"/>
          <w:shd w:val="clear" w:color="auto" w:fill="FFFFFF"/>
        </w:rPr>
        <w:t>Expire</w:t>
      </w:r>
      <w:r w:rsidRPr="00C522B6">
        <w:rPr>
          <w:rStyle w:val="HTMLTypewriter"/>
          <w:rFonts w:asciiTheme="minorHAnsi" w:eastAsiaTheme="minorHAnsi" w:hAnsiTheme="minorHAnsi" w:cstheme="minorHAnsi"/>
          <w:shd w:val="clear" w:color="auto" w:fill="FFFFFF"/>
          <w:lang w:val="mn-MN"/>
        </w:rPr>
        <w:t xml:space="preserve"> болгоно.</w:t>
      </w:r>
    </w:p>
    <w:p w:rsidR="00E7140D" w:rsidRPr="00E7140D" w:rsidRDefault="00E7140D" w:rsidP="0073108A">
      <w:pPr>
        <w:pStyle w:val="ListParagraph"/>
        <w:numPr>
          <w:ilvl w:val="0"/>
          <w:numId w:val="3"/>
        </w:numPr>
        <w:spacing w:after="0"/>
        <w:rPr>
          <w:rStyle w:val="HTMLTypewriter"/>
          <w:rFonts w:asciiTheme="minorHAnsi" w:eastAsiaTheme="minorHAnsi" w:hAnsiTheme="minorHAnsi" w:cstheme="minorHAnsi"/>
          <w:shd w:val="clear" w:color="auto" w:fill="FFFFFF"/>
        </w:rPr>
      </w:pPr>
      <w:r w:rsidRPr="00E7140D">
        <w:rPr>
          <w:rStyle w:val="HTMLTypewriter"/>
          <w:rFonts w:asciiTheme="minorHAnsi" w:eastAsiaTheme="minorHAnsi" w:hAnsiTheme="minorHAnsi" w:cstheme="minorHAnsi"/>
          <w:shd w:val="clear" w:color="auto" w:fill="FFFFFF"/>
          <w:lang w:val="mn-MN"/>
        </w:rPr>
        <w:t xml:space="preserve">Захиалга нь баталгаажигдсан бол </w:t>
      </w:r>
      <w:r w:rsidR="0073108A" w:rsidRPr="0073108A">
        <w:rPr>
          <w:rStyle w:val="HTMLTypewriter"/>
          <w:rFonts w:asciiTheme="minorHAnsi" w:eastAsiaTheme="minorHAnsi" w:hAnsiTheme="minorHAnsi" w:cstheme="minorHAnsi"/>
          <w:shd w:val="clear" w:color="auto" w:fill="FFFFFF"/>
        </w:rPr>
        <w:t>EndDateTime</w:t>
      </w:r>
      <w:r w:rsidRPr="00E7140D">
        <w:rPr>
          <w:rStyle w:val="HTMLTypewriter"/>
          <w:rFonts w:asciiTheme="minorHAnsi" w:eastAsiaTheme="minorHAnsi" w:hAnsiTheme="minorHAnsi" w:cstheme="minorHAnsi"/>
          <w:shd w:val="clear" w:color="auto" w:fill="FFFFFF"/>
        </w:rPr>
        <w:t xml:space="preserve">+  </w:t>
      </w:r>
      <w:r w:rsidR="0073108A" w:rsidRPr="0073108A">
        <w:rPr>
          <w:rStyle w:val="HTMLTypewriter"/>
          <w:rFonts w:asciiTheme="minorHAnsi" w:eastAsiaTheme="minorHAnsi" w:hAnsiTheme="minorHAnsi" w:cstheme="minorHAnsi"/>
          <w:shd w:val="clear" w:color="auto" w:fill="FFFFFF"/>
        </w:rPr>
        <w:t>GraceHoursEnd</w:t>
      </w:r>
      <w:r w:rsidRPr="00E7140D">
        <w:rPr>
          <w:rStyle w:val="HTMLTypewriter"/>
          <w:rFonts w:asciiTheme="minorHAnsi" w:eastAsiaTheme="minorHAnsi" w:hAnsiTheme="minorHAnsi" w:cstheme="minorHAnsi"/>
          <w:shd w:val="clear" w:color="auto" w:fill="FFFFFF"/>
        </w:rPr>
        <w:t xml:space="preserve"> </w:t>
      </w:r>
      <w:r w:rsidRPr="00E7140D">
        <w:rPr>
          <w:rStyle w:val="HTMLTypewriter"/>
          <w:rFonts w:asciiTheme="minorHAnsi" w:eastAsiaTheme="minorHAnsi" w:hAnsiTheme="minorHAnsi" w:cstheme="minorHAnsi"/>
          <w:shd w:val="clear" w:color="auto" w:fill="FFFFFF"/>
          <w:lang w:val="mn-MN"/>
        </w:rPr>
        <w:t xml:space="preserve">өнгөрсөн бол автоматаар </w:t>
      </w:r>
      <w:r w:rsidRPr="00E7140D">
        <w:rPr>
          <w:rStyle w:val="HTMLTypewriter"/>
          <w:rFonts w:asciiTheme="minorHAnsi" w:eastAsiaTheme="minorHAnsi" w:hAnsiTheme="minorHAnsi" w:cstheme="minorHAnsi"/>
          <w:shd w:val="clear" w:color="auto" w:fill="FFFFFF"/>
        </w:rPr>
        <w:t>Expire</w:t>
      </w:r>
      <w:r w:rsidRPr="00E7140D">
        <w:rPr>
          <w:rStyle w:val="HTMLTypewriter"/>
          <w:rFonts w:asciiTheme="minorHAnsi" w:eastAsiaTheme="minorHAnsi" w:hAnsiTheme="minorHAnsi" w:cstheme="minorHAnsi"/>
          <w:shd w:val="clear" w:color="auto" w:fill="FFFFFF"/>
          <w:lang w:val="mn-MN"/>
        </w:rPr>
        <w:t xml:space="preserve"> болгоно.</w:t>
      </w:r>
    </w:p>
    <w:p w:rsidR="00A25CDA" w:rsidRDefault="00062E92" w:rsidP="00062E92">
      <w:pPr>
        <w:spacing w:after="0"/>
      </w:pPr>
      <w:r>
        <w:rPr>
          <w:lang w:val="mn-MN"/>
        </w:rPr>
        <w:t>Гэрээ</w:t>
      </w:r>
      <w:r w:rsidR="00EA1000" w:rsidRPr="00F90CC1">
        <w:rPr>
          <w:rFonts w:cstheme="minorHAnsi"/>
          <w:sz w:val="20"/>
          <w:szCs w:val="20"/>
        </w:rPr>
        <w:br/>
      </w:r>
      <w:r w:rsidR="00A25CDA">
        <w:rPr>
          <w:lang w:val="mn-MN"/>
        </w:rPr>
        <w:t>Хэрэв төлбөртэй захиалга байвал гэрээний дугаар бүртгэх боломжтой байна. Гэхдээ заавал биш</w:t>
      </w:r>
    </w:p>
    <w:p w:rsidR="005F4948" w:rsidRDefault="008124F4" w:rsidP="008124F4">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sidRPr="008124F4">
        <w:rPr>
          <w:rStyle w:val="HTMLTypewriter"/>
          <w:rFonts w:asciiTheme="minorHAnsi" w:eastAsiaTheme="minorHAnsi" w:hAnsiTheme="minorHAnsi" w:cstheme="minorHAnsi"/>
          <w:shd w:val="clear" w:color="auto" w:fill="FFFFFF"/>
          <w:lang w:val="mn-MN"/>
        </w:rPr>
        <w:t xml:space="preserve">Захиалга дээр гэрээний дугаарыг бүртгэнэ. Захиалга </w:t>
      </w:r>
      <w:r w:rsidRPr="008124F4">
        <w:rPr>
          <w:rStyle w:val="HTMLTypewriter"/>
          <w:rFonts w:asciiTheme="minorHAnsi" w:eastAsiaTheme="minorHAnsi" w:hAnsiTheme="minorHAnsi" w:cstheme="minorHAnsi"/>
          <w:shd w:val="clear" w:color="auto" w:fill="FFFFFF"/>
        </w:rPr>
        <w:t>attachment</w:t>
      </w:r>
      <w:r w:rsidRPr="008124F4">
        <w:rPr>
          <w:rStyle w:val="HTMLTypewriter"/>
          <w:rFonts w:asciiTheme="minorHAnsi" w:eastAsiaTheme="minorHAnsi" w:hAnsiTheme="minorHAnsi" w:cstheme="minorHAnsi"/>
          <w:shd w:val="clear" w:color="auto" w:fill="FFFFFF"/>
          <w:lang w:val="mn-MN"/>
        </w:rPr>
        <w:t xml:space="preserve"> –тай байдаг байна. </w:t>
      </w:r>
    </w:p>
    <w:p w:rsidR="00FB18E5" w:rsidRPr="00FB18E5" w:rsidRDefault="00FB18E5" w:rsidP="00FB18E5">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Ерөнхий баазын бүтэцээр бүртгэгдэнэ.</w:t>
      </w:r>
    </w:p>
    <w:p w:rsidR="008124F4" w:rsidRPr="00E3119E" w:rsidRDefault="008124F4" w:rsidP="005F4948">
      <w:pPr>
        <w:pStyle w:val="ListParagraph"/>
        <w:spacing w:after="0"/>
        <w:ind w:left="360"/>
        <w:rPr>
          <w:rStyle w:val="HTMLTypewriter"/>
          <w:rFonts w:asciiTheme="minorHAnsi" w:eastAsiaTheme="minorHAnsi" w:hAnsiTheme="minorHAnsi" w:cstheme="minorHAnsi"/>
          <w:color w:val="FF0000"/>
          <w:shd w:val="clear" w:color="auto" w:fill="FFFFFF"/>
          <w:lang w:val="mn-MN"/>
        </w:rPr>
      </w:pPr>
      <w:r w:rsidRPr="00E3119E">
        <w:rPr>
          <w:rStyle w:val="HTMLTypewriter"/>
          <w:rFonts w:asciiTheme="minorHAnsi" w:eastAsiaTheme="minorHAnsi" w:hAnsiTheme="minorHAnsi" w:cstheme="minorHAnsi"/>
          <w:color w:val="FF0000"/>
          <w:shd w:val="clear" w:color="auto" w:fill="FFFFFF"/>
        </w:rPr>
        <w:t>Attachment</w:t>
      </w:r>
      <w:r w:rsidRPr="00E3119E">
        <w:rPr>
          <w:rStyle w:val="HTMLTypewriter"/>
          <w:rFonts w:asciiTheme="minorHAnsi" w:eastAsiaTheme="minorHAnsi" w:hAnsiTheme="minorHAnsi" w:cstheme="minorHAnsi"/>
          <w:color w:val="FF0000"/>
          <w:shd w:val="clear" w:color="auto" w:fill="FFFFFF"/>
          <w:lang w:val="mn-MN"/>
        </w:rPr>
        <w:t>-ийн төрөл дээр гэрээ гэж оруулъя.</w:t>
      </w:r>
    </w:p>
    <w:p w:rsidR="008124F4" w:rsidRPr="00A11708" w:rsidRDefault="00A11708" w:rsidP="00A11708">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Хувь хүн, Бараа үйлчилгээ</w:t>
      </w:r>
    </w:p>
    <w:p w:rsidR="00A144FC" w:rsidRDefault="00A144FC" w:rsidP="00A144FC">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Захиалга-д </w:t>
      </w:r>
      <w:r>
        <w:rPr>
          <w:rStyle w:val="HTMLTypewriter"/>
          <w:rFonts w:asciiTheme="minorHAnsi" w:eastAsiaTheme="minorHAnsi" w:hAnsiTheme="minorHAnsi" w:cstheme="minorHAnsi"/>
          <w:shd w:val="clear" w:color="auto" w:fill="FFFFFF"/>
          <w:lang w:val="mn-MN"/>
        </w:rPr>
        <w:t xml:space="preserve"> бараа, үйлчилгээг </w:t>
      </w:r>
      <w:r>
        <w:rPr>
          <w:rStyle w:val="HTMLTypewriter"/>
          <w:rFonts w:asciiTheme="minorHAnsi" w:eastAsiaTheme="minorHAnsi" w:hAnsiTheme="minorHAnsi" w:cstheme="minorHAnsi"/>
          <w:shd w:val="clear" w:color="auto" w:fill="FFFFFF"/>
        </w:rPr>
        <w:t>XLS</w:t>
      </w:r>
      <w:r>
        <w:rPr>
          <w:rStyle w:val="HTMLTypewriter"/>
          <w:rFonts w:asciiTheme="minorHAnsi" w:eastAsiaTheme="minorHAnsi" w:hAnsiTheme="minorHAnsi" w:cstheme="minorHAnsi"/>
          <w:shd w:val="clear" w:color="auto" w:fill="FFFFFF"/>
          <w:lang w:val="mn-MN"/>
        </w:rPr>
        <w:t xml:space="preserve"> файлаас уншиж оруулах боломжтой байна. Тухайн мэдээлэл нь дараах бүтэцтэй байна.</w:t>
      </w:r>
    </w:p>
    <w:p w:rsidR="00A144FC" w:rsidRPr="003B11F2" w:rsidRDefault="003B11F2" w:rsidP="00A144FC">
      <w:pPr>
        <w:pStyle w:val="ListParagraph"/>
        <w:spacing w:after="0"/>
        <w:ind w:left="360"/>
        <w:rPr>
          <w:rStyle w:val="HTMLTypewriter"/>
          <w:rFonts w:asciiTheme="minorHAnsi" w:eastAsiaTheme="minorHAnsi" w:hAnsiTheme="minorHAnsi" w:cstheme="minorHAnsi"/>
          <w:color w:val="FF0000"/>
          <w:shd w:val="clear" w:color="auto" w:fill="FFFFFF"/>
        </w:rPr>
      </w:pPr>
      <w:r w:rsidRPr="003B11F2">
        <w:rPr>
          <w:rStyle w:val="HTMLTypewriter"/>
          <w:rFonts w:asciiTheme="minorHAnsi" w:eastAsiaTheme="minorHAnsi" w:hAnsiTheme="minorHAnsi" w:cstheme="minorHAnsi"/>
          <w:color w:val="FF0000"/>
          <w:shd w:val="clear" w:color="auto" w:fill="FFFFFF"/>
        </w:rPr>
        <w:t>???</w:t>
      </w:r>
    </w:p>
    <w:p w:rsidR="00322195" w:rsidRDefault="0015592D" w:rsidP="00294632">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Захиалга-д хувь хүний мэдээлэл болон хувь хүн авах барааны мэдээллийг </w:t>
      </w:r>
      <w:r>
        <w:rPr>
          <w:rStyle w:val="HTMLTypewriter"/>
          <w:rFonts w:asciiTheme="minorHAnsi" w:eastAsiaTheme="minorHAnsi" w:hAnsiTheme="minorHAnsi" w:cstheme="minorHAnsi"/>
          <w:shd w:val="clear" w:color="auto" w:fill="FFFFFF"/>
        </w:rPr>
        <w:t>import</w:t>
      </w:r>
      <w:r>
        <w:rPr>
          <w:rStyle w:val="HTMLTypewriter"/>
          <w:rFonts w:asciiTheme="minorHAnsi" w:eastAsiaTheme="minorHAnsi" w:hAnsiTheme="minorHAnsi" w:cstheme="minorHAnsi"/>
          <w:shd w:val="clear" w:color="auto" w:fill="FFFFFF"/>
          <w:lang w:val="mn-MN"/>
        </w:rPr>
        <w:t xml:space="preserve"> хийж оруулах боломжтой байна. Тухайн мэдээлэл нь дараах бүтэц бүхий </w:t>
      </w:r>
      <w:r>
        <w:rPr>
          <w:rStyle w:val="HTMLTypewriter"/>
          <w:rFonts w:asciiTheme="minorHAnsi" w:eastAsiaTheme="minorHAnsi" w:hAnsiTheme="minorHAnsi" w:cstheme="minorHAnsi"/>
          <w:shd w:val="clear" w:color="auto" w:fill="FFFFFF"/>
        </w:rPr>
        <w:t>XLS</w:t>
      </w:r>
      <w:r>
        <w:rPr>
          <w:rStyle w:val="HTMLTypewriter"/>
          <w:rFonts w:asciiTheme="minorHAnsi" w:eastAsiaTheme="minorHAnsi" w:hAnsiTheme="minorHAnsi" w:cstheme="minorHAnsi"/>
          <w:shd w:val="clear" w:color="auto" w:fill="FFFFFF"/>
          <w:lang w:val="mn-MN"/>
        </w:rPr>
        <w:t xml:space="preserve"> файл байна.</w:t>
      </w:r>
    </w:p>
    <w:p w:rsidR="0015592D" w:rsidRDefault="003B11F2" w:rsidP="003B11F2">
      <w:pPr>
        <w:pStyle w:val="ListParagraph"/>
        <w:spacing w:after="0"/>
        <w:ind w:left="360"/>
        <w:rPr>
          <w:rStyle w:val="HTMLTypewriter"/>
          <w:rFonts w:asciiTheme="minorHAnsi" w:eastAsiaTheme="minorHAnsi" w:hAnsiTheme="minorHAnsi" w:cstheme="minorHAnsi"/>
          <w:color w:val="FF0000"/>
          <w:shd w:val="clear" w:color="auto" w:fill="FFFFFF"/>
        </w:rPr>
      </w:pPr>
      <w:r w:rsidRPr="003B11F2">
        <w:rPr>
          <w:rStyle w:val="HTMLTypewriter"/>
          <w:rFonts w:asciiTheme="minorHAnsi" w:eastAsiaTheme="minorHAnsi" w:hAnsiTheme="minorHAnsi" w:cstheme="minorHAnsi"/>
          <w:color w:val="FF0000"/>
          <w:shd w:val="clear" w:color="auto" w:fill="FFFFFF"/>
        </w:rPr>
        <w:t>???</w:t>
      </w:r>
    </w:p>
    <w:p w:rsidR="00EC14CF" w:rsidRPr="005205D1" w:rsidRDefault="00551E1F" w:rsidP="00551E1F">
      <w:pPr>
        <w:spacing w:after="0"/>
        <w:rPr>
          <w:rStyle w:val="HTMLTypewriter"/>
          <w:rFonts w:asciiTheme="minorHAnsi" w:eastAsiaTheme="minorHAnsi" w:hAnsiTheme="minorHAnsi" w:cstheme="minorHAnsi"/>
          <w:shd w:val="clear" w:color="auto" w:fill="FFFFFF"/>
          <w:lang w:val="mn-MN"/>
        </w:rPr>
      </w:pPr>
      <w:r w:rsidRPr="005205D1">
        <w:rPr>
          <w:rStyle w:val="HTMLTypewriter"/>
          <w:rFonts w:asciiTheme="minorHAnsi" w:eastAsiaTheme="minorHAnsi" w:hAnsiTheme="minorHAnsi" w:cstheme="minorHAnsi"/>
          <w:shd w:val="clear" w:color="auto" w:fill="FFFFFF"/>
          <w:lang w:val="mn-MN"/>
        </w:rPr>
        <w:t>Хөнгөлөлт</w:t>
      </w:r>
    </w:p>
    <w:p w:rsidR="00294632" w:rsidRDefault="00294632" w:rsidP="00294632">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Хөнгөлөлтийг </w:t>
      </w:r>
      <w:r>
        <w:rPr>
          <w:rStyle w:val="HTMLTypewriter"/>
          <w:rFonts w:asciiTheme="minorHAnsi" w:eastAsiaTheme="minorHAnsi" w:hAnsiTheme="minorHAnsi" w:cstheme="minorHAnsi"/>
          <w:shd w:val="clear" w:color="auto" w:fill="FFFFFF"/>
        </w:rPr>
        <w:t>combo</w:t>
      </w:r>
      <w:r>
        <w:rPr>
          <w:rStyle w:val="HTMLTypewriter"/>
          <w:rFonts w:asciiTheme="minorHAnsi" w:eastAsiaTheme="minorHAnsi" w:hAnsiTheme="minorHAnsi" w:cstheme="minorHAnsi"/>
          <w:shd w:val="clear" w:color="auto" w:fill="FFFFFF"/>
          <w:lang w:val="mn-MN"/>
        </w:rPr>
        <w:t>-ноос сонгоно. Хөнгөлөлт нь нийт захиалгын болон доторх бүтээгдэхүүн бүрийн хөнгөлөлтийг харуулна</w:t>
      </w:r>
    </w:p>
    <w:p w:rsidR="00294632" w:rsidRDefault="00294632" w:rsidP="00294632">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Хөнгөлөлтийг сонгосоны дараа хөнгөлөлтийн мэдээллийг өөрчлөх боломжтой. Гэхдээ энэ нь эрхтэй байна.</w:t>
      </w:r>
    </w:p>
    <w:p w:rsidR="00B83B27" w:rsidRDefault="00B83B27" w:rsidP="00294632">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rPr>
        <w:t>100%</w:t>
      </w:r>
      <w:r>
        <w:rPr>
          <w:rStyle w:val="HTMLTypewriter"/>
          <w:rFonts w:asciiTheme="minorHAnsi" w:eastAsiaTheme="minorHAnsi" w:hAnsiTheme="minorHAnsi" w:cstheme="minorHAnsi"/>
          <w:shd w:val="clear" w:color="auto" w:fill="FFFFFF"/>
          <w:lang w:val="mn-MN"/>
        </w:rPr>
        <w:t xml:space="preserve"> хөнгөлж байгааг урамшуулал гэж тооцно</w:t>
      </w:r>
      <w:r w:rsidR="005007D8">
        <w:rPr>
          <w:rStyle w:val="HTMLTypewriter"/>
          <w:rFonts w:asciiTheme="minorHAnsi" w:eastAsiaTheme="minorHAnsi" w:hAnsiTheme="minorHAnsi" w:cstheme="minorHAnsi"/>
          <w:shd w:val="clear" w:color="auto" w:fill="FFFFFF"/>
          <w:lang w:val="mn-MN"/>
        </w:rPr>
        <w:t>. Иймд урамшуулал хөнгөлөлт 2 ижил юм.</w:t>
      </w:r>
      <w:bookmarkStart w:id="0" w:name="_GoBack"/>
      <w:bookmarkEnd w:id="0"/>
    </w:p>
    <w:p w:rsidR="00294632" w:rsidRDefault="00551E1F" w:rsidP="00C82076">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Загвар</w:t>
      </w:r>
    </w:p>
    <w:p w:rsidR="00322195" w:rsidRDefault="00322195" w:rsidP="00322195">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Тухайн нэг захиалгыг </w:t>
      </w:r>
      <w:r>
        <w:rPr>
          <w:rStyle w:val="HTMLTypewriter"/>
          <w:rFonts w:asciiTheme="minorHAnsi" w:eastAsiaTheme="minorHAnsi" w:hAnsiTheme="minorHAnsi" w:cstheme="minorHAnsi"/>
          <w:shd w:val="clear" w:color="auto" w:fill="FFFFFF"/>
        </w:rPr>
        <w:t>Template</w:t>
      </w:r>
      <w:r>
        <w:rPr>
          <w:rStyle w:val="HTMLTypewriter"/>
          <w:rFonts w:asciiTheme="minorHAnsi" w:eastAsiaTheme="minorHAnsi" w:hAnsiTheme="minorHAnsi" w:cstheme="minorHAnsi"/>
          <w:shd w:val="clear" w:color="auto" w:fill="FFFFFF"/>
          <w:lang w:val="mn-MN"/>
        </w:rPr>
        <w:t xml:space="preserve"> буюу загвар луу хадгаламж болож байна</w:t>
      </w:r>
    </w:p>
    <w:p w:rsidR="00322195" w:rsidRDefault="00322195" w:rsidP="00322195">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Мөн захиалгыг бүртгэхдээ загвараас сонгож бүртгэх боломжтой байна. </w:t>
      </w:r>
      <w:r w:rsidR="007C2133">
        <w:rPr>
          <w:rStyle w:val="HTMLTypewriter"/>
          <w:rFonts w:asciiTheme="minorHAnsi" w:eastAsiaTheme="minorHAnsi" w:hAnsiTheme="minorHAnsi" w:cstheme="minorHAnsi"/>
          <w:shd w:val="clear" w:color="auto" w:fill="FFFFFF"/>
          <w:lang w:val="mn-MN"/>
        </w:rPr>
        <w:t xml:space="preserve"> Загварын засварлах гэж байхгүй.</w:t>
      </w:r>
    </w:p>
    <w:p w:rsidR="007C2133" w:rsidRDefault="007C2133" w:rsidP="007C2133">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Захиалга бүртгээд түүнийгээ хадгална. Харин загвараас устгах боломжтой байна.ы</w:t>
      </w:r>
    </w:p>
    <w:p w:rsidR="007C2133" w:rsidRPr="007C2133" w:rsidRDefault="007C2133" w:rsidP="00322195">
      <w:pPr>
        <w:pStyle w:val="ListParagraph"/>
        <w:numPr>
          <w:ilvl w:val="0"/>
          <w:numId w:val="3"/>
        </w:numPr>
        <w:spacing w:after="0"/>
        <w:rPr>
          <w:rStyle w:val="HTMLTypewriter"/>
          <w:rFonts w:asciiTheme="minorHAnsi" w:eastAsiaTheme="minorHAnsi" w:hAnsiTheme="minorHAnsi" w:cstheme="minorHAnsi"/>
          <w:color w:val="FF0000"/>
          <w:shd w:val="clear" w:color="auto" w:fill="FFFFFF"/>
          <w:lang w:val="mn-MN"/>
        </w:rPr>
      </w:pPr>
      <w:r w:rsidRPr="007C2133">
        <w:rPr>
          <w:rStyle w:val="HTMLTypewriter"/>
          <w:rFonts w:asciiTheme="minorHAnsi" w:eastAsiaTheme="minorHAnsi" w:hAnsiTheme="minorHAnsi" w:cstheme="minorHAnsi"/>
          <w:color w:val="FF0000"/>
          <w:shd w:val="clear" w:color="auto" w:fill="FFFFFF"/>
          <w:lang w:val="mn-MN"/>
        </w:rPr>
        <w:t>Загварын мэдээллийн бүтэц</w:t>
      </w:r>
      <w:r w:rsidRPr="007C2133">
        <w:rPr>
          <w:rStyle w:val="HTMLTypewriter"/>
          <w:rFonts w:asciiTheme="minorHAnsi" w:eastAsiaTheme="minorHAnsi" w:hAnsiTheme="minorHAnsi" w:cstheme="minorHAnsi"/>
          <w:color w:val="FF0000"/>
          <w:shd w:val="clear" w:color="auto" w:fill="FFFFFF"/>
        </w:rPr>
        <w:t xml:space="preserve"> ???</w:t>
      </w:r>
    </w:p>
    <w:p w:rsidR="00322195" w:rsidRPr="00322195" w:rsidRDefault="00322195" w:rsidP="00C82076">
      <w:pPr>
        <w:spacing w:after="0"/>
        <w:rPr>
          <w:rStyle w:val="HTMLTypewriter"/>
          <w:rFonts w:asciiTheme="minorHAnsi" w:eastAsiaTheme="minorHAnsi" w:hAnsiTheme="minorHAnsi" w:cstheme="minorHAnsi"/>
          <w:shd w:val="clear" w:color="auto" w:fill="FFFFFF"/>
          <w:lang w:val="mn-MN"/>
        </w:rPr>
      </w:pPr>
    </w:p>
    <w:p w:rsidR="00C82076" w:rsidRPr="00F90CC1" w:rsidRDefault="00C82076" w:rsidP="00C82076">
      <w:pPr>
        <w:spacing w:after="0"/>
        <w:rPr>
          <w:rStyle w:val="HTMLTypewriter"/>
          <w:rFonts w:asciiTheme="minorHAnsi" w:eastAsiaTheme="minorHAnsi" w:hAnsiTheme="minorHAnsi" w:cstheme="minorHAnsi"/>
          <w:shd w:val="clear" w:color="auto" w:fill="FFFFFF"/>
          <w:lang w:val="mn-MN"/>
        </w:rPr>
      </w:pPr>
    </w:p>
    <w:p w:rsidR="0046536D" w:rsidRPr="0046536D" w:rsidRDefault="00C82076" w:rsidP="003E18D0">
      <w:pPr>
        <w:spacing w:after="0"/>
        <w:rPr>
          <w:lang w:val="mn-MN"/>
        </w:rPr>
      </w:pPr>
      <w:r w:rsidRPr="00F90CC1">
        <w:rPr>
          <w:rStyle w:val="HTMLTypewriter"/>
          <w:rFonts w:asciiTheme="minorHAnsi" w:eastAsiaTheme="minorHAnsi" w:hAnsiTheme="minorHAnsi" w:cstheme="minorHAnsi"/>
          <w:shd w:val="clear" w:color="auto" w:fill="FFFFFF"/>
        </w:rPr>
        <w:t> </w:t>
      </w:r>
    </w:p>
    <w:p w:rsidR="00294632" w:rsidRPr="003E18D0" w:rsidRDefault="003D0B15" w:rsidP="003E18D0">
      <w:pPr>
        <w:jc w:val="center"/>
        <w:rPr>
          <w:rFonts w:ascii="Calibri" w:eastAsia="Times New Roman" w:hAnsi="Calibri" w:cs="Calibri"/>
          <w:color w:val="000000"/>
          <w:sz w:val="20"/>
          <w:szCs w:val="20"/>
          <w:lang w:val="mn-MN"/>
        </w:rPr>
      </w:pPr>
      <w:r>
        <w:rPr>
          <w:rFonts w:ascii="Calibri" w:eastAsia="Times New Roman" w:hAnsi="Calibri" w:cs="Calibri"/>
          <w:color w:val="000000"/>
          <w:sz w:val="20"/>
          <w:szCs w:val="20"/>
        </w:rPr>
        <w:t>***</w:t>
      </w:r>
    </w:p>
    <w:p w:rsidR="00294632" w:rsidRDefault="00294632">
      <w:pPr>
        <w:rPr>
          <w:rFonts w:cstheme="minorHAnsi"/>
          <w:sz w:val="20"/>
          <w:szCs w:val="20"/>
        </w:rPr>
      </w:pPr>
      <w:r>
        <w:rPr>
          <w:rFonts w:cstheme="minorHAnsi"/>
          <w:sz w:val="20"/>
          <w:szCs w:val="20"/>
        </w:rPr>
        <w:br w:type="page"/>
      </w:r>
    </w:p>
    <w:p w:rsidR="00294632" w:rsidRDefault="00294632" w:rsidP="00294632">
      <w:pPr>
        <w:pStyle w:val="ListParagraph"/>
        <w:spacing w:after="0"/>
        <w:ind w:left="360"/>
        <w:rPr>
          <w:rFonts w:cstheme="minorHAnsi"/>
          <w:sz w:val="20"/>
          <w:szCs w:val="20"/>
        </w:rPr>
      </w:pPr>
    </w:p>
    <w:p w:rsidR="00B72607" w:rsidRPr="006D6DDC" w:rsidRDefault="00B72607" w:rsidP="00B72607">
      <w:pPr>
        <w:pStyle w:val="ListParagraph"/>
        <w:numPr>
          <w:ilvl w:val="0"/>
          <w:numId w:val="3"/>
        </w:numPr>
        <w:spacing w:after="0"/>
        <w:rPr>
          <w:rFonts w:cstheme="minorHAnsi"/>
          <w:sz w:val="20"/>
          <w:szCs w:val="20"/>
        </w:rPr>
      </w:pPr>
      <w:r w:rsidRPr="006D6DDC">
        <w:rPr>
          <w:rFonts w:cstheme="minorHAnsi"/>
          <w:sz w:val="20"/>
          <w:szCs w:val="20"/>
          <w:lang w:val="mn-MN"/>
        </w:rPr>
        <w:t>Иймд ПОС дээр харилцагч үүсгэх эсэх</w:t>
      </w:r>
      <w:r w:rsidRPr="006D6DDC">
        <w:rPr>
          <w:rFonts w:cstheme="minorHAnsi"/>
          <w:sz w:val="20"/>
          <w:szCs w:val="20"/>
        </w:rPr>
        <w:t>?</w:t>
      </w:r>
      <w:r w:rsidRPr="006D6DDC">
        <w:rPr>
          <w:rFonts w:cstheme="minorHAnsi"/>
          <w:sz w:val="20"/>
          <w:szCs w:val="20"/>
          <w:lang w:val="mn-MN"/>
        </w:rPr>
        <w:t xml:space="preserve"> Шаардлага</w:t>
      </w:r>
      <w:r w:rsidRPr="006D6DDC">
        <w:rPr>
          <w:rFonts w:cstheme="minorHAnsi"/>
          <w:sz w:val="20"/>
          <w:szCs w:val="20"/>
        </w:rPr>
        <w:t xml:space="preserve">? </w:t>
      </w:r>
      <w:r w:rsidRPr="006D6DDC">
        <w:rPr>
          <w:rFonts w:cstheme="minorHAnsi"/>
          <w:sz w:val="20"/>
          <w:szCs w:val="20"/>
          <w:lang w:val="mn-MN"/>
        </w:rPr>
        <w:t>Бидний зүгээс шаардлагагүй гэж үзэж байна. Хэрэв авлага үүсвэл яах вэ</w:t>
      </w:r>
      <w:r w:rsidRPr="006D6DDC">
        <w:rPr>
          <w:rFonts w:cstheme="minorHAnsi"/>
          <w:sz w:val="20"/>
          <w:szCs w:val="20"/>
        </w:rPr>
        <w:t xml:space="preserve">? </w:t>
      </w:r>
      <w:r w:rsidRPr="006D6DDC">
        <w:rPr>
          <w:rFonts w:cstheme="minorHAnsi"/>
          <w:sz w:val="20"/>
          <w:szCs w:val="20"/>
          <w:lang w:val="mn-MN"/>
        </w:rPr>
        <w:t>Үүнийг дараах байдлаар шийдэх саналтай байна</w:t>
      </w:r>
    </w:p>
    <w:p w:rsidR="00B72607" w:rsidRPr="006D6DDC" w:rsidRDefault="00B72607" w:rsidP="00B72607">
      <w:pPr>
        <w:pStyle w:val="ListParagraph"/>
        <w:spacing w:after="0"/>
        <w:ind w:left="360"/>
        <w:rPr>
          <w:rFonts w:cstheme="minorHAnsi"/>
          <w:sz w:val="20"/>
          <w:szCs w:val="20"/>
        </w:rPr>
      </w:pPr>
    </w:p>
    <w:p w:rsidR="00B72607" w:rsidRPr="006D6DDC" w:rsidRDefault="00B72607" w:rsidP="00B72607">
      <w:pPr>
        <w:pStyle w:val="ListParagraph"/>
        <w:numPr>
          <w:ilvl w:val="1"/>
          <w:numId w:val="3"/>
        </w:numPr>
        <w:spacing w:after="0"/>
        <w:rPr>
          <w:rFonts w:cstheme="minorHAnsi"/>
          <w:sz w:val="20"/>
          <w:szCs w:val="20"/>
        </w:rPr>
      </w:pPr>
      <w:r w:rsidRPr="006D6DDC">
        <w:rPr>
          <w:rFonts w:cstheme="minorHAnsi"/>
          <w:sz w:val="20"/>
          <w:szCs w:val="20"/>
          <w:lang w:val="mn-MN"/>
        </w:rPr>
        <w:t>Харилцагч дээр авлага үүссэн байвал тухайн борлуулалтын хувьд барьцаа нь байгаа барьцааны бичиг баримтын дугаараар авлагыг таньж болно</w:t>
      </w:r>
    </w:p>
    <w:p w:rsidR="00B72607" w:rsidRPr="006D6DDC" w:rsidRDefault="00B72607" w:rsidP="00B72607">
      <w:pPr>
        <w:pStyle w:val="ListParagraph"/>
        <w:numPr>
          <w:ilvl w:val="1"/>
          <w:numId w:val="3"/>
        </w:numPr>
        <w:spacing w:after="0"/>
        <w:rPr>
          <w:rFonts w:cstheme="minorHAnsi"/>
          <w:sz w:val="20"/>
          <w:szCs w:val="20"/>
        </w:rPr>
      </w:pPr>
      <w:r w:rsidRPr="006D6DDC">
        <w:rPr>
          <w:rFonts w:cstheme="minorHAnsi"/>
          <w:sz w:val="20"/>
          <w:szCs w:val="20"/>
          <w:lang w:val="mn-MN"/>
        </w:rPr>
        <w:t>Эсвэл төлбөрийн төрөл дээр хэрэв хувь хүн дээр авлага үүсэхээр бол харилцагчийн мэдээллийг нөхөж авах гэсэн тохируулга байя. Гүйлгээ хийгээд төлбөрийн төрөл дээр авлага үүсвэл харилцагчийн мэдээллийг оруулна. Энэ нь Борлуулалтын мэдээлэл дээр байна. Үүнийг Аба дээрх хүмүүс борлуулалтын дугаараар хайж харж болно</w:t>
      </w:r>
    </w:p>
    <w:p w:rsidR="00B72607" w:rsidRPr="003D0B15" w:rsidRDefault="00B72607" w:rsidP="00D71CD8">
      <w:pPr>
        <w:jc w:val="center"/>
        <w:rPr>
          <w:rFonts w:ascii="Calibri" w:eastAsia="Times New Roman" w:hAnsi="Calibri" w:cs="Calibri"/>
          <w:color w:val="000000"/>
          <w:sz w:val="20"/>
          <w:szCs w:val="20"/>
        </w:rPr>
      </w:pPr>
    </w:p>
    <w:sectPr w:rsidR="00B72607" w:rsidRPr="003D0B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DCE" w:rsidRDefault="00DE4DCE" w:rsidP="00EA13EA">
      <w:pPr>
        <w:spacing w:after="0" w:line="240" w:lineRule="auto"/>
      </w:pPr>
      <w:r>
        <w:separator/>
      </w:r>
    </w:p>
  </w:endnote>
  <w:endnote w:type="continuationSeparator" w:id="0">
    <w:p w:rsidR="00DE4DCE" w:rsidRDefault="00DE4DCE" w:rsidP="00EA1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DCE" w:rsidRDefault="00DE4DCE" w:rsidP="00EA13EA">
      <w:pPr>
        <w:spacing w:after="0" w:line="240" w:lineRule="auto"/>
      </w:pPr>
      <w:r>
        <w:separator/>
      </w:r>
    </w:p>
  </w:footnote>
  <w:footnote w:type="continuationSeparator" w:id="0">
    <w:p w:rsidR="00DE4DCE" w:rsidRDefault="00DE4DCE" w:rsidP="00EA13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4446A"/>
    <w:multiLevelType w:val="hybridMultilevel"/>
    <w:tmpl w:val="E98E6FB4"/>
    <w:lvl w:ilvl="0" w:tplc="37309D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B6317"/>
    <w:multiLevelType w:val="hybridMultilevel"/>
    <w:tmpl w:val="33B88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C154A"/>
    <w:multiLevelType w:val="hybridMultilevel"/>
    <w:tmpl w:val="F648B202"/>
    <w:lvl w:ilvl="0" w:tplc="120237EA">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8D3B7E"/>
    <w:multiLevelType w:val="hybridMultilevel"/>
    <w:tmpl w:val="103E6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FE12C3"/>
    <w:multiLevelType w:val="hybridMultilevel"/>
    <w:tmpl w:val="701C6A72"/>
    <w:lvl w:ilvl="0" w:tplc="120237E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7844FCD"/>
    <w:multiLevelType w:val="hybridMultilevel"/>
    <w:tmpl w:val="9DFC6BD4"/>
    <w:lvl w:ilvl="0" w:tplc="120237EA">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5086F84">
      <w:start w:val="1"/>
      <w:numFmt w:val="decimal"/>
      <w:lvlText w:val="%3."/>
      <w:lvlJc w:val="left"/>
      <w:pPr>
        <w:ind w:left="2340" w:hanging="360"/>
      </w:pPr>
      <w:rPr>
        <w:rFonts w:hint="default"/>
        <w:color w:val="333333"/>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D8"/>
    <w:rsid w:val="00004E6D"/>
    <w:rsid w:val="000314C7"/>
    <w:rsid w:val="00035CC7"/>
    <w:rsid w:val="000411A7"/>
    <w:rsid w:val="00062E92"/>
    <w:rsid w:val="00085DFC"/>
    <w:rsid w:val="00087905"/>
    <w:rsid w:val="00091123"/>
    <w:rsid w:val="0009536A"/>
    <w:rsid w:val="00096DA0"/>
    <w:rsid w:val="000A0966"/>
    <w:rsid w:val="000A7035"/>
    <w:rsid w:val="000B090E"/>
    <w:rsid w:val="000B5C97"/>
    <w:rsid w:val="000B7712"/>
    <w:rsid w:val="000C6685"/>
    <w:rsid w:val="000E3F4B"/>
    <w:rsid w:val="000E7462"/>
    <w:rsid w:val="001021CF"/>
    <w:rsid w:val="00103DAD"/>
    <w:rsid w:val="00103E28"/>
    <w:rsid w:val="00107DF9"/>
    <w:rsid w:val="00111E92"/>
    <w:rsid w:val="00130D40"/>
    <w:rsid w:val="0014686E"/>
    <w:rsid w:val="00150769"/>
    <w:rsid w:val="0015592D"/>
    <w:rsid w:val="001559F9"/>
    <w:rsid w:val="00194E5C"/>
    <w:rsid w:val="001A0651"/>
    <w:rsid w:val="001A5AA1"/>
    <w:rsid w:val="001B579B"/>
    <w:rsid w:val="001E0403"/>
    <w:rsid w:val="001F76A2"/>
    <w:rsid w:val="002331CF"/>
    <w:rsid w:val="00233C9E"/>
    <w:rsid w:val="00241915"/>
    <w:rsid w:val="00257754"/>
    <w:rsid w:val="00263EBA"/>
    <w:rsid w:val="00272AB3"/>
    <w:rsid w:val="00274B3E"/>
    <w:rsid w:val="00275C9C"/>
    <w:rsid w:val="00294632"/>
    <w:rsid w:val="002A3A05"/>
    <w:rsid w:val="002B5CD9"/>
    <w:rsid w:val="002B6516"/>
    <w:rsid w:val="002C5C76"/>
    <w:rsid w:val="002D08BB"/>
    <w:rsid w:val="002D23AD"/>
    <w:rsid w:val="002E0FFB"/>
    <w:rsid w:val="002E2523"/>
    <w:rsid w:val="00300C57"/>
    <w:rsid w:val="0030593D"/>
    <w:rsid w:val="00322195"/>
    <w:rsid w:val="003254CE"/>
    <w:rsid w:val="00331A33"/>
    <w:rsid w:val="00335335"/>
    <w:rsid w:val="0034080B"/>
    <w:rsid w:val="00352E1E"/>
    <w:rsid w:val="00357F92"/>
    <w:rsid w:val="00362695"/>
    <w:rsid w:val="00371B3B"/>
    <w:rsid w:val="00375AD8"/>
    <w:rsid w:val="00384289"/>
    <w:rsid w:val="003A05E2"/>
    <w:rsid w:val="003B11F2"/>
    <w:rsid w:val="003B63BB"/>
    <w:rsid w:val="003C4362"/>
    <w:rsid w:val="003C6EB9"/>
    <w:rsid w:val="003C78DA"/>
    <w:rsid w:val="003D0B15"/>
    <w:rsid w:val="003D3077"/>
    <w:rsid w:val="003D47FF"/>
    <w:rsid w:val="003E18D0"/>
    <w:rsid w:val="003E45DD"/>
    <w:rsid w:val="003E63EB"/>
    <w:rsid w:val="003F6748"/>
    <w:rsid w:val="00400568"/>
    <w:rsid w:val="00416AF7"/>
    <w:rsid w:val="00421D77"/>
    <w:rsid w:val="00423E21"/>
    <w:rsid w:val="00424227"/>
    <w:rsid w:val="0042468B"/>
    <w:rsid w:val="00433543"/>
    <w:rsid w:val="00441C9A"/>
    <w:rsid w:val="00442571"/>
    <w:rsid w:val="0046536D"/>
    <w:rsid w:val="00471EF5"/>
    <w:rsid w:val="00477BB2"/>
    <w:rsid w:val="004A5ABA"/>
    <w:rsid w:val="004B33EC"/>
    <w:rsid w:val="004B6DF5"/>
    <w:rsid w:val="004C1768"/>
    <w:rsid w:val="004C5632"/>
    <w:rsid w:val="004D7B76"/>
    <w:rsid w:val="004E0653"/>
    <w:rsid w:val="004E07F0"/>
    <w:rsid w:val="004E2508"/>
    <w:rsid w:val="004F47A9"/>
    <w:rsid w:val="004F6B48"/>
    <w:rsid w:val="004F72B2"/>
    <w:rsid w:val="005007D8"/>
    <w:rsid w:val="00507080"/>
    <w:rsid w:val="00515439"/>
    <w:rsid w:val="005205D1"/>
    <w:rsid w:val="005213F5"/>
    <w:rsid w:val="00536060"/>
    <w:rsid w:val="00536754"/>
    <w:rsid w:val="00551E1F"/>
    <w:rsid w:val="0056411F"/>
    <w:rsid w:val="00572F6A"/>
    <w:rsid w:val="00577604"/>
    <w:rsid w:val="00584EDF"/>
    <w:rsid w:val="0059489E"/>
    <w:rsid w:val="005A555C"/>
    <w:rsid w:val="005A5A4B"/>
    <w:rsid w:val="005A5D43"/>
    <w:rsid w:val="005A796A"/>
    <w:rsid w:val="005C4581"/>
    <w:rsid w:val="005D27D9"/>
    <w:rsid w:val="005D62C8"/>
    <w:rsid w:val="005E6905"/>
    <w:rsid w:val="005F2FA4"/>
    <w:rsid w:val="005F4948"/>
    <w:rsid w:val="0060726F"/>
    <w:rsid w:val="006118FE"/>
    <w:rsid w:val="00614180"/>
    <w:rsid w:val="00615303"/>
    <w:rsid w:val="00625911"/>
    <w:rsid w:val="006412F0"/>
    <w:rsid w:val="00654F40"/>
    <w:rsid w:val="00663581"/>
    <w:rsid w:val="00695316"/>
    <w:rsid w:val="006A26DC"/>
    <w:rsid w:val="006B22F2"/>
    <w:rsid w:val="006B5DC9"/>
    <w:rsid w:val="006D0D96"/>
    <w:rsid w:val="006D4FEE"/>
    <w:rsid w:val="006D6DDC"/>
    <w:rsid w:val="006F74F9"/>
    <w:rsid w:val="00705933"/>
    <w:rsid w:val="007150B0"/>
    <w:rsid w:val="00716E4A"/>
    <w:rsid w:val="007207A4"/>
    <w:rsid w:val="0073108A"/>
    <w:rsid w:val="00737890"/>
    <w:rsid w:val="00744C20"/>
    <w:rsid w:val="0074641D"/>
    <w:rsid w:val="00753F52"/>
    <w:rsid w:val="00755D4F"/>
    <w:rsid w:val="007666BB"/>
    <w:rsid w:val="00774F85"/>
    <w:rsid w:val="00784C4F"/>
    <w:rsid w:val="00792DFB"/>
    <w:rsid w:val="007954F0"/>
    <w:rsid w:val="00796C89"/>
    <w:rsid w:val="00797D20"/>
    <w:rsid w:val="007A1F3A"/>
    <w:rsid w:val="007A1F49"/>
    <w:rsid w:val="007A68E2"/>
    <w:rsid w:val="007A78C8"/>
    <w:rsid w:val="007B6333"/>
    <w:rsid w:val="007C2133"/>
    <w:rsid w:val="007C5F41"/>
    <w:rsid w:val="007C7A7F"/>
    <w:rsid w:val="007E28DC"/>
    <w:rsid w:val="007E63E1"/>
    <w:rsid w:val="00805532"/>
    <w:rsid w:val="00806A77"/>
    <w:rsid w:val="0081080E"/>
    <w:rsid w:val="008124F4"/>
    <w:rsid w:val="008316CD"/>
    <w:rsid w:val="0083525E"/>
    <w:rsid w:val="00836BA8"/>
    <w:rsid w:val="008451D6"/>
    <w:rsid w:val="00853B1D"/>
    <w:rsid w:val="0085432A"/>
    <w:rsid w:val="00854DF2"/>
    <w:rsid w:val="00857952"/>
    <w:rsid w:val="00861FA2"/>
    <w:rsid w:val="008743A9"/>
    <w:rsid w:val="00882EC2"/>
    <w:rsid w:val="00891639"/>
    <w:rsid w:val="008D2B0D"/>
    <w:rsid w:val="008D4D88"/>
    <w:rsid w:val="00911886"/>
    <w:rsid w:val="00917849"/>
    <w:rsid w:val="009235F1"/>
    <w:rsid w:val="00926ABC"/>
    <w:rsid w:val="00927A81"/>
    <w:rsid w:val="00934F2B"/>
    <w:rsid w:val="009356AC"/>
    <w:rsid w:val="00941AEC"/>
    <w:rsid w:val="009637FF"/>
    <w:rsid w:val="00975E7B"/>
    <w:rsid w:val="009947A2"/>
    <w:rsid w:val="0099651D"/>
    <w:rsid w:val="009A06AB"/>
    <w:rsid w:val="009A450C"/>
    <w:rsid w:val="009C2E67"/>
    <w:rsid w:val="009D73A9"/>
    <w:rsid w:val="009E2723"/>
    <w:rsid w:val="00A07B79"/>
    <w:rsid w:val="00A11708"/>
    <w:rsid w:val="00A144FC"/>
    <w:rsid w:val="00A238F1"/>
    <w:rsid w:val="00A25CDA"/>
    <w:rsid w:val="00A309E0"/>
    <w:rsid w:val="00A32F7A"/>
    <w:rsid w:val="00A34AD6"/>
    <w:rsid w:val="00A351E6"/>
    <w:rsid w:val="00A43414"/>
    <w:rsid w:val="00A461BE"/>
    <w:rsid w:val="00A746F6"/>
    <w:rsid w:val="00A95951"/>
    <w:rsid w:val="00AC0342"/>
    <w:rsid w:val="00AC58BF"/>
    <w:rsid w:val="00AD3CAA"/>
    <w:rsid w:val="00AD6152"/>
    <w:rsid w:val="00AE219A"/>
    <w:rsid w:val="00AF2894"/>
    <w:rsid w:val="00AF35BC"/>
    <w:rsid w:val="00AF560F"/>
    <w:rsid w:val="00AF58B7"/>
    <w:rsid w:val="00AF75DB"/>
    <w:rsid w:val="00B12E76"/>
    <w:rsid w:val="00B215B5"/>
    <w:rsid w:val="00B34B42"/>
    <w:rsid w:val="00B40829"/>
    <w:rsid w:val="00B40967"/>
    <w:rsid w:val="00B6322E"/>
    <w:rsid w:val="00B72607"/>
    <w:rsid w:val="00B8035A"/>
    <w:rsid w:val="00B83B27"/>
    <w:rsid w:val="00BA42AC"/>
    <w:rsid w:val="00BA61FC"/>
    <w:rsid w:val="00BD189B"/>
    <w:rsid w:val="00BE2B8C"/>
    <w:rsid w:val="00BE603D"/>
    <w:rsid w:val="00BF6423"/>
    <w:rsid w:val="00BF7AA0"/>
    <w:rsid w:val="00C14AEB"/>
    <w:rsid w:val="00C162BF"/>
    <w:rsid w:val="00C24F3C"/>
    <w:rsid w:val="00C463DA"/>
    <w:rsid w:val="00C47A83"/>
    <w:rsid w:val="00C522B6"/>
    <w:rsid w:val="00C66D3D"/>
    <w:rsid w:val="00C66E46"/>
    <w:rsid w:val="00C82076"/>
    <w:rsid w:val="00C846FC"/>
    <w:rsid w:val="00C85B37"/>
    <w:rsid w:val="00C96064"/>
    <w:rsid w:val="00CA08B9"/>
    <w:rsid w:val="00CB55E7"/>
    <w:rsid w:val="00CB6EE0"/>
    <w:rsid w:val="00CB7A7C"/>
    <w:rsid w:val="00CC5022"/>
    <w:rsid w:val="00CF78B1"/>
    <w:rsid w:val="00D00635"/>
    <w:rsid w:val="00D008B9"/>
    <w:rsid w:val="00D103EC"/>
    <w:rsid w:val="00D13624"/>
    <w:rsid w:val="00D161DF"/>
    <w:rsid w:val="00D411A3"/>
    <w:rsid w:val="00D443D8"/>
    <w:rsid w:val="00D5137E"/>
    <w:rsid w:val="00D71CD8"/>
    <w:rsid w:val="00D97A24"/>
    <w:rsid w:val="00DB028A"/>
    <w:rsid w:val="00DB63C3"/>
    <w:rsid w:val="00DC607F"/>
    <w:rsid w:val="00DD1F15"/>
    <w:rsid w:val="00DD76C4"/>
    <w:rsid w:val="00DE4DCE"/>
    <w:rsid w:val="00DE63F7"/>
    <w:rsid w:val="00DE7BD7"/>
    <w:rsid w:val="00E02F1E"/>
    <w:rsid w:val="00E15581"/>
    <w:rsid w:val="00E24231"/>
    <w:rsid w:val="00E3119E"/>
    <w:rsid w:val="00E33068"/>
    <w:rsid w:val="00E37690"/>
    <w:rsid w:val="00E533D6"/>
    <w:rsid w:val="00E61859"/>
    <w:rsid w:val="00E7140D"/>
    <w:rsid w:val="00E806AA"/>
    <w:rsid w:val="00E84C4C"/>
    <w:rsid w:val="00EA1000"/>
    <w:rsid w:val="00EA13EA"/>
    <w:rsid w:val="00EA3AC0"/>
    <w:rsid w:val="00EB4510"/>
    <w:rsid w:val="00EB63C5"/>
    <w:rsid w:val="00EB6CAC"/>
    <w:rsid w:val="00EB6D20"/>
    <w:rsid w:val="00EC14CF"/>
    <w:rsid w:val="00EC7D17"/>
    <w:rsid w:val="00EC7E64"/>
    <w:rsid w:val="00EE18E5"/>
    <w:rsid w:val="00EF20ED"/>
    <w:rsid w:val="00EF717B"/>
    <w:rsid w:val="00F00FF5"/>
    <w:rsid w:val="00F01313"/>
    <w:rsid w:val="00F0369B"/>
    <w:rsid w:val="00F3109C"/>
    <w:rsid w:val="00F334EB"/>
    <w:rsid w:val="00F42F93"/>
    <w:rsid w:val="00F53181"/>
    <w:rsid w:val="00F53625"/>
    <w:rsid w:val="00F60BDD"/>
    <w:rsid w:val="00F67493"/>
    <w:rsid w:val="00F724B9"/>
    <w:rsid w:val="00F73F56"/>
    <w:rsid w:val="00F85FA6"/>
    <w:rsid w:val="00F86800"/>
    <w:rsid w:val="00F86945"/>
    <w:rsid w:val="00F90CC1"/>
    <w:rsid w:val="00F93DA2"/>
    <w:rsid w:val="00F9494F"/>
    <w:rsid w:val="00FB18E5"/>
    <w:rsid w:val="00FC3EC8"/>
    <w:rsid w:val="00FC4F17"/>
    <w:rsid w:val="00FD40AA"/>
    <w:rsid w:val="00FE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F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C9E"/>
    <w:pPr>
      <w:ind w:left="720"/>
      <w:contextualSpacing/>
    </w:pPr>
  </w:style>
  <w:style w:type="character" w:customStyle="1" w:styleId="Heading1Char">
    <w:name w:val="Heading 1 Char"/>
    <w:basedOn w:val="DefaultParagraphFont"/>
    <w:link w:val="Heading1"/>
    <w:uiPriority w:val="9"/>
    <w:rsid w:val="00E02F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2F1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35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A13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13EA"/>
    <w:rPr>
      <w:sz w:val="20"/>
      <w:szCs w:val="20"/>
    </w:rPr>
  </w:style>
  <w:style w:type="character" w:styleId="FootnoteReference">
    <w:name w:val="footnote reference"/>
    <w:basedOn w:val="DefaultParagraphFont"/>
    <w:uiPriority w:val="99"/>
    <w:semiHidden/>
    <w:unhideWhenUsed/>
    <w:rsid w:val="00EA13EA"/>
    <w:rPr>
      <w:vertAlign w:val="superscript"/>
    </w:rPr>
  </w:style>
  <w:style w:type="paragraph" w:styleId="BalloonText">
    <w:name w:val="Balloon Text"/>
    <w:basedOn w:val="Normal"/>
    <w:link w:val="BalloonTextChar"/>
    <w:uiPriority w:val="99"/>
    <w:semiHidden/>
    <w:unhideWhenUsed/>
    <w:rsid w:val="003F6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748"/>
    <w:rPr>
      <w:rFonts w:ascii="Tahoma" w:hAnsi="Tahoma" w:cs="Tahoma"/>
      <w:sz w:val="16"/>
      <w:szCs w:val="16"/>
    </w:rPr>
  </w:style>
  <w:style w:type="character" w:styleId="HTMLTypewriter">
    <w:name w:val="HTML Typewriter"/>
    <w:basedOn w:val="DefaultParagraphFont"/>
    <w:uiPriority w:val="99"/>
    <w:semiHidden/>
    <w:unhideWhenUsed/>
    <w:rsid w:val="00B8035A"/>
    <w:rPr>
      <w:rFonts w:ascii="Courier New" w:eastAsia="Times New Roman" w:hAnsi="Courier New" w:cs="Courier New"/>
      <w:sz w:val="20"/>
      <w:szCs w:val="20"/>
    </w:rPr>
  </w:style>
  <w:style w:type="character" w:customStyle="1" w:styleId="apple-converted-space">
    <w:name w:val="apple-converted-space"/>
    <w:basedOn w:val="DefaultParagraphFont"/>
    <w:rsid w:val="004D7B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F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C9E"/>
    <w:pPr>
      <w:ind w:left="720"/>
      <w:contextualSpacing/>
    </w:pPr>
  </w:style>
  <w:style w:type="character" w:customStyle="1" w:styleId="Heading1Char">
    <w:name w:val="Heading 1 Char"/>
    <w:basedOn w:val="DefaultParagraphFont"/>
    <w:link w:val="Heading1"/>
    <w:uiPriority w:val="9"/>
    <w:rsid w:val="00E02F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2F1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35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A13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13EA"/>
    <w:rPr>
      <w:sz w:val="20"/>
      <w:szCs w:val="20"/>
    </w:rPr>
  </w:style>
  <w:style w:type="character" w:styleId="FootnoteReference">
    <w:name w:val="footnote reference"/>
    <w:basedOn w:val="DefaultParagraphFont"/>
    <w:uiPriority w:val="99"/>
    <w:semiHidden/>
    <w:unhideWhenUsed/>
    <w:rsid w:val="00EA13EA"/>
    <w:rPr>
      <w:vertAlign w:val="superscript"/>
    </w:rPr>
  </w:style>
  <w:style w:type="paragraph" w:styleId="BalloonText">
    <w:name w:val="Balloon Text"/>
    <w:basedOn w:val="Normal"/>
    <w:link w:val="BalloonTextChar"/>
    <w:uiPriority w:val="99"/>
    <w:semiHidden/>
    <w:unhideWhenUsed/>
    <w:rsid w:val="003F6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748"/>
    <w:rPr>
      <w:rFonts w:ascii="Tahoma" w:hAnsi="Tahoma" w:cs="Tahoma"/>
      <w:sz w:val="16"/>
      <w:szCs w:val="16"/>
    </w:rPr>
  </w:style>
  <w:style w:type="character" w:styleId="HTMLTypewriter">
    <w:name w:val="HTML Typewriter"/>
    <w:basedOn w:val="DefaultParagraphFont"/>
    <w:uiPriority w:val="99"/>
    <w:semiHidden/>
    <w:unhideWhenUsed/>
    <w:rsid w:val="00B8035A"/>
    <w:rPr>
      <w:rFonts w:ascii="Courier New" w:eastAsia="Times New Roman" w:hAnsi="Courier New" w:cs="Courier New"/>
      <w:sz w:val="20"/>
      <w:szCs w:val="20"/>
    </w:rPr>
  </w:style>
  <w:style w:type="character" w:customStyle="1" w:styleId="apple-converted-space">
    <w:name w:val="apple-converted-space"/>
    <w:basedOn w:val="DefaultParagraphFont"/>
    <w:rsid w:val="004D7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36639">
      <w:bodyDiv w:val="1"/>
      <w:marLeft w:val="0"/>
      <w:marRight w:val="0"/>
      <w:marTop w:val="0"/>
      <w:marBottom w:val="0"/>
      <w:divBdr>
        <w:top w:val="none" w:sz="0" w:space="0" w:color="auto"/>
        <w:left w:val="none" w:sz="0" w:space="0" w:color="auto"/>
        <w:bottom w:val="none" w:sz="0" w:space="0" w:color="auto"/>
        <w:right w:val="none" w:sz="0" w:space="0" w:color="auto"/>
      </w:divBdr>
    </w:div>
    <w:div w:id="401413457">
      <w:bodyDiv w:val="1"/>
      <w:marLeft w:val="0"/>
      <w:marRight w:val="0"/>
      <w:marTop w:val="0"/>
      <w:marBottom w:val="0"/>
      <w:divBdr>
        <w:top w:val="none" w:sz="0" w:space="0" w:color="auto"/>
        <w:left w:val="none" w:sz="0" w:space="0" w:color="auto"/>
        <w:bottom w:val="none" w:sz="0" w:space="0" w:color="auto"/>
        <w:right w:val="none" w:sz="0" w:space="0" w:color="auto"/>
      </w:divBdr>
    </w:div>
    <w:div w:id="519010848">
      <w:bodyDiv w:val="1"/>
      <w:marLeft w:val="0"/>
      <w:marRight w:val="0"/>
      <w:marTop w:val="0"/>
      <w:marBottom w:val="0"/>
      <w:divBdr>
        <w:top w:val="none" w:sz="0" w:space="0" w:color="auto"/>
        <w:left w:val="none" w:sz="0" w:space="0" w:color="auto"/>
        <w:bottom w:val="none" w:sz="0" w:space="0" w:color="auto"/>
        <w:right w:val="none" w:sz="0" w:space="0" w:color="auto"/>
      </w:divBdr>
    </w:div>
    <w:div w:id="831800178">
      <w:bodyDiv w:val="1"/>
      <w:marLeft w:val="0"/>
      <w:marRight w:val="0"/>
      <w:marTop w:val="0"/>
      <w:marBottom w:val="0"/>
      <w:divBdr>
        <w:top w:val="none" w:sz="0" w:space="0" w:color="auto"/>
        <w:left w:val="none" w:sz="0" w:space="0" w:color="auto"/>
        <w:bottom w:val="none" w:sz="0" w:space="0" w:color="auto"/>
        <w:right w:val="none" w:sz="0" w:space="0" w:color="auto"/>
      </w:divBdr>
    </w:div>
    <w:div w:id="1039621620">
      <w:bodyDiv w:val="1"/>
      <w:marLeft w:val="0"/>
      <w:marRight w:val="0"/>
      <w:marTop w:val="0"/>
      <w:marBottom w:val="0"/>
      <w:divBdr>
        <w:top w:val="none" w:sz="0" w:space="0" w:color="auto"/>
        <w:left w:val="none" w:sz="0" w:space="0" w:color="auto"/>
        <w:bottom w:val="none" w:sz="0" w:space="0" w:color="auto"/>
        <w:right w:val="none" w:sz="0" w:space="0" w:color="auto"/>
      </w:divBdr>
    </w:div>
    <w:div w:id="1189372770">
      <w:bodyDiv w:val="1"/>
      <w:marLeft w:val="0"/>
      <w:marRight w:val="0"/>
      <w:marTop w:val="0"/>
      <w:marBottom w:val="0"/>
      <w:divBdr>
        <w:top w:val="none" w:sz="0" w:space="0" w:color="auto"/>
        <w:left w:val="none" w:sz="0" w:space="0" w:color="auto"/>
        <w:bottom w:val="none" w:sz="0" w:space="0" w:color="auto"/>
        <w:right w:val="none" w:sz="0" w:space="0" w:color="auto"/>
      </w:divBdr>
    </w:div>
    <w:div w:id="1381319619">
      <w:bodyDiv w:val="1"/>
      <w:marLeft w:val="0"/>
      <w:marRight w:val="0"/>
      <w:marTop w:val="0"/>
      <w:marBottom w:val="0"/>
      <w:divBdr>
        <w:top w:val="none" w:sz="0" w:space="0" w:color="auto"/>
        <w:left w:val="none" w:sz="0" w:space="0" w:color="auto"/>
        <w:bottom w:val="none" w:sz="0" w:space="0" w:color="auto"/>
        <w:right w:val="none" w:sz="0" w:space="0" w:color="auto"/>
      </w:divBdr>
    </w:div>
    <w:div w:id="1838686862">
      <w:bodyDiv w:val="1"/>
      <w:marLeft w:val="0"/>
      <w:marRight w:val="0"/>
      <w:marTop w:val="0"/>
      <w:marBottom w:val="0"/>
      <w:divBdr>
        <w:top w:val="none" w:sz="0" w:space="0" w:color="auto"/>
        <w:left w:val="none" w:sz="0" w:space="0" w:color="auto"/>
        <w:bottom w:val="none" w:sz="0" w:space="0" w:color="auto"/>
        <w:right w:val="none" w:sz="0" w:space="0" w:color="auto"/>
      </w:divBdr>
    </w:div>
    <w:div w:id="188359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AB0D1-17BA-494A-BA22-299CD7F6F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15</Pages>
  <Words>2757</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owen.enkhorkhon</dc:creator>
  <cp:keywords/>
  <dc:description/>
  <cp:lastModifiedBy>owen.enkhorkhon</cp:lastModifiedBy>
  <cp:revision>542</cp:revision>
  <dcterms:created xsi:type="dcterms:W3CDTF">2013-07-03T09:14:00Z</dcterms:created>
  <dcterms:modified xsi:type="dcterms:W3CDTF">2013-07-28T05:49:00Z</dcterms:modified>
</cp:coreProperties>
</file>