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AAB" w:rsidRPr="006829A1" w:rsidRDefault="00723AAB" w:rsidP="006829A1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6829A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Deskripsi</w:t>
      </w:r>
      <w:proofErr w:type="spellEnd"/>
      <w:r w:rsidRPr="006829A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6829A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Masalah</w:t>
      </w:r>
      <w:proofErr w:type="spellEnd"/>
    </w:p>
    <w:p w:rsidR="00723AAB" w:rsidRDefault="00723AAB" w:rsidP="00723AAB"/>
    <w:p w:rsidR="00723AAB" w:rsidRDefault="00723AAB" w:rsidP="00723AAB"/>
    <w:p w:rsidR="00723AAB" w:rsidRDefault="00723AAB" w:rsidP="00723AAB">
      <w:pPr>
        <w:rPr>
          <w:rFonts w:eastAsiaTheme="minorEastAsia"/>
          <w:sz w:val="24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Simulated annealing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salah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algoritma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optimisasi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bersifat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generik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Berbasiskan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probabilitas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mekanika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statistik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mencari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pendekatan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terhadap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solusi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optimum global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permasalahan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kasus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simulated annealing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menentukan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minimum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</m:oMath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:rsidR="00723AAB" w:rsidRDefault="00723AAB" w:rsidP="00723AAB">
      <w:r>
        <w:br w:type="page"/>
      </w:r>
    </w:p>
    <w:p w:rsidR="006829A1" w:rsidRPr="006829A1" w:rsidRDefault="006829A1" w:rsidP="006829A1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6829A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Rancangan</w:t>
      </w:r>
      <w:proofErr w:type="spellEnd"/>
      <w:r w:rsidRPr="006829A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6829A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Metode</w:t>
      </w:r>
      <w:proofErr w:type="spellEnd"/>
    </w:p>
    <w:p w:rsidR="006829A1" w:rsidRDefault="006829A1" w:rsidP="006829A1"/>
    <w:p w:rsidR="006829A1" w:rsidRDefault="006829A1" w:rsidP="006829A1"/>
    <w:p w:rsidR="006829A1" w:rsidRDefault="006829A1" w:rsidP="006829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122B">
        <w:rPr>
          <w:rFonts w:ascii="Times New Roman" w:hAnsi="Times New Roman" w:cs="Times New Roman"/>
          <w:sz w:val="24"/>
          <w:szCs w:val="24"/>
          <w:lang w:val="id-ID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berikut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Simulated Annealing :</w:t>
      </w:r>
    </w:p>
    <w:p w:rsidR="006829A1" w:rsidRDefault="006829A1" w:rsidP="006829A1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:rsidR="006829A1" w:rsidRDefault="006829A1" w:rsidP="006829A1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10 dan</m:t>
        </m:r>
        <m:r>
          <w:rPr>
            <w:rFonts w:ascii="Cambria Math" w:hAnsi="Cambria Math" w:cs="Times New Roman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</w:p>
    <w:p w:rsidR="006829A1" w:rsidRDefault="006829A1" w:rsidP="006829A1">
      <w:pPr>
        <w:rPr>
          <w:rFonts w:eastAsiaTheme="minorEastAsia"/>
          <w:sz w:val="24"/>
        </w:rPr>
      </w:pPr>
    </w:p>
    <w:p w:rsidR="006829A1" w:rsidRDefault="006829A1" w:rsidP="006829A1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Langkah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</w:rPr>
        <w:t>langkah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Simulated Annealing </w:t>
      </w:r>
      <w:proofErr w:type="spellStart"/>
      <w:r>
        <w:rPr>
          <w:rFonts w:ascii="Times New Roman" w:hAnsi="Times New Roman" w:cs="Times New Roman"/>
          <w:b/>
          <w:sz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program:</w:t>
      </w:r>
    </w:p>
    <w:p w:rsidR="006829A1" w:rsidRDefault="006829A1" w:rsidP="006829A1">
      <w:pPr>
        <w:rPr>
          <w:rFonts w:ascii="Times New Roman" w:hAnsi="Times New Roman" w:cs="Times New Roman"/>
          <w:b/>
          <w:sz w:val="24"/>
        </w:rPr>
      </w:pPr>
    </w:p>
    <w:p w:rsidR="006829A1" w:rsidRDefault="00F1122B" w:rsidP="00682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Menginisilisasikan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:rsidR="006829A1" w:rsidRDefault="00F1122B" w:rsidP="00682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682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9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829A1">
        <w:rPr>
          <w:rFonts w:ascii="Times New Roman" w:hAnsi="Times New Roman" w:cs="Times New Roman"/>
          <w:sz w:val="24"/>
          <w:szCs w:val="24"/>
        </w:rPr>
        <w:t xml:space="preserve"> random</w:t>
      </w:r>
    </w:p>
    <w:p w:rsidR="006829A1" w:rsidRPr="00F1122B" w:rsidRDefault="00F1122B" w:rsidP="00F11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:rsidR="006829A1" w:rsidRDefault="006829A1" w:rsidP="00682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1B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D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B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D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B3D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B3D18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1B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D1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B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D1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="001B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D1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B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D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B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D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B3D18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1122B" w:rsidRDefault="00F1122B" w:rsidP="00682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:rsidR="006829A1" w:rsidRDefault="00F1122B" w:rsidP="00682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:rsidR="006829A1" w:rsidRDefault="00F1122B" w:rsidP="00682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B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D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B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D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B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D1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1B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D1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1B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D18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1B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D18">
        <w:rPr>
          <w:rFonts w:ascii="Times New Roman" w:hAnsi="Times New Roman" w:cs="Times New Roman"/>
          <w:sz w:val="24"/>
          <w:szCs w:val="24"/>
        </w:rPr>
        <w:t>lagi</w:t>
      </w:r>
      <w:proofErr w:type="spellEnd"/>
    </w:p>
    <w:p w:rsidR="001B3D18" w:rsidRDefault="001B3D18" w:rsidP="00682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(-1*(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akhir-fungsi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>)/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1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:rsidR="006829A1" w:rsidRDefault="001B3D18" w:rsidP="00682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rate</w:t>
      </w:r>
    </w:p>
    <w:p w:rsidR="006829A1" w:rsidRPr="00792CCC" w:rsidRDefault="006829A1" w:rsidP="00792C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2CCC" w:rsidRDefault="00792CCC">
      <w:pPr>
        <w:spacing w:line="259" w:lineRule="auto"/>
      </w:pPr>
      <w:r>
        <w:br w:type="page"/>
      </w:r>
    </w:p>
    <w:p w:rsidR="00792CCC" w:rsidRDefault="00792CCC" w:rsidP="00792CCC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92CC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Screenshot Output Program</w:t>
      </w:r>
    </w:p>
    <w:p w:rsidR="00792CCC" w:rsidRPr="00792CCC" w:rsidRDefault="00792CCC" w:rsidP="00792CCC"/>
    <w:p w:rsidR="00792CCC" w:rsidRPr="00792CCC" w:rsidRDefault="00792CCC" w:rsidP="00792CCC">
      <w:r>
        <w:rPr>
          <w:noProof/>
        </w:rPr>
        <w:drawing>
          <wp:inline distT="0" distB="0" distL="0" distR="0" wp14:anchorId="3B0B1E1C" wp14:editId="755EC399">
            <wp:extent cx="36861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63" w:rsidRDefault="008264EE"/>
    <w:sectPr w:rsidR="00BE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96C3C"/>
    <w:multiLevelType w:val="hybridMultilevel"/>
    <w:tmpl w:val="349C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AB"/>
    <w:rsid w:val="001B3D18"/>
    <w:rsid w:val="00267E99"/>
    <w:rsid w:val="003C6A10"/>
    <w:rsid w:val="004469D9"/>
    <w:rsid w:val="006829A1"/>
    <w:rsid w:val="00723AAB"/>
    <w:rsid w:val="00792CCC"/>
    <w:rsid w:val="008264EE"/>
    <w:rsid w:val="00BE7BE3"/>
    <w:rsid w:val="00CF5307"/>
    <w:rsid w:val="00F1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DFA8"/>
  <w15:chartTrackingRefBased/>
  <w15:docId w15:val="{8F282DB3-0C85-446E-8308-B5B32211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AA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723AAB"/>
  </w:style>
  <w:style w:type="paragraph" w:styleId="ListParagraph">
    <w:name w:val="List Paragraph"/>
    <w:basedOn w:val="Normal"/>
    <w:uiPriority w:val="34"/>
    <w:qFormat/>
    <w:rsid w:val="00682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GL552JX</dc:creator>
  <cp:keywords/>
  <dc:description/>
  <cp:lastModifiedBy>GL552JX</cp:lastModifiedBy>
  <cp:revision>1</cp:revision>
  <dcterms:created xsi:type="dcterms:W3CDTF">2017-09-23T07:29:00Z</dcterms:created>
  <dcterms:modified xsi:type="dcterms:W3CDTF">2017-09-23T09:37:00Z</dcterms:modified>
</cp:coreProperties>
</file>