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&gt;Minutes Brainport Team</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xml:space="preserve">Date October 28, 2025 </w:t>
      </w:r>
    </w:p>
    <w:p>
      <w:pPr>
        <w:pStyle w:val="Normal"/>
        <w:rPr>
          <w:rFonts w:ascii="Arial" w:hAnsi="Arial" w:cs="Arial"/>
          <w:color w:val="222222"/>
          <w:sz w:val="24"/>
          <w:szCs w:val="24"/>
          <w:shd w:fill="FFFFFF" w:val="clear"/>
        </w:rPr>
      </w:pPr>
      <w:r>
        <w:rPr>
          <w:rFonts w:cs="Arial" w:ascii="Arial" w:hAnsi="Arial"/>
          <w:color w:val="222222"/>
          <w:sz w:val="24"/>
          <w:szCs w:val="24"/>
          <w:shd w:fill="FFFFFF" w:val="clear"/>
        </w:rPr>
        <w:t xml:space="preserve">Attendees::Jaques Huyge,.Geertjan Tangelder, Max ten Dam, Herbrand Hofker, Almar Meijles, Bernard Markus, Rani Lidewij </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Absent: Dr. Ir:Raymond Slot</w:t>
      </w:r>
      <w:r>
        <w:rPr>
          <w:rFonts w:cs="Arial" w:ascii="Arial" w:hAnsi="Arial"/>
          <w:color w:val="222222"/>
          <w:sz w:val="24"/>
          <w:szCs w:val="24"/>
          <w:lang w:val="en-US"/>
        </w:rPr>
        <w:br/>
      </w:r>
      <w:r>
        <w:rPr>
          <w:rFonts w:cs="Arial" w:ascii="Arial" w:hAnsi="Arial"/>
          <w:color w:val="222222"/>
          <w:sz w:val="24"/>
          <w:szCs w:val="24"/>
          <w:shd w:fill="FFFFFF" w:val="clear"/>
          <w:lang w:val="en-US"/>
        </w:rPr>
        <w:t>&gt;</w:t>
      </w:r>
      <w:r>
        <w:rPr>
          <w:rFonts w:cs="Arial" w:ascii="Arial" w:hAnsi="Arial"/>
          <w:color w:val="222222"/>
          <w:sz w:val="24"/>
          <w:szCs w:val="24"/>
          <w:lang w:val="en-US"/>
        </w:rPr>
        <w:br/>
      </w:r>
      <w:r>
        <w:rPr>
          <w:rFonts w:cs="Arial" w:ascii="Arial" w:hAnsi="Arial"/>
          <w:color w:val="222222"/>
          <w:sz w:val="24"/>
          <w:szCs w:val="24"/>
          <w:shd w:fill="FFFFFF" w:val="clear"/>
          <w:lang w:val="en-US"/>
        </w:rPr>
        <w:t>&gt; 1. Proposals for new project name:</w:t>
      </w:r>
      <w:r>
        <w:rPr>
          <w:rFonts w:cs="Arial" w:ascii="Arial" w:hAnsi="Arial"/>
          <w:color w:val="222222"/>
          <w:sz w:val="24"/>
          <w:szCs w:val="24"/>
          <w:lang w:val="en-US"/>
        </w:rPr>
        <w:br/>
      </w:r>
      <w:r>
        <w:rPr>
          <w:rFonts w:cs="Arial" w:ascii="Arial" w:hAnsi="Arial"/>
          <w:color w:val="222222"/>
          <w:sz w:val="24"/>
          <w:szCs w:val="24"/>
          <w:shd w:fill="FFFFFF" w:val="clear"/>
          <w:lang w:val="en-US"/>
        </w:rPr>
        <w:t>&gt; Brain regio Eindhoven Team, Better Brains Team, Brain Innovation Team, Coherent Brain Project</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 xml:space="preserve">&gt; 2. Responsibilities: </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xml:space="preserve">- Communicationt with Raja Luis Alvarez and Joan Roura will go via Max: </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Herbrand offers to set up team related Zoom Calls:,</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President of the team: Jacques Huyge</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Lidewij offers to provide the minutes</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Presentation team: preferably Jacques and Geertjan.</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&gt; 3. Purpose of Meeting: Approach organizations such as Brainport Eindhoven, ASML, Philips, e.o. and in particular come up with questions for the Fred Travis meeting Friday 31 October, 4PM Meru time,</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&gt; 4. EEG Coherence measurements. Decided that in the first meeting life demo will not be used, but short videos can be presented, along with EEG research papers.</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Bernard has several options for a later live demo: 2 points on the forehead, which register all the waves on the forehead, and a 19 channel cover for the whole head which shows a circle and 167 different detection of coherences. Coherence is important because it shows how the different parts of the brain are in contact, cooperate with each other.</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&gt; 5. Harald Harung’s et.al. research shows specific brain wave coherence patterns by top athletes and top entrepreneurs. In Harung’s study there is no referral to the practice of TM. Is there a match of Harald’s findings with certain studies that we have received from MIU, or other sources, that indicate TM shows the same coherence patterns as detected by Harald with top athletes, to scientists, etc.?? This to be able to compare  to top performance once one practices TM. Bernard will look into that.</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xml:space="preserve">6. To be able to also give live demo’s: it will be recommendable to find a party in the Eindhoven area that possesses sophisticated EEG equipment, this to be less depending on our own capacities, availability, to organize such. It turns out Philips Medical Systems might have sufficient measurement apparatus, as MIU ordered such equipment from Philips. Ideally, if such equipment would be available in Eindhoven, it will make live demo’s more feasible. </w:t>
      </w:r>
      <w:r>
        <w:rPr>
          <w:rFonts w:cs="Arial" w:ascii="Arial" w:hAnsi="Arial"/>
          <w:b/>
          <w:color w:val="222222"/>
          <w:sz w:val="24"/>
          <w:szCs w:val="24"/>
          <w:shd w:fill="FFFFFF" w:val="clear"/>
          <w:lang w:val="en-US"/>
        </w:rPr>
        <w:t>To do</w:t>
      </w:r>
      <w:r>
        <w:rPr>
          <w:rFonts w:cs="Arial" w:ascii="Arial" w:hAnsi="Arial"/>
          <w:color w:val="222222"/>
          <w:sz w:val="24"/>
          <w:szCs w:val="24"/>
          <w:shd w:fill="FFFFFF" w:val="clear"/>
          <w:lang w:val="en-US"/>
        </w:rPr>
        <w:t xml:space="preserve">: </w:t>
      </w:r>
      <w:r>
        <w:rPr>
          <w:rFonts w:cs="Arial" w:ascii="Arial" w:hAnsi="Arial"/>
          <w:i/>
          <w:color w:val="222222"/>
          <w:sz w:val="24"/>
          <w:szCs w:val="24"/>
          <w:shd w:fill="FFFFFF" w:val="clear"/>
          <w:lang w:val="en-US"/>
        </w:rPr>
        <w:t>Someone should contact PMS to look into this option</w:t>
      </w:r>
      <w:r>
        <w:rPr>
          <w:rFonts w:cs="Arial" w:ascii="Arial" w:hAnsi="Arial"/>
          <w:color w:val="222222"/>
          <w:sz w:val="24"/>
          <w:szCs w:val="24"/>
          <w:shd w:fill="FFFFFF" w:val="clear"/>
          <w:lang w:val="en-US"/>
        </w:rPr>
        <w:t>.</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 xml:space="preserve">&gt; 7. Average TM’er always shows greater coherence resulting in benefits like being more rested, less fatigue, better concentration, better health, better learning ability, less illness, lower chance to fall victime to burn-out etc. We need to present </w:t>
      </w:r>
      <w:r>
        <w:rPr>
          <w:rFonts w:cs="Arial" w:ascii="Arial" w:hAnsi="Arial"/>
          <w:i/>
          <w:color w:val="222222"/>
          <w:sz w:val="24"/>
          <w:szCs w:val="24"/>
          <w:shd w:fill="FFFFFF" w:val="clear"/>
          <w:lang w:val="en-US"/>
        </w:rPr>
        <w:t>supporting evidence</w:t>
      </w:r>
      <w:r>
        <w:rPr>
          <w:rFonts w:cs="Arial" w:ascii="Arial" w:hAnsi="Arial"/>
          <w:color w:val="222222"/>
          <w:sz w:val="24"/>
          <w:szCs w:val="24"/>
          <w:shd w:fill="FFFFFF" w:val="clear"/>
          <w:lang w:val="en-US"/>
        </w:rPr>
        <w:t xml:space="preserve"> of effects apart from strong coherence evidence of brainwave patterns. </w:t>
      </w:r>
      <w:r>
        <w:rPr>
          <w:rFonts w:cs="Arial" w:ascii="Arial" w:hAnsi="Arial"/>
          <w:b/>
          <w:color w:val="222222"/>
          <w:sz w:val="24"/>
          <w:szCs w:val="24"/>
          <w:shd w:fill="FFFFFF" w:val="clear"/>
          <w:lang w:val="en-US"/>
        </w:rPr>
        <w:t>To do</w:t>
      </w:r>
      <w:r>
        <w:rPr>
          <w:rFonts w:cs="Arial" w:ascii="Arial" w:hAnsi="Arial"/>
          <w:color w:val="222222"/>
          <w:sz w:val="24"/>
          <w:szCs w:val="24"/>
          <w:shd w:fill="FFFFFF" w:val="clear"/>
          <w:lang w:val="en-US"/>
        </w:rPr>
        <w:t>: Geertjan and Max will collect supportive research that can be handed over along with brainwave papers. Lidewij will look into supportive papers as published by dr. Roth.</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&gt; 8. Option to organize a Symposium at Brainport and/or the TU/e to be decided upon at a later stage.</w:t>
      </w:r>
    </w:p>
    <w:p>
      <w:pPr>
        <w:pStyle w:val="Normal"/>
        <w:rPr>
          <w:rFonts w:ascii="Arial" w:hAnsi="Arial" w:cs="Arial"/>
          <w:color w:val="222222"/>
          <w:sz w:val="24"/>
          <w:szCs w:val="24"/>
          <w:shd w:fill="FFFFFF" w:val="clear"/>
          <w:lang w:val="en-US"/>
        </w:rPr>
      </w:pPr>
      <w:r>
        <w:rPr>
          <w:rFonts w:cs="Arial" w:ascii="Arial" w:hAnsi="Arial"/>
          <w:b/>
          <w:color w:val="222222"/>
          <w:sz w:val="24"/>
          <w:szCs w:val="24"/>
          <w:shd w:fill="FFFFFF" w:val="clear"/>
          <w:lang w:val="en-US"/>
        </w:rPr>
        <w:t>First to do</w:t>
      </w:r>
      <w:r>
        <w:rPr>
          <w:rFonts w:cs="Arial" w:ascii="Arial" w:hAnsi="Arial"/>
          <w:color w:val="222222"/>
          <w:sz w:val="24"/>
          <w:szCs w:val="24"/>
          <w:shd w:fill="FFFFFF" w:val="clear"/>
          <w:lang w:val="en-US"/>
        </w:rPr>
        <w:t>: identify direct contactpersons with ASML, Brainport, TU/e and Philips that we can visit and present our offerings..</w:t>
      </w:r>
    </w:p>
    <w:p>
      <w:pPr>
        <w:pStyle w:val="Normal"/>
        <w:rPr>
          <w:rFonts w:ascii="Arial" w:hAnsi="Arial" w:cs="Arial"/>
          <w:color w:val="222222"/>
          <w:sz w:val="24"/>
          <w:szCs w:val="24"/>
          <w:shd w:fill="FFFFFF" w:val="clear"/>
          <w:lang w:val="en-US"/>
        </w:rPr>
      </w:pPr>
      <w:r>
        <w:rPr>
          <w:rFonts w:cs="Arial" w:ascii="Arial" w:hAnsi="Arial"/>
          <w:color w:val="222222"/>
          <w:sz w:val="24"/>
          <w:szCs w:val="24"/>
          <w:lang w:val="en-US"/>
        </w:rPr>
        <w:br/>
      </w:r>
      <w:r>
        <w:rPr>
          <w:rFonts w:cs="Arial" w:ascii="Arial" w:hAnsi="Arial"/>
          <w:color w:val="222222"/>
          <w:sz w:val="24"/>
          <w:szCs w:val="24"/>
          <w:shd w:fill="FFFFFF" w:val="clear"/>
          <w:lang w:val="en-US"/>
        </w:rPr>
        <w:t xml:space="preserve">&gt; 9. Best option for live demoos: always to measure brainwaves before starting TM and afterwards, </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&gt; 10. Perhaps also mention Ayurvedic input necessary, like lifestyle, food, daily routine, marma therapy,  aroma therapy, etc.?? Might be a sidetrack for now in this initial stage of approach.</w:t>
      </w:r>
    </w:p>
    <w:p>
      <w:pPr>
        <w:pStyle w:val="Normal"/>
        <w:rPr>
          <w:rFonts w:ascii="Arial" w:hAnsi="Arial" w:cs="Arial"/>
          <w:color w:val="222222"/>
          <w:sz w:val="24"/>
          <w:szCs w:val="24"/>
          <w:shd w:fill="FFFFFF" w:val="clear"/>
          <w:lang w:val="en-US"/>
        </w:rPr>
      </w:pPr>
      <w:r>
        <w:rPr>
          <w:rFonts w:cs="Arial" w:ascii="Arial" w:hAnsi="Arial"/>
          <w:color w:val="222222"/>
          <w:sz w:val="24"/>
          <w:szCs w:val="24"/>
          <w:shd w:fill="FFFFFF" w:val="clear"/>
          <w:lang w:val="en-US"/>
        </w:rPr>
        <w:t xml:space="preserve">11. Almar has received a list of all meditators in Eindhoven. The number adds up to 100. Probably there are many more meditators in the vicinity of Eindhoven: towns like Geldrop, Veldhoven, Nuenen, Son &amp; Breugel, even Waalre, Valkenswaard, (Neder)Weert – probably even in Belgium. </w:t>
      </w:r>
    </w:p>
    <w:p>
      <w:pPr>
        <w:pStyle w:val="Normal"/>
        <w:spacing w:before="0" w:after="160"/>
        <w:rPr>
          <w:sz w:val="24"/>
          <w:szCs w:val="24"/>
          <w:lang w:val="en-US"/>
        </w:rPr>
      </w:pPr>
      <w:bookmarkStart w:id="0" w:name="_GoBack"/>
      <w:r>
        <w:rPr>
          <w:rFonts w:cs="Arial" w:ascii="Arial" w:hAnsi="Arial"/>
          <w:b/>
          <w:color w:val="222222"/>
          <w:sz w:val="24"/>
          <w:szCs w:val="24"/>
          <w:shd w:fill="FFFFFF" w:val="clear"/>
          <w:lang w:val="en-US"/>
        </w:rPr>
        <w:t>To do</w:t>
      </w:r>
      <w:bookmarkEnd w:id="0"/>
      <w:r>
        <w:rPr>
          <w:rFonts w:cs="Arial" w:ascii="Arial" w:hAnsi="Arial"/>
          <w:color w:val="222222"/>
          <w:sz w:val="24"/>
          <w:szCs w:val="24"/>
          <w:shd w:fill="FFFFFF" w:val="clear"/>
          <w:lang w:val="en-US"/>
        </w:rPr>
        <w:t xml:space="preserve">: Almar to find out with the national secretariat. </w:t>
      </w:r>
      <w:r>
        <w:rPr>
          <w:rFonts w:cs="Arial" w:ascii="Arial" w:hAnsi="Arial"/>
          <w:color w:val="222222"/>
          <w:sz w:val="24"/>
          <w:szCs w:val="24"/>
          <w:lang w:val="en-US"/>
        </w:rPr>
        <w:br/>
        <w:br/>
      </w:r>
      <w:r>
        <w:rPr>
          <w:rFonts w:cs="Arial" w:ascii="Arial" w:hAnsi="Arial"/>
          <w:color w:val="222222"/>
          <w:sz w:val="24"/>
          <w:szCs w:val="24"/>
          <w:shd w:fill="FFFFFF" w:val="clear"/>
          <w:lang w:val="en-US"/>
        </w:rPr>
        <w:t>&gt; Please provide comments, adjustments, amendments.</w:t>
      </w:r>
      <w:r>
        <w:rPr>
          <w:rFonts w:cs="Arial" w:ascii="Arial" w:hAnsi="Arial"/>
          <w:color w:val="222222"/>
          <w:sz w:val="24"/>
          <w:szCs w:val="24"/>
          <w:lang w:val="en-US"/>
        </w:rPr>
        <w:br/>
        <w:br/>
      </w:r>
      <w:r>
        <w:rPr>
          <w:rFonts w:cs="Arial" w:ascii="Arial" w:hAnsi="Arial"/>
          <w:color w:val="222222"/>
          <w:sz w:val="24"/>
          <w:szCs w:val="24"/>
          <w:shd w:fill="FFFFFF" w:val="clear"/>
          <w:lang w:val="en-US"/>
        </w:rPr>
        <w:t>&gt; Jai Guru Dev</w:t>
      </w:r>
      <w:r>
        <w:rPr>
          <w:rFonts w:cs="Arial" w:ascii="Arial" w:hAnsi="Arial"/>
          <w:color w:val="222222"/>
          <w:sz w:val="24"/>
          <w:szCs w:val="24"/>
          <w:lang w:val="en-US"/>
        </w:rPr>
        <w:b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LibreOffice/25.2.6.2$Linux_X86_64 LibreOffice_project/40d1a0e1d5bdf1afaeae24d9ece32bbb00fa66a4</Application>
  <AppVersion>15.0000</AppVersion>
  <Pages>2</Pages>
  <Words>613</Words>
  <Characters>3169</Characters>
  <CharactersWithSpaces>3780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2025-10-31T10:44:00Z</dcterms:created>
  <dc:creator>Max</dc:creator>
  <dc:description/>
  <dc:language>en-US</dc:language>
  <cp:lastModifiedBy>Max</cp:lastModifiedBy>
  <dcterms:modified xsi:type="dcterms:W3CDTF">2025-10-31T10:44:00Z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