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0D0DBF">
      <w:pPr>
        <w:pStyle w:val="2"/>
        <w:bidi w:val="0"/>
        <w:spacing w:line="360" w:lineRule="auto"/>
        <w:rPr>
          <w:rFonts w:hint="default"/>
          <w:color w:val="C00000"/>
          <w:lang w:val="en-US" w:eastAsia="zh-CN"/>
        </w:rPr>
      </w:pPr>
      <w:bookmarkStart w:id="0" w:name="_GoBack"/>
      <w:bookmarkEnd w:id="0"/>
      <w:r>
        <w:rPr>
          <w:rFonts w:hint="eastAsia"/>
          <w:lang w:val="en-US" w:eastAsia="zh-CN"/>
        </w:rPr>
        <w:t>法律职业资格考试</w:t>
      </w:r>
      <w:r>
        <w:rPr>
          <w:rFonts w:hint="eastAsia"/>
          <w:color w:val="C00000"/>
          <w:lang w:val="en-US" w:eastAsia="zh-CN"/>
        </w:rPr>
        <w:t>母题</w:t>
      </w:r>
    </w:p>
    <w:p w14:paraId="021DA945">
      <w:pPr>
        <w:pStyle w:val="3"/>
        <w:bidi w:val="0"/>
        <w:spacing w:line="360" w:lineRule="auto"/>
        <w:rPr>
          <w:rFonts w:hint="eastAsia"/>
          <w:sz w:val="40"/>
          <w:szCs w:val="28"/>
          <w:lang w:val="en-US" w:eastAsia="zh-CN"/>
        </w:rPr>
      </w:pPr>
      <w:r>
        <w:rPr>
          <w:rFonts w:hint="eastAsia"/>
          <w:sz w:val="40"/>
          <w:szCs w:val="28"/>
          <w:lang w:val="en-US" w:eastAsia="zh-CN"/>
        </w:rPr>
        <w:t>一、民法</w:t>
      </w:r>
    </w:p>
    <w:p w14:paraId="32F6669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1、甲公司为乙医院提供医疗设备，乙医院欠甲公司设备费用 300 万满一年，甲公司发现，丙公司欠乙医院医疗服务费 500 万，丙公司逾期支付满两年，乙医院一直未催促丙公司支付，现甲公司欲向丙公司行使代位权向法院起诉，下列说法正确的有：</w:t>
      </w:r>
    </w:p>
    <w:p w14:paraId="762AF1E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A.甲公司对丙公司行使代位权，甲公司对乙医院的诉讼时效中止</w:t>
      </w:r>
    </w:p>
    <w:p w14:paraId="2FB89B0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B.甲公司对丙公司行使代位权，乙医院对丙公司的诉讼时效中止</w:t>
      </w:r>
    </w:p>
    <w:p w14:paraId="4BD4F7D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C.甲公司的代位权以 300 万为限</w:t>
      </w:r>
    </w:p>
    <w:p w14:paraId="658510A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D.甲公司的代位权以 500 万为限</w:t>
      </w:r>
    </w:p>
    <w:p w14:paraId="7994EF11">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【答案】C</w:t>
      </w:r>
    </w:p>
    <w:p w14:paraId="7DD9203B">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 xml:space="preserve">【解析】《最高人民法院关于审理民事案件适用诉讼时效制度若干问题的规定》第十六条 </w:t>
      </w:r>
      <w:r>
        <w:rPr>
          <w:rFonts w:hint="eastAsia" w:ascii="黑体" w:hAnsi="黑体" w:eastAsia="黑体" w:cs="黑体"/>
          <w:b w:val="0"/>
          <w:bCs w:val="0"/>
          <w:color w:val="547DA1"/>
          <w:sz w:val="28"/>
          <w:szCs w:val="28"/>
          <w:shd w:val="clear" w:fill="FEE595" w:themeFill="accent3" w:themeFillTint="66"/>
          <w:lang w:val="en-US" w:eastAsia="zh-CN"/>
        </w:rPr>
        <w:t>债权人提起代位权诉讼的，应当认定对债权人的债权和债务人的债权均发生诉讼时效中断的效力。</w:t>
      </w:r>
      <w:r>
        <w:rPr>
          <w:rFonts w:hint="eastAsia" w:ascii="黑体" w:hAnsi="黑体" w:eastAsia="黑体" w:cs="黑体"/>
          <w:b w:val="0"/>
          <w:bCs w:val="0"/>
          <w:color w:val="547DA1"/>
          <w:sz w:val="28"/>
          <w:szCs w:val="28"/>
          <w:lang w:val="en-US" w:eastAsia="zh-CN"/>
        </w:rPr>
        <w:t>A、B 均错；《民法典》第五百三十五条第二款规定，代位权的行使范围以债权人的到期债权为限。C 正确，D 错误</w:t>
      </w:r>
    </w:p>
    <w:p w14:paraId="33C9211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2、凌某和李某分居多年，于 2021 年 9 月签订离婚协议书。双方对婚后设定的多家公司的股权、名下的多套房产以及其他财产、债务进行了分割，并且变更了部分公司的股权登记和部分房产登记，其余则尚未变更。2023年李某到法院提起离婚诉讼。对此，以下哪一选项是正确的？</w:t>
      </w:r>
    </w:p>
    <w:p w14:paraId="15A59B0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A.协议书尚未生效，法院应依法分割财产和债务</w:t>
      </w:r>
    </w:p>
    <w:p w14:paraId="0C3F2F6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B.未变更的其他股权和房产，按协议书处理</w:t>
      </w:r>
    </w:p>
    <w:p w14:paraId="29AF5C7F">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C.已登记变更的，变更时起成为一方个人财产</w:t>
      </w:r>
    </w:p>
    <w:p w14:paraId="0EBF8A4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D.如财产分割无法达成一致，法院应判决不许离婚</w:t>
      </w:r>
    </w:p>
    <w:p w14:paraId="019B23F6">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【答案】A</w:t>
      </w:r>
    </w:p>
    <w:p w14:paraId="780C8302">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【解析】离婚协议是附条件生效的合同，离婚协议自</w:t>
      </w:r>
      <w:r>
        <w:rPr>
          <w:rFonts w:hint="eastAsia" w:ascii="黑体" w:hAnsi="黑体" w:eastAsia="黑体" w:cs="黑体"/>
          <w:b w:val="0"/>
          <w:bCs w:val="0"/>
          <w:color w:val="547DA1"/>
          <w:sz w:val="28"/>
          <w:szCs w:val="28"/>
          <w:shd w:val="clear" w:fill="FEE595" w:themeFill="accent3" w:themeFillTint="66"/>
          <w:lang w:val="en-US" w:eastAsia="zh-CN"/>
        </w:rPr>
        <w:t>在民政部门办理离婚登记之后，才发生法律效力</w:t>
      </w:r>
      <w:r>
        <w:rPr>
          <w:rFonts w:hint="eastAsia" w:ascii="黑体" w:hAnsi="黑体" w:eastAsia="黑体" w:cs="黑体"/>
          <w:b w:val="0"/>
          <w:bCs w:val="0"/>
          <w:color w:val="547DA1"/>
          <w:sz w:val="28"/>
          <w:szCs w:val="28"/>
          <w:lang w:val="en-US" w:eastAsia="zh-CN"/>
        </w:rPr>
        <w:t>。</w:t>
      </w:r>
    </w:p>
    <w:p w14:paraId="465C3FA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3、1 月 1 日，甲和乙签订《房屋买卖合同》，甲将自有的一套商品房转让给乙，约定乙应于合同签订后 1 个月内付清全部房款，之后便可随时向甲要求办理不动产过户登记，1 月 2 日，为保证乙的物权实现，甲和乙在登记机关办理了预告登记，1 月 15 日，甲在该商品房上为其母亲设立了居住权，但未办理登记。1 月 16 日，乙付清全部房款。5 月 5 日，甲又在该商品房上为其父亲设立了居住权，并办理登记。而乙直至当年年底，也未要求甲办理不动产过户登记。对此，下列哪一说法是正确的？</w:t>
      </w:r>
    </w:p>
    <w:p w14:paraId="21DA7B0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A.甲的父亲未取得居住权</w:t>
      </w:r>
    </w:p>
    <w:p w14:paraId="007C424F">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B.5 月 5 日，预告登记已失效</w:t>
      </w:r>
    </w:p>
    <w:p w14:paraId="1B5A3B5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C.甲的母亲取得了居住权</w:t>
      </w:r>
    </w:p>
    <w:p w14:paraId="6918C54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D.乙已取得了房屋所有权</w:t>
      </w:r>
    </w:p>
    <w:p w14:paraId="661716F1">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【答案】B</w:t>
      </w:r>
    </w:p>
    <w:p w14:paraId="413CC165">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【解析】考察预告登记与居住权。</w:t>
      </w:r>
      <w:r>
        <w:rPr>
          <w:rFonts w:hint="eastAsia" w:ascii="黑体" w:hAnsi="黑体" w:eastAsia="黑体" w:cs="黑体"/>
          <w:b w:val="0"/>
          <w:bCs w:val="0"/>
          <w:color w:val="547DA1"/>
          <w:sz w:val="28"/>
          <w:szCs w:val="28"/>
          <w:shd w:val="clear" w:fill="F8CCAB" w:themeFill="accent2" w:themeFillTint="66"/>
          <w:lang w:val="en-US" w:eastAsia="zh-CN"/>
        </w:rPr>
        <w:t>居住权须登记生效</w:t>
      </w:r>
      <w:r>
        <w:rPr>
          <w:rFonts w:hint="eastAsia" w:ascii="黑体" w:hAnsi="黑体" w:eastAsia="黑体" w:cs="黑体"/>
          <w:b w:val="0"/>
          <w:bCs w:val="0"/>
          <w:color w:val="547DA1"/>
          <w:sz w:val="28"/>
          <w:szCs w:val="28"/>
          <w:lang w:val="en-US" w:eastAsia="zh-CN"/>
        </w:rPr>
        <w:t>，因此甲的父亲可以取得房屋的居住权，甲的母亲未取得居住权，故 A、C 选项错误。</w:t>
      </w:r>
    </w:p>
    <w:p w14:paraId="3D1A4615">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《民法典》第二百二十一条第二款规定，预告登记后，债权消灭或者自能够进行不动产登记之日起九十日内未申请登记的，预告登记失效。本案中，甲乙 1 月 2 日办理了预告登记，应在 90 日内办理不动产过户登记，否则预告登记失效，故 B 项正确。</w:t>
      </w:r>
    </w:p>
    <w:p w14:paraId="40A86003">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微软雅黑" w:hAnsi="微软雅黑" w:eastAsia="微软雅黑" w:cs="微软雅黑"/>
          <w:sz w:val="24"/>
          <w:szCs w:val="32"/>
          <w:lang w:val="en-US" w:eastAsia="zh-CN"/>
        </w:rPr>
      </w:pPr>
      <w:r>
        <w:rPr>
          <w:rFonts w:hint="eastAsia" w:ascii="黑体" w:hAnsi="黑体" w:eastAsia="黑体" w:cs="黑体"/>
          <w:b w:val="0"/>
          <w:bCs w:val="0"/>
          <w:color w:val="547DA1"/>
          <w:sz w:val="28"/>
          <w:szCs w:val="28"/>
          <w:lang w:val="en-US" w:eastAsia="zh-CN"/>
        </w:rPr>
        <w:t>甲乙一直未办理过户登记，商品房物权未发生变动，所有权人仍是甲，故 D 项错误。</w:t>
      </w:r>
    </w:p>
    <w:p w14:paraId="111D447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4、王某的养殖场有万羽鱼苗，附近甲公司有排放污水，导致鱼苗大量死亡，甲公司的检测均合格符合标准，问：</w:t>
      </w:r>
    </w:p>
    <w:p w14:paraId="066CD37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A.王某可以请求甲承担赔偿责任</w:t>
      </w:r>
    </w:p>
    <w:p w14:paraId="22FDDEF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B.甲公司每年缴纳的排污费可以赔付给王某（不可以直接给到王某）</w:t>
      </w:r>
    </w:p>
    <w:p w14:paraId="20F38D0F">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C.王某可以因侵权上诉</w:t>
      </w:r>
    </w:p>
    <w:p w14:paraId="6D14B5D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D.其他的记不全了</w:t>
      </w:r>
    </w:p>
    <w:p w14:paraId="501062F7">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【答案】A</w:t>
      </w:r>
    </w:p>
    <w:p w14:paraId="0062CE95">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【解析】考察点：侵权，主观考察概率较低。</w:t>
      </w:r>
    </w:p>
    <w:p w14:paraId="257FE4E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5、（多选）甲乙夫妻二人因感情不和分居已满两年，婚后所购某房产以及大额存款登记在乙个人名下，分居期间，乙注册了某直播网站，为了经营该网站，乙以夫妻二人的名义借款 100 万元。同时，乙未经甲同意，擅自将该房产用于其好友丙对银行的借款设立了抵押，银行未经审查即接受，并办理了登记，后甲诉至法院要求离婚但乙不同意，对此，下列哪些选项是正确的？</w:t>
      </w:r>
    </w:p>
    <w:p w14:paraId="7614432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A.法院应先进行调解，调解不成的，法院应驳回离婚请求</w:t>
      </w:r>
    </w:p>
    <w:p w14:paraId="0D2553E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B.银行未取得房产的抵押权</w:t>
      </w:r>
    </w:p>
    <w:p w14:paraId="3D7E72D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C.100 万元的借款是夫妻共同债务</w:t>
      </w:r>
    </w:p>
    <w:p w14:paraId="7A0DE36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D.法院应先进行调解，调解不成的，法院应准予甲乙离婚</w:t>
      </w:r>
    </w:p>
    <w:p w14:paraId="3E996AD8">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【答案】BCD</w:t>
      </w:r>
    </w:p>
    <w:p w14:paraId="664E4F1F">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【解析】对于抵押人以仅登记在个人名下的“共同财产”对外提供担保，银行若不能提交充足证据证明其他共有人同意设立抵押或者知道或应当知道设立抵押的情况的，应认定</w:t>
      </w:r>
      <w:r>
        <w:rPr>
          <w:rFonts w:hint="eastAsia" w:ascii="黑体" w:hAnsi="黑体" w:eastAsia="黑体" w:cs="黑体"/>
          <w:b w:val="0"/>
          <w:bCs w:val="0"/>
          <w:color w:val="547DA1"/>
          <w:sz w:val="28"/>
          <w:szCs w:val="28"/>
          <w:shd w:val="clear" w:fill="F8CCAB" w:themeFill="accent2" w:themeFillTint="66"/>
          <w:lang w:val="en-US" w:eastAsia="zh-CN"/>
        </w:rPr>
        <w:t>银行没有尽到谨慎审查义务</w:t>
      </w:r>
      <w:r>
        <w:rPr>
          <w:rFonts w:hint="eastAsia" w:ascii="黑体" w:hAnsi="黑体" w:eastAsia="黑体" w:cs="黑体"/>
          <w:b w:val="0"/>
          <w:bCs w:val="0"/>
          <w:color w:val="547DA1"/>
          <w:sz w:val="28"/>
          <w:szCs w:val="28"/>
          <w:lang w:val="en-US" w:eastAsia="zh-CN"/>
        </w:rPr>
        <w:t>，银行不能善意取得对案涉房屋的抵押权。</w:t>
      </w:r>
    </w:p>
    <w:p w14:paraId="4FC2F92E">
      <w:pPr>
        <w:rPr>
          <w:rFonts w:hint="eastAsia" w:ascii="微软雅黑" w:hAnsi="微软雅黑" w:eastAsia="微软雅黑" w:cs="微软雅黑"/>
          <w:sz w:val="28"/>
          <w:szCs w:val="36"/>
          <w:lang w:val="en-US" w:eastAsia="zh-CN"/>
        </w:rPr>
      </w:pPr>
      <w:r>
        <w:rPr>
          <w:rFonts w:hint="eastAsia" w:ascii="微软雅黑" w:hAnsi="微软雅黑" w:eastAsia="微软雅黑" w:cs="微软雅黑"/>
          <w:sz w:val="28"/>
          <w:szCs w:val="36"/>
          <w:lang w:val="en-US" w:eastAsia="zh-CN"/>
        </w:rPr>
        <w:t>6、</w:t>
      </w:r>
      <w:r>
        <w:rPr>
          <w:rFonts w:hint="eastAsia" w:ascii="微软雅黑" w:hAnsi="微软雅黑" w:eastAsia="微软雅黑" w:cs="微软雅黑"/>
          <w:sz w:val="24"/>
          <w:szCs w:val="32"/>
          <w:lang w:val="en-US" w:eastAsia="zh-CN"/>
        </w:rPr>
        <w:t>（多选）</w:t>
      </w:r>
      <w:r>
        <w:rPr>
          <w:rFonts w:hint="eastAsia" w:ascii="微软雅黑" w:hAnsi="微软雅黑" w:eastAsia="微软雅黑" w:cs="微软雅黑"/>
          <w:sz w:val="28"/>
          <w:szCs w:val="36"/>
          <w:lang w:val="en-US" w:eastAsia="zh-CN"/>
        </w:rPr>
        <w:t>甲公司与乙公司签订合同，甲公司伪造了一份与乙公司的应收账款并请丙公司做了担保，因工作人员未审核出问题进而对这份应收账款进行了登记，甲公司用这份应收账款做质权与丁公司签订了融资合同，丁公司向乙公司确认应收账款的真实性，乙公司认可。到期后甲公司不还款，请问正确的是？多选</w:t>
      </w:r>
    </w:p>
    <w:p w14:paraId="57A7670A">
      <w:pPr>
        <w:rPr>
          <w:rFonts w:hint="eastAsia" w:ascii="微软雅黑" w:hAnsi="微软雅黑" w:eastAsia="微软雅黑" w:cs="微软雅黑"/>
          <w:sz w:val="28"/>
          <w:szCs w:val="36"/>
          <w:lang w:val="en-US" w:eastAsia="zh-CN"/>
        </w:rPr>
      </w:pPr>
      <w:r>
        <w:rPr>
          <w:rFonts w:hint="eastAsia" w:ascii="微软雅黑" w:hAnsi="微软雅黑" w:eastAsia="微软雅黑" w:cs="微软雅黑"/>
          <w:sz w:val="28"/>
          <w:szCs w:val="36"/>
          <w:lang w:val="en-US" w:eastAsia="zh-CN"/>
        </w:rPr>
        <w:t>A.应收账款质权未设立</w:t>
      </w:r>
    </w:p>
    <w:p w14:paraId="055B13FB">
      <w:pPr>
        <w:rPr>
          <w:rFonts w:hint="eastAsia" w:ascii="微软雅黑" w:hAnsi="微软雅黑" w:eastAsia="微软雅黑" w:cs="微软雅黑"/>
          <w:sz w:val="28"/>
          <w:szCs w:val="36"/>
          <w:lang w:val="en-US" w:eastAsia="zh-CN"/>
        </w:rPr>
      </w:pPr>
      <w:r>
        <w:rPr>
          <w:rFonts w:hint="eastAsia" w:ascii="微软雅黑" w:hAnsi="微软雅黑" w:eastAsia="微软雅黑" w:cs="微软雅黑"/>
          <w:sz w:val="28"/>
          <w:szCs w:val="36"/>
          <w:lang w:val="en-US" w:eastAsia="zh-CN"/>
        </w:rPr>
        <w:t>B.丁公司可向甲公司主张应收账款质权</w:t>
      </w:r>
    </w:p>
    <w:p w14:paraId="1FA3013A">
      <w:pPr>
        <w:rPr>
          <w:rFonts w:hint="eastAsia" w:ascii="微软雅黑" w:hAnsi="微软雅黑" w:eastAsia="微软雅黑" w:cs="微软雅黑"/>
          <w:sz w:val="28"/>
          <w:szCs w:val="36"/>
          <w:lang w:val="en-US" w:eastAsia="zh-CN"/>
        </w:rPr>
      </w:pPr>
      <w:r>
        <w:rPr>
          <w:rFonts w:hint="eastAsia" w:ascii="微软雅黑" w:hAnsi="微软雅黑" w:eastAsia="微软雅黑" w:cs="微软雅黑"/>
          <w:sz w:val="28"/>
          <w:szCs w:val="36"/>
          <w:lang w:val="en-US" w:eastAsia="zh-CN"/>
        </w:rPr>
        <w:t>C.丁公司可主张应收账款优先受偿</w:t>
      </w:r>
    </w:p>
    <w:p w14:paraId="58DB97B4">
      <w:pPr>
        <w:rPr>
          <w:rFonts w:hint="eastAsia" w:ascii="微软雅黑" w:hAnsi="微软雅黑" w:eastAsia="微软雅黑" w:cs="微软雅黑"/>
          <w:sz w:val="28"/>
          <w:szCs w:val="36"/>
          <w:lang w:val="en-US" w:eastAsia="zh-CN"/>
        </w:rPr>
      </w:pPr>
      <w:r>
        <w:rPr>
          <w:rFonts w:hint="eastAsia" w:ascii="微软雅黑" w:hAnsi="微软雅黑" w:eastAsia="微软雅黑" w:cs="微软雅黑"/>
          <w:sz w:val="28"/>
          <w:szCs w:val="36"/>
          <w:lang w:val="en-US" w:eastAsia="zh-CN"/>
        </w:rPr>
        <w:t>D.丁公司可向甲公司追究责任</w:t>
      </w:r>
    </w:p>
    <w:p w14:paraId="7C4CC8D8">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【答案】AD</w:t>
      </w:r>
    </w:p>
    <w:p w14:paraId="48FABFA2">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【解析】虚假的应收账款质押不能产生质权设立的效果。</w:t>
      </w:r>
    </w:p>
    <w:p w14:paraId="6C6874C8">
      <w:pPr>
        <w:rPr>
          <w:rFonts w:hint="eastAsia" w:ascii="微软雅黑" w:hAnsi="微软雅黑" w:eastAsia="微软雅黑" w:cs="微软雅黑"/>
          <w:sz w:val="28"/>
          <w:szCs w:val="36"/>
          <w:lang w:val="en-US" w:eastAsia="zh-CN"/>
        </w:rPr>
      </w:pPr>
      <w:r>
        <w:rPr>
          <w:rFonts w:hint="eastAsia" w:ascii="微软雅黑" w:hAnsi="微软雅黑" w:eastAsia="微软雅黑" w:cs="微软雅黑"/>
          <w:sz w:val="28"/>
          <w:szCs w:val="36"/>
          <w:lang w:val="en-US" w:eastAsia="zh-CN"/>
        </w:rPr>
        <w:t>7、</w:t>
      </w:r>
      <w:r>
        <w:rPr>
          <w:rFonts w:hint="eastAsia" w:ascii="微软雅黑" w:hAnsi="微软雅黑" w:eastAsia="微软雅黑" w:cs="微软雅黑"/>
          <w:sz w:val="24"/>
          <w:szCs w:val="32"/>
          <w:lang w:val="en-US" w:eastAsia="zh-CN"/>
        </w:rPr>
        <w:t>（多选）</w:t>
      </w:r>
      <w:r>
        <w:rPr>
          <w:rFonts w:hint="eastAsia" w:ascii="微软雅黑" w:hAnsi="微软雅黑" w:eastAsia="微软雅黑" w:cs="微软雅黑"/>
          <w:sz w:val="28"/>
          <w:szCs w:val="36"/>
          <w:lang w:val="en-US" w:eastAsia="zh-CN"/>
        </w:rPr>
        <w:t>段某有三个儿子，段甲经常辱骂、殴打段某，段乙找人谋杀段某，段丙多次表示不继承遗产。段某表示，虽然甲乙不干人事，但自己愿意原谅他们，遗产也可以继承。段某死后，段丙多次口头表示放弃继承</w:t>
      </w:r>
    </w:p>
    <w:p w14:paraId="1A6C3A8F">
      <w:pPr>
        <w:rPr>
          <w:rFonts w:hint="eastAsia" w:ascii="微软雅黑" w:hAnsi="微软雅黑" w:eastAsia="微软雅黑" w:cs="微软雅黑"/>
          <w:sz w:val="28"/>
          <w:szCs w:val="36"/>
          <w:lang w:val="en-US" w:eastAsia="zh-CN"/>
        </w:rPr>
      </w:pPr>
      <w:r>
        <w:rPr>
          <w:rFonts w:hint="eastAsia" w:ascii="微软雅黑" w:hAnsi="微软雅黑" w:eastAsia="微软雅黑" w:cs="微软雅黑"/>
          <w:sz w:val="28"/>
          <w:szCs w:val="36"/>
          <w:lang w:val="en-US" w:eastAsia="zh-CN"/>
        </w:rPr>
        <w:t>A.丙放弃继承有效</w:t>
      </w:r>
    </w:p>
    <w:p w14:paraId="642E8E6E">
      <w:pPr>
        <w:rPr>
          <w:rFonts w:hint="eastAsia" w:ascii="微软雅黑" w:hAnsi="微软雅黑" w:eastAsia="微软雅黑" w:cs="微软雅黑"/>
          <w:sz w:val="28"/>
          <w:szCs w:val="36"/>
          <w:lang w:val="en-US" w:eastAsia="zh-CN"/>
        </w:rPr>
      </w:pPr>
      <w:r>
        <w:rPr>
          <w:rFonts w:hint="eastAsia" w:ascii="微软雅黑" w:hAnsi="微软雅黑" w:eastAsia="微软雅黑" w:cs="微软雅黑"/>
          <w:sz w:val="28"/>
          <w:szCs w:val="36"/>
          <w:lang w:val="en-US" w:eastAsia="zh-CN"/>
        </w:rPr>
        <w:t>B.甲能继承</w:t>
      </w:r>
    </w:p>
    <w:p w14:paraId="22CC2D37">
      <w:pPr>
        <w:rPr>
          <w:rFonts w:hint="eastAsia" w:ascii="微软雅黑" w:hAnsi="微软雅黑" w:eastAsia="微软雅黑" w:cs="微软雅黑"/>
          <w:sz w:val="28"/>
          <w:szCs w:val="36"/>
          <w:lang w:val="en-US" w:eastAsia="zh-CN"/>
        </w:rPr>
      </w:pPr>
      <w:r>
        <w:rPr>
          <w:rFonts w:hint="eastAsia" w:ascii="微软雅黑" w:hAnsi="微软雅黑" w:eastAsia="微软雅黑" w:cs="微软雅黑"/>
          <w:sz w:val="28"/>
          <w:szCs w:val="36"/>
          <w:lang w:val="en-US" w:eastAsia="zh-CN"/>
        </w:rPr>
        <w:t>C.乙能继承</w:t>
      </w:r>
    </w:p>
    <w:p w14:paraId="78A5C347">
      <w:pPr>
        <w:rPr>
          <w:rFonts w:hint="eastAsia" w:ascii="微软雅黑" w:hAnsi="微软雅黑" w:eastAsia="微软雅黑" w:cs="微软雅黑"/>
          <w:sz w:val="28"/>
          <w:szCs w:val="36"/>
          <w:lang w:val="en-US" w:eastAsia="zh-CN"/>
        </w:rPr>
      </w:pPr>
      <w:r>
        <w:rPr>
          <w:rFonts w:hint="eastAsia" w:ascii="微软雅黑" w:hAnsi="微软雅黑" w:eastAsia="微软雅黑" w:cs="微软雅黑"/>
          <w:sz w:val="28"/>
          <w:szCs w:val="36"/>
          <w:lang w:val="en-US" w:eastAsia="zh-CN"/>
        </w:rPr>
        <w:t>D.丙能继承</w:t>
      </w:r>
    </w:p>
    <w:p w14:paraId="6DF71979">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【答案】BD</w:t>
      </w:r>
    </w:p>
    <w:p w14:paraId="2CF6BEDB">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【解析】A 选项错误，D 选项正确。丙作为继承人，必须以</w:t>
      </w:r>
      <w:r>
        <w:rPr>
          <w:rFonts w:hint="eastAsia" w:ascii="黑体" w:hAnsi="黑体" w:eastAsia="黑体" w:cs="黑体"/>
          <w:b w:val="0"/>
          <w:bCs w:val="0"/>
          <w:color w:val="547DA1"/>
          <w:sz w:val="28"/>
          <w:szCs w:val="28"/>
          <w:shd w:val="clear" w:fill="F8CCAB" w:themeFill="accent2" w:themeFillTint="66"/>
          <w:lang w:val="en-US" w:eastAsia="zh-CN"/>
        </w:rPr>
        <w:t>书面形式放弃继承</w:t>
      </w:r>
      <w:r>
        <w:rPr>
          <w:rFonts w:hint="eastAsia" w:ascii="黑体" w:hAnsi="黑体" w:eastAsia="黑体" w:cs="黑体"/>
          <w:b w:val="0"/>
          <w:bCs w:val="0"/>
          <w:color w:val="547DA1"/>
          <w:sz w:val="28"/>
          <w:szCs w:val="28"/>
          <w:lang w:val="en-US" w:eastAsia="zh-CN"/>
        </w:rPr>
        <w:t>，口头放弃不发生法律效力。</w:t>
      </w:r>
    </w:p>
    <w:p w14:paraId="671342BF">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B 选项正确，段甲虐待殴打被继承人段某，但段某表示宽恕，该继承人不丧失继承权，因此段甲仍可继承遗产。</w:t>
      </w:r>
    </w:p>
    <w:p w14:paraId="24AFB5C3">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C 选项错误，段乙故意杀害被继承人段某，无论既遂与否，且即使段某也表示宽恕，均不影响段乙已绝对丧失继承权。</w:t>
      </w:r>
    </w:p>
    <w:p w14:paraId="71643462">
      <w:pPr>
        <w:rPr>
          <w:rFonts w:hint="eastAsia" w:ascii="微软雅黑" w:hAnsi="微软雅黑" w:eastAsia="微软雅黑" w:cs="微软雅黑"/>
          <w:sz w:val="28"/>
          <w:szCs w:val="36"/>
          <w:lang w:val="en-US" w:eastAsia="zh-CN"/>
        </w:rPr>
      </w:pPr>
      <w:r>
        <w:rPr>
          <w:rFonts w:hint="eastAsia" w:ascii="微软雅黑" w:hAnsi="微软雅黑" w:eastAsia="微软雅黑" w:cs="微软雅黑"/>
          <w:sz w:val="28"/>
          <w:szCs w:val="36"/>
          <w:lang w:val="en-US" w:eastAsia="zh-CN"/>
        </w:rPr>
        <w:t>8、</w:t>
      </w:r>
      <w:r>
        <w:rPr>
          <w:rFonts w:hint="eastAsia" w:ascii="微软雅黑" w:hAnsi="微软雅黑" w:eastAsia="微软雅黑" w:cs="微软雅黑"/>
          <w:sz w:val="24"/>
          <w:szCs w:val="32"/>
          <w:lang w:val="en-US" w:eastAsia="zh-CN"/>
        </w:rPr>
        <w:t>（多选）</w:t>
      </w:r>
      <w:r>
        <w:rPr>
          <w:rFonts w:hint="eastAsia" w:ascii="微软雅黑" w:hAnsi="微软雅黑" w:eastAsia="微软雅黑" w:cs="微软雅黑"/>
          <w:sz w:val="28"/>
          <w:szCs w:val="36"/>
          <w:lang w:val="en-US" w:eastAsia="zh-CN"/>
        </w:rPr>
        <w:t>雷某诉讼离婚，第一次没离成。分居两年后再次起诉，宋某不同意离婚。诉讼期间雷某转移财产，把自己的租金所得转移到父亲账户。租金来自于雷某婚前自己全款购买的而且登记在自己名下的房（）</w:t>
      </w:r>
    </w:p>
    <w:p w14:paraId="77A74EFB">
      <w:pPr>
        <w:rPr>
          <w:rFonts w:hint="eastAsia" w:ascii="微软雅黑" w:hAnsi="微软雅黑" w:eastAsia="微软雅黑" w:cs="微软雅黑"/>
          <w:sz w:val="28"/>
          <w:szCs w:val="36"/>
          <w:lang w:val="en-US" w:eastAsia="zh-CN"/>
        </w:rPr>
      </w:pPr>
      <w:r>
        <w:rPr>
          <w:rFonts w:hint="eastAsia" w:ascii="微软雅黑" w:hAnsi="微软雅黑" w:eastAsia="微软雅黑" w:cs="微软雅黑"/>
          <w:sz w:val="28"/>
          <w:szCs w:val="36"/>
          <w:lang w:val="en-US" w:eastAsia="zh-CN"/>
        </w:rPr>
        <w:t>A.租金所得是雷某个人财产</w:t>
      </w:r>
    </w:p>
    <w:p w14:paraId="29A751A0">
      <w:pPr>
        <w:rPr>
          <w:rFonts w:hint="eastAsia" w:ascii="微软雅黑" w:hAnsi="微软雅黑" w:eastAsia="微软雅黑" w:cs="微软雅黑"/>
          <w:sz w:val="28"/>
          <w:szCs w:val="36"/>
          <w:lang w:val="en-US" w:eastAsia="zh-CN"/>
        </w:rPr>
      </w:pPr>
      <w:r>
        <w:rPr>
          <w:rFonts w:hint="eastAsia" w:ascii="微软雅黑" w:hAnsi="微软雅黑" w:eastAsia="微软雅黑" w:cs="微软雅黑"/>
          <w:sz w:val="28"/>
          <w:szCs w:val="36"/>
          <w:lang w:val="en-US" w:eastAsia="zh-CN"/>
        </w:rPr>
        <w:t>B.房子是雷某个人财产</w:t>
      </w:r>
    </w:p>
    <w:p w14:paraId="10F26D97">
      <w:pPr>
        <w:rPr>
          <w:rFonts w:hint="eastAsia" w:ascii="微软雅黑" w:hAnsi="微软雅黑" w:eastAsia="微软雅黑" w:cs="微软雅黑"/>
          <w:sz w:val="28"/>
          <w:szCs w:val="36"/>
          <w:lang w:val="en-US" w:eastAsia="zh-CN"/>
        </w:rPr>
      </w:pPr>
      <w:r>
        <w:rPr>
          <w:rFonts w:hint="eastAsia" w:ascii="微软雅黑" w:hAnsi="微软雅黑" w:eastAsia="微软雅黑" w:cs="微软雅黑"/>
          <w:sz w:val="28"/>
          <w:szCs w:val="36"/>
          <w:lang w:val="en-US" w:eastAsia="zh-CN"/>
        </w:rPr>
        <w:t>C.应该判决离婚</w:t>
      </w:r>
    </w:p>
    <w:p w14:paraId="27F97439">
      <w:pPr>
        <w:rPr>
          <w:rFonts w:hint="eastAsia" w:ascii="微软雅黑" w:hAnsi="微软雅黑" w:eastAsia="微软雅黑" w:cs="微软雅黑"/>
          <w:sz w:val="28"/>
          <w:szCs w:val="36"/>
          <w:lang w:val="en-US" w:eastAsia="zh-CN"/>
        </w:rPr>
      </w:pPr>
      <w:r>
        <w:rPr>
          <w:rFonts w:hint="eastAsia" w:ascii="微软雅黑" w:hAnsi="微软雅黑" w:eastAsia="微软雅黑" w:cs="微软雅黑"/>
          <w:sz w:val="28"/>
          <w:szCs w:val="36"/>
          <w:lang w:val="en-US" w:eastAsia="zh-CN"/>
        </w:rPr>
        <w:t>D.雷某应当少分</w:t>
      </w:r>
    </w:p>
    <w:p w14:paraId="2E0F2B46">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【答案】BCD</w:t>
      </w:r>
    </w:p>
    <w:p w14:paraId="7712A749">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【解析】A 选项错误，夫妻一方婚后将个人所有房屋出租获得的租金，虽然属于民法意义上的孳息，但是夫妻一方作为出租人对房屋负有维修等义务，租金的获取与房屋本身的管理状况密切相连，需要夫妻一方投入一定的管理或劳务，故租金属于经营性收入（不属于孳息），归夫妻共同所有。</w:t>
      </w:r>
    </w:p>
    <w:p w14:paraId="64EB9717">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B 选项正确。</w:t>
      </w:r>
    </w:p>
    <w:p w14:paraId="4D8FF191">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shd w:val="clear" w:fill="FEE595" w:themeFill="accent3" w:themeFillTint="66"/>
          <w:lang w:val="en-US" w:eastAsia="zh-CN"/>
        </w:rPr>
      </w:pPr>
      <w:r>
        <w:rPr>
          <w:rFonts w:hint="eastAsia" w:ascii="黑体" w:hAnsi="黑体" w:eastAsia="黑体" w:cs="黑体"/>
          <w:b w:val="0"/>
          <w:bCs w:val="0"/>
          <w:color w:val="547DA1"/>
          <w:sz w:val="28"/>
          <w:szCs w:val="28"/>
          <w:lang w:val="en-US" w:eastAsia="zh-CN"/>
        </w:rPr>
        <w:t>C 选项正确，《民法典》第一千零七十九条 第三款规定，有下列情形之一，调解无效的，应当准予离婚：</w:t>
      </w:r>
      <w:r>
        <w:rPr>
          <w:rFonts w:hint="eastAsia" w:ascii="黑体" w:hAnsi="黑体" w:eastAsia="黑体" w:cs="黑体"/>
          <w:b w:val="0"/>
          <w:bCs w:val="0"/>
          <w:color w:val="547DA1"/>
          <w:sz w:val="28"/>
          <w:szCs w:val="28"/>
          <w:shd w:val="clear" w:fill="FEE595" w:themeFill="accent3" w:themeFillTint="66"/>
          <w:lang w:val="en-US" w:eastAsia="zh-CN"/>
        </w:rPr>
        <w:t>（一）重婚或者与他人同居；（二）实施家庭暴力或者虐待、遗弃家庭成员；（三）有赌博、吸毒等恶习屡教不改；（四）因感情不和分居满二年；（五）其他导致夫妻感情破裂的情形。</w:t>
      </w:r>
    </w:p>
    <w:p w14:paraId="6FED3E52">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D 选项正确，《民法典》第一千零九十二条 夫妻一方隐藏、转移、变卖、毁损、挥霍夫妻共同财产，或者伪造夫妻共同债务企图侵占另一方财产的，在离婚分割夫妻共同财产时，对该方可以少分或者不分。</w:t>
      </w:r>
    </w:p>
    <w:p w14:paraId="233ADD2F">
      <w:pPr>
        <w:rPr>
          <w:rFonts w:hint="eastAsia" w:ascii="微软雅黑" w:hAnsi="微软雅黑" w:eastAsia="微软雅黑" w:cs="微软雅黑"/>
          <w:sz w:val="28"/>
          <w:szCs w:val="36"/>
          <w:lang w:val="en-US" w:eastAsia="zh-CN"/>
        </w:rPr>
      </w:pPr>
      <w:r>
        <w:rPr>
          <w:rFonts w:hint="eastAsia" w:ascii="微软雅黑" w:hAnsi="微软雅黑" w:eastAsia="微软雅黑" w:cs="微软雅黑"/>
          <w:sz w:val="28"/>
          <w:szCs w:val="36"/>
          <w:lang w:val="en-US" w:eastAsia="zh-CN"/>
        </w:rPr>
        <w:t>9、</w:t>
      </w:r>
      <w:r>
        <w:rPr>
          <w:rFonts w:hint="eastAsia" w:ascii="微软雅黑" w:hAnsi="微软雅黑" w:eastAsia="微软雅黑" w:cs="微软雅黑"/>
          <w:sz w:val="24"/>
          <w:szCs w:val="32"/>
          <w:lang w:val="en-US" w:eastAsia="zh-CN"/>
        </w:rPr>
        <w:t>（多选）</w:t>
      </w:r>
      <w:r>
        <w:rPr>
          <w:rFonts w:hint="eastAsia" w:ascii="微软雅黑" w:hAnsi="微软雅黑" w:eastAsia="微软雅黑" w:cs="微软雅黑"/>
          <w:sz w:val="28"/>
          <w:szCs w:val="36"/>
          <w:lang w:val="en-US" w:eastAsia="zh-CN"/>
        </w:rPr>
        <w:t>上门安装盥洗池 ，原来家里有一个旧的，所以需要先拆除旧的再安装新的。工人说拆除要收费 ，商家说他们只向第三方购买了安装服务，不包括拆除 ，买方就单独给工人支付了拆除费 50， 拆除旧机器的过程中损坏了墙 40 块，安装新机器的过程中工人不小心打碎了一个杯子 60 块 。下列说法正确的是？</w:t>
      </w:r>
    </w:p>
    <w:p w14:paraId="71259A60">
      <w:pPr>
        <w:rPr>
          <w:rFonts w:hint="eastAsia" w:ascii="微软雅黑" w:hAnsi="微软雅黑" w:eastAsia="微软雅黑" w:cs="微软雅黑"/>
          <w:sz w:val="28"/>
          <w:szCs w:val="36"/>
          <w:lang w:val="en-US" w:eastAsia="zh-CN"/>
        </w:rPr>
      </w:pPr>
      <w:r>
        <w:rPr>
          <w:rFonts w:hint="eastAsia" w:ascii="微软雅黑" w:hAnsi="微软雅黑" w:eastAsia="微软雅黑" w:cs="微软雅黑"/>
          <w:sz w:val="28"/>
          <w:szCs w:val="36"/>
          <w:lang w:val="en-US" w:eastAsia="zh-CN"/>
        </w:rPr>
        <w:t>A.商家支付 150</w:t>
      </w:r>
    </w:p>
    <w:p w14:paraId="5D7FCAA3">
      <w:pPr>
        <w:rPr>
          <w:rFonts w:hint="eastAsia" w:ascii="微软雅黑" w:hAnsi="微软雅黑" w:eastAsia="微软雅黑" w:cs="微软雅黑"/>
          <w:sz w:val="28"/>
          <w:szCs w:val="36"/>
          <w:lang w:val="en-US" w:eastAsia="zh-CN"/>
        </w:rPr>
      </w:pPr>
      <w:r>
        <w:rPr>
          <w:rFonts w:hint="eastAsia" w:ascii="微软雅黑" w:hAnsi="微软雅黑" w:eastAsia="微软雅黑" w:cs="微软雅黑"/>
          <w:sz w:val="28"/>
          <w:szCs w:val="36"/>
          <w:lang w:val="en-US" w:eastAsia="zh-CN"/>
        </w:rPr>
        <w:t>B.工人赔付 40</w:t>
      </w:r>
    </w:p>
    <w:p w14:paraId="16C79303">
      <w:pPr>
        <w:rPr>
          <w:rFonts w:hint="eastAsia" w:ascii="微软雅黑" w:hAnsi="微软雅黑" w:eastAsia="微软雅黑" w:cs="微软雅黑"/>
          <w:sz w:val="28"/>
          <w:szCs w:val="36"/>
          <w:lang w:val="en-US" w:eastAsia="zh-CN"/>
        </w:rPr>
      </w:pPr>
      <w:r>
        <w:rPr>
          <w:rFonts w:hint="eastAsia" w:ascii="微软雅黑" w:hAnsi="微软雅黑" w:eastAsia="微软雅黑" w:cs="微软雅黑"/>
          <w:sz w:val="28"/>
          <w:szCs w:val="36"/>
          <w:lang w:val="en-US" w:eastAsia="zh-CN"/>
        </w:rPr>
        <w:t>C.商家赔付 60</w:t>
      </w:r>
    </w:p>
    <w:p w14:paraId="0AED34C1">
      <w:pPr>
        <w:rPr>
          <w:rFonts w:hint="eastAsia" w:ascii="微软雅黑" w:hAnsi="微软雅黑" w:eastAsia="微软雅黑" w:cs="微软雅黑"/>
          <w:sz w:val="28"/>
          <w:szCs w:val="36"/>
          <w:lang w:val="en-US" w:eastAsia="zh-CN"/>
        </w:rPr>
      </w:pPr>
      <w:r>
        <w:rPr>
          <w:rFonts w:hint="eastAsia" w:ascii="微软雅黑" w:hAnsi="微软雅黑" w:eastAsia="微软雅黑" w:cs="微软雅黑"/>
          <w:sz w:val="28"/>
          <w:szCs w:val="36"/>
          <w:lang w:val="en-US" w:eastAsia="zh-CN"/>
        </w:rPr>
        <w:t>D.工人赔付 100</w:t>
      </w:r>
    </w:p>
    <w:p w14:paraId="0DF696D7">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【答案】BC</w:t>
      </w:r>
    </w:p>
    <w:p w14:paraId="54380820">
      <w:pPr>
        <w:rPr>
          <w:rFonts w:hint="eastAsia" w:ascii="微软雅黑" w:hAnsi="微软雅黑" w:eastAsia="微软雅黑" w:cs="微软雅黑"/>
          <w:sz w:val="24"/>
          <w:szCs w:val="32"/>
          <w:lang w:val="en-US" w:eastAsia="zh-CN"/>
        </w:rPr>
      </w:pPr>
      <w:r>
        <w:rPr>
          <w:rFonts w:hint="eastAsia" w:ascii="黑体" w:hAnsi="黑体" w:eastAsia="黑体" w:cs="黑体"/>
          <w:b w:val="0"/>
          <w:bCs w:val="0"/>
          <w:color w:val="547DA1"/>
          <w:sz w:val="28"/>
          <w:szCs w:val="28"/>
          <w:lang w:val="en-US" w:eastAsia="zh-CN"/>
        </w:rPr>
        <w:t>【解析】A 选项错误，C 选项正确，买家与商家构成对盥洗池的买卖合同关系，同时提供安装服务，该服务包括在买卖合同关系内。在安装过程中由于工人的失误打碎了买家的杯子，基于合同相对性原理，</w:t>
      </w:r>
      <w:r>
        <w:rPr>
          <w:rFonts w:hint="eastAsia" w:ascii="微软雅黑" w:hAnsi="微软雅黑" w:eastAsia="微软雅黑" w:cs="微软雅黑"/>
          <w:sz w:val="24"/>
          <w:szCs w:val="32"/>
          <w:lang w:val="en-US" w:eastAsia="zh-CN"/>
        </w:rPr>
        <w:t>买家可以向商家主张赔偿损失 60元;</w:t>
      </w:r>
    </w:p>
    <w:p w14:paraId="03F69D1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B选项正确，D选项错误，买家与工人之间构成对拆除盥洗池工作的合同关系由此产生的损失，应由工人承担，故买家有权向工人索赔墙面的损失费用40。</w:t>
      </w:r>
    </w:p>
    <w:p w14:paraId="0791B98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1</w:t>
      </w:r>
      <w:r>
        <w:rPr>
          <w:rFonts w:hint="eastAsia" w:ascii="微软雅黑" w:hAnsi="微软雅黑" w:eastAsia="微软雅黑" w:cs="微软雅黑"/>
          <w:sz w:val="24"/>
          <w:szCs w:val="32"/>
          <w:lang w:val="en-US" w:eastAsia="zh-CN"/>
        </w:rPr>
        <w:t>0</w:t>
      </w:r>
      <w:r>
        <w:rPr>
          <w:rFonts w:hint="default" w:ascii="微软雅黑" w:hAnsi="微软雅黑" w:eastAsia="微软雅黑" w:cs="微软雅黑"/>
          <w:sz w:val="24"/>
          <w:szCs w:val="32"/>
          <w:lang w:val="en-US" w:eastAsia="zh-CN"/>
        </w:rPr>
        <w:t>、兹有四个事例：①张某驾车违章发生交通事故致搭车的李某残疾；②唐某参加王某组织的自助登山活动因雪崩死亡；③吴某与人打赌举重物因用力过猛致残；④何某心情不好邀好友郑某喝酒，郑某畅饮后驾车撞树致死。根据公平正义的法治理念和民法有关规定，下列哪一观点可以成立？</w:t>
      </w:r>
    </w:p>
    <w:p w14:paraId="05D37E7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A.①张某与李某未形成民事法律关系合意，如让张某承担赔偿责任，是惩善扬恶，显属不当</w:t>
      </w:r>
    </w:p>
    <w:p w14:paraId="4D64E77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B.②唐某应自担风险，如让王某承担赔偿责任，有违公平</w:t>
      </w:r>
    </w:p>
    <w:p w14:paraId="71B4094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C.③吴某有完整意思能力，其自担损失，是非清楚</w:t>
      </w:r>
    </w:p>
    <w:p w14:paraId="7F2F5DD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D.④何某虽有召集但未劝酒，无需承担责任，方能兼顾法理与情理</w:t>
      </w:r>
    </w:p>
    <w:p w14:paraId="114586BF">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【答案】B</w:t>
      </w:r>
    </w:p>
    <w:p w14:paraId="2584BF6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4BD0450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本题考查民事法律关系和非民事法律关系的区别，难度较大，错误率较高。A项。①中的关键词分别为“驾车违章”“搭车”和“残疾”。张某驾车“违章”（该关键词表明张某主观上有过错）发生交通事故致“搭车”（该关键词表明二者系搭便车的法律关系）的李某残疾。虽然属于搭便车但张某有“违章行为”。因此，张某的行为构成一般侵权，依法应对李某承担赔偿责任。故A项观点不成立，不当选。B项。②中的关键词为“自助”和“雪崩”。自担风险，又称自甘冒险，是指受害人自愿参加某种可能发生风险的活动时，除非组织者或其他参加者存在过错，受害人自己承担由此产生的损害后果。例如相约打篮球、踢足球、去水库游泳、去爬珠穆朗玛峰、相约骑马等。B项中，唐某参加王某组织的“自助”（该关键词表明行为人自担风险）登山活动因“雪崩”（该关键词表明不可抗力的免责事由）死亡。虽然唐某有组织行为，但不存在过错。因此，无需承担赔偿责任。故B项观点正确，当选。C项。③中的关键词为“打赌”和“致残”。吴某与人“打赌”举重物因用力过猛致残。对于“打赌”而言，双方均有过错，应当依据过错大小分担损失。故C项观点不成立，不当选。D项。④中的关键词为“邀”“喝酒”和“畅饮后”。酒后照顾的义务来源于善良管理人的注意义务，所谓“善良管理人的注意义务”，是指依交易上一般观念认为有相当知识经验及诚意之人应尽之注意。酒后照顾问题，应具体问题具体分析：或适用公平补偿规则，由行为人对受害人或其家属进行适当补偿；或构成一般侵权，承担相应的赔偿责任。虽然何某“请客吃饭”的行为属于好意施惠且无极力（恶意）劝酒行为，但何某在郑某“畅饮后”负有酒后照顾的义务。题目中并未表述何某有任何照顾行为，至少应承担适当补偿的责任。故D项观点不成立，不当选。综上所述，本题的正确答案为B。</w:t>
      </w:r>
    </w:p>
    <w:p w14:paraId="3BC6D00C">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11</w:t>
      </w:r>
      <w:r>
        <w:rPr>
          <w:rFonts w:hint="default" w:ascii="微软雅黑" w:hAnsi="微软雅黑" w:eastAsia="微软雅黑" w:cs="微软雅黑"/>
          <w:sz w:val="24"/>
          <w:szCs w:val="32"/>
          <w:lang w:val="en-US" w:eastAsia="zh-CN"/>
        </w:rPr>
        <w:t>、根据法律规定，下列哪一种社会关系应由民法调整？</w:t>
      </w:r>
    </w:p>
    <w:p w14:paraId="3989A6A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A.甲请求税务机关退还其多缴的个人所得税</w:t>
      </w:r>
    </w:p>
    <w:p w14:paraId="03E8436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B.乙手机丢失后发布寻物启事称：“拾得者送还手机，本人当面酬谢”</w:t>
      </w:r>
    </w:p>
    <w:p w14:paraId="4B18E71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C.丙对女友书面承诺：“如我在上海找到工作，则陪你去欧洲旅游”</w:t>
      </w:r>
    </w:p>
    <w:p w14:paraId="11B3F8E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D.丁作为青年志愿者，定期去福利院做帮工</w:t>
      </w:r>
    </w:p>
    <w:p w14:paraId="3FBC19D4">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【答案】B</w:t>
      </w:r>
    </w:p>
    <w:p w14:paraId="5D1E578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03CB9A3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在人类社会生活中，有不受法律调整的社会关系，也有很多受各种不同性质法律调整的社会关系，而民事法律关系是依民法规范确立的法律关系。（1）民法调整的社会关系是平等主体之间的财产关系和人身关系，所以依民法规范确立的法律关系也就只能是平等主体之间的关系。平等性是民事法律关系的基本属性。这是民事法律关系区别于行政、刑事法律关系的重要特征。本题选项A中，税务机关与纳税人之间的税收征缴法律关系非平等主体之间的关系，故不受民法调整，排除A选项。（2）需要注意的是，有些社会关系的主体之间即使具有平等性，是当事人之间自主形成的，但如果没有纳入法律调整范围之列，当然也不是民事法律关系。至于平等主体之间的哪些社会关系可以成为民事法律关系，应该属于一个价值判断问题。就民法的价值判断来看，本题选项中的C、D两项即属于不受法律调整（当然也不受民法调整）的社会关系，即非法律关系，故排除C、D选项。（3）本题B选项中，乙手机丢失后发布的寻物启事属于单方允诺，“悬赏人以公开方式声明对完成一定行为的人支付报酬，完成特定行为的人请求悬赏人支付报酬的，法院依法予以支持”，受民法调整。综上，B选项正确。</w:t>
      </w:r>
    </w:p>
    <w:p w14:paraId="1F9BBC47">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12</w:t>
      </w:r>
      <w:r>
        <w:rPr>
          <w:rFonts w:hint="default" w:ascii="微软雅黑" w:hAnsi="微软雅黑" w:eastAsia="微软雅黑" w:cs="微软雅黑"/>
          <w:sz w:val="24"/>
          <w:szCs w:val="32"/>
          <w:lang w:val="en-US" w:eastAsia="zh-CN"/>
        </w:rPr>
        <w:t>、甲单独邀请朋友乙到家中吃饭，乙爽快答应并表示一定赴约。甲为此精心准备，还因炒菜被热油烫伤。但当日乙因其他应酬而未赴约，也未及时告知甲，致使甲准备的饭菜浪费。关于乙对甲的责任，下列哪一说法是正确的？</w:t>
      </w:r>
    </w:p>
    <w:p w14:paraId="20EC301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A.无须承担法律责任</w:t>
      </w:r>
    </w:p>
    <w:p w14:paraId="3AA51B9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B.应承担违约责任</w:t>
      </w:r>
    </w:p>
    <w:p w14:paraId="20BB831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C.应承担侵权责任</w:t>
      </w:r>
    </w:p>
    <w:p w14:paraId="69D7EAB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D.应承担缔约过失责任</w:t>
      </w:r>
    </w:p>
    <w:p w14:paraId="39E06004">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w:t>
      </w:r>
    </w:p>
    <w:p w14:paraId="75AC9AB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5E26A85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甲单独邀请朋友乙到家中吃饭属于好意施惠，类似的还有邀请同看演出、搭便车、火车过站叫醒、顺便帮邻居清打积雪、代投信件等。本题甲邀请朋友乙到家中吃饭属于好意施惠项下的请客吃饭。好意施惠不归民法调整，甲、乙不构成合同或者法律行为，故A项正确，B、D项错误。《民法典》第1165条规定：“行为人因过错侵害他人民事权益造成损害的，应当承担侵权责任。依照法律规定推定行为人有过错，其不能证明自己没有过错的.应当承担侵权责任。”因乙不具备侵权行为构成要件，故C项错误。</w:t>
      </w:r>
    </w:p>
    <w:p w14:paraId="7BD22C08">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13</w:t>
      </w:r>
      <w:r>
        <w:rPr>
          <w:rFonts w:hint="default" w:ascii="微软雅黑" w:hAnsi="微软雅黑" w:eastAsia="微软雅黑" w:cs="微软雅黑"/>
          <w:sz w:val="24"/>
          <w:szCs w:val="32"/>
          <w:lang w:val="en-US" w:eastAsia="zh-CN"/>
        </w:rPr>
        <w:t>、甲、乙、丙、丁系大学室友。期末考试前，四人约定：“成绩出来后，得奖学金的人出钱请四人吃饭。”成绩公布后，甲和乙得一等奖学金，丙和丁未得任何奖学金。一日，四人按前述约定到餐厅吃饭，花费800元。餐毕，甲拒绝按约定支付餐费，乙见状也借故离开，没有按照约定支付餐费。四人就餐费支付发生争执。就这800元餐费应由谁及如何对餐厅承担，下列表述正确的是？</w:t>
      </w:r>
    </w:p>
    <w:p w14:paraId="4A373D0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A.餐厅有权请求甲、乙各支付400元，但无权请求丙、丁支付餐费</w:t>
      </w:r>
    </w:p>
    <w:p w14:paraId="4C42120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B.餐厅有权请求甲、乙、丙、丁中任何一人支付800元</w:t>
      </w:r>
    </w:p>
    <w:p w14:paraId="3FE5464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C.餐厅有权请求甲、乙、丙、丁各支付200元，丙、丁支付后有权按照约定向甲、乙追偿</w:t>
      </w:r>
    </w:p>
    <w:p w14:paraId="3F2BC19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D.餐厅有权请求甲、乙、丙、丁各支付200元，丙、丁支付后无权按照约定向甲、乙追偿</w:t>
      </w:r>
    </w:p>
    <w:p w14:paraId="6EC1347F">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【答案】D</w:t>
      </w:r>
    </w:p>
    <w:p w14:paraId="769CEE9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48BBF31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项：四人约定“得奖学金的人出钱请四人吃饭”，该约定属好意施惠，不成立合同关系，甲、乙不因该约定而分别负担各支付400元餐费的法律义务，故A选项错误。B项：甲、乙、丙、丁四人在“卡贝拉餐厅”点菜消费800元，成立餐饮合同，甲、乙、丙、丁因此对餐厅负有支付800元餐费的合同义务。问题在于，甲、乙、丙、丁对800元餐费支付义务负连带责任还是按份责任。对此，《民法典》第178条第三款规定：“连带责任，由法律规定或者当事人约定。”《民法典》第518条第二款规定：“连带债权或者连带债务，由法律规定或者当事人约定。”因四人未约定负连带责任，现行法亦未规定四人负连带责任，因此应当认定甲、乙、丙、丁对800元餐费支付义务负按份责任。四人亦未约定各自份额，根据《民法典》第517条第二款的规定，四人份额均等，各承担200元。故B选项错误。C项：解释同A项，C错误。D项：解释同B项，D正确。</w:t>
      </w:r>
    </w:p>
    <w:p w14:paraId="32D11FE9">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14</w:t>
      </w:r>
      <w:r>
        <w:rPr>
          <w:rFonts w:hint="default" w:ascii="微软雅黑" w:hAnsi="微软雅黑" w:eastAsia="微软雅黑" w:cs="微软雅黑"/>
          <w:sz w:val="24"/>
          <w:szCs w:val="32"/>
          <w:lang w:val="en-US" w:eastAsia="zh-CN"/>
        </w:rPr>
        <w:t>、甲、乙二人同村，宅基地毗邻。甲的宅基地倚山、地势较低，乙的宅基地在上将其环绕。乙因琐事与甲多次争吵而郁闷难解，便沿二人宅基地的边界线靠己方一侧，建起高5米围墙，使甲在自家院内却有身处监牢之感。乙的行为违背民法的下列哪一基本原则？</w:t>
      </w:r>
    </w:p>
    <w:p w14:paraId="2286D05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A.自愿原则</w:t>
      </w:r>
    </w:p>
    <w:p w14:paraId="02BD371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B.公平原则</w:t>
      </w:r>
    </w:p>
    <w:p w14:paraId="12C4FAC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C.平等原则</w:t>
      </w:r>
    </w:p>
    <w:p w14:paraId="31E57FA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D.诚信原则</w:t>
      </w:r>
    </w:p>
    <w:p w14:paraId="3B8A397B">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【答案】D</w:t>
      </w:r>
    </w:p>
    <w:p w14:paraId="5532903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6896EE7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项：《民法典》第5条：“民事主体从事民事活动，应当遵循自愿原则，按照自己的意思设立、变更、终止民事法律关系”，即当事人可以根据自己的意志从事民事活动，乙修围墙即是按自己意愿进行民事活动，符合自愿原则，未违反自愿原则，A项错误。B项：《民法典》第6条：“民事主体从事民事活动，应当遵循公平原则，合理确定各方的权利和义务”，即以权利和义务是否均衡来平衡民事主体间的利益，乙建筑高墙的行为侵害了甲的权益，但是并不能由此看出权利义务是否均衡，故不违反公平原则，B项错误。C项：《民法典》第4条：“民事主体在民事活动中的法律地位一律平等”，甲乙均为普通民事主体，主体地位平等，乙的行为虽然损害了甲的利益，但是未导致民事主体地位不平等，故不违反平等原则，C项错误。D项：《民法典》第7条：“民事主体从事民事活动，应当遵循诚信原则，秉承诚实，恪守承诺。”该条规定了民法基本原则之一的“诚实信用原则”。乙建围墙属于行使其民事权利，但其行为使甲有身处监牢之感，侵害了甲之利益，为民事权利之滥用，故违反了权利不得滥用原则，同时，权利不得滥用也是诚实信用的内容之一，因此违反权利不得滥用原则即是违反了诚实信用原则，D项正确。综上所述，本题答案为D。</w:t>
      </w:r>
    </w:p>
    <w:p w14:paraId="7E4D3AA8">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15</w:t>
      </w:r>
      <w:r>
        <w:rPr>
          <w:rFonts w:hint="default" w:ascii="微软雅黑" w:hAnsi="微软雅黑" w:eastAsia="微软雅黑" w:cs="微软雅黑"/>
          <w:sz w:val="24"/>
          <w:szCs w:val="32"/>
          <w:lang w:val="en-US" w:eastAsia="zh-CN"/>
        </w:rPr>
        <w:t>、甲、乙婚后育有一女丙。丙3岁时，甲、乙协议离婚，甲、乙在离婚协议中约定：“离婚后丙由乙抚养。为保护丙的利益，若乙再婚，再婚后乙不得生育子女。”该约定违背了下列哪一民法原则？</w:t>
      </w:r>
    </w:p>
    <w:p w14:paraId="51D6BC2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A.自愿原则</w:t>
      </w:r>
    </w:p>
    <w:p w14:paraId="75E953A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B.公平原则</w:t>
      </w:r>
    </w:p>
    <w:p w14:paraId="25E914F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C.诚实信用原则</w:t>
      </w:r>
    </w:p>
    <w:p w14:paraId="472D0D4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D.公序良俗原则</w:t>
      </w:r>
    </w:p>
    <w:p w14:paraId="21316ECC">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【答案】D</w:t>
      </w:r>
    </w:p>
    <w:p w14:paraId="7629BC4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606B63A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项：《民法典》第5条规定“民事主体从事民事活动，应当遵循自愿原则，按照自己的意思设立、变更、终止民事法律关系。”该条规定了“自愿原则”。其核心价值理念在于意思自治，即民事主体经由自由的意思表示安排自己的私人生活，不真实、不自由的意思表示具有效力上的瑕疵。本题中，甲、乙间的协议之订立出于双方的自愿，不违反自愿原则。故A选项不当选。B项：《民法典》第6条规定：“民事主体从事民事活动，应当遵循公平原则，合理确定各方的权利和义务。”该条规定了“公平原则”。其核心价值理念在于，合同双方的权利与义务应当（主观）对等，不能明显有违等价有偿规则，显失公平。本题中，甲、乙关于限制“纯粹身份利益”的协议，不适用等价有偿规则，无违反公平原则的问题。故B选项不当选。C项：《民法典》第7条规定：“民事主体从事民事活动，应当遵循诚信原则，秉持诚实，恪守承诺。”该条规定了“诚实信用原则”。其核心价值理念在于，应当以诚实信用之方式行使权利、履行义务。本题中，甲、乙订立协议的行为重在“创设”民事权利义务，而非“行使”权利与“履行”义务，因此并未违反诚实信用原则。故C选项不当选。D项：《民法典》第8条：“民事主体从事民事活动，不得违反法律，不得违背公序良俗。”该条规定了“公序良俗原则”。其核心价值理念在于，民事法律行为不得违反公共秩序和善良风俗。本题中，甲、乙订立的协议，不合理地限制了乙的婚姻自由和生育自由，违反婚姻伦理与家庭伦理，违反善良风俗。故D选项当选。</w:t>
      </w:r>
    </w:p>
    <w:p w14:paraId="0D4E9336">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16</w:t>
      </w:r>
      <w:r>
        <w:rPr>
          <w:rFonts w:hint="default" w:ascii="微软雅黑" w:hAnsi="微软雅黑" w:eastAsia="微软雅黑" w:cs="微软雅黑"/>
          <w:sz w:val="24"/>
          <w:szCs w:val="32"/>
          <w:lang w:val="en-US" w:eastAsia="zh-CN"/>
        </w:rPr>
        <w:t>、甲置业公司（发包方）与乙建筑公司（总包方）签订工程承包合同，双方按照固定单价约定了工程款，且未约定任何其他价格调整条款。施工期间，受新冠疫情影响，原材料价格暴涨150%，如果工程价款不进行调整，乙公司将面临巨额亏损。乙公司请求甲公司调整工程价款，遭到甲公司的拒绝。乙公司诉至法院。关于两公司签订的工程承包合同，下列哪一说法是正确的：</w:t>
      </w:r>
    </w:p>
    <w:p w14:paraId="4632FB0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A.违背自愿原则</w:t>
      </w:r>
    </w:p>
    <w:p w14:paraId="221A6B7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B.违背公序良俗原则</w:t>
      </w:r>
    </w:p>
    <w:p w14:paraId="09D3F18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C.适用情势变更原则</w:t>
      </w:r>
    </w:p>
    <w:p w14:paraId="0B46C91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D.属于正常的商业风险</w:t>
      </w:r>
    </w:p>
    <w:p w14:paraId="7A56FAAE">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【答案】C</w:t>
      </w:r>
    </w:p>
    <w:p w14:paraId="556D559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6BF2394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自愿原则是指民事主体有权根据自己的意愿，自愿从事民事活动，按照自己的意思形成民事法律关系。本题中，甲乙双方按照固定单价约定了工程款，且未约定任何其他价格调整条款。这一约定是建设工程合同常见的工程款计算方式之一，从中无法推断违反了自愿原则。选项A错误。公序良俗原则指的是民事主体从事民事活动不得违背公共秩序与善良风俗。本题中甲乙双方的建设工程合同并无违反公序良俗原则的内容。选项B错误。《民法典》第533条规定：“合同成立后，合同的基础条件发生了当事人在订立合同时无法预见的、不属于商业风险的重大变化，继续履行合同对于当事人一方明显不公平的，受不利影响的当事人可以与对方重新协商；在合理期限内协商不成的，当事人可以请求人民法院或者仲裁机构变更或者解除合同。人民法院或者仲裁机构应当结合案件的实际情况，根据公平原则变更或者解除合同。”据此，在甲乙双方的合同履行过程中发生了新冠疫情，该事实因素并非正常的商业风险，该事实因素也是双方当事人在合同订立时难以预见的，如果按照原有合同内容履行，会导致乙方巨额亏损，对乙方而言是显失公平的。因此，乙方可依据情势变更的规定主张救济。选项C正确，选项D错误。</w:t>
      </w:r>
    </w:p>
    <w:p w14:paraId="13726DAA">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17</w:t>
      </w:r>
      <w:r>
        <w:rPr>
          <w:rFonts w:hint="default" w:ascii="微软雅黑" w:hAnsi="微软雅黑" w:eastAsia="微软雅黑" w:cs="微软雅黑"/>
          <w:sz w:val="24"/>
          <w:szCs w:val="32"/>
          <w:lang w:val="en-US" w:eastAsia="zh-CN"/>
        </w:rPr>
        <w:t>、袁某和祖某系夫妻，后二人吵架，袁某离家出走。2年后，依祖某申请，法院宣告袁某失踪。关于本案，下列哪一说法是正确的？</w:t>
      </w:r>
    </w:p>
    <w:p w14:paraId="2E2928A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A.袁某被宣告失踪后，丧失民事行为能力</w:t>
      </w:r>
    </w:p>
    <w:p w14:paraId="7C49FBF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B.袁某被宣告失踪后，祖某可以继承袁某财产</w:t>
      </w:r>
    </w:p>
    <w:p w14:paraId="0EE4748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C.袁某父母不同意，可以申请撤回失踪宣告</w:t>
      </w:r>
    </w:p>
    <w:p w14:paraId="30D7D72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D.祖某提出离婚诉讼的，法院应当准许</w:t>
      </w:r>
    </w:p>
    <w:p w14:paraId="72555098">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【答案】D</w:t>
      </w:r>
    </w:p>
    <w:p w14:paraId="3A330FA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1E57FB7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本题综合考查宣告失踪和诉讼离婚的法定情形。难度不大，错误率不高。A、B项考查宣告失踪的法律后果，关键词为“丧失”和“继承”。自然人被宣告失踪后，既不影响其人身关系，也不影响其财产关系。因此，袁某被宣告失踪后，其民事行为能力（独立做事的资格）不受影响。故A项说法不正确，不当选。同时，袁某被宣告失踪后，其财产并不发生遗产继承，而是确定财产代管人以保护失踪人袁某的财产利益。故B项说法不正确，不当选。C项考查宣告失踪的申请人，关键词为“可以”。自然人下落不明满2年的，利害关系人可以向人民法院申请宣告该自然人为失踪人。其中，配偶和父母均为利害关系人且申请宣告失踪无顺序先后的限制。本题中，袁某下落不明满2年，作为利害关系人的配偶祖某有权申请袁某失踪，袁某父母不同意的，不可以申请撤回失踪宣告。故C项说法不正确，不当选。D项考查诉讼离婚的法定情形，关键词为“准许”。一方被宣告失踪，另一方提起离婚诉讼的，人民法院应当准予离婚。本案中，袁某和祖某系夫妻，袁某被宣告失踪，祖某提出离婚的，法院应当准许。故D项说法正确，当选。综上所述，本题的正确答案为D。</w:t>
      </w:r>
    </w:p>
    <w:p w14:paraId="24FBB925">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18</w:t>
      </w:r>
      <w:r>
        <w:rPr>
          <w:rFonts w:hint="default" w:ascii="微软雅黑" w:hAnsi="微软雅黑" w:eastAsia="微软雅黑" w:cs="微软雅黑"/>
          <w:sz w:val="24"/>
          <w:szCs w:val="32"/>
          <w:lang w:val="en-US" w:eastAsia="zh-CN"/>
        </w:rPr>
        <w:t>、张某有祖传的玉雕一尊，委托德龙拍卖公司进行拍卖，最终被一家文化公司以140万元的价格买下。对此，下列表述不正确的是？A.这个事件中只有一种法律关系</w:t>
      </w:r>
    </w:p>
    <w:p w14:paraId="59F415F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B.在拍卖过程中，拍卖公司和竞拍者的关系属于隶属性的法律关系</w:t>
      </w:r>
    </w:p>
    <w:p w14:paraId="353A7A0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C.在该案件涉及的法律关系中，法律关系的主体既有自然人也有法人</w:t>
      </w:r>
    </w:p>
    <w:p w14:paraId="683EAEA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D.在本案中，导致拍卖成交的客观情况是法律事件</w:t>
      </w:r>
    </w:p>
    <w:p w14:paraId="76784150">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【答案】ABD</w:t>
      </w:r>
    </w:p>
    <w:p w14:paraId="1FF30EF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30FC47C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本题中存在三个法律关系：（1）委托法律关系；（2）拍卖法律关系；（3）买卖法律关系。因此A项错误。隶属性法律关系是指在不平等的法律主体之间所建立的权力服从关系。拍卖公司和竞拍者之间的法律地位是平等的，因此不属于隶属性法律关系，而是平权即横向法律关系。因此B项错误。本题中涉及的法律关系的主体有自然人张某，也有拍卖公司和竞买者文化公司，因此，既有自然人，也有法人。因此C项正确。在本题中导致成交的客观情况是文化公司的竞买行为，属于法律行为，而非法律事件。因此D项错误。</w:t>
      </w:r>
    </w:p>
    <w:p w14:paraId="6D311D18">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19</w:t>
      </w:r>
      <w:r>
        <w:rPr>
          <w:rFonts w:hint="default" w:ascii="微软雅黑" w:hAnsi="微软雅黑" w:eastAsia="微软雅黑" w:cs="微软雅黑"/>
          <w:sz w:val="24"/>
          <w:szCs w:val="32"/>
          <w:lang w:val="en-US" w:eastAsia="zh-CN"/>
        </w:rPr>
        <w:t>、关于监护，下列哪一表述是正确的？</w:t>
      </w:r>
    </w:p>
    <w:p w14:paraId="59713C2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A.甲委托医院照料其患精神病的配偶乙，医院是委托监护人</w:t>
      </w:r>
    </w:p>
    <w:p w14:paraId="0FB39F2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B.甲的幼子乙在寄宿制幼儿园期间，甲的监护职责全部转移给幼儿园</w:t>
      </w:r>
    </w:p>
    <w:p w14:paraId="241E6DB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C.甲丧夫后携幼子乙改嫁，乙的爷爷有权要求法院确定自己为乙的法定监护人</w:t>
      </w:r>
    </w:p>
    <w:p w14:paraId="1E1F440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D.市民甲、乙之子丙5周岁，甲乙离婚后对谁担任丙的监护人发生争议，丙住所地的居民委员会有权指定</w:t>
      </w:r>
    </w:p>
    <w:p w14:paraId="74A3A78E">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w:t>
      </w:r>
    </w:p>
    <w:p w14:paraId="12410B8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494CA47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项：监护人可以通过委托合同将自己的部分或者全部监护职责委托他人代为履行，受委托履行监护职责的人就是“委托监护人”。但是，委托监护并不导致监护关系的移转，监护人的地位并不因委托监护之存在而消灭，监护人只是把其监护职责委托他人代为履行，监护人仍然是被监护人的监护人。《民法典》第1189条的规定就体现了这一精神。《民法典》第1189条规定：“无民事行为能力人、限制民事行为能力人造成他人损害，监护人将监护职责委托给他人的，由监护人承担侵权责任；受托人有过错的，承担相应的责任。”，A项正确。B项：监护人可以将监护职责部分或者全部委托给他人，甲的幼子在寄宿制幼儿园学习、生活期间，幼儿园负有一定的教育、管理、保护义务，但是这仅是部分的监护职责，甲的监护职责仅仅是部分委托给幼儿园，而不是全部转移，B项错误。C项：《民法典》第27条规定：“父母是未成年子女的监护人。未成年人的父母已经死亡或者没有监护能力的，由下列有监护能力的人按顺序担任监护人：（一）祖父母、外祖父母；（二）兄、姐；（三）其他愿意担任监护人的个人或者组织，但是须经未成年人住所地的居民委员会、村民委员会或者民政部门同意。”乙的父亲虽然已经死亡，但是母亲甲健在，不属于“未成年人的父母已经死亡或者没有监护能力的”情况，所以甲仍为监护人，祖父无权要求确定自己为法定监护人，C项错误。D项，《民法典》第1084条第一款规定：“父母与子女间的关系，不因父母离婚而消除。离婚后，子女无论由父或者母直接抚养，仍是父母双方的子女。”未成年人的父母离异的，离异后的父母仍然均为未成年人的法定监护人，且为“当然”法定监护人，仅承担的抚养义务轻重不同。此时，不能启动指定监护程序来指定监护人。故D选项表述错误，不当选。综上所述，本题答案为A。</w:t>
      </w:r>
    </w:p>
    <w:p w14:paraId="1A42282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2</w:t>
      </w:r>
      <w:r>
        <w:rPr>
          <w:rFonts w:hint="eastAsia" w:ascii="微软雅黑" w:hAnsi="微软雅黑" w:eastAsia="微软雅黑" w:cs="微软雅黑"/>
          <w:sz w:val="24"/>
          <w:szCs w:val="32"/>
          <w:lang w:val="en-US" w:eastAsia="zh-CN"/>
        </w:rPr>
        <w:t>0</w:t>
      </w:r>
      <w:r>
        <w:rPr>
          <w:rFonts w:hint="default" w:ascii="微软雅黑" w:hAnsi="微软雅黑" w:eastAsia="微软雅黑" w:cs="微软雅黑"/>
          <w:sz w:val="24"/>
          <w:szCs w:val="32"/>
          <w:lang w:val="en-US" w:eastAsia="zh-CN"/>
        </w:rPr>
        <w:t>、张某和李某达成收养协议，约定由李某收养张某6岁的孩子小张；任何一方违反约定，应承担违约责任。双方办理了登记手续，张某依约向李某支付了10万元。李某收养小张1年后，因小张殴打他人赔偿了1万元，李某要求解除收养协议并要求张某赔偿该1万元。张某同意解除但要求李某返还10万元。下列哪一表述是正确的？</w:t>
      </w:r>
    </w:p>
    <w:p w14:paraId="714B8D2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A.李某、张某不得解除收养关系</w:t>
      </w:r>
    </w:p>
    <w:p w14:paraId="443F7C5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B.李某应对张某承担违约责任</w:t>
      </w:r>
    </w:p>
    <w:p w14:paraId="63C4238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C.张某应赔偿李某1万元</w:t>
      </w:r>
    </w:p>
    <w:p w14:paraId="6DA3370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D.李某应返还不当得利</w:t>
      </w:r>
    </w:p>
    <w:p w14:paraId="3A78237B">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【答案】D</w:t>
      </w:r>
    </w:p>
    <w:p w14:paraId="32F1B9B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466C875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根据《民法典》第1105条，收养应当向县级以上人民政府民政部门登记。收养关系自登记之日起成立。收养关系当事人愿意订立收养协议的，可以订立收养协议。张某和李某达成收养协议且双方办理了登记手续。李某与小张的收养关系依法成立。根据《民法典》第1114条，收养人在被收养人成年以前，不得解除收养关系，但收养人、送养人双方协议解除的除外，养子女8周岁以上的，应当征得本人同意。本题中，李某要求解除收养协议，张某同意，也就形成了双方协议解除，对此行为，法律不会予以干涉的，依法可以解除收养关系，故A项错误，不当选。接下来，李某依法履行了协议，并无任何违约行为，无须对张某承担违约责任，故B项错误，不当选。根据《民法典》第1111条，自收养关系成立之日起，养父母与养子女间的权利义务关系，适用本法关于父母子女关系的规定；养子女与养父母的近亲属间的权利义务关系，适用本法关于子女与父母的近亲属关系的规定。养子女与生父母及其他近亲属间的权利义务关系，因收养关系的成立而消除。据此可知，此时李某与小张间成立拟制的“父母子女关系”也即养父母子女关系，同时小张与张某间的血亲“父母子女关系”因收养关系的成立而消除。根据《民法典》第1188条，无民事行为能力人、限制民事行为能力人造成他人损害的，由监护人承担侵权责任。所以，小张殴打他人赔偿的1万元，依法应由作为监护人李某承担赔偿责任；即便今后收养关系解除的，李某不得要求张某赔偿1万元，故C项错误，不当选。《民法典》第985条规定，得利人没有法律根据取得不当利益的，受损失的人可以请求得利人返还取得的利益，但是有下列情形之一的除外：（一）为履行道德义务进行的给付；（二）债务到期之前的清偿；（三）明知无给付义务而进行的债务清偿。本题中，李某收受万元是基于收养协议有效并得到正常的履行；但在收养关系解除后，李某收受的10万元也就丧失了合法依据，所以构成不当得利，依法应当返还给张某，故D项正确，当选。综上，本题答案为D项。</w:t>
      </w:r>
    </w:p>
    <w:p w14:paraId="051DF8E9">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21</w:t>
      </w:r>
      <w:r>
        <w:rPr>
          <w:rFonts w:hint="default" w:ascii="微软雅黑" w:hAnsi="微软雅黑" w:eastAsia="微软雅黑" w:cs="微软雅黑"/>
          <w:sz w:val="24"/>
          <w:szCs w:val="32"/>
          <w:lang w:val="en-US" w:eastAsia="zh-CN"/>
        </w:rPr>
        <w:t>、甲公司与15周岁的网络奇才陈某签订委托合同，授权陈某为甲公司购买价值不超过50万元的软件。陈某的父母知道后，明确表示反对。关于委托合同和代理权授予的效力，下列哪一表述是正确的？</w:t>
      </w:r>
    </w:p>
    <w:p w14:paraId="0411E8C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A.均无效，因陈某的父母拒绝追认</w:t>
      </w:r>
    </w:p>
    <w:p w14:paraId="453669E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B.均有效，因委托合同仅需简单智力投入，不会损害陈某的利益，其父母是否追认并不重要</w:t>
      </w:r>
    </w:p>
    <w:p w14:paraId="717EE6D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C.是否有效，需确认陈某的真实意思，其父母拒绝追认，甲公司可向法院起诉请求确认委托合同的效力</w:t>
      </w:r>
    </w:p>
    <w:p w14:paraId="570242C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D.委托合同因陈某的父母不追认而无效，但代理权授予是单方法律行为，无须追认即有效</w:t>
      </w:r>
    </w:p>
    <w:p w14:paraId="676630C0">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【答案】D</w:t>
      </w:r>
    </w:p>
    <w:p w14:paraId="4FA1F0C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1850E10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民法典》第145条规定，限制民事行为能力人实施的纯获利益的民事法律行为或者与其年龄、智力、精神健康状况相适应的民事法律行为有效；实施的其他民事法律行为经法定代理人同意或者追认后有效。本题中，陈某与甲公司签订委托合同（双方法律行为）为甲公司购买价值不超过50万元的软件的行为属于与其意思能力不相适应的双方法律行为效力待定，该行为需要陈某的父母追认方才有效。而本题中，陈某的父母知道后，明确表示反对。因此，该委托合同因陈某的父母不追认而无效。同时，根据委托代理的基本原理，甲公司依据委托合同而授予陈某代理权的行为属于单方法律行为。该行为仅需甲公司的单方意思表示即成立并生效，无须陈某同意，更不需要陈某父母的追认。据此可知，A、B、C项错误，D项正确。</w:t>
      </w:r>
    </w:p>
    <w:p w14:paraId="45E0DAFF">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22</w:t>
      </w:r>
      <w:r>
        <w:rPr>
          <w:rFonts w:hint="default" w:ascii="微软雅黑" w:hAnsi="微软雅黑" w:eastAsia="微软雅黑" w:cs="微软雅黑"/>
          <w:sz w:val="24"/>
          <w:szCs w:val="32"/>
          <w:lang w:val="en-US" w:eastAsia="zh-CN"/>
        </w:rPr>
        <w:t>、甲被法院宣告失踪，其妻乙被指定为甲的财产代管人。3个月后，乙将登记在自己名下的夫妻共有房屋出售给丙，交付并办理了过户登记。在此过程中，乙向丙出示了甲被宣告失踪的判决书，并将房屋属于夫妻二人共有的事实告知丙。1年后，甲重新出现，并经法院撤销了失踪宣告。现甲要求丙返还房屋。对此，下列哪一说法是正确的？</w:t>
      </w:r>
    </w:p>
    <w:p w14:paraId="1FEF343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A.丙善意取得房屋所有权，甲无权请求返还</w:t>
      </w:r>
    </w:p>
    <w:p w14:paraId="5442B0F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B.丙不能善意取得房屋所有权，甲有权请求返还</w:t>
      </w:r>
    </w:p>
    <w:p w14:paraId="37AD563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C.乙出售夫妻共有房屋构成家事代理，丙继受取得房屋所有权</w:t>
      </w:r>
    </w:p>
    <w:p w14:paraId="22A05EF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D.乙出售夫妻共有房屋属于有权处分，丙继受取得房屋所有权</w:t>
      </w:r>
    </w:p>
    <w:p w14:paraId="10793ECE">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【答案】B</w:t>
      </w:r>
    </w:p>
    <w:p w14:paraId="7EA40E26">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6F33CB3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受让人受让不动产或者动产时，不知道转让人无处分权，且无重大过失的，应当认定受让人为善意。真实权利人主张受让人不构成善意的，应当承担举证证明责任。具有下列情形之一的，应当认定不动产受让人知道转让人无处分权：（一）登记簿上存在有效的异议登记；（二）预告登记有效期内，未经预告登记的权利人同意；（三）登记簿上已经记载司法机关或者行政机关依法裁定、决定查封或者以其他形式限制不动产权利的有关事项；（四）受让人知道登记簿上记载的权利主体错误；（五）受让人知道他人已经依法享有不动产物权。真实权利人有证据证明不动产受让人应当知道转让人无处分权的，应当认定受让人具有重大过失。案例中，在办理过户的过程中，乙向丙出示了甲被宣告失踪的判决书，并将房屋属于夫妻二人共有的事实告知丙，所以不能认定受让人丙为“善意”的，甲有权要求返还房屋所得权。因此A选项错误，B选项正确。夫或妻对夫妻共同所有的财产，有平等的处理权，应当理解为：（一）夫或妻在处理夫妻共同财产上的权利是平等的。因日常生活需要而处理夫妻共同财产的，任何一方均有权决定。（二）夫或妻非因日常生活需要对夫妻共同财产做重要处理决定，夫妻双方应当平等协商，取得一致意见。他人有理由相信其为夫妻双方共同意思表示的，另一方不得以不同意或不知道为由对抗善意第三人。本题中，乙将登记在自己名下的夫妻共有房屋出售给丙，交付并办理了过户登记，显然非日常生活需要，不属于家事代理，故C选项错误。乙未取得甲的授权或同意，擅自出售夫妻共有房屋，不属于有权处分，丙明知该房产属于甲乙的夫妻共同财产，不能取得房屋所有权，故D项错误。</w:t>
      </w:r>
    </w:p>
    <w:p w14:paraId="792E444E">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23</w:t>
      </w:r>
      <w:r>
        <w:rPr>
          <w:rFonts w:hint="default" w:ascii="微软雅黑" w:hAnsi="微软雅黑" w:eastAsia="微软雅黑" w:cs="微软雅黑"/>
          <w:sz w:val="24"/>
          <w:szCs w:val="32"/>
          <w:lang w:val="en-US" w:eastAsia="zh-CN"/>
        </w:rPr>
        <w:t>、肖特有音乐天赋，16岁便不再上学，以演出收入为主要生活来源。肖特成长过程中，多有长辈馈赠：7岁时受赠口琴1个，9岁时受赠钢琴1架，15岁时受赠名贵小提琴1把。对肖特行为能力及其受赠行为效力的判断，根据《民法总则》相关规定，下列哪一选项是正确的？</w:t>
      </w:r>
    </w:p>
    <w:p w14:paraId="2A33C29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A.肖特尚不具备完全的民事行为能力</w:t>
      </w:r>
    </w:p>
    <w:p w14:paraId="6E5D15E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B.受赠口琴的行为无效，应由其法定代理人代理实施</w:t>
      </w:r>
    </w:p>
    <w:p w14:paraId="4B7B528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C.受赠钢琴的行为无效，因与其当时的年龄智力不相当</w:t>
      </w:r>
    </w:p>
    <w:p w14:paraId="1F4BD8F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D.受赠小提琴的行为无效，因与其当时的年龄智力不相当</w:t>
      </w:r>
    </w:p>
    <w:p w14:paraId="302D6F2D">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【答案】B</w:t>
      </w:r>
    </w:p>
    <w:p w14:paraId="1F5C792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1E803BC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1）依《民法典》第18条第2款的规定，16周岁以上的未成年人，以自己的劳动收入为主要生活来源的，视为完全民事行为能力人。本题中，肖特16岁便不再上学，但其以演出收入为主要生活来源，有被视为完全民事行为能力人的可能，而A选项“肖特尚不具备完全的民事行为能力”的表达太过绝对，故排除A选项。（2）依《民法典》第20条的规定，不满8周岁的未成年人为无民事行为能力人，由其法定代理人代理实施民事法律行为，故本题中，肖特7岁时为无民事行为能力人。依《民法典》第144条的规定，无民事行为能力人实施的民事法律行为无效，故肖特7岁时受赠口琴1个的行为属于无效民事法律行为。由此，本题选项B“受赠口琴的行为无效”的说法正确，当选。（3）依《民法典》第19条的规定，8周岁以上的未成年人为限制民事行为能力人，实施民事法律行为由其法定代理人代理或者经其法定代理人同意、追认，但是可以独立实施纯获利益的民事法律行为或者与其年龄、智力相适应的民事法律行为。所以肖特在9岁时和15岁时均属于限制行为能力人。依《民法典》第145条的规定，限制民事行为能力人实施的纯获利益的民事法律行为或者与其年龄、智力、精神健康状况相适应的民事法律行为有效；实施的其他民事法律行为经法定代理人同意或者追认后有效。本题中，肖特9岁时受赠钢琴1架，15岁时受赠名贵小提琴1把，均属于限制民事行为能力人实施的纯获利益的民事法律行为，故均为有效。由此可知，本题C、D选项的说法均不正确，不选。</w:t>
      </w:r>
    </w:p>
    <w:p w14:paraId="3B54BA3D">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24</w:t>
      </w:r>
      <w:r>
        <w:rPr>
          <w:rFonts w:hint="default" w:ascii="微软雅黑" w:hAnsi="微软雅黑" w:eastAsia="微软雅黑" w:cs="微软雅黑"/>
          <w:sz w:val="24"/>
          <w:szCs w:val="32"/>
          <w:lang w:val="en-US" w:eastAsia="zh-CN"/>
        </w:rPr>
        <w:t>、小强今年11岁，在上小学，因多次参加钢琴比赛并获奖，共得奖金50万元。小强的父亲赵某用小强的奖金以小强名义购买房屋一套，并登记在小强名下。不久后，房屋贬值，市价大幅下跌。关于房屋买卖合同的效力以及对小强财产损失的赔偿责任，以下说法正确的有：</w:t>
      </w:r>
    </w:p>
    <w:p w14:paraId="1447766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A.小强有权就自己的财产损失请求赵某赔偿</w:t>
      </w:r>
    </w:p>
    <w:p w14:paraId="48D1717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B.小强请求赵某赔偿不受三年诉讼时效的限制</w:t>
      </w:r>
    </w:p>
    <w:p w14:paraId="4991A01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C.赵某以小强名义订立的房屋买卖合同无效</w:t>
      </w:r>
    </w:p>
    <w:p w14:paraId="7CC2392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D.赵某以小强名义订立的房屋买卖合同有效</w:t>
      </w:r>
    </w:p>
    <w:p w14:paraId="63A9309E">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【答案】D</w:t>
      </w:r>
    </w:p>
    <w:p w14:paraId="0A848C9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4F6A19F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项：《民法典》第35条第一款规定：“监护人应当按照最有利于被监护人的原则履行监护职责。监护人除为维护被监护人利益外，不得处分被监护人的财产。”《民法典》第34条第三款规定：“监护人不履行监护职责或者侵害被监护人合法权益的，应当承担法律责任。”考虑到可行的投资渠道、各类投资的风险，应当认定，监护人赵某将被监护人小强的50万元奖金用于为小强购买房屋的行为，属于监护人为被监护人小强的利益善尽监护职责的行为，虽事后房屋大幅贬值，亦不能认定为赵某未尽监护职责给被监护人造成损失，赵某无须对此承担损害赔偿责任。故A选项错误。B项：若在监护期间，被监护人小强因监护人赵某的加害行为遭受人身或财产损害，被监护人对监护人因此享有的损害赔偿请求权应当适用《民法典》第188条第一款规定的3年诉讼时效期间；只是其起算点比较特殊，根据《民法典》第190条的规定，自监护关系（法定代理关系）终止之日起计算。故B选项错误。C项：赵某用小强所获奖金以小强的名义订立房屋买卖合同，属于法定代理行为；又系为了维护被监护人小强的利益，属于有权代理，故该有权代理订立的房屋买卖合同有效。故C选项错误。D项解析同C选项，D正确。</w:t>
      </w:r>
    </w:p>
    <w:p w14:paraId="6816B93D">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25</w:t>
      </w:r>
      <w:r>
        <w:rPr>
          <w:rFonts w:hint="default" w:ascii="微软雅黑" w:hAnsi="微软雅黑" w:eastAsia="微软雅黑" w:cs="微软雅黑"/>
          <w:sz w:val="24"/>
          <w:szCs w:val="32"/>
          <w:lang w:val="en-US" w:eastAsia="zh-CN"/>
        </w:rPr>
        <w:t>、丧偶的汪某（70岁）有成年子女并独立生活，与同样丧偶的肖某（50岁）十分投缘，汪某与肖某订立书面监护协议约定：“若汪某完全或部分丧失行为能力，由肖某担任汪某的监护人，若肖某履行监护义务，汪某死后遗产一半归肖某所有。”对此，下列表述正确的是？</w:t>
      </w:r>
    </w:p>
    <w:p w14:paraId="64004B0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A.因汪某有成年子女，监护协议无效</w:t>
      </w:r>
    </w:p>
    <w:p w14:paraId="625FC58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B.监护协议中关于遗产处理的部分无效</w:t>
      </w:r>
    </w:p>
    <w:p w14:paraId="12559D8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C.汪某丧失或部分丧失行为能力时，肖某按约定成为汪某的监护人</w:t>
      </w:r>
    </w:p>
    <w:p w14:paraId="79AF8CD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D.监护协议的全部约定于汪某死亡时生效</w:t>
      </w:r>
    </w:p>
    <w:p w14:paraId="58F7AA82">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【答案】C</w:t>
      </w:r>
    </w:p>
    <w:p w14:paraId="46E454E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40043A8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民法典》第33条规定：“具有完全民事行为能力的成年人，可以与其近亲属、其他愿意担任监护人的个人或者组织事先协商，以书面形式确定自己的监护人。协商确定的监护人在该成年人丧失或者部分丧失民事行为能力时，履行监护职责。”这是关于协议监护的规定。A项：本题中，书面监护协议订立时，双方当事人汪某与肖某均属完全民事行为能力人，约定肖某履行监护责任的报酬为取得汪某的一半遗产，意思表示真实自由，无效力瑕疵，自双方达成合意时，监护协议成立，对双方当事人具有形式拘束力。故A选项错误。B项解析同A选项，B错误。C项：关于该监护协议产生实质拘束力（即生效）的时间，分三个方面：（a）肖某取得汪某一半遗产的约定，为死因行为，须自汪某死亡时才生效；（b）肖某负担监护责任（负担履行监护义务）的时间，自汪某完全或部分丧失行为能力时发生；（c）监护协议中的其他权利义务安排，自监护协议成立时生效。故C选项正确。D项解析同C选项，D错误。</w:t>
      </w:r>
    </w:p>
    <w:p w14:paraId="6E6230D1">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26</w:t>
      </w:r>
      <w:r>
        <w:rPr>
          <w:rFonts w:hint="default" w:ascii="微软雅黑" w:hAnsi="微软雅黑" w:eastAsia="微软雅黑" w:cs="微软雅黑"/>
          <w:sz w:val="24"/>
          <w:szCs w:val="32"/>
          <w:lang w:val="en-US" w:eastAsia="zh-CN"/>
        </w:rPr>
        <w:t>、甲公司和乙公司在前者印制的标准格式《货运代理合同》上盖章。《货运代理合同》第4条约定：“乙公司法定代表人对乙公司支付货运代理费承担连带责任。”乙公司法定代表人李红在合同尾部签字。后双方发生纠纷，甲公司起诉乙公司，并要求此时乙公司的法定代表人李蓝承担连带责任。关于李蓝拒绝承担连带责任的抗辩事由，下列哪一表述能够成立？</w:t>
      </w:r>
    </w:p>
    <w:p w14:paraId="4CD778A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A.第4条为无效格式条款</w:t>
      </w:r>
    </w:p>
    <w:p w14:paraId="10AF249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B.乙公司法定代表人未在第4条处签字</w:t>
      </w:r>
    </w:p>
    <w:p w14:paraId="3058F2F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C.乙公司法定代表人的签字仅代表乙公司的行为</w:t>
      </w:r>
    </w:p>
    <w:p w14:paraId="2316BB7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D.李蓝并未在合同上签字</w:t>
      </w:r>
    </w:p>
    <w:p w14:paraId="6814910E">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【答案】D</w:t>
      </w:r>
    </w:p>
    <w:p w14:paraId="0EA7B60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12BCBE9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根据《民法典》第496条的规定，格式条款是当事人为了重复使用而预先拟定，并在订立合同时未与对方协商的条款。本题中，甲公司预先拟定的《货运代理合同》中的第4条即“格式条款”。根据《民法典》第497条规定，有下列情形之一的，该格式条款无效：（一）具有本法第一编第六章第三节和本法第五百零六条规定的无效情形；（二）提供格式条款一方不合理地免除或者减轻其责任、加重对方责任、限制对方主要权利；（三）提供格式条款一方排除对方主要权利。本题中，第4条约定的，乙公司法定代表人对乙公司支付货运代理费承担连带责任并不存在上述情形。因此，属于有效的格式条款，故A项错误，不当选。乙公司法定代表人李红在合同尾部签字，依法应当承担连带责任，新任法定代表人李蓝不得基于乙公司法定代表人未在“第4条处”签字而进行抗辩，故B项错误，不当选。法定代表人与法人之间系两个完全独立的民事主体，只有法定代表人以法人名义从事的“经营活动”即职务行为才属于法人本身的行为。本题中，法定代表人李红在合同尾部签字的行为并非履行职务行为，故C项错误，不当选。最后，根据《民法典》第498条，对格式条款的理解发生争议的，应当按照通常理解予以解释。对格式条款有两种以上解释的，应当作出不利于提供格式条款一方的解释。格式条款和非格式条款不一致的，应当采用非格式条款。据此可知，对于第4条约定的“乙公司法定代表人对乙公司支付货运代理费承担连带责任”中的法定代表人理解发生争议，对于该法定代表人是否包括“新任法定代表人或现任法定代表人”理解不一致，应作出对格式条款提供方即甲公司作不利的解释。据此可知，新任法定代表人李蓝可以基于其并未在合同上签字进行抗辩，故D项正确，当选。综上，本题答案为D项。</w:t>
      </w:r>
    </w:p>
    <w:p w14:paraId="647BDA7F">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27</w:t>
      </w:r>
      <w:r>
        <w:rPr>
          <w:rFonts w:hint="default" w:ascii="微软雅黑" w:hAnsi="微软雅黑" w:eastAsia="微软雅黑" w:cs="微软雅黑"/>
          <w:sz w:val="24"/>
          <w:szCs w:val="32"/>
          <w:lang w:val="en-US" w:eastAsia="zh-CN"/>
        </w:rPr>
        <w:t>、甲以自己的名义，用家庭共有财产捐资设立以资助治疗麻风病为目的的基金会法人，由乙任理事长。后因对该病的防治工作卓有成效使其几乎绝迹，为实现基金会的公益性，现欲改变宗旨和目的。下列哪一选项是正确的？</w:t>
      </w:r>
    </w:p>
    <w:p w14:paraId="4CE3125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A.甲作出决定即可，因甲是创始人和出资人</w:t>
      </w:r>
    </w:p>
    <w:p w14:paraId="4B9B7C5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B.乙作出决定即可，因乙是法定代表人</w:t>
      </w:r>
    </w:p>
    <w:p w14:paraId="54BD497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C.应由甲的家庭成员共同决定，因甲是用家庭共有财产捐资的</w:t>
      </w:r>
    </w:p>
    <w:p w14:paraId="65E3C23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D.应由基金会法人按照程序申请，经过上级主管部门批准</w:t>
      </w:r>
    </w:p>
    <w:p w14:paraId="19F63E67">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【答案】D</w:t>
      </w:r>
    </w:p>
    <w:p w14:paraId="2D33E88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5E9A2BB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法人的分类包括两种，即中国法人分类和外国法人分类。首先，中国法人分类，以法人是否营利为目的，分为企业法人（营利性）和非企业法人（公益性）。其中，非企业法人又分为机关法人、事业单位法人和社会团体法人三类。本题中的基金会法人在中国法人分类中属于典型的社会团体法人。其次，外国法人分类，以法人的设立基础不同，分为社团法人和财团法人；以法人的设立目的不同，分为营利法人和公益法人。其中，社团法人既可以是营利法人亦可以是公益法人；但财团法人只能是公益法人。本题中的基金会法人在外国法人分类中属于典型的财团法人和公益法人。据此可知，不管在中国法人分类中抑或在外国法人分类中，基金会法人均是公益法人。根据财团法人的基本原理，财团法人的本质是财产的集合而非人的集合，即只有钱而没有人。因此，财团法人只有管理机关而没有意思机关。据此可知，甲在捐资后，捐资的财产则与甲及其家庭成员无关，甲及其家庭成员均不得干涉该基金会的决策，故A、C项错误，不当选。根据国务院民政部颁布的《基金会管理条例》第21条第1款的规定，理事会是基金会的决策机构，依法行使章程规定的职权。同时，该条第3款规定，下列重要事项的决议，须经出席理事表决，2/3以上通过方为有效：（一）章程的修改；据此可知，作为理事长的乙不得单独决定修改章程，故B项错误，不当选。</w:t>
      </w:r>
    </w:p>
    <w:p w14:paraId="7A4C6D59">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28</w:t>
      </w:r>
      <w:r>
        <w:rPr>
          <w:rFonts w:hint="default" w:ascii="微软雅黑" w:hAnsi="微软雅黑" w:eastAsia="微软雅黑" w:cs="微软雅黑"/>
          <w:sz w:val="24"/>
          <w:szCs w:val="32"/>
          <w:lang w:val="en-US" w:eastAsia="zh-CN"/>
        </w:rPr>
        <w:t>、张某八十多岁，与外甥李某达成书面协议，约定在自己丧失或部分丧失行为能力时，由李某担当自己的监护人，儿子张华认为自己愿意并且完全有能力担当监护人，张某拒绝，两年后，经法院认定张某为限制民事行为能力人，张某提出想去养老院住一年，李某不同意，以下说法正确的是：</w:t>
      </w:r>
    </w:p>
    <w:p w14:paraId="5CC3852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A.张某有能力决定的事，李某不能干涉</w:t>
      </w:r>
    </w:p>
    <w:p w14:paraId="37EC57F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B.因张华不是张某的监护人，因此对张某不具有赡养义务</w:t>
      </w:r>
    </w:p>
    <w:p w14:paraId="5B59AC1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C.张某去世后，李某作为监护人享有继承权</w:t>
      </w:r>
    </w:p>
    <w:p w14:paraId="34952B2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D.张华对张某的遗产没有继承权</w:t>
      </w:r>
    </w:p>
    <w:p w14:paraId="4C043853">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w:t>
      </w:r>
    </w:p>
    <w:p w14:paraId="640F0C3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703ED10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项正确，《民法典》第35条第三款：成年人的监护人履行监护职责，应当最大程度地尊重被监护人的真实意愿，保障并协助被监护人实施与其智力、精神健康状况相适应的民事法律行为。对被监护人有能力独立处理的事务，监护人不得干涉。B项错误，成年子女对父母的赡养义务是法定的义务。C项错误，继承的方式只有法定继承、遗嘱继承，以及签订遗赠扶养协议，李某仅作为监护人不具有继承资格。D项错误，张华作为张某的亲生子，没有丧失继承权的情形，有权作为第一继承人继承张某的遗产。</w:t>
      </w:r>
    </w:p>
    <w:p w14:paraId="621F19E5">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29</w:t>
      </w:r>
      <w:r>
        <w:rPr>
          <w:rFonts w:hint="default" w:ascii="微软雅黑" w:hAnsi="微软雅黑" w:eastAsia="微软雅黑" w:cs="微软雅黑"/>
          <w:sz w:val="24"/>
          <w:szCs w:val="32"/>
          <w:lang w:val="en-US" w:eastAsia="zh-CN"/>
        </w:rPr>
        <w:t>、女舞蹈家关某在某小学参加活动，观看小学生舞蹈表演，发现10岁女孩林晓极具舞蹈天赋，遂对林晓表示愿意赠与其100万元；该笔资金只能用于舞蹈培训，助其成为舞蹈艺术家。林晓当场接受，林晓的父母知悉后，明确表示拒绝，下列哪一选项是正确的？</w:t>
      </w:r>
    </w:p>
    <w:p w14:paraId="123D697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A.林晓的父母应维护林晓的利益，赠与有效</w:t>
      </w:r>
    </w:p>
    <w:p w14:paraId="059EC47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B.林晓的父母可拒绝接受，赠与无效</w:t>
      </w:r>
    </w:p>
    <w:p w14:paraId="2B74A1C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C.林晓可以独立判断，赠与有效</w:t>
      </w:r>
    </w:p>
    <w:p w14:paraId="026399D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D.林晓获赠予属于纯获利益，赠与有效</w:t>
      </w:r>
    </w:p>
    <w:p w14:paraId="78E019F3">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【答案】B</w:t>
      </w:r>
    </w:p>
    <w:p w14:paraId="7F62A63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75061B6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本题考查限制民事行为能力人实施的民事法律行为的效力，难度不大，错误率不高。赠与可以附义务。赠与附义务的，受赠人应当按照约定履行义务。本题中，关某与林晓之间的赠与合同中明确表示“只能用于舞蹈培训”系附义务的赠与合同。10岁的林晓系限制民事行为能力人，100万元超出其意思能力，不可以独立判断。附义务的赠与合同亦非纯获法律上利益。故CD项错误，不当选。限制民事行为能力人所实施的与其意思能力不相适应的双方民事法律行为效力待定。本题中，关某与林晓签订的附义务的赠与合同效力待定。作为法定代理人的父母知悉后，明确表示拒绝。因此，该赠与合同自始无效。故A项错误，不当选。B项正确，当选。综上所述，本题的正确答案为B。</w:t>
      </w:r>
    </w:p>
    <w:p w14:paraId="7ECB76E8">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30</w:t>
      </w:r>
      <w:r>
        <w:rPr>
          <w:rFonts w:hint="default" w:ascii="微软雅黑" w:hAnsi="微软雅黑" w:eastAsia="微软雅黑" w:cs="微软雅黑"/>
          <w:sz w:val="24"/>
          <w:szCs w:val="32"/>
          <w:lang w:val="en-US" w:eastAsia="zh-CN"/>
        </w:rPr>
        <w:t>、甲用其拾得的乙的身份证在丙银行办理了信用卡，并恶意透支，致使乙的姓名被列入银行不良信用记录名单。经查，丙银行在办理发放信用卡之前，曾通过甲在该行留下的乙的电话（实为甲的电话）核实乙是否申请办理了信用卡。根据我国现行法律规定，下列哪一表述是正确的？</w:t>
      </w:r>
    </w:p>
    <w:p w14:paraId="25D45BF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A.甲侵犯了乙的姓名权</w:t>
      </w:r>
    </w:p>
    <w:p w14:paraId="28B18DD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B.甲侵犯了乙的名誉权</w:t>
      </w:r>
    </w:p>
    <w:p w14:paraId="5BA2D4B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C.甲侵犯了乙的信用权</w:t>
      </w:r>
    </w:p>
    <w:p w14:paraId="51C3673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D.丙银行不应承担责任</w:t>
      </w:r>
    </w:p>
    <w:p w14:paraId="75FD9ADA">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w:t>
      </w:r>
    </w:p>
    <w:p w14:paraId="62A146C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2B59440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项，《民法典》第1014规定：任何组织或者个人不得以干涉、盗用、假冒等方式侵害他人的姓名权或者名称权。甲冒用乙的名义去办理信用卡，属于“假冒”乙的姓名，侵犯了乙的姓名权，A正确。B项，名誉权侵权，是指捏造、散布虚假事实，造成他人社会评价降低。本题中，甲的行为并未导致乙社会评价降低，因此，不侵犯名誉权。故B项错误。C项，法律未规定信用权，C错误。D项，丙银行在办理信用卡的时候应尽到合理的审查义务，银行未审查出甲与身份证不符合，具有过错，应承担责任，D错误。综上所述，本题答案为A。</w:t>
      </w:r>
    </w:p>
    <w:p w14:paraId="6DBA4199">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31</w:t>
      </w:r>
      <w:r>
        <w:rPr>
          <w:rFonts w:hint="default" w:ascii="微软雅黑" w:hAnsi="微软雅黑" w:eastAsia="微软雅黑" w:cs="微软雅黑"/>
          <w:sz w:val="24"/>
          <w:szCs w:val="32"/>
          <w:lang w:val="en-US" w:eastAsia="zh-CN"/>
        </w:rPr>
        <w:t>、黄逢、黄现和金耘共同出资，拟设立名为“黄金黄研究会”的社会团体法人。设立过程中，黄逢等3人以黄金黄研究会名义与某科技园签署了为期3年的商铺租赁协议，月租金5万元，押3付1。此外，金耘为设立黄金黄研究会，以个人名义向某印刷厂租赁了一台高级印刷机。关于某科技园和某印刷厂的债权，下列哪些选项是正确的？</w:t>
      </w:r>
    </w:p>
    <w:p w14:paraId="1736EE0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A.如黄金黄研究会未成立，则某科技园的租赁债权消灭</w:t>
      </w:r>
    </w:p>
    <w:p w14:paraId="458A7E0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B.即便黄金黄研究会未成立，某科技园就租赁债权，仍可向黄逢等3人主张</w:t>
      </w:r>
    </w:p>
    <w:p w14:paraId="53EF8A5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C.如黄金黄研究会未成立，则就某科技园的租赁债务，由黄逢等3人承担连带责任</w:t>
      </w:r>
    </w:p>
    <w:p w14:paraId="56E3448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D.黄金黄研究会成立后，某印刷厂就租赁债权，既可向黄金黄研究会主张，也可向金耘主张</w:t>
      </w:r>
    </w:p>
    <w:p w14:paraId="6C2D7463">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【答案】BCD</w:t>
      </w:r>
    </w:p>
    <w:p w14:paraId="13D6101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5D2FD9D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依《民法典》第75条的规定，设立人为设立法人从事的民事活动，其法律后果由法人承受；法人未成立的，其法律后果由设立人承受，设立人为两人以上的，享有连带债权，承担连带债务；设立人为设立法人以自己的名义从事民事活动产生的民事责任，第三人有权选择请求法人或者设立人承担。本题中，黄逢、黄现和金耘共同出资，拟设立名为“黄金黄研究会”的社会团体法人。设立过程中，黄逢等3人以黄金黄研究会名义与某科技园签署了为期3年的商铺租赁协议，月租金5万元，押3付1。如果黄金黄研究会未成立，则某科技园的租赁债权应由设立人黄逢、黄现和金耘共同承受，承担连带责任。如果黄金黄研究会成立，则债权人印刷厂就租赁债权，既可向黄金黄研究会主张，也可向金耘主张。由此可知，本题A选项说法错误，B、C、D选项说法正确。</w:t>
      </w:r>
    </w:p>
    <w:p w14:paraId="27377386">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32</w:t>
      </w:r>
      <w:r>
        <w:rPr>
          <w:rFonts w:hint="default" w:ascii="微软雅黑" w:hAnsi="微软雅黑" w:eastAsia="微软雅黑" w:cs="微软雅黑"/>
          <w:sz w:val="24"/>
          <w:szCs w:val="32"/>
          <w:lang w:val="en-US" w:eastAsia="zh-CN"/>
        </w:rPr>
        <w:t>、下列哪些情形下，甲公司应承担民事责任？</w:t>
      </w:r>
    </w:p>
    <w:p w14:paraId="67F5DC4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A.甲公司董事乙与丙公司签订保证合同，乙擅自在合同上加盖甲公司公章和法定代表人丁的印章</w:t>
      </w:r>
    </w:p>
    <w:p w14:paraId="33FF71C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B.甲公司与乙公司签订借款合同，甲公司未盖公章，但乙公司已付款，且该款用于甲公司项目建设</w:t>
      </w:r>
    </w:p>
    <w:p w14:paraId="377AF55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C.甲公司法定代表人乙委托员工丙与丁签订合同，借用丁的存款单办理质押贷款用于经营</w:t>
      </w:r>
    </w:p>
    <w:p w14:paraId="24E6BEF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D.甲公司与乙约定，乙向甲公司交纳保证金，甲公司为乙贷款购买设备提供担保。甲公司法定代表人丙以个人名义收取该保证金并转交甲公司出纳员入账</w:t>
      </w:r>
    </w:p>
    <w:p w14:paraId="028040F4">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【答案】ABCD</w:t>
      </w:r>
    </w:p>
    <w:p w14:paraId="60085CC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23C7752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本题综合考查表见代理、履行治愈规则、委托代理和法定代表人，难度极大，错误率极高。A项考查表见代理，关键词为“董事”“擅自”“公章”和“印章”。董事（该关键词表明是代理关系）乙系代理人，擅自（该关键词表明行为人无权）签订保证合同系无权代理。但是，其在合同上加盖甲公司“公章”和法定代表人丁的“印章”将会使第三人丙公司有理由相信其有代理权，即构成表见代理，直接由被代理人甲公司承担民事责任。故A项正确，当选。B项考查履行治愈规则，关键词为“借款合同”“未盖公章”“已付款”和“用于”。采用合同书形式订立合同，在签字或盖章之前，当事人一方已经履行主要义务，对方接受的，该合同成立。甲公司与乙公司签订借款合同，甲公司“未盖”公章，但乙公司“已付款”，且该款“用于”甲公司项目建设。双方以“行为的方式”表明借款合同成立并生效，即履行治愈规则。故B项正确，当选。C项考查委托代理，关键词为“法定代表人”“委托”和“员工”。法定代表人以法人名义从事的职务行为，其法律后果由法人承受。乙是甲公司的法定代表人，其所实施的行为代表公司，对外具有法律效力。现乙委托员工丙与丁签订合同，丙即成为甲公司的委托代理人（即委托代理，被代理人系甲公司）。其依照委托授权借用丁的存款单办理质押贷款用于经营，若届期丁的存款单被甲公司的债权人拍卖，甲公司应当对丁负赔偿责任。故C项正确，当选。D项考查法定代表人职务行为的判断，关键词为“入账”。甲公司与乙约定，乙向甲公司交纳保证金，甲公司为乙贷款购买设备提供担保。甲公司法定代表人丙虽然是以个人名义收取该保证金，但是该行为属于甲公司与乙约定的合同内容，而且丙将保证金转交甲公司出纳员“入账”（该关键词表明该行为系法定代表人的职务行为而非个人行为），从表面来看似乎是丙的个人行为，实为丙履行甲公司与乙的合同行为，对该行为，甲公司应当承担民事责任。故D项正确，当选。综上所述，本题的答案为ABCD。</w:t>
      </w:r>
    </w:p>
    <w:p w14:paraId="4ACBA8A6">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33</w:t>
      </w:r>
      <w:r>
        <w:rPr>
          <w:rFonts w:hint="default" w:ascii="微软雅黑" w:hAnsi="微软雅黑" w:eastAsia="微软雅黑" w:cs="微软雅黑"/>
          <w:sz w:val="24"/>
          <w:szCs w:val="32"/>
          <w:lang w:val="en-US" w:eastAsia="zh-CN"/>
        </w:rPr>
        <w:t>、甲为躲避债务不辞而别消失五年，其妻乙向法院申请宣告甲死亡后与丙结婚，一年后又离婚，七年后，甲回归。下列关于甲、乙夫妻关系的说法正确的是？A.甲下落不明之日，甲、乙婚姻关系消灭</w:t>
      </w:r>
    </w:p>
    <w:p w14:paraId="52AFF4D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B.法院宣判甲死亡之日，甲、乙婚姻关系消灭</w:t>
      </w:r>
    </w:p>
    <w:p w14:paraId="2225B4B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C.法院撤销甲的死亡宣告判决时，甲、乙婚姻关系自行恢复</w:t>
      </w:r>
    </w:p>
    <w:p w14:paraId="4F972A4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D.法院撤销甲的死亡宣告判决之后，需重新办理结婚登记，才能确认甲、乙的婚姻关系</w:t>
      </w:r>
    </w:p>
    <w:p w14:paraId="09033BC5">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【答案】BD</w:t>
      </w:r>
    </w:p>
    <w:p w14:paraId="2726ABF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7908087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民法典》第51条规定：“被宣告死亡的人的婚姻关系，自死亡宣告之日起消灭。死亡宣告被撤销的，婚姻关系自撤销死亡宣告之日起自行恢复。但是，其配偶再婚或者向婚姻登记机关书面声明不愿意恢复的除外。”据此，甲被宣告死亡的，甲、乙婚姻关系自人民法院作出死亡宣告判决之日起消灭。故A选项错误，B选项正确。虽然乙再婚后又离婚，甲的死亡宣告被撤销时，甲、乙的婚姻关系也不能自行恢复。故C选项错误，D选项正确。</w:t>
      </w:r>
    </w:p>
    <w:p w14:paraId="00109C7B">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34</w:t>
      </w:r>
      <w:r>
        <w:rPr>
          <w:rFonts w:hint="default" w:ascii="微软雅黑" w:hAnsi="微软雅黑" w:eastAsia="微软雅黑" w:cs="微软雅黑"/>
          <w:sz w:val="24"/>
          <w:szCs w:val="32"/>
          <w:lang w:val="en-US" w:eastAsia="zh-CN"/>
        </w:rPr>
        <w:t>、甲在妻子乙病故后性情日益暴躁，时常对独生儿子丙（8岁）虐待、体罚。因丙期末考试成绩不理想，甲酒后暴打丙致丙轻伤，甲因此被判有期徒刑1年，缓刑3年。下列选项正确的是？</w:t>
      </w:r>
    </w:p>
    <w:p w14:paraId="266F5B2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A.丙的祖父有权申请人民法院撤销甲的监护资格</w:t>
      </w:r>
    </w:p>
    <w:p w14:paraId="1F0E229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B.若甲的监护资格被撤销，丙仍有权请求甲支付抚养费</w:t>
      </w:r>
    </w:p>
    <w:p w14:paraId="0B78616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C.若甲的监护资格被撤销后，丙的监护人确定前，人民法院可以指定丙住所地的居民委员会担任丙的临时监护人</w:t>
      </w:r>
    </w:p>
    <w:p w14:paraId="2C88ED9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D.若甲的监护资格被撤销后，确有悔改表现，经甲申请，人民法院可以在尊重丙真实意愿的前提下，恢复甲的监护人资格</w:t>
      </w:r>
    </w:p>
    <w:p w14:paraId="61C3A04E">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【答案】ABC</w:t>
      </w:r>
    </w:p>
    <w:p w14:paraId="1413255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4ABE41D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民法典》第36条规定：“监护人有下列情形之一的，人民法院根据有关个人或者组织的申请，撤销其监护人资格，安排必要的临时监护措施，并按照最有利于被监护人的原则依法指定监护人：（1）实施严重损害被监护人身心健康的行为……”本题中，甲对被监护人丙“实施严重损害被监护人身心健康的行为”，丙的祖父属于其他依法具有监护资格的人，有权申请法院撤销甲的监护资格，故A项正确。《民法典》第37条规定：“依法负担被监护人抚养费、赡养费、扶养费的父母、子女、配偶等，被人民法院撤销监护人资格后，应当继续履行负担的义务。”甲的监护资格被撤销后，丙仍有权请求甲支付抚养费，故B项正确。《民法典》第31条第3款规定：“依据本条第一款规定指定监护人前，被监护人的人身权利、财产权利以及其他合法权益处于无人保护状态的，由被监护人住所地的居民委员会、村民委员会、法律规定的有关组织或者民政部门担任临时监护人。”在甲的监护资格被撤销后，指定监护之前，人民法院应当“安排必要的临时监护措施”，人民法院可以指定丙住所地的居民委员会、村民委员会，法律规定的有关组织成者民政部门担任临时监护人，故C项正确。《民法典》第38条规定：“被监护人的父母或者子女被人民法院撤销监护人资格后，除对被监护人实施故意犯罪的外，确有悔改表现的，经其申请，人民法院可以在尊重被监护人真实意愿的前提下，视情况恢复其监护人资格，人民法院指定的监护人与被监护人的监护关系同时终止。”甲因对内“实施故意犯罪”被撤销监护资格，即使确有悔改表现，亦不得申请恢复被撤销的监护资格，故D项错误。</w:t>
      </w:r>
    </w:p>
    <w:p w14:paraId="65835CE5">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35</w:t>
      </w:r>
      <w:r>
        <w:rPr>
          <w:rFonts w:hint="default" w:ascii="微软雅黑" w:hAnsi="微软雅黑" w:eastAsia="微软雅黑" w:cs="微软雅黑"/>
          <w:sz w:val="24"/>
          <w:szCs w:val="32"/>
          <w:lang w:val="en-US" w:eastAsia="zh-CN"/>
        </w:rPr>
        <w:t>、甲为躲避债务一走了之，5年后妻子乙申请宣告甲死亡，乙和丙结婚1年后离婚，7年后甲归来。此时，关于婚姻关系表述，下列说法正确的是？A.法院宣告甲死亡时，甲乙的婚姻关系消灭</w:t>
      </w:r>
    </w:p>
    <w:p w14:paraId="277AF6C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B.法院撤销死亡宣告后，甲乙的婚姻关系自行恢复</w:t>
      </w:r>
    </w:p>
    <w:p w14:paraId="7B53435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C.法院撤销死亡宣告后，甲乙需要登记结婚方能确立婚姻关系</w:t>
      </w:r>
    </w:p>
    <w:p w14:paraId="2ADDEFF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D.甲下落不明时，甲乙的婚姻关系消灭</w:t>
      </w:r>
    </w:p>
    <w:p w14:paraId="3C842097">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【答案】AC</w:t>
      </w:r>
    </w:p>
    <w:p w14:paraId="77566D7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2CB9E3A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婚姻关系终止，是宣告死亡的后果之一，故A项正确。宣告死亡后，死亡宣告被撤销的，婚姻关系自撤销死亡宣告之日起自行恢复，但其配偶再婚或者向婚姻登记机关书面声明不愿意恢复的除外。本题中，乙再婚，故甲乙婚姻关系不能自行恢复，需要另行登记结婚才能确立婚姻关系，故B项错误C项正确。下落不明并非婚姻关系的终止事由，故D项错误。</w:t>
      </w:r>
    </w:p>
    <w:p w14:paraId="567AF3AF">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36</w:t>
      </w:r>
      <w:r>
        <w:rPr>
          <w:rFonts w:hint="default" w:ascii="微软雅黑" w:hAnsi="微软雅黑" w:eastAsia="微软雅黑" w:cs="微软雅黑"/>
          <w:sz w:val="24"/>
          <w:szCs w:val="32"/>
          <w:lang w:val="en-US" w:eastAsia="zh-CN"/>
        </w:rPr>
        <w:t>、甲于2019年2月死亡。乙因与甲生前素来不和，遂到处散布甲系赌博欠下巨额高利贷无法偿还而自杀身亡，在社会上造成了较恶劣的影响。甲之子欲向法院起诉，要求追究乙的侵权责任。下列选项不正确的是？</w:t>
      </w:r>
    </w:p>
    <w:p w14:paraId="206539D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A.甲已经死亡，不再具有民事主体资格，因而乙的行为不构成侵权</w:t>
      </w:r>
    </w:p>
    <w:p w14:paraId="5C4C03B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B.乙的行为侵害了甲的名誉，依法应当承担侵权责任</w:t>
      </w:r>
    </w:p>
    <w:p w14:paraId="1FAD6AD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C.只有甲的配偶有权代表甲对乙提起诉讼</w:t>
      </w:r>
    </w:p>
    <w:p w14:paraId="56049B3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D.只有甲的子女有权对乙提起诉讼</w:t>
      </w:r>
    </w:p>
    <w:p w14:paraId="5979532A">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【答案】ACD</w:t>
      </w:r>
    </w:p>
    <w:p w14:paraId="4384622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61D2D45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自然人从出生时起到死亡时止，具有民事权利能力，依法享有民事权利，承担民事义务。据此可知，自然人死亡后，其民事权利能力随之消灭，不再具有民事主体资格，但这并不意味着可以随意诋毁死者，基于对死者近亲属感情的尊重和对良好社会风尚的维护，自然人死亡后，其姓名、肖像、名誉、荣誉和隐私仍受法律保护，这是一种对人格利益的保护。乙故意毁损甲的名誉，构成侵权，应依法承担侵权责任。因此A项错误，B项正确。由《精神损害赔偿司法解释》第3条的规定可知，死者名誉遭受侵害的，死者的近亲属有权提起侵权之诉。近亲属，包括配偶、父母、子女、兄弟姐妹、祖父母、外祖父母、孙子女、外孙子女。据此可知，甲的近亲属有权提起侵权之诉，这里的近亲属不限于配偶与子女。因此C、D项错误。</w:t>
      </w:r>
    </w:p>
    <w:p w14:paraId="009E5583">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37</w:t>
      </w:r>
      <w:r>
        <w:rPr>
          <w:rFonts w:hint="default" w:ascii="微软雅黑" w:hAnsi="微软雅黑" w:eastAsia="微软雅黑" w:cs="微软雅黑"/>
          <w:sz w:val="24"/>
          <w:szCs w:val="32"/>
          <w:lang w:val="en-US" w:eastAsia="zh-CN"/>
        </w:rPr>
        <w:t>、甲、乙为夫妻，长期感情不和。2010年5月1日甲乘火车去外地出差，在火车上失踪，没有发现其被害尸体，也没有发现其在何处下车。2016年6月5日法院依照法定程序宣告甲死亡。之后，乙向法院起诉要求铁路公司对甲的死亡进行赔偿。关于甲被宣告死亡，下列哪些说法是正确的？</w:t>
      </w:r>
    </w:p>
    <w:p w14:paraId="6949C63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A.甲的继承人可以继承其财产</w:t>
      </w:r>
    </w:p>
    <w:p w14:paraId="6E54DF6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B.甲、乙婚姻关系消灭，且不可能恢复</w:t>
      </w:r>
    </w:p>
    <w:p w14:paraId="2AA509F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C.2016年6月5日为甲的死亡日期</w:t>
      </w:r>
    </w:p>
    <w:p w14:paraId="36240BD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D.铁路公司应当对甲的死亡进行赔偿</w:t>
      </w:r>
    </w:p>
    <w:p w14:paraId="55CA7214">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【答案】AC</w:t>
      </w:r>
    </w:p>
    <w:p w14:paraId="225CD94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2349A0D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1）被宣告死亡的自然人，在其原来的住所地、居所地等活动范围内于民事领域与自然死亡产生同样的法律后果。具体而言，自然人被宣告死亡的，继承关系开始。由此A选项表达正确，当选。（2）《民法典》第51条规定：“被宣告死亡的人的婚姻关系，自死亡宣告之日起消除。死亡宣告被撤销的，婚姻关系自撤销死亡宣告之日起自行恢复。但是，其配偶再婚或者向婚姻登记机关书面声明不愿意恢复的除外。”这意味着，如果本题中甲后来生还，申请撤销死亡宣告，其配偶乙尚未再婚，则甲、乙的婚姻关系自撤销死亡宣告之日起自行恢复。由此可知，B选项中“不可能恢复”的表达错误，不选。（3）《民法典》第48条规定：“被宣告死亡的人，人民法院宣告死亡的判决作出之日视为其死亡的日期；因意外事件下落不明宣告死亡的，意外事件发生之日视为其死亡的日期。”本题中，2016年6月5日法院依照法定程序宣告甲死亡，故2016年6月5日即为甲的死亡日期。由此可知C选项说法正确，当选。（4）本题中，甲乘火车，与铁路公司成立运输合同。但题目中无证据证明甲失踪是由于承运人履行运输合同造成，故承运人铁路公司的运输与甲的因失踪而被宣告死亡之间无因果关系，所以铁路公司也无须对甲的死亡承担损害赔偿责任。依此，D选项说法错误。不选。</w:t>
      </w:r>
    </w:p>
    <w:p w14:paraId="4DF723D1">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38</w:t>
      </w:r>
      <w:r>
        <w:rPr>
          <w:rFonts w:hint="default" w:ascii="微软雅黑" w:hAnsi="微软雅黑" w:eastAsia="微软雅黑" w:cs="微软雅黑"/>
          <w:sz w:val="24"/>
          <w:szCs w:val="32"/>
          <w:lang w:val="en-US" w:eastAsia="zh-CN"/>
        </w:rPr>
        <w:t>、甲8周岁，多次在国际钢琴大赛中获奖，并获得大量奖金。甲的父母乙、丙为了甲的利益，考虑到甲的奖金存放银行增值有限，遂将奖金全部购买了股票，但恰遇股市暴跌，甲的奖金损失过半。关于乙、丙的行为，下列哪些说法是正确的？</w:t>
      </w:r>
    </w:p>
    <w:p w14:paraId="6A74EF2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A.乙、丙应对投资股票给甲造成的损失承担责任</w:t>
      </w:r>
    </w:p>
    <w:p w14:paraId="2C1FE04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B.乙、丙不能随意处分甲的财产</w:t>
      </w:r>
    </w:p>
    <w:p w14:paraId="2840B49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C.乙、丙的行为构成无因管理，无须承担责任</w:t>
      </w:r>
    </w:p>
    <w:p w14:paraId="31AF9AC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D.如主张赔偿，甲对父母的诉讼时效期间在进行中的最后6个月内因自己系无行为能力人而中止，待成年后继续计算</w:t>
      </w:r>
    </w:p>
    <w:p w14:paraId="6D633595">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【答案】AB</w:t>
      </w:r>
    </w:p>
    <w:p w14:paraId="0785AA8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296C9DC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民法典》第121条规定，没有法定的或者约定的义务，为避免他人利益受损失而进行管理的人，有权请求受益人偿还由此支出的必要费用。甲的父母乙和丙作为甲的合法监护人具有法律规定的义务，所以不适用无因管理制度，所以C项错误。《民法典》第19条规定，8周岁以上的未成年人为限制民事行为能力人。第190条规定，无民事行为能力人或者限制民事行为能力人对其法定代理人的请求权的诉讼时效期间，自该法定代理终止之日起计算。第194条规定，在诉讼时效期间的最后六个月内，因下列障碍，不能行使请求权的，诉讼时效中止：（一）不可抗力；（二）无民事行为能力人或者限制民事行为能力人没有法定代理人，或者法定代理人死亡、丧失民事行为能力、丧失代理权；（三）继承开始后未确定继承人或者遗产管理人；（四）权利人被义务人或者其他人控制；（五）其他导致权利人不能行使请求权的障碍。自中止时效的原因消除之日起满六个月，诉讼时效期间届满。根据新法，甲是限制民事行为能力人，甲对法定代理人乙、丙的请求权诉讼时效期间自该法定代理终止之日“起算”，所以D项错误。</w:t>
      </w:r>
    </w:p>
    <w:p w14:paraId="3838990F">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39</w:t>
      </w:r>
      <w:r>
        <w:rPr>
          <w:rFonts w:hint="default" w:ascii="微软雅黑" w:hAnsi="微软雅黑" w:eastAsia="微软雅黑" w:cs="微软雅黑"/>
          <w:sz w:val="24"/>
          <w:szCs w:val="32"/>
          <w:lang w:val="en-US" w:eastAsia="zh-CN"/>
        </w:rPr>
        <w:t>、小强现年9周岁，生父谭某已故，生母徐某虽有抚养能力，但因准备再婚决定将其送养。徐某的姐姐要求收养，其系华侨富商，除已育有一子外符合收养人的其他条件；谭某父母为退休教师，也要求抚养。下列哪些选项是正确的？</w:t>
      </w:r>
    </w:p>
    <w:p w14:paraId="2F68B1D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A.徐某因有抚养能力不能将小强送其姐姐收养</w:t>
      </w:r>
    </w:p>
    <w:p w14:paraId="3CC72AC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B.徐某的姐姐因有子女不能收养小强</w:t>
      </w:r>
    </w:p>
    <w:p w14:paraId="5CD79EA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C.谭某父母有优先抚养的权利</w:t>
      </w:r>
    </w:p>
    <w:p w14:paraId="73D91E7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D.收养应征得小强同意</w:t>
      </w:r>
    </w:p>
    <w:p w14:paraId="783DAB6B">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【答案】CD</w:t>
      </w:r>
    </w:p>
    <w:p w14:paraId="180E9E7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6A5F5D3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1）依《民法典》第1093条规定：“下列未成年人，可以被收养：（一）丧失父母的孤儿；（二）查找不到生父母的未成年人；（三）生父母有特殊困难无力抚养的子女。”依《民法典》第1094条规定：“下列个人、组织可以作送养人：（一）孤儿的监护人；（二）儿童福利机构；（三）有特殊困难无力抚养子女的生父母。”根据该两条的规定，亲生父母有特殊困难无力抚养子女时，才可以将子女送养，但根据《民法典》第1099条的规定，收养三代以内旁系同辈血亲的子女，可以不受本法第1093条第3项、第1094条第3项和第1102条规定的限制。本题中，由徐某的姐姐要求收养小强即可不受《民法典》第1093条规定的限制，故A项错误。（2）依《民法典》第1098条规定：“收养人应当同时具备下列条件：（一）无子女或者只有一名子女；（二）有抚养、教育和保护被收养人的能力；（三）未患有在医学上认为不应当收养子女的疾病；（四）无不利于被收养人健康成长的违法犯罪记录；（五）年满三十周岁。”再依《民法典》第1099条的规定，华侨收养三代以内旁系同辈血亲的子女，还可以不受本法第1098条第1项规定的限制，故B项错误。（3）依《民法典》第1108条的规定：“配偶一方死亡，另一方送养未成年子女的，死亡一方的父母有优先抚养的权利。”本题中，谭某父母为退休教师，也要求抚养小强，故谭某父母有优先抚养的权利，故C项正确。（4）依《民法典》第1104规定：“收养人收养与送养人送养，应当双方自愿。收养八周岁以上未成年人的，应当征得被收养人的同意。”本题中，小强现年9周岁，所以收养须征得小强同意，故D项正确。（民法典施行后，征得被收养人同意的年龄由10周岁修改为8周岁。）</w:t>
      </w:r>
    </w:p>
    <w:p w14:paraId="07505C88">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40</w:t>
      </w:r>
      <w:r>
        <w:rPr>
          <w:rFonts w:hint="default" w:ascii="微软雅黑" w:hAnsi="微软雅黑" w:eastAsia="微软雅黑" w:cs="微软雅黑"/>
          <w:sz w:val="24"/>
          <w:szCs w:val="32"/>
          <w:lang w:val="en-US" w:eastAsia="zh-CN"/>
        </w:rPr>
        <w:t>、余某与其妻婚后不育，依法收养了孤儿小翠。不久后余某与妻子离婚，小翠由余某抚养。现余某身患重病，为自己和幼女小翠的未来担忧，欲作相应安排。下列哪些选项是正确的？</w:t>
      </w:r>
    </w:p>
    <w:p w14:paraId="3A30C65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A.余某可通过遗嘱指定其父亲在其身故后担任小翠的监护人</w:t>
      </w:r>
    </w:p>
    <w:p w14:paraId="51D1954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B.余某可与前妻协议确定由前妻担任小翠的监护人</w:t>
      </w:r>
    </w:p>
    <w:p w14:paraId="5FB2EBE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C.余某可与其堂兄事先协商以书面形式确定堂兄为自己的监护人</w:t>
      </w:r>
    </w:p>
    <w:p w14:paraId="49DD732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D.如余某病故，应由余某父母担任小翠的监护人</w:t>
      </w:r>
    </w:p>
    <w:p w14:paraId="5C045050">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【答案】ABC</w:t>
      </w:r>
    </w:p>
    <w:p w14:paraId="5D90BCC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6B4F522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1）依《民法典》第29条的规定，被监护人的父母担任监护人的，可以通过遗嘱指定监护人。本题中，余某与其妻婚后不育，依法收养了孤儿小翠。不久后余某与妻子离婚，小翠由余某抚养，故余某可通过遗嘱指定其父亲在其身故后担任小翠的监护人，A选项当选。（2）依《民法典》第33条的规定，具有完全民事行为能力的成年人，可以与其近亲属、其他愿意担任监护人的个人或者组织事先协商，以书面形式确定自己的监护人。协商确定的监护人在该成年人丧失或者部分丧失民事行为能力时，履行监护职责。由此可知，本题C选项说法正确，当选。（3）依《民法典》第27条的规定：“父母是未成年子女的监护人；未成年人的父母已经死亡或者没有监护能力的，由下列有监护能力的人按顺序担任监护人：（一）祖父母、外祖父母；（二）兄、姐；（三）其他愿意担任监护人的个人或者组织，但是须经未成年人住所地的居民委员会、村民委员会或者民政部门同意。”再依《民法典》第30条的规定，依法具有监护资格的人之间可以协议确定监护人。本题中，余某与其妻婚后不育，依法收养了孤儿小翠，形成法律意义上的父母子女关系，该关系不因夫妻离婚而受影响。余某前妻作为小翠的养母，具有对小翠的监护资格，可以与余某协议确定监护人，由此可知本题B选项说法正确°但是，在小翠的养母有监护能力且未丧失监护能力的情形下，余某的父母无权监护，故本题D选项说法错误。</w:t>
      </w:r>
    </w:p>
    <w:p w14:paraId="1939948D">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41</w:t>
      </w:r>
      <w:r>
        <w:rPr>
          <w:rFonts w:hint="default" w:ascii="微软雅黑" w:hAnsi="微软雅黑" w:eastAsia="微软雅黑" w:cs="微软雅黑"/>
          <w:sz w:val="24"/>
          <w:szCs w:val="32"/>
          <w:lang w:val="en-US" w:eastAsia="zh-CN"/>
        </w:rPr>
        <w:t>、甲出境经商下落不明，2015年9月经其妻乙请求被K县人民法院宣告死亡，其后乙未再婚，乙是甲唯一的继承人。2016年3月，乙将家里的一辆轿车赠送给了弟弟丙，交付并办理了过户登记。2016年10月，经商失败的甲返回K县，为还债将登记于自己名下的一套夫妻共有住房私自卖给知情的丁；同年12月，甲的死亡宣告被撤销。下列哪些选项是正确的？</w:t>
      </w:r>
    </w:p>
    <w:p w14:paraId="3379CAF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A.甲、乙的婚姻关系自撤销死亡宣告之日起自行恢复</w:t>
      </w:r>
    </w:p>
    <w:p w14:paraId="41E5F00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B.乙有权赠与该轿车</w:t>
      </w:r>
    </w:p>
    <w:p w14:paraId="6B65317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C.丙可不返还该轿车</w:t>
      </w:r>
    </w:p>
    <w:p w14:paraId="12C6184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D.甲出卖房屋的行为无效</w:t>
      </w:r>
    </w:p>
    <w:p w14:paraId="46FECE40">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【答案】ABC</w:t>
      </w:r>
    </w:p>
    <w:p w14:paraId="73B395E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7E57EB1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1）《民法典》第51条规定：被宣告死亡的人的婚姻关系，自死亡宣告之日起消灭。死亡宣告被撤销的，婚姻关系自撤销死亡宣告之日起自行恢复，但是，其配偶再婚或者向婚姻登记机关书面声明不愿意恢复的除外。由案件可知，乙在向法院申请甲死亡后至甲返回K县期间，并未再婚；且案件中，乙在甲返回K县后，并未向婚姻登记机关书面声明不愿意恢复和甲的婚姻关系，可以推知甲、乙的婚姻关系自撤销死亡宣告之日起自行恢复，故A选项正确。（2）在甲经其妻乙请求被K县人民法院宣告死亡后，因乙是甲唯一的继承人，所以可以继承甲的财产，故乙在继承财产后有权对财产进行处分，由此B选项说法正确，当选。（3）依《民法典》第53条的规定，被撤销死亡宣告的人有权请求依照本法第六编取得其财产的民事主体返还财产。无法返还的，应当给予适当补偿。本题中，乙将家里的一辆轿车赠送给了弟弟丙，交付并办理了过户登记。由于丙取得该轿车非依继承法取得，故甲无权要求丙返还轿车。由此，C选项说法正确，当选。（4）依《民法典》第49条的规定，自然人被宣告死亡但是并未死亡的，不影响该自然人在被宣告死亡期间实施的民事法律行为的效力。本题中，经商失败的甲返回K县，为还债将登记于自己名下的一套夫妻共有住房私自卖给知情的丁，该行为属于无权处分，无权处分的行为效力未定，题面中也未给出判断该行为有效或者无效的信息，但不能绝对的表述为行为无效，故D选项的说法太过绝对，不选。</w:t>
      </w:r>
    </w:p>
    <w:p w14:paraId="0CE66DC5">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42</w:t>
      </w:r>
      <w:r>
        <w:rPr>
          <w:rFonts w:hint="default" w:ascii="微软雅黑" w:hAnsi="微软雅黑" w:eastAsia="微软雅黑" w:cs="微软雅黑"/>
          <w:sz w:val="24"/>
          <w:szCs w:val="32"/>
          <w:lang w:val="en-US" w:eastAsia="zh-CN"/>
        </w:rPr>
        <w:t>、林某回国游玩，习某热情招待，为表示感谢，林某对习某怀孕的妻子承诺，孩子出生后赠送孩子两万元，习某妻子未置可否，习某同意并表示感谢。习某孩子小飞出生后，习某告诉林某，但林某并未兑现赠与诺言。关于该赠与承诺，下列表述正确的是？</w:t>
      </w:r>
    </w:p>
    <w:p w14:paraId="335F69C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A.赠与合同未成立</w:t>
      </w:r>
    </w:p>
    <w:p w14:paraId="237AFC9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B.赠与合同已生效</w:t>
      </w:r>
    </w:p>
    <w:p w14:paraId="00B9B21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C.受赠人为小飞</w:t>
      </w:r>
    </w:p>
    <w:p w14:paraId="00CB814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D.受赠人为习某</w:t>
      </w:r>
    </w:p>
    <w:p w14:paraId="1ACB6289">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【答案】BC</w:t>
      </w:r>
    </w:p>
    <w:p w14:paraId="7AF051E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6D72AD7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民法典》第16条规定：“涉及遗产继承、接受赠与等胎儿利益保护的，胎儿视为具有民事权利能力；但是，胎儿娩出时为死体的，其民事权利能力自始不存在。”据此，胎儿自受胎时起，享有民事权利能力，但具有两个特征：第一，附法定解除权条件。若胎儿娩出时为死体，胎儿溯及受胎时自始不享有民事权利能力；若胎儿活着出生，胎儿确定自受胎时享有民事权利能力。第二，具有“单向度性”。即胎儿的民事权利能力只包括享有民事权利的能力，不包括负担民事义务的能力。本题中，小飞为胎儿时，即可作为受赠人订立赠与合同，但须经其法定代理人（父母）代理。林某向胎儿作出赠与的要约，胎儿的父亲予以承诺，赠与合同成立并生效。故A选项错误，B选项正确。小飞活着出生，小飞确定自受胎时享有民事权利能力，赠与合同的受赠人为小飞。故C选项正确，D选项错误。</w:t>
      </w:r>
    </w:p>
    <w:p w14:paraId="1B879EB5">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43</w:t>
      </w:r>
      <w:r>
        <w:rPr>
          <w:rFonts w:hint="default" w:ascii="微软雅黑" w:hAnsi="微软雅黑" w:eastAsia="微软雅黑" w:cs="微软雅黑"/>
          <w:sz w:val="24"/>
          <w:szCs w:val="32"/>
          <w:lang w:val="en-US" w:eastAsia="zh-CN"/>
        </w:rPr>
        <w:t>、甲、乙婚后育有一子丙。甲、乙离婚后，5岁的丙由甲抚养，甲嗜赌酗酒，动辄无故打骂丙，且变卖丙的祖母赠与丙的珍贵珠宝（珠宝未办理过所有权登记）用于赌博。对此，下列表述正确的是？</w:t>
      </w:r>
    </w:p>
    <w:p w14:paraId="11ED598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A.乙有权申请法院撤销甲的监护资格</w:t>
      </w:r>
    </w:p>
    <w:p w14:paraId="7EC7365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B.若法院撤销甲的监护资格，丙仍有权请求甲支付抚养费，且不受诉讼时效期间限制</w:t>
      </w:r>
    </w:p>
    <w:p w14:paraId="37ABA19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C.丙有权请求购买珠宝的人返还珠宝，且该请求不受诉讼时效期间限制</w:t>
      </w:r>
    </w:p>
    <w:p w14:paraId="7F486B0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D.若珠宝不能追回，丙有权请求甲承担损害赔偿责任，该请求的诉讼时效期间自甲、丙监护关系消灭之日起计算</w:t>
      </w:r>
    </w:p>
    <w:p w14:paraId="408F5D8F">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【答案】ABD</w:t>
      </w:r>
    </w:p>
    <w:p w14:paraId="2AFBFD6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0D20CD8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项：甲、乙离婚后，甲、乙均为丙（5岁）的法定监护人，但主要抚养义务（教育、保护）由甲承担。甲作为监护人，实施了严重损害被监护人身心健康以及严重侵害被监护人财产权益的行为，根据《民法典》第36条的规定，乙有权申请法院撤销甲的监护人资格。故A选项正确B项：《民法典》第37条规定：“依法负担被监护人抚养费、赡养费、扶养费的父母、子女、配偶等，被人民法院撤销监护人资格后，应当继续履行负担的义务。”《民法典》第196条第（三）项规定：“下列请求权不适用诉讼时效的规定：……（三）请求支付抚养费、赡养费或者扶养费……”故B选项正确。C项：《民法典》第35条第一款规定：“监护人应当按照最有利于被监护人的原则履行监护职责。监护人除为维护被监护人利益外，不得处分被监护人的财产。”据此，甲为个人赌博之需，出卖丙所有的珠宝，属于无权处分，但甲实施无权处分时为珠宝的直接占有人，根据生活常态，受让人受让时多为善意（当然，此点题目未作明确交代），符合善意取得的构成要件，受让人已经善意取得珠宝的所有权。故C选项错误。D项：《民法典》第34条第三款规定：“监护人不履行监护职责或者侵害被监护人合法权益的，应当承担法律责任。”据此，甲无权处分丙所有的珠宝，丙对珠宝的所有权因受让人善意取得而消灭，丙对甲享有侵权损害赔偿请求权或者不当得利返还请求权，诉讼时效期间均为3年。同时，《民法典》第190条规定：“无民事行为能力人或者限制民事行为能力人对其法定代理人的请求权的诉讼时效期间，自该法定代理终止之日起计算。”故D选项正确。</w:t>
      </w:r>
    </w:p>
    <w:p w14:paraId="5331F697">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44</w:t>
      </w:r>
      <w:r>
        <w:rPr>
          <w:rFonts w:hint="default" w:ascii="微软雅黑" w:hAnsi="微软雅黑" w:eastAsia="微软雅黑" w:cs="微软雅黑"/>
          <w:sz w:val="24"/>
          <w:szCs w:val="32"/>
          <w:lang w:val="en-US" w:eastAsia="zh-CN"/>
        </w:rPr>
        <w:t>、2018年3月，吴某的妻子赵某不幸身故，吴某独自抚养两人的孩子小吴。吴某因悲伤过度，遂沉溺于吸毒，无力照看年仅四岁的小吴。之后，吴某被强制戒毒。以下关于小吴监护人的说法，正确的有：</w:t>
      </w:r>
    </w:p>
    <w:p w14:paraId="31ACF2E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A.吴某可以通过遗嘱，指定小吴的奶奶担任监护人</w:t>
      </w:r>
    </w:p>
    <w:p w14:paraId="504347D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B.吴某住所地的民政局有权申请撤销吴某的监护人资格</w:t>
      </w:r>
    </w:p>
    <w:p w14:paraId="3B2F6C5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C.吴某对小吴的监护资格被撤销后，仍须支付小吴的抚养费</w:t>
      </w:r>
    </w:p>
    <w:p w14:paraId="03F6D5F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D.吴某戒毒成功后可以申请恢复对小吴的监护人资格</w:t>
      </w:r>
    </w:p>
    <w:p w14:paraId="4121316F">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【答案】ABCD</w:t>
      </w:r>
    </w:p>
    <w:p w14:paraId="2ABB1B3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71AC0AB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项：《民法典》第29条规定：“被监护人的父母担任监护人的，可以通过遗嘱指定监护人。”故A选项正确。B项：《民法典》第36条第一款规定：“监护人有下列情形之一的，人民法院根据有关个人或者组织的申请，撤销其监护人资格，安排必要的临时监护措施，并按照最有利于被监护人的原则依法指定监护人：（一）实施严重损害被监护人身心健康的行为；（二）怠于履行监护职责，或者无法履行监护职责并且拒绝将监护职责部分或者全部委托给他人，导致被监护人处于危困状态；（三）实施严重侵害被监护人合法权益的其他行为。”《民法典》第36条第二款规定：“本条规定的有关个人和组织包括；其他依法具有监护资格的人，居民委员会、村民委员会、学校、医疗机构、妇女联合会、残疾人联合会、未成年人保护组织、依法设立的老年人组织、民政部门等。”《民法典》第36条第三款规定：“前款规定的个人和民政部门以外的组织未及时向人民法院申请撤销监护人资格的，民政部门应当向人民法院申请。”本题中监护人吴某的情形属于急于履行监护职责，又未将监护职责委托他人代为行使导致被监护人处于危困状态，因此，民政局有权申请人民法院撤销吴某的监护人资格。故B选项正确。C项：《民法典》第37条规定：“依法负担被监护人抚养费、赡养费、扶养费的父母、子女、配偶等，被人民法院撤销监护人资格后，应当继续履行负担的义务。”故C选项正确。D项：《民法典》第38条规定：“被监护人的父母或者子女被人民法院撤销监护人资格后，除对被监护人实施故意犯罪的外，确有悔改表现的，经其申请，人民法院可以在尊重被监护人真实意愿的前提下，视情况恢复其监护人资格，人民法院指定的监护人与被监护人的监护关系同时终止。”故D选项正确。</w:t>
      </w:r>
    </w:p>
    <w:p w14:paraId="6C6D0424">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45</w:t>
      </w:r>
      <w:r>
        <w:rPr>
          <w:rFonts w:hint="default" w:ascii="微软雅黑" w:hAnsi="微软雅黑" w:eastAsia="微软雅黑" w:cs="微软雅黑"/>
          <w:sz w:val="24"/>
          <w:szCs w:val="32"/>
          <w:lang w:val="en-US" w:eastAsia="zh-CN"/>
        </w:rPr>
        <w:t>、小虎是15岁的中学生，体态魁梧，言语老成。一天小虎前往甲电脑专卖店购买某品牌的限量版笔记本电脑，甲专卖店将小虎误认为成年的男大学生。因为该品牌的限量版笔记本电脑价格较贵，应小虎要求，甲专卖店与其签订了分期付款的买卖合同。小虎支付了首期付款后取走电脑，此后再未付款。甲电脑专卖店多次向其预留的家庭住址邮寄催款函。下列说法正确的是</w:t>
      </w:r>
    </w:p>
    <w:p w14:paraId="39284C1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C.甲电脑专卖店可通知小虎父母撤销该合同，并要求小虎返还该电脑</w:t>
      </w:r>
    </w:p>
    <w:p w14:paraId="1112F88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D.甲电脑专卖店可主张，小虎父母收到了催款函视为追认该买卖合同</w:t>
      </w:r>
    </w:p>
    <w:p w14:paraId="33E1805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A.如果小虎父母代小虎支付了剩余款项，则视为小虎父母追认了该买卖合同</w:t>
      </w:r>
    </w:p>
    <w:p w14:paraId="71452BE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B.甲电脑专卖店不知道小虎是未成年人，因此该买卖合同有效</w:t>
      </w:r>
    </w:p>
    <w:p w14:paraId="2498B247">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【答案】AC</w:t>
      </w:r>
    </w:p>
    <w:p w14:paraId="50683C4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1A64188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15岁的小虎系限制民事行为能力人，其与甲电脑专卖店签订的电脑买卖合同系效力待定的民事法律行为，必须经其法定代理人同意或追认后才能生效，收到催款函并不意味着进行了追认，按照催款函支付剩余款项的行为才是追认，故A正确、BD项错误。C项正确，效力待定的民事法律行为，善意相对人享有撤销的权利。</w:t>
      </w:r>
    </w:p>
    <w:p w14:paraId="379B5122">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46</w:t>
      </w:r>
      <w:r>
        <w:rPr>
          <w:rFonts w:hint="default" w:ascii="微软雅黑" w:hAnsi="微软雅黑" w:eastAsia="微软雅黑" w:cs="微软雅黑"/>
          <w:sz w:val="24"/>
          <w:szCs w:val="32"/>
          <w:lang w:val="en-US" w:eastAsia="zh-CN"/>
        </w:rPr>
        <w:t>、宗某患尿毒症，其所在单位甲公司组织员工捐款20万元用于救治宗某。此20万元存放于专门设立的账户中。宗某医治无效死亡，花了15万元医疗费。关于余下5万元，下列哪一表述是正确的？（2014/3/4）</w:t>
      </w:r>
    </w:p>
    <w:p w14:paraId="66CDBF3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A.应归甲公司所有</w:t>
      </w:r>
    </w:p>
    <w:p w14:paraId="69802A5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B.应归宗某继承人所有</w:t>
      </w:r>
    </w:p>
    <w:p w14:paraId="797C6B1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C.应按比例退还员工</w:t>
      </w:r>
    </w:p>
    <w:p w14:paraId="2194CCA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D.应用于同类公益事业</w:t>
      </w:r>
    </w:p>
    <w:p w14:paraId="7762D561">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【答案】D</w:t>
      </w:r>
    </w:p>
    <w:p w14:paraId="6A1BFFD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132253E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关于捐赠余款应该归属于谁的问题，遵循民法的意思自治原则，关键要看本赠与的目的是什么以及受赠人是谁。本题的题眼在于这么一句话“其所在单位甲公司组织员工捐款20万元用于救治宗某。此20万元存放于专门设立的账户中。”由本句话可知的信息有二：一则，赠与人是单位员工，受赠人并非甲公司，也不是宗某本人；二则，赠与的目的在于救治宗某，所以专款专用，“此20万元存放于专门设立的账户中”。既然该20万元存放于专门设立的账户中，可见也就并未实际转移给宗某。因此当宗某死亡时，则剩余的5万元不可能由其继承人继承。A、B项错误。根据《民法典》第657条，赠与合同是赠与人将自己的财产无偿给予受赠人，受赠人表示接受赠与的合同。也即赠与合同在性质上属于诺成性合同。本题中，甲公司组织员工捐款20万元给宗某属于赠与合同。现在该赠与合同对于赠与人而言，已经履行完毕，金钱所有权已经转移，即使将来有余款，也不可能再归属于赠与人了。所以C项并无依据，且C项强调应按比例退还员工，更是于法于理无据，因为单位组织捐款时，一般均采用匿名方式捐款，每个员工捐款数额亦不确定。因此不可能按比例退还员工，所以C项也错误。这样一来，余款怎么处理呢？还是回到本赠与的目的上来，“其所在单位甲公司组织员工捐款20万元用于救治宗某。此20万元存放于专门设立的账户中。”可见赠与的目的就是治病救人，现在赠与目的既然不达，转而应用于同类公益事业，是对于赠与人的全体意思的一个合理推定，不违反全体赠与人的意思，故D项正确，当选。综上，本题答案为D项。</w:t>
      </w:r>
    </w:p>
    <w:p w14:paraId="2E1E24CA">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47</w:t>
      </w:r>
      <w:r>
        <w:rPr>
          <w:rFonts w:hint="default" w:ascii="微软雅黑" w:hAnsi="微软雅黑" w:eastAsia="微软雅黑" w:cs="微软雅黑"/>
          <w:sz w:val="24"/>
          <w:szCs w:val="32"/>
          <w:lang w:val="en-US" w:eastAsia="zh-CN"/>
        </w:rPr>
        <w:t>、邢某系陶瓷工艺美术师，素有“民间陶王”之称，最得意的作品为“五层吊球”。2006年4月1日，邢某在参加CCTV的访谈节目谈到“五层吊球”时，邢某对主持人以及观众说道：“这个世界上，只有我一个人能做出五层吊球。我是世界第一，还是世界唯一，没有第二。我做出“五层吊球”十年来，没有一个人能破解它，现在还是世界之谜。如果电视机前的观众能够仿造出来，我就把我艺术中心的三层楼（邢某与妻子共有，价值2000万元）以及其中的全部财产送给他。我还可以放宽一点条件，只要能仿造出来，一层一层地搁进去，能吊起来就行，偏一点，斜一点，我都不计较，我都认。”言毕，邢某与主持人击掌确认，并请在场观众作见证人。陶艺爱好者孙某看到该节目后，决定仿造五层吊球。孙某仿造出“五层吊球”后，请求邢某兑现当初的承诺时被拒。对此，下列表述正确的是？</w:t>
      </w:r>
    </w:p>
    <w:p w14:paraId="74A0D2D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A.邢某与孙某间成立悬赏广告之债，孙某有权请求邢某兑现承诺</w:t>
      </w:r>
    </w:p>
    <w:p w14:paraId="2267E80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B.邢某与孙某间成立赠与合同，孙某有权请求邢某兑现承诺</w:t>
      </w:r>
    </w:p>
    <w:p w14:paraId="6326CCD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C.邢某与孙某间成立“五层吊球”承揽合同，但邢某有权以显失公平为由撤销</w:t>
      </w:r>
    </w:p>
    <w:p w14:paraId="223276F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D.邢某的承诺属于戏谑行为，孙某无权请求邢某兑现承诺</w:t>
      </w:r>
    </w:p>
    <w:p w14:paraId="317AC076">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【答案】D</w:t>
      </w:r>
    </w:p>
    <w:p w14:paraId="0A7459E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223239C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考虑到艺术中心三层楼房以及其中的全部财产是邢某的全部家当且楼房为邢某与妻子共有，邢某并无单独处分的权利，因此，邢某虽在电视节目中作出“若有人仿造出'五层吊球'即将艺术中心的楼房及其中的全部财产相赠”的意思表示，但邢某作此表达只是想说明“只有自己才能做出'五层吊球'，他人无力仿造”之意，内心并无履行移转艺术中心财产权的效果意思，且邢某期待相对人（电视机前的观众）知道自己内心并无兑现承诺的意思。在性质上，邢某所作的意思表示属于戏谑行为。我国民法对戏谑行为未作规定（存有法律漏洞），依照学理通说，无论相对人是否知道表意人的内心真意，作为戏谑行为之意思表示均属无效。因此，本题唯一正确的答案为D选项。</w:t>
      </w:r>
    </w:p>
    <w:p w14:paraId="7E29D21D">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48</w:t>
      </w:r>
      <w:r>
        <w:rPr>
          <w:rFonts w:hint="default" w:ascii="微软雅黑" w:hAnsi="微软雅黑" w:eastAsia="微软雅黑" w:cs="微软雅黑"/>
          <w:sz w:val="24"/>
          <w:szCs w:val="32"/>
          <w:lang w:val="en-US" w:eastAsia="zh-CN"/>
        </w:rPr>
        <w:t>、下列哪一情形下，甲对乙不构成胁迫？</w:t>
      </w:r>
    </w:p>
    <w:p w14:paraId="2F77C83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A.甲说，如不出借1万元，则举报乙犯罪。乙照办，后查实乙构成犯罪</w:t>
      </w:r>
    </w:p>
    <w:p w14:paraId="10F5475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B.甲说，如不将藏獒卖给甲，则举报乙犯罪。乙照办，后查实乙不构成犯罪</w:t>
      </w:r>
    </w:p>
    <w:p w14:paraId="71D97F0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C.甲说，如不购买甲即将报废的汽车，将公开乙的个人隐私。乙照办</w:t>
      </w:r>
    </w:p>
    <w:p w14:paraId="77F72BA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D.甲说，如不赔偿乙撞伤甲的医疗费，则举报乙醉酒驾车。乙照办，甲取得医疗费和慰问金</w:t>
      </w:r>
    </w:p>
    <w:p w14:paraId="69BCFF53">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【答案】D</w:t>
      </w:r>
    </w:p>
    <w:p w14:paraId="718ED6B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78FC8FE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本题考查胁迫的认定，难度较大，错误率较高。胁迫，是指以给公民及其亲友的生命健康、荣誉、名誉、财产等造成损害或以给法人的荣誉、名誉、财产等造成损害为要挟，迫使对方作出违背真实的意思表示的行为。据此可知，胁迫的要点包括三项：（1）胁迫的对象是自然人（包括本人及亲友）和法人；（2）胁迫的内容是民事权益；（3）被胁迫人之所以实施民事法律行为是因为胁迫人不正当的预告危害而使被胁迫人陷入“恐惧或害怕”的心理状态。至于手段如何（采用何种手段或方法使被胁迫人陷入“恐惧或害怕”的心理状态）、是否真实（胁迫人所言情形是真实的还是虚假的）以及谁实施的胁迫行为（第三人实施胁迫行为亦可）均在所不问。本题中，A、B、C三项中，甲的行为均会让乙陷入“恐惧或害怕”的心理状态，因此，均构成胁迫，不当选。而D项中，乙基于机动车交通事故责任本应向甲支付医疗费和慰问金，因此，此时甲的行为并非不正当的预告危害而使被胁迫人陷入“恐惧或害怕”的心理状态，不构成胁迫。故D项正确，当选。综上所述，本题的正确答案为D。</w:t>
      </w:r>
    </w:p>
    <w:p w14:paraId="7E7DF24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4</w:t>
      </w:r>
      <w:r>
        <w:rPr>
          <w:rFonts w:hint="eastAsia" w:ascii="微软雅黑" w:hAnsi="微软雅黑" w:eastAsia="微软雅黑" w:cs="微软雅黑"/>
          <w:sz w:val="24"/>
          <w:szCs w:val="32"/>
          <w:lang w:val="en-US" w:eastAsia="zh-CN"/>
        </w:rPr>
        <w:t>9</w:t>
      </w:r>
      <w:r>
        <w:rPr>
          <w:rFonts w:hint="default" w:ascii="微软雅黑" w:hAnsi="微软雅黑" w:eastAsia="微软雅黑" w:cs="微软雅黑"/>
          <w:sz w:val="24"/>
          <w:szCs w:val="32"/>
          <w:lang w:val="en-US" w:eastAsia="zh-CN"/>
        </w:rPr>
        <w:t>、张某和李某设立的甲公司伪造房产证，以优惠价格与乙企业（国有）签订房屋买卖合同，以骗取钱财。乙企业交付房款后，因甲公司不能交房而始知被骗。关于乙企业可以采取的民事救济措施，下列哪一选项是正确的？</w:t>
      </w:r>
    </w:p>
    <w:p w14:paraId="6D428FB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A.以甲公司实施欺诈损害国家利益为由主张合同无效</w:t>
      </w:r>
    </w:p>
    <w:p w14:paraId="09AA72A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B.只能请求撤销合同</w:t>
      </w:r>
    </w:p>
    <w:p w14:paraId="58E5DB0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C.通过乙企业的主管部门主张合同无效</w:t>
      </w:r>
    </w:p>
    <w:p w14:paraId="66E2097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D.可以请求撤销合同，也可以不请求撤销合同而要求甲公司承担违约责任</w:t>
      </w:r>
    </w:p>
    <w:p w14:paraId="535B86D2">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【答案】D</w:t>
      </w:r>
    </w:p>
    <w:p w14:paraId="7E11C3F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409D165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民法典》第148条规定，一方以欺诈手段，使对方在违背真实意思的情况下实施的民事法律行为，受欺诈方有权请求人民法院或者仲裁机构予以撤销。本题中，甲公司伪造房产证与乙企业签订的房屋买卖合同，构成欺诈。但乙企业（国有）的利益并非属于国家利益，故A、C项错误，不当选。乙企业作为受欺诈方享有撤销权，其中有两种选择：（1）行使撤销权，进而房屋买卖合同自始无效，追究甲公司的缔约过失责任；（2）不行使撤销权，则基于合法有效的房屋买卖合同，追究甲公司的违约责任。故B项错误，D项正确。</w:t>
      </w:r>
    </w:p>
    <w:p w14:paraId="61E5551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5</w:t>
      </w:r>
      <w:r>
        <w:rPr>
          <w:rFonts w:hint="eastAsia" w:ascii="微软雅黑" w:hAnsi="微软雅黑" w:eastAsia="微软雅黑" w:cs="微软雅黑"/>
          <w:sz w:val="24"/>
          <w:szCs w:val="32"/>
          <w:lang w:val="en-US" w:eastAsia="zh-CN"/>
        </w:rPr>
        <w:t>0</w:t>
      </w:r>
      <w:r>
        <w:rPr>
          <w:rFonts w:hint="default" w:ascii="微软雅黑" w:hAnsi="微软雅黑" w:eastAsia="微软雅黑" w:cs="微软雅黑"/>
          <w:sz w:val="24"/>
          <w:szCs w:val="32"/>
          <w:lang w:val="en-US" w:eastAsia="zh-CN"/>
        </w:rPr>
        <w:t>、潘某去某地旅游，当地玉石资源丰富，且盛行“赌石”活动，买者购买原石后自行剖切，损益自负。潘某花5000元向某商家买了两块原石，切开后发现其中一块为极品玉石，市场估价上百万元。商家深觉不公，要求潘某退还该玉石或补交价款。对此，下列哪一选项是正确的？</w:t>
      </w:r>
    </w:p>
    <w:p w14:paraId="4E1FF36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A.商家无权要求潘某退货</w:t>
      </w:r>
    </w:p>
    <w:p w14:paraId="123CDB4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B.商家可基于公平原则要求潘某适当补偿</w:t>
      </w:r>
    </w:p>
    <w:p w14:paraId="1C719C9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C.商家可基于重大误解而主张撤销交易</w:t>
      </w:r>
    </w:p>
    <w:p w14:paraId="7DDE879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D.商家可基于显失公平而主张撤销交易</w:t>
      </w:r>
    </w:p>
    <w:p w14:paraId="2384E65D">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w:t>
      </w:r>
    </w:p>
    <w:p w14:paraId="100D4A6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51D97BC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民法典》第510条规定：“合同生效后，当事人就质量、价款或者报酬、履行地点等内容没有约定或者约定不明确的，可以协议补充；不能达成补充协议的，按照合同相关条款或者交易习惯确定。”《合同法若干问题的解释（二）》第七条规定：“下列情形，不违反法律、行政法规强制性规定的，人民法院可以认定为合同法所称'交易习惯'：（一）在交易行为当地或者某一领域、某一行业通常采用并为交易对方订立合同时所知道或者应当知道的做法；（二）当事人双方经常使用的习惯做法。”因此，商家无权要求潘某退货，故A项正确。《民法典》第6条规定：“民事主体从事民事活动，应当遵循公平原则，合理确定各方的权利和义务。”公平原则是民法的一项基本原则，它要求当事人在民事活动中应以社会正义、公平的观念指导自己的行为、平衡各方的利益，要求以社会正义、公平的观念来处理当事人之间的纠纷。潘某的做法符合相关要求，所以商家不能基于公平原则要求潘某适当补偿，故B项错误。《民法典》第147条规定：“基于重大误解实施的民事法律行为，行为人有权请求人民法院或者仲裁机构予以撤销。”商家和潘某在交易时对交易的性质、标的物的品种并无错误的认识。“赌石”活动的规则即是买者购买原石后自行剖切，损益自负，商家在明知规则的情况下，仍与潘某交易，所以该交易过程不存在重大误解，商家不可主张撤销，故C项错误。《民法典》第151条规定：“一方利用对方处于危困状态、缺乏判断能力等情形，致使民事法律行为成立时显失公平的，受损害方有权请求人民法院或者仲裁机构予以撤销。”案例中的商家不处于危困状态、缺乏判断能力的情形，不符合“显失公平”的情形，故D项错误。</w:t>
      </w:r>
    </w:p>
    <w:p w14:paraId="4CB91512">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51</w:t>
      </w:r>
      <w:r>
        <w:rPr>
          <w:rFonts w:hint="default" w:ascii="微软雅黑" w:hAnsi="微软雅黑" w:eastAsia="微软雅黑" w:cs="微软雅黑"/>
          <w:sz w:val="24"/>
          <w:szCs w:val="32"/>
          <w:lang w:val="en-US" w:eastAsia="zh-CN"/>
        </w:rPr>
        <w:t>、齐某扮成建筑工人模样，在工地旁摆放一尊廉价购得的旧蟾蜍石雕，冒充新挖出文物等待买主。甲曾以5000元从齐某处买过一尊同款石雕，发现被骗后正在和齐某交涉时，乙过来询问。甲有意让乙也上当，以便要回被骗款项，未等齐某开口便对乙说：“我之前从他这买了一个貔貅，转手就赚了，这个你不要我就要了。”乙信以为真，以5000元买下石雕。关于所涉民事法律行为的效力，下列哪一说法是正确的？</w:t>
      </w:r>
    </w:p>
    <w:p w14:paraId="0581B76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A.乙可向甲主张撤销其购买行为</w:t>
      </w:r>
    </w:p>
    <w:p w14:paraId="58F555F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B.乙可向齐某主张撤销其购买行为</w:t>
      </w:r>
    </w:p>
    <w:p w14:paraId="0277F11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C.甲不得向齐某主张撤销其购买行为</w:t>
      </w:r>
    </w:p>
    <w:p w14:paraId="26ABCE8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D.乙的撤销权自购买行为发生之日起2年内不行使则消灭</w:t>
      </w:r>
    </w:p>
    <w:p w14:paraId="6093F8EF">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【答案】B</w:t>
      </w:r>
    </w:p>
    <w:p w14:paraId="6EB026B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4B32EE9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1）依《民法典》第149条的规定，第三人实施欺诈行为，使一方在违背真实意思的情况下实施的民事法律行为，对方知道或者应当知道该欺诈行为的，受欺诈方有权请求法院或者仲裁机构予以撤销。本题中，甲对乙实施欺诈，使得乙信以为真，以5000元买下齐某的石雕，故受欺诈方乙可向合同的另一方当事人齐某主张撤销其购买行为，故A选项说法错误，而B选项为正确选项。（2）依《民法典》第148条的规定，一方以欺诈手段，使对方在违背真实意思的情况下实施的民事法律行为，受欺诈方有权请求法院或者仲裁机构予以撤销。本题中，甲曾因为被齐某欺诈以5000元从齐某处买过一尊石雕，发现被骗后即和齐某交涉，故受欺诈方甲可与其合同的另一方当事人齐某主张撤销其购买行为，故C选项说法错误。（3）依《民法典》第152条的规定，当事人自知道或者应当知道受欺诈之日起1年内可以行使撤销权，故本题中D选项中“乙的撤销权自购买行为发生之日起2年内不行使则消灭”的说法错误。</w:t>
      </w:r>
    </w:p>
    <w:p w14:paraId="274A2C26">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52</w:t>
      </w:r>
      <w:r>
        <w:rPr>
          <w:rFonts w:hint="default" w:ascii="微软雅黑" w:hAnsi="微软雅黑" w:eastAsia="微软雅黑" w:cs="微软雅黑"/>
          <w:sz w:val="24"/>
          <w:szCs w:val="32"/>
          <w:lang w:val="en-US" w:eastAsia="zh-CN"/>
        </w:rPr>
        <w:t>、陈老伯考察郊区某新楼盘时，听销售经理介绍周边有轨道交通19号线，出行方便，便与开发商订立了商品房预售合同。后经了解，轨道交通19号线属市域铁路，并非地铁，无法使用老年卡，出行成本较高；此外，铁路房的升值空间小于地铁房。陈老伯深感懊悔。关于陈老伯可否反悔，下列哪一说法是正确的？</w:t>
      </w:r>
    </w:p>
    <w:p w14:paraId="0822DCC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A.属认识错误，可主张撤销该预售合同</w:t>
      </w:r>
    </w:p>
    <w:p w14:paraId="0AA4458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B.属重大误解，可主张撤销该预售合同</w:t>
      </w:r>
    </w:p>
    <w:p w14:paraId="61FDD9E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C.该预售合同显失公平，陈老伯可主张撤销该合同</w:t>
      </w:r>
    </w:p>
    <w:p w14:paraId="1634797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D.开发商并未欺诈陈老伯，该预售合同不能被撤销</w:t>
      </w:r>
    </w:p>
    <w:p w14:paraId="6F3700ED">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【答案】D</w:t>
      </w:r>
    </w:p>
    <w:p w14:paraId="207C2D4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516A038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依《民法典》第147条、第148条以及第151条的规定，基于重大误解实施的民事法律行为，行为人有权请求法院或者仲裁机构予以撤销；以欺诈手段，使对方在违背真实意思的情况下实施的民事法律行为受欺诈方有权请求法院或者仲裁机构予以撤销：一方利用对方处于危困状态、缺乏判断能力等情形，致使民事法律行为成立时显失公平的，受损害方有权请求人民法院或者仲裁机构予以撤销。本题中，陈老伯在考察楼盘时，销售经理介绍周边有“轨道交通19号线”，并未表述为“地铁”，不构成欺诈：陈老伯误以为轨道交通19号线属于地铁，是误解，但这不属于对购买房屋这个买卖行为的误解，不构成可以撤销合同事由中的认识错误；此外，尽管铁路房的升值空间小于地铁房，但题面并未提供销售方利用陈老伯缺乏判断能力的情形，所以也不构成显失公平。综上，本题中A、B、C选项说法均错误，D选项为正确选项。</w:t>
      </w:r>
    </w:p>
    <w:p w14:paraId="3827EF28">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53</w:t>
      </w:r>
      <w:r>
        <w:rPr>
          <w:rFonts w:hint="default" w:ascii="微软雅黑" w:hAnsi="微软雅黑" w:eastAsia="微软雅黑" w:cs="微软雅黑"/>
          <w:sz w:val="24"/>
          <w:szCs w:val="32"/>
          <w:lang w:val="en-US" w:eastAsia="zh-CN"/>
        </w:rPr>
        <w:t>、钱某有一幅祖传名画，市值百万，高某欲以低价购入，遂联合艺术品鉴定家李某欺骗钱某说这是质品价值不超过10万元，钱某信以为真，但并未将画卖给高某，而是以15万元的价格卖给不知情的陈某，下列哪一说法是正确的？</w:t>
      </w:r>
    </w:p>
    <w:p w14:paraId="27E0FDD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A.因遭受高某欺诈，钱某可以撤销与陈某的买卖合同</w:t>
      </w:r>
    </w:p>
    <w:p w14:paraId="524EE47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B.因陈某乘人之危，钱某可以撤销与陈某的买卖合同</w:t>
      </w:r>
    </w:p>
    <w:p w14:paraId="365BF41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C.属于显失公平，钱某可以撤销与陈某的买卖合同</w:t>
      </w:r>
    </w:p>
    <w:p w14:paraId="164AC71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D.属于重大误解，钱某可以撤销与陈某的买卖合同</w:t>
      </w:r>
    </w:p>
    <w:p w14:paraId="6350960D">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【答案】D</w:t>
      </w:r>
    </w:p>
    <w:p w14:paraId="011D0FC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2CCF941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项：钱某与陈某的名画买卖合同，属于因遭受第三人（高某与孝某）欺诈订立的合同，但受欺诈人钱某的合同相对人陈某在买卖合同订立之时，不知道也不应当知道第三人欺诈的事实，根据《民法典》第149条的规定，钱某不享有因遭受欺诈的撤销权。故A选项错误。B项：《民法典》将“乘人之危”并入“显失公平”，“乘人之危”因此成为“显失公平”的一个类型。《民法典》第151条规定：“一方利用对方处于危困状态、缺乏判断能力等情形，致使民事法律行为成立时显失公平的，受损害方有权请求人民法院或者仲裁机构予以撤销。”据此，成立“显失公平”须符合三个条件：第一，双务合同中双方的权利义务明显不对等，有违（主观）等价有偿原则（显失公平）；第二，显失公平发生于法律行为成立之时；第三，造成显失公平的原因系处于优势地位的一方利用了处于危困状态一方（危困、急迫、轻率、缺乏经验、意志力显著薄弱等）不利的境地，迫使处于危困地位一方作出不自由的意思表示（危困境地使其缺乏选择的自由）。本题中，不知情的陈某不具有上述第三个条件，因此，不成立乘人之危，亦不成立其他的显失公平。故B选项错误，C项解析同B选项，C错误。D项：钱某因遭受第三人（高某与李某）的欺诈，陷入对名画性质的重大认识错误（误将名人真迹当作质品），该认识错误，对高某与李某属于“被引起的错误”，但对陈某属于“自发的错误”，钱某因该重大错误与陈某订立名画买卖合同，无意作出不真实的意思表示，成立重大误解，根据《民法典》第147条的规定，钱某有权以重大误解为由撤销。故D选项正确。</w:t>
      </w:r>
    </w:p>
    <w:p w14:paraId="483BC8B4">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54</w:t>
      </w:r>
      <w:r>
        <w:rPr>
          <w:rFonts w:hint="default" w:ascii="微软雅黑" w:hAnsi="微软雅黑" w:eastAsia="微软雅黑" w:cs="微软雅黑"/>
          <w:sz w:val="24"/>
          <w:szCs w:val="32"/>
          <w:lang w:val="en-US" w:eastAsia="zh-CN"/>
        </w:rPr>
        <w:t>、谭某是资深中医，与有妇之夫蓝某有染。蓝某丈夫白某发现后，以此威胁谭某为其销售的保健品“长生一号”提供信用背书，该保健品实际为芝麻粉和红糖的混合物。谭某无奈，配合白某，以3000元一盒，每盒服用10日，半年一疗程，卖给富商向某两个疗程。向某可以何理由撤销合同？A.谭某欺诈</w:t>
      </w:r>
    </w:p>
    <w:p w14:paraId="7BCC965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B.重大误解</w:t>
      </w:r>
    </w:p>
    <w:p w14:paraId="6CA83E9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C.白某胁迫</w:t>
      </w:r>
    </w:p>
    <w:p w14:paraId="34C5C67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D.白某欺诈</w:t>
      </w:r>
    </w:p>
    <w:p w14:paraId="56D1BB3A">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w:t>
      </w:r>
    </w:p>
    <w:p w14:paraId="1BE4022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7963182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项：白某对向某出售保健品时，白某未实施欺诈行为（注：考虑到“安慰剂”都有一定的疗效，白某故意不告知保健品成分的不作为，原则上不宜认定为欺诈行为），买卖合同以外的第三人谭某之积极欺骗行为成立欺诈，故白某与向某的保健品买卖合同，属于“因第三人欺诈订立的合同”。对此，《民法典》第149条规定：“第三人实施欺诈行为，使一方在违背真实意思的情况下实施的民事法律行为，对方知道或者应当知道该欺诈行为的，受欺诈方有权请求人民法院或者仲裁机构予以撤销。”由于保健品买卖合同订立时，受欺诈人向某的合同相对人白某知道第三人谭某欺诈的事实，因此，受欺诈人向某享有撤销权，有权以遭受第三人谭某欺诈为由描销与白某的保健品买卖合同。故A选项正确。B项：因谭某的欺诈行为，向某因此陷入错误认识，对保健品的性质（成分与效用）发生的了具有交易上重要识错误，并因此与白某订立了买卖合同。向某是否有权以重大误解为由撤销呢？对此，通说观点认为，重大误解须为“自发产生的错误”，谭某实施积极的欺诈行为致向某认识错误，属于“被引起的错误”，不成立重大误解，因此向某不得以重大误解为由撤销买卖合同。故B选项错误。C项：根据《民法典》第150条的规定，因遭受胁迫订立的合同，受胁迫人享有撤销权。所谓“胁迫”，指基于胁迫的双重故意，故意预告实施危害，使受胁迫人因此陷入恐惧，并因恐惧实施法律行为。本题中，白某对谭某实施了威胁（当然，该威胁与实施法律行为无直接联系），但白某与向某订立买卖合同过程中，不存在胁迫行为，故向某不得以遭受胁迫为由撤销买卖合同。故C选项错误。D项解析同A选项，D错误。</w:t>
      </w:r>
    </w:p>
    <w:p w14:paraId="22D3C9D1">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55</w:t>
      </w:r>
      <w:r>
        <w:rPr>
          <w:rFonts w:hint="default" w:ascii="微软雅黑" w:hAnsi="微软雅黑" w:eastAsia="微软雅黑" w:cs="微软雅黑"/>
          <w:sz w:val="24"/>
          <w:szCs w:val="32"/>
          <w:lang w:val="en-US" w:eastAsia="zh-CN"/>
        </w:rPr>
        <w:t>、A公司法定代表人甲被B公司派人极力劝酒灌醉后（医院病历证明甲当时处于严重醉酒状态，但尚未丧失知觉或暂时性精神错乱），B公司乘机与其签订合同，合同内容违背A公司商业规划且对A公司严重不利。A公司可以何种理由主张撤销合同？</w:t>
      </w:r>
    </w:p>
    <w:p w14:paraId="4DA8936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A.恶意欺诈</w:t>
      </w:r>
    </w:p>
    <w:p w14:paraId="6C3F3D7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B.重大误解</w:t>
      </w:r>
    </w:p>
    <w:p w14:paraId="6C1DC29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C.乘人之危</w:t>
      </w:r>
    </w:p>
    <w:p w14:paraId="654D543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D.显失公平</w:t>
      </w:r>
    </w:p>
    <w:p w14:paraId="4E801C0A">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【答案】D</w:t>
      </w:r>
    </w:p>
    <w:p w14:paraId="2D7A4BA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31E5C46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项：《民法典》第148条规定：“一方以欺诈手段，使对方在违背真实意思的情况下实施的民事法律行为，受欺诈方有权请求人民法院或者仲裁机构予以撤销。”成立欺诈，需要符合四个条件：第一，欺诈人基于欺诈的双重故意，故意告知虚假事实或者（在负有告知说明义务的前提下）故意隐瞒真实事实；第二，受欺诈人因此陷入错误认识；第三，受欺诈人因错误认识作出不真实意思表示；第四，欺诈具有不正当性。本题中，B公司行为的特点在于，通过劝酒使甲醉酒后，甲的识别能力减弱，从而不能理性为意思表示，而非通过故意告知虚假事实等方式使甲陷入错误认识，从而不成立欺诈。故A选项错误。B项：《民法典》第147条规定：“基于重大误解实施的民事法律行为，行为人有权请求人民法院或者仲裁机构予以撤销。”成立重大误解，需要符合三个条件：第一，行为人实施法律行为时对法律行为的内容发生了具有交易上重要性的认识错误；第二，因该认识错误，行为人作出不真实的意思表示（内心的真实意思是希望按照A内容发生效力，但表达出来的意思经解释确定按照B内容发生效力）；第三，行为人非有意，而是无意作出不真实的意思表示。本题中，甲系因醉酒导致识别能力减弱而作出不符真意的意思表示，而非因认识错误而作出不符真意的意思表示，不成立重大误解。故B选项错误。C项：《民法典》第151条规定：“一方利用对方处于危困状态、缺乏判断能力等情形，致使民事法律行为成立时显失公平的，受损害方有权请求人民法院或者仲裁机构予以撤销。”本题中，B公司的行为符合显失公平的构成要件：第一，A公司与B公司的双务合同权利义务明显不对等，有违（主观）等价有偿原则；第二，显失公平发生于合同成立之时；第三，显失公平的原因系B公司利用了A公司法定代表人甲处于醉酒这一危困状态，A公司的意思表示因此不自由。须注意：虽然B公司的行为亦属“乘人之危”，但《民法典》已将“乘人之危”并入“显失公平”，危困被乘者只能以“显失公平”为由撤销，而不能以“乘人之危”为由撤销。换言之，“撤销事由”须法定。故C选项错误。D项解析同C选项，D正确。</w:t>
      </w:r>
    </w:p>
    <w:p w14:paraId="4CBE86EA">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56</w:t>
      </w:r>
      <w:r>
        <w:rPr>
          <w:rFonts w:hint="default" w:ascii="微软雅黑" w:hAnsi="微软雅黑" w:eastAsia="微软雅黑" w:cs="微软雅黑"/>
          <w:sz w:val="24"/>
          <w:szCs w:val="32"/>
          <w:lang w:val="en-US" w:eastAsia="zh-CN"/>
        </w:rPr>
        <w:t>、高中生甲觉得自己长得矮，十分不满意，得知同学乙家有能使人长高的祖传秘方后，甲向乙询问。乙向父亲要了秘方给甲，并告诉甲此秘方灵验无比，均为食材，没有副作用，一般三个月见效，但程度因人而异。甲为了表示感谢，给了乙500元的酬劳。甲吃了三个月，未长高，反而胖了十公斤。对此，下列说法正确的是？</w:t>
      </w:r>
    </w:p>
    <w:p w14:paraId="34D3B46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A.甲、乙均系限制民事行为能力人，双方间的合同无效</w:t>
      </w:r>
    </w:p>
    <w:p w14:paraId="3FD1B4A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B.甲、乙间系情谊行为，不产生法律意义上的关系</w:t>
      </w:r>
    </w:p>
    <w:p w14:paraId="5522DA5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C.双方间的合同因违背公序良俗而无效</w:t>
      </w:r>
    </w:p>
    <w:p w14:paraId="01A8647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D.符合意思自治原则</w:t>
      </w:r>
    </w:p>
    <w:p w14:paraId="28A64003">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【答案】D</w:t>
      </w:r>
    </w:p>
    <w:p w14:paraId="71A6FBE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33DDE70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项：《民法典》第145条第一款规定：“限制民事行为能力人实施的纯获利益的民事法律行为或者与其年龄、智力、精神健康状况相适应的民事法律行为有效；实施的其他民事法律行为经法定代理人同意或者追认后有效。”甲、乙均为高中生，属限制民事行为能力人。乙将具有财产价值的“秘方”提供给甲，甲为此向乙支付500元酬劳，该交换属于合同。因标的额很小，应认定为与甲、乙的行为能力相适应，即使未经甲、乙法定代理人事先同意和事后追认，甲乙间的该合同成立并生效。故A选项错误。B项：所谓“情谊关系”，又称“好意施惠关系”，指一方对另一方承诺或者双方达成约定时，双方均认为一方的承诺或者双方的约定不产生民法上的效果（主要是因为考虑到依照一般社会观念该承诺或约定本身无财产价值），从而该承诺或约定不属于双方成立合同关系的情形例如相约看电影，约定搭便车等。本题中，甲、乙间的约定本身具有财产价值，并且，甲、乙达成合意时均意识到双方的约定将按照双方希望的内容产生民法上的效果（甲因此享有使用该秘方的权利，乙因此享有获得500元的权利），因此，甲、乙间的约定成立合同，而非情谊关系。故B选项错误。C项：《民法典》第153条第二款规定“违背公序良俗的民事法律行为无效。”公序良俗包括两个方面：第一，公共秩序（如选举秩序、司法秩序、管理秩序等）；第二，善良风俗。法律行为违反善良风俗，指成立的法律行为违反“社会观念认同的伦理规范”。本题中，乙向（为身材苦恼的）甲提供秘方，并被动收取500元酬劳，完全符合“急人之所急，互助友爱，与人为善”的伦理规范，根本谈不上违反伦理规范的问题。故C选项错误。D项：《民法典》第5条规定：“民事主体从事民事活动，应当遵循自愿原则，按照自己的意思设立、变更、终止民事法律关系。”该条既规定了“自愿原则”，也为民法确立了“意思自治”的理念。根据意思自治的理念，在法定限制的范围之内（不违反法律、行政法规效力性强制规定且不违反公序良俗），民事主体自主安排自己的私法关系，并按照自主安排产生希望的民法效果。意思自治的工具为民事法律行为。对此，《民法典》第143条规定：“具备下列条件的民事法律行为有效：（一）行为人具有相应的民事行为能力；（二）意思表示真实；（三）不违反法律、行政法规的强制性规定，不违背公序良俗。”本题中，甲、乙间的合同符合这三个条件，该合同自成立时依照双方的意愿生效，发生其希望的法律效果。故D选项正确。</w:t>
      </w:r>
    </w:p>
    <w:p w14:paraId="2A8B3589">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57</w:t>
      </w:r>
      <w:r>
        <w:rPr>
          <w:rFonts w:hint="default" w:ascii="微软雅黑" w:hAnsi="微软雅黑" w:eastAsia="微软雅黑" w:cs="微软雅黑"/>
          <w:sz w:val="24"/>
          <w:szCs w:val="32"/>
          <w:lang w:val="en-US" w:eastAsia="zh-CN"/>
        </w:rPr>
        <w:t>、甲房产公司隐瞒没有取得预售许可证的事实，与不知情的乙就A房屋订立商品房预售合同，约定：“A房屋预售合同自双方办理预售登记时生效。”双方一直未办理预售登记。后甲向乙交付了A房屋，乙受让了A房屋的交付，但乙一直未按约支付购房款。甲公司于是诉请乙按约支付购房款。对此，下列表述正确的是？</w:t>
      </w:r>
    </w:p>
    <w:p w14:paraId="78D7E4F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A.若甲公司直到起诉时尚未取得预售许可证，乙有权以甲公司未取得预售许可证为由主张A房屋买卖合同无效</w:t>
      </w:r>
    </w:p>
    <w:p w14:paraId="78A1822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B.若甲公司于起诉前取得预售许可证，乙仍有权以甲公司于合同订立时未取得预售许可证为由主张A房屋买卖合同无效</w:t>
      </w:r>
    </w:p>
    <w:p w14:paraId="7FD4CAC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C.若甲公司于起诉前取得预售许可证，乙仍有权以未办理预售登记为由主张A房屋买卖合同无效</w:t>
      </w:r>
    </w:p>
    <w:p w14:paraId="159A7D2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D.若甲公司于起诉前取得预售许可证，乙仍有权以未办理预售登记为由主张A房屋买卖合同尚未生效。</w:t>
      </w:r>
    </w:p>
    <w:p w14:paraId="552E0AD2">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w:t>
      </w:r>
    </w:p>
    <w:p w14:paraId="50A1A03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776E8D1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项：“出卖人未取得商品房预售许可证明，与买受人订立的商品房预售合同，应当认定无效，但是在起诉前取得商品房预售许可证明的，可以认定有效。”故A选项正确。B项解析同A选项，B错误。C项：“当事人以商品房预售合同未按照法律、行政法规规定办理登记备案手续为由，请求确认合同无效的，不予支持。”故C选项错误。D项：“当事人约定以办理登记备案手续为商品房预售合同生效条件的，从其约定，但当事人一方已经履行主要义务，对方接受的除外。”本题中，甲、乙约定“以办理预售登记”为A房屋买卖合同的“生效条件”，因此，在按约办理预售登记手续之前，所附生效条件未成就，A房屋买卖合同虽已成立但未生效，但有例外，若乙已经履行主要义务，且对方接受的，应当认定A房屋买卖合同已经生效。故D选项错误。</w:t>
      </w:r>
    </w:p>
    <w:p w14:paraId="1054B759">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58</w:t>
      </w:r>
      <w:r>
        <w:rPr>
          <w:rFonts w:hint="default" w:ascii="微软雅黑" w:hAnsi="微软雅黑" w:eastAsia="微软雅黑" w:cs="微软雅黑"/>
          <w:sz w:val="24"/>
          <w:szCs w:val="32"/>
          <w:lang w:val="en-US" w:eastAsia="zh-CN"/>
        </w:rPr>
        <w:t>、张某出国前把一幅画交李某保管。李某死亡后，其遗嘱中称其财产都由其儿子李某某继承。王某在李某某家看到该画为画家齐某真迹，欲出10万元购买，李某某以为是仿品，以3000元卖给王某并交付。两年后张某从国外回来。对此，下列说法正确的是：</w:t>
      </w:r>
    </w:p>
    <w:p w14:paraId="37C7DFB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A.张某可以李某某无权处分为由申请撤销合同</w:t>
      </w:r>
    </w:p>
    <w:p w14:paraId="6EDCEA9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B.李某某可以重大误解为由申请撤销合同</w:t>
      </w:r>
    </w:p>
    <w:p w14:paraId="02C0E8B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C.李某某构成善意取得</w:t>
      </w:r>
    </w:p>
    <w:p w14:paraId="75D49AE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D.王某构成善意取得</w:t>
      </w:r>
    </w:p>
    <w:p w14:paraId="081B9939">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【答案】B</w:t>
      </w:r>
    </w:p>
    <w:p w14:paraId="6A5AE2E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1EE3213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首先排除李某某的善意取得，因为李某作为齐白石真迹的保管人，其死后李某某作为其唯一的继承人，并不会通过继承获得该画的所有权，更不可能构成善意取得。C项错误。李某某将画卖给王某构成无权处分，需要结合善意取得的规定分析王某是否构成善意取得。《民法典》第311条规定：“无处分权人将不动产或者动产转让给受让人的，所有权人有权追回；除法律另有规定外，符合下列情形的，受让人取得该不动产或者动产的所有权：（一）受让人受让该不动产或者动产时是善意；（二）以合理的价格转让；（三）转让的不动产或者动产依照法律规定应当登记的已经登记，不需要登记的已经交付给受让人。受让人依据前款规定取得不动产或者动产的所有权的，原所有权人有权向无处分权人请求损害赔偿。当事人善意取得其他物权的，参照适用前两款规定。”结合本题，李某某将该幅画无权处分给不知情的王某，但该画真正的价值是10万元，而李某某与王某最终约定的价款是3000元，该价格并不合理，王某无法善意取得。选项D错误。无权处分并非民事法律行为的撤销事由，选项A错误。《民法典》第147条规定：“基于重大误解实施的民事法律行为，行为人有权请求人民法院或者仲裁机构予以撤销。”本题中，该画为真迹，但李某某误以为是高仿品，产生了严重的错误，在此基础上与王某交易，构成重大误解，李某某可以以重大误解为由申请撤销合同。选项B正确。</w:t>
      </w:r>
    </w:p>
    <w:p w14:paraId="05C01027">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59</w:t>
      </w:r>
      <w:r>
        <w:rPr>
          <w:rFonts w:hint="default" w:ascii="微软雅黑" w:hAnsi="微软雅黑" w:eastAsia="微软雅黑" w:cs="微软雅黑"/>
          <w:sz w:val="24"/>
          <w:szCs w:val="32"/>
          <w:lang w:val="en-US" w:eastAsia="zh-CN"/>
        </w:rPr>
        <w:t>、甲遗失一部手机，发布了1000元的悬赏广告。9岁的小萌偶然拾得该手机，因一时找不到失主，就带回家中，准备第二天继续寻找失主。不料当晚小萌父亲在泡脚时使用该手机玩游戏，不慎将手机掉落洗脚盆，手机进水受损。后小萌看到悬赏广告，找到了甲。甲向小萌认领手机时，正确的做法是？</w:t>
      </w:r>
    </w:p>
    <w:p w14:paraId="49C46A9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A.以小萌不知道悬赏为由，拒绝小萌的赏金请求</w:t>
      </w:r>
    </w:p>
    <w:p w14:paraId="6110176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B.以小萌欠缺行为能力为由，拒绝小萌的赏金请求</w:t>
      </w:r>
    </w:p>
    <w:p w14:paraId="35A03E2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C.以小萌侵占手机为由，拒绝小萌的赏金请求</w:t>
      </w:r>
    </w:p>
    <w:p w14:paraId="14EC706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D.可以就手机的损害要求小萌家进行相应赔偿</w:t>
      </w:r>
    </w:p>
    <w:p w14:paraId="7CFEA84D">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【答案】D</w:t>
      </w:r>
    </w:p>
    <w:p w14:paraId="37964246">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微软雅黑" w:hAnsi="微软雅黑" w:eastAsia="微软雅黑" w:cs="微软雅黑"/>
          <w:sz w:val="24"/>
          <w:szCs w:val="32"/>
          <w:lang w:val="en-US" w:eastAsia="zh-CN"/>
        </w:rPr>
        <w:t>【解析】</w:t>
      </w:r>
    </w:p>
    <w:p w14:paraId="794E116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悬赏人以公开方式声明对完成一定行为的人支付报酬，完成特定行为的人请求悬赏人支付报酬的，人民法院依法予以支持。悬赏行为属于单方允诺行为，不管相对人是否知道存在悬赏额意思表示，只要相对人完成特定行为，便有权要求支付赏金。因此A项错误。遗失物拾得行为属于事实行为，不需要行为人具备行为能力，而且领取报酬、赏金属于纯获利益的行为，限制行为能力人也可独立实施。甲不得以欠缺行为能力为由拒绝小萌的请求。因此B项错误。权利人领取遗失物时，应当向拾得人或者有关部门支付保管遗失物等支出的必要费用。权利人悬赏寻找遗失物的，领取遗失物时应当按照承诺履行义务。拾得人侵占遗失物的，无权请求保管遗失物等支出的费用，也无权请求权利人按照承诺履行义务。拾得人侵占遗失物的，无权请求权利人按照承诺履行义务。小萌对手机的保管已尽到合理的注意义务，小萌将手机带回家中不存在侵占的主观意图，所以甲不得以此为由拒绝履行赏金支付义务。因此C项错误。拾得人在遗失物送交有关部门前，有关部门在遗失物被领取前，应当妥善保管遗失物。因故意或者重大过失致使遗失物毁损、灭失的，应当承担民事责任。小萌父亲明知是遗失物，在洗脚时擅自使用他人手机并掉落水中致损，存在重大过失，小萌家应当承担赔偿责任。因此D项正确。</w:t>
      </w:r>
    </w:p>
    <w:p w14:paraId="10123CA5">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60</w:t>
      </w:r>
      <w:r>
        <w:rPr>
          <w:rFonts w:hint="default" w:ascii="微软雅黑" w:hAnsi="微软雅黑" w:eastAsia="微软雅黑" w:cs="微软雅黑"/>
          <w:sz w:val="24"/>
          <w:szCs w:val="32"/>
          <w:lang w:val="en-US" w:eastAsia="zh-CN"/>
        </w:rPr>
        <w:t>、某日，古玩爱好者王某在本地经常光顾的古玩街花费数万元购买了一对青铜烛台，疑为明代真品。后经鉴定，该烛台为现代仿品，仅值数百元，对此，下列哪一说法是正确的？</w:t>
      </w:r>
    </w:p>
    <w:p w14:paraId="7F6A796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A.王某可主张存在重大误解，请求撤销合同</w:t>
      </w:r>
    </w:p>
    <w:p w14:paraId="2FC40A2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B.王某意思表示真实有效，无权请求撤销合同</w:t>
      </w:r>
    </w:p>
    <w:p w14:paraId="49B3EFD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C.王某可主张存在显失公平，请求撤销合同</w:t>
      </w:r>
    </w:p>
    <w:p w14:paraId="19564DE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D.王某可主张其被出卖人欺诈，请求撤销合同</w:t>
      </w:r>
    </w:p>
    <w:p w14:paraId="08E06F69">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【答案】B</w:t>
      </w:r>
    </w:p>
    <w:p w14:paraId="1DC06EC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61970FB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本题考查可撤销的民事法律行为，难度不大，错误率不高。首先，重大误解，是指行为人对行为的性质、对方当事人或标的物的品种、质量、规格、价格、数量等产生错误认识，按照通常理解如果不发生该错误认识行为人就不会作出相应意思表示。据此可知，重大误解的本质是“行为人因自身原因对合同的主要内容认识错误”。本题中，双方当事人交易的标的物是“古玩”，属于特殊商品，古玩交易市场向来存在“买卖全凭眼力，真假各安天命”的行业惯例，即由买受人通过实物查看，自行判断商品价值，并与出卖人达成交易合意，即便买受人确实对商品价值存在误判，也不构成法律上所认可的重大误解。因此，王某的意思表示真实有效，无权请求撤销合同。故A项说法不正确，不当选；B项说法正确，当选。其次，显失公平，是指一方利用对方处于危困状态、缺乏判断能力（信息不对称）等情形，致使民事法律行为成立时显失公平。本题中，虽然王某花费数万元购买了仅值数百元的青铜烛台，客观上价格相差悬殊。但是，主观上出卖人并未“利用”王某处于危困状态、缺乏判断能力。因此，不符合显失公平的主观构成要件，不属于显失公平。故C项说法不正确，不当选。最后，欺诈，是指故意告知虚假情况，或负有告知义务的人故意隐瞒真实情况，致使当事人基于错误认识作出意思表示的行为。本题中，王某自己对青铜烛台的价值存在误判，出卖人并未实施任何欺诈行为，买卖合同合法有效。故D项说法不正确，不当选。综上所述，本题的正确答案为B。</w:t>
      </w:r>
    </w:p>
    <w:p w14:paraId="2A89EA0F">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61</w:t>
      </w:r>
      <w:r>
        <w:rPr>
          <w:rFonts w:hint="default" w:ascii="微软雅黑" w:hAnsi="微软雅黑" w:eastAsia="微软雅黑" w:cs="微软雅黑"/>
          <w:sz w:val="24"/>
          <w:szCs w:val="32"/>
          <w:lang w:val="en-US" w:eastAsia="zh-CN"/>
        </w:rPr>
        <w:t>、宏晟宾馆系一家五星级酒店，经营状况良好。远胜公司喜欢宏晟宾馆大厅内陈列的一幅山水画，多次协商未果。后远胜公司以4.5亿元（高于市场价1亿）收购了宏晟宾馆的全部资产。收购的第二天，远胜公司拍卖了该幅山水画，拍卖价1.5亿元，引起人们的关注。关于该项收购交易的行为，下列哪一说法是正确的有？</w:t>
      </w:r>
    </w:p>
    <w:p w14:paraId="2727B93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A.属于重大误解，可以撤销</w:t>
      </w:r>
    </w:p>
    <w:p w14:paraId="248B039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B.属于欺诈，可以撤销</w:t>
      </w:r>
    </w:p>
    <w:p w14:paraId="6313E7F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C.属于显失公平，可以撤销</w:t>
      </w:r>
    </w:p>
    <w:p w14:paraId="3CC3EAA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D.并无瑕疵，合法有效</w:t>
      </w:r>
    </w:p>
    <w:p w14:paraId="72E157C9">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【答案】D</w:t>
      </w:r>
    </w:p>
    <w:p w14:paraId="425557B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3A438EB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本题综合考查民事法律行为的效力，难度不大，错误率不高。首先，重大误解，是指行为人对行为的性质、对方当事人或标的物的品种、质量、规格、价格、数量等产生错误认识，按照通常理解如果不发生该错误认识行为人就不会作出相应意思表示。据此可知，重大误解的本质是“行为人因自身原因对合同的主要内容认识错误”。本题中，远胜公司自愿收购宏晟宾馆的全部资产，不存在认识错误。因此，不属于重大误解，不可以撤销。故A项说法不正确，不当选。其次，欺诈，是指故意告知虚假情况，或负有告知义务的人故意隐瞒真实情况，致使当事人基于错误认识作出意思表示的行为。据此可知，欺诈的本质是“因第三人原因（诱使）导致对合同的内容认识错误”。本题中，远胜公司自愿收购宏晟宾馆的全部资产，不存在认识错误。因此，不属于欺诈，不可以撤销。故B项说法不正确，不当选。最后，显失公平，是指一方利用对方处于危困状态、缺乏判断能力（信息不对称）等情形，致使民事法律行为成立时显失公平。本题中，远胜公司自愿收购宏晟宾馆的全部资产，不存在一方利用对方处于危困状态、缺乏判断能力（信息不对称）等情形，不属于显失公平，不可以撤销，该收购交易行为合法有效。故C项说法不正确，不当选。D项说法正确，当选。综上所述，本题的正确答案为D。</w:t>
      </w:r>
    </w:p>
    <w:p w14:paraId="31A06D17">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62</w:t>
      </w:r>
      <w:r>
        <w:rPr>
          <w:rFonts w:hint="default" w:ascii="微软雅黑" w:hAnsi="微软雅黑" w:eastAsia="微软雅黑" w:cs="微软雅黑"/>
          <w:sz w:val="24"/>
          <w:szCs w:val="32"/>
          <w:lang w:val="en-US" w:eastAsia="zh-CN"/>
        </w:rPr>
        <w:t>、4月20日，贺某因购买制造假酒设备和原料向宫某借款50万元，期限一年，月息2%，并告知了借款用途，宫某当即表示同意，并于次日向贺某交付现金20万元，4月22日向贺某银行卡实时转账30万元。应宫某要求，董某以自己所持某有限责任公司的股权为该笔借款提供担保，并办理了质押登记。对此，下列说法正确的是？</w:t>
      </w:r>
    </w:p>
    <w:p w14:paraId="0257114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A.借款合同无效</w:t>
      </w:r>
    </w:p>
    <w:p w14:paraId="18D8A29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B.董某应承担担保责任</w:t>
      </w:r>
    </w:p>
    <w:p w14:paraId="68AEF8E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C.借款合同于4月20日成立</w:t>
      </w:r>
    </w:p>
    <w:p w14:paraId="2D59201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D.借款合同部分无效</w:t>
      </w:r>
    </w:p>
    <w:p w14:paraId="6FF83A07">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w:t>
      </w:r>
    </w:p>
    <w:p w14:paraId="391DD2E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54971FB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本题综合考查担保效力的从属性、自然人之间借款合同的成立和无效的民事法律行为，难度较大，错误率较高。A、D项考查民间借贷合同的效力，关键词为“无效”。出借人事先知道或应当知道借款人借款用于违法犯罪活动仍然提供借款的，人民法院应当认定民间借贷合同无效。本题中，出借人宫某事先知道借款人贺某借款用于购买制造假酒设备和原材料（用于违法犯罪活动）仍然提供借款50万元。因此，法院应当认定借款合同全部无效，而非部分无效。故A项说法正确，当选；D项说法不正确，不当选。B项考查担保效力的从属性，关键词为“担保责任”。主合同无效的，人民法院应当认定担保合同无效。本题中，宫某和贺某之间的借款合同（主合同）无效，董某和宫某之间的股权质押合同（担保合同）无效，董某不应承担担保责任。故B项说法不正确，不当选。C项考察自然人之间的借款合同的性质，关键词为“成立”。自然人之间的借款合同属于实践性合同，自贷款人提供借款时成立。具体而言，自然人之间的借款合同，以现金支付的，自借款人收到借款时，可以视为借款合同成立；以银行转账、网上电子汇款等形式支付的，自资金到达借款人账户时，可以视为借款合同成立。本题中，4月20日，借款人贺某向出借人宫某借款50万元，宫某于次日（4月21日）向贺某交付现金20万元。因此，借款合同中，该20万元自4月21日成立；4月22日，出借人宫某向借款人贺某银行卡实时转账30万元。因此，借款合同中，该30万元自4月22日成立。据此可知，该50万元借款合同中，20万元自4月21日成立；30万元自4月22日成立。故C项说法不正确，不当选。综上所述，本题的正确答案为A。</w:t>
      </w:r>
    </w:p>
    <w:p w14:paraId="10032FD7">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63</w:t>
      </w:r>
      <w:r>
        <w:rPr>
          <w:rFonts w:hint="default" w:ascii="微软雅黑" w:hAnsi="微软雅黑" w:eastAsia="微软雅黑" w:cs="微软雅黑"/>
          <w:sz w:val="24"/>
          <w:szCs w:val="32"/>
          <w:lang w:val="en-US" w:eastAsia="zh-CN"/>
        </w:rPr>
        <w:t>、甲公司和乙公司签订了一份长期的供货合同。后因地震，原材料成本和运输费用均上涨，若继续履行合同甲公司将遭受重大损失，甲公司与乙公司协商变更合同被拒。关于本案，下列选项正确的是？</w:t>
      </w:r>
    </w:p>
    <w:p w14:paraId="5AD8449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A.合同因重大误解可撤销</w:t>
      </w:r>
    </w:p>
    <w:p w14:paraId="3B89547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B.合同因不可抗力可撤销</w:t>
      </w:r>
    </w:p>
    <w:p w14:paraId="61688D9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C.合同因显失公平可撤销</w:t>
      </w:r>
    </w:p>
    <w:p w14:paraId="03E91FB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D.合同因情势变更可变更</w:t>
      </w:r>
    </w:p>
    <w:p w14:paraId="15037E7F">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【答案】D</w:t>
      </w:r>
    </w:p>
    <w:p w14:paraId="59EB9B6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572CC01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本题综合考查可撤销的民事法律行为和情势变更制度，难度不大，错误率不高。A、B、C项考查可撤销的民事法律行为，关键词为“可撤销”。可撤销的民事法律行为的情形包括四类，分别是：（1）重大误解；（2）欺诈；（3）胁迫；（4）显失公平。不可抗力并非合同可撤销的法定情形。故B项错误，不当选。同时，重大误解和显失公平系在合同成立时存在瑕疵而导致合同可撤销的情形。本题中，甲公司和乙公司在签订合同时不存在上述情形，供货合同合法有效。故A、C项错误，不当选。D项考查情势变更，关键词为“可变更”。情势变更制度系为了保障合同履行中的公平。构成要件有三：（1）发生在合同成立后履行完毕前；（2）无法预见且不属于商业风险；（3）继续履行对一方明显不公平。本题中，甲公司和乙公司的供货合同签订后，因地震（无法预见且不属于商业风险）导致原材料成本和运输费用均上涨，继续履行合同对甲公司明显不公平。甲公司有权请求法院或仲裁机构变更或解除合同。故D项说法正确，当选。综上所述，本题的正确答案为D。</w:t>
      </w:r>
    </w:p>
    <w:p w14:paraId="12769128">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64</w:t>
      </w:r>
      <w:r>
        <w:rPr>
          <w:rFonts w:hint="default" w:ascii="微软雅黑" w:hAnsi="微软雅黑" w:eastAsia="微软雅黑" w:cs="微软雅黑"/>
          <w:sz w:val="24"/>
          <w:szCs w:val="32"/>
          <w:lang w:val="en-US" w:eastAsia="zh-CN"/>
        </w:rPr>
        <w:t>、某旅游地的纪念品商店出售秦始皇兵马俑的复制品，价签标名为“秦始皇兵马俑”，2800元一个。王某购买了一个，次日，王某以其购买的“秦始皇兵马俑”为复制品而非真品属于欺诈为由，要求该商店退货并赔偿。下列哪些表述是错误的？</w:t>
      </w:r>
    </w:p>
    <w:p w14:paraId="5B2879B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A.商店的行为不属于欺诈，真正的“秦始皇兵马俑”属于法律规定不能买卖的禁止流通物</w:t>
      </w:r>
    </w:p>
    <w:p w14:paraId="6F008D7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B.王某属于重大误解，可请求撤销买卖合同</w:t>
      </w:r>
    </w:p>
    <w:p w14:paraId="2A68685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C.商店虽不构成积极欺诈，但构成消极欺诈，因其没有标明为复制品</w:t>
      </w:r>
    </w:p>
    <w:p w14:paraId="4C7EBD4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D.王某有权请求撤销合同，并可要求商店承担缔约过失责任</w:t>
      </w:r>
    </w:p>
    <w:p w14:paraId="05C9EAE2">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【答案】BCD</w:t>
      </w:r>
    </w:p>
    <w:p w14:paraId="19F4BF7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211AAC5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本题综合考查有效的民事法律行为和可撤销的民事法律行为的区分，难度较大，错误率较高。A、C项考查欺诈的认定，关键词为“不属于”和“构成”。欺诈的认定，应同时符合四个构成要件：1.主观上行为人有欺诈的故意；2.客观上行为人实施了欺诈行为；3.相对人因行为人的欺诈而陷入错误认识（即存在因果关系）；4.基于错误认识实施了违背内心真意的意思表示。本题中，“秦始皇兵马俑”属于法律规定不能买卖的禁止流通物，任何一个理性的经济人均知晓。王某内心明知购买的一定是复制品而非真品。因此，纪念品商店的行为不构成欺诈，更不会存在积极欺诈和消极欺诈问题。故A项正确，不当选。C项错误，当选。B项考查重大误解的认定，关键词为“属于”。重大误解，是指行为人因对行为的性质、对方当事人、标的物的品种、质量、规格和数量等的错误认识，使行为的后果与自己的意思相悖，并造成较大损失。本题中，购买商品的王某明知其不可能属于真品。因此，不属于对标的物的认识错误，不构成重大误解。故B项错误，当选。D项考查有效的民事法律行为，关键词为“有权撤销”。有效的民事法律行为需要同时符合四个构成要件，用4字口诀来表达即：“强、公、主、意”，“强”即不违反法律、行政法规的强制性规定；“公”即不违反公序良俗；“主”即主体具有相应的民事行为能力；“意”即意思表示真实。本题中，商店和王某签订的买卖合同完全符合上述构成要件。因此，合同合法有效，王某无权请求撤销。故D项错误。当选。综上所述，本题的正确答案为BCD。</w:t>
      </w:r>
    </w:p>
    <w:p w14:paraId="00F1CAB7">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65</w:t>
      </w:r>
      <w:r>
        <w:rPr>
          <w:rFonts w:hint="default" w:ascii="微软雅黑" w:hAnsi="微软雅黑" w:eastAsia="微软雅黑" w:cs="微软雅黑"/>
          <w:sz w:val="24"/>
          <w:szCs w:val="32"/>
          <w:lang w:val="en-US" w:eastAsia="zh-CN"/>
        </w:rPr>
        <w:t>、周男与吴女婚姻关系存续期间，与郑女形成非法同居关系。周男病故前立有遗嘱：“遗产的一半归郑女所有。”周男生前与吴女育有一子小周，与郑女育有一女小郑。下列哪些人可以继承周男的遗产？</w:t>
      </w:r>
    </w:p>
    <w:p w14:paraId="1CFBB5F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A.小周</w:t>
      </w:r>
    </w:p>
    <w:p w14:paraId="7C8C9E3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B.小郑</w:t>
      </w:r>
    </w:p>
    <w:p w14:paraId="4C541D4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C.吴女</w:t>
      </w:r>
    </w:p>
    <w:p w14:paraId="0934AF8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D.郑女</w:t>
      </w:r>
    </w:p>
    <w:p w14:paraId="78A3EE7E">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【答案】ABC</w:t>
      </w:r>
    </w:p>
    <w:p w14:paraId="72D2543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38E6DF3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民法典》第153条第二款规定：“违背公序良俗的民事法律行为无效。”周男所立遗嘱系单方法律行为。周男为维持婚外同居关系，订立遗嘱将遗产的一半遗赠给非法同居的郑女，该遗嘱违反性道德与家庭伦理，违背善良风俗，该遗嘱无效。郑女无权通过受遗赠取得周男一半的遗产。由于不存在有效的遗嘱，依照《民法典》第1123条的规定，周男的全部遗产按照法定继承办理；依照《民法典》第1127条的规定，周男死亡时，周男的第一顺序法定继承人包括配偶（吴女）、婚生子女（小周）、非婚生子女（小郑）。故A选项正确，B选项正确，C选项正确，D选项错误。</w:t>
      </w:r>
    </w:p>
    <w:p w14:paraId="57BD21FA">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66</w:t>
      </w:r>
      <w:r>
        <w:rPr>
          <w:rFonts w:hint="default" w:ascii="微软雅黑" w:hAnsi="微软雅黑" w:eastAsia="微软雅黑" w:cs="微软雅黑"/>
          <w:sz w:val="24"/>
          <w:szCs w:val="32"/>
          <w:lang w:val="en-US" w:eastAsia="zh-CN"/>
        </w:rPr>
        <w:t>、郭某意外死亡，其妻甲怀孕两个月。郭某父亲乙与甲签订协议：“如把孩子顺利生下来，就送十根金条给孩子。”当日乙把八根金条交给了甲。孩子顺利出生后，甲不同意由乙抚养孩子，乙拒绝交付剩余的两根金条，并要求甲退回八根金条。下列哪些选项是正确的？</w:t>
      </w:r>
    </w:p>
    <w:p w14:paraId="2563D03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A.孩子为胎儿，不具备权利能力，故协议无效</w:t>
      </w:r>
    </w:p>
    <w:p w14:paraId="5E08232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B.孩子已出生，故乙不得拒绝赠与</w:t>
      </w:r>
    </w:p>
    <w:p w14:paraId="228E3FE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C.八根金条已交付，故乙不得要求退回</w:t>
      </w:r>
    </w:p>
    <w:p w14:paraId="3A9DE8F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D.两根金条未交付，故乙有权不交付</w:t>
      </w:r>
    </w:p>
    <w:p w14:paraId="1DF690A9">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【答案】BC</w:t>
      </w:r>
    </w:p>
    <w:p w14:paraId="1701451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35CD7DE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民法典》第16条：“涉及遗产继承、接受赠与等胎儿利益保护的，胎儿视为具有民事权利能力。但是胎儿娩出时为死体的，其民事权利能力自始不存在。”本题属于对胎儿的赠与，胎儿视为具有民事权利能力，且该赠与协议是甲乙签订的，甲乙均是完全民事行为能力人，协议有效，A错误。B选项：合同可以附条件，本题约定孩子顺利出生即赠与金条，孩子出生后该赠与合同生效，乙应履行合同，B正确。C选项：《民法典》第658条：“赠与人在赠与财产的权利转移之前可以撤销赠与。具有救灾、扶贫等社会公益、道德义务性质的赠与合同或者经过公证的赠与合同，不适用前款规定。”第194条：“撤销权人撤销赠与的，可以向受赠人要求返还赠与的财产。”郭某父亲作为孩子的爷爷，对孩子的赠与属于道德性质的赠与，不得撤销，且其八根金条已经交付，权利已经转移，不得撤销，自然不得要求返还，C正确。D选项：如C所述，该赠与不得撤销，乙应履行该合同，不得拒绝交付余下两条金条，D错误。综上所述，本题答案为BC。</w:t>
      </w:r>
    </w:p>
    <w:p w14:paraId="73B98C14">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67</w:t>
      </w:r>
      <w:r>
        <w:rPr>
          <w:rFonts w:hint="default" w:ascii="微软雅黑" w:hAnsi="微软雅黑" w:eastAsia="微软雅黑" w:cs="微软雅黑"/>
          <w:sz w:val="24"/>
          <w:szCs w:val="32"/>
          <w:lang w:val="en-US" w:eastAsia="zh-CN"/>
        </w:rPr>
        <w:t>、顺风电器租赁公司将一台电脑出租给张某，租期为2年。在租赁期间内，张某谎称电脑是自己的，分别以市价与甲、乙、丙签订了三份电脑买卖合同并收取了三份价款，但张某把电脑实际交付给了乙。后乙的这台电脑被李某拾得，因暂时找不到失主，李某将电脑出租给王某获得很高收益。王某租用该电脑时出了故障，遂将电脑交给康成电脑维修公司维修。王某和李某就维修费的承担发生争执。康成公司因未收到修理费而将电脑留置，并告知王某如7天内不交费，将变卖电脑抵债。李某听闻后，于当日潜入康成公司偷回电脑。关于张某与甲、乙、丙的合同效力，下列选项正确的是：</w:t>
      </w:r>
    </w:p>
    <w:p w14:paraId="6E766BB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A.张某非电脑所有权人，其出卖为无权处分，与甲、乙、丙签订的合同无效</w:t>
      </w:r>
    </w:p>
    <w:p w14:paraId="0D5579F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B.张某是合法占有人，其与甲、乙、丙签订的合同有效</w:t>
      </w:r>
    </w:p>
    <w:p w14:paraId="03D91C0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C.乙接受了张某的交付，取得电脑所有权</w:t>
      </w:r>
    </w:p>
    <w:p w14:paraId="17CD46A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D.张某不能履行对甲、丙的合同义务，应分别承担违约责任</w:t>
      </w:r>
    </w:p>
    <w:p w14:paraId="233071E8">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【答案】BCD</w:t>
      </w:r>
    </w:p>
    <w:p w14:paraId="6948696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6F120E3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首先，出卖人就同一普通动产订立多重买卖合同，在买卖合同均有效的情况下，买受人均要求实际履行合同的，应当按照以下情形分别处理：（一）先行受领交付的买受人请求确认所有权已经转移的，法院应予支持；（二）均未受领交付，先行支付价款的买受人请求出卖人履行交付标的物等合同义务的，人民法院应予支持；（三）均未受领交付，也未支付价款，依法成立在先合同的买受人请求出卖人履行交付标的物等合同义务的，人民法院应予支持。据此可知，张某将租赁的电脑出卖给甲、乙、丙属于无权处分，但与三者签订的买卖合同均有效，且乙接受了张某的交付，取得电脑的所有权，故A项错误，不当选；B、C项正确，当选。同时，虽然甲、丙无法取得电脑所有权，但二者与张某均存在合法有效的买卖合同。此时，因电脑所有权已经转移给乙，则甲、丙可基于合法有效的买卖合同追究张某的违约责任，故D项正确，当选。综上所述，本题的正确答案为B、C、D。</w:t>
      </w:r>
    </w:p>
    <w:p w14:paraId="1C23926F">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68</w:t>
      </w:r>
      <w:r>
        <w:rPr>
          <w:rFonts w:hint="default" w:ascii="微软雅黑" w:hAnsi="微软雅黑" w:eastAsia="微软雅黑" w:cs="微软雅黑"/>
          <w:sz w:val="24"/>
          <w:szCs w:val="32"/>
          <w:lang w:val="en-US" w:eastAsia="zh-CN"/>
        </w:rPr>
        <w:t>、甲用伪造的乙公司公章，以乙公司名义与不知情的丙公司签订食用油买卖合同，以次充好，将劣质食用油卖给丙公司。合同没有约定仲裁条款。关于该合同，下列哪一表述是正确的？</w:t>
      </w:r>
    </w:p>
    <w:p w14:paraId="265F3F1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A.如乙公司追认，则丙公司有权通知乙公司撤销</w:t>
      </w:r>
    </w:p>
    <w:p w14:paraId="14AEEB2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B.如乙公司追认，则丙公司有权请求法院撤销</w:t>
      </w:r>
    </w:p>
    <w:p w14:paraId="2FAD229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C.无论乙公司是否追认，丙公司均有权通知乙公司撤销</w:t>
      </w:r>
    </w:p>
    <w:p w14:paraId="16EFF1A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D.无论乙公司是否追认，丙公司均有权要求乙公司履行</w:t>
      </w:r>
    </w:p>
    <w:p w14:paraId="7336BC97">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【答案】B</w:t>
      </w:r>
    </w:p>
    <w:p w14:paraId="4379074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7B5E4F6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甲利用伪造的公章冒用乙公司名义与丙公司订立合同属于狭义无权代理行为，同时，其食用油以次充好，属于欺诈行为。《民法典》第148条规定：“一方以欺诈手段，使对方在违背真实意思的情况下实施的民事法律行为，受欺诈方有权请求人民法院或者仲裁机构予以撤销。”第171条规定：“行为人没有代理权、超越代理权或者代理权终止后，仍然实施代理行为，未经被代理人追认的，对被代理人不发生效力。相对人可以催告被代理人自收到通知之日起一个月内予以追认。被代理人未作表示的，视为拒绝追认。行为人实施的行为被追认前，善意相对人有撤销的权利。撤销应当以通知的方式作出。行为人实施的行为未被追认的，善意相对人有权请求行为人履行债务或者就其受到的损害请求行为人赔偿，但是赔偿的范围不得超过被代理人追认时相对人所能获得的利益。”A项：善意相对人在被代理人追认前有撤销权，故乙公司追认后丙公司不得通知乙公司撤销，A错误。B项：丙公司在乙公司追认后不得通知撤销，但是食用油以次充好，属于欺诈，受欺诈方可请求法院或仲裁机构予以撤销，B正确。C项：同A，追认后不得通知撤销，C错误。D项：狭义无权代理若要被代理人承担后果必须要经过被代理人的追认，若被代理人拒绝追认，则法律行为后果不得归于被代理人，因此若乙公司拒绝追认，丙公司不得要求履行，D错误。综上所述，本题答案为B。</w:t>
      </w:r>
    </w:p>
    <w:p w14:paraId="0EB6EEAE">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69</w:t>
      </w:r>
      <w:r>
        <w:rPr>
          <w:rFonts w:hint="default" w:ascii="微软雅黑" w:hAnsi="微软雅黑" w:eastAsia="微软雅黑" w:cs="微软雅黑"/>
          <w:sz w:val="24"/>
          <w:szCs w:val="32"/>
          <w:lang w:val="en-US" w:eastAsia="zh-CN"/>
        </w:rPr>
        <w:t>、甲去购买彩票，其友乙给甲10元钱让其顺便代购彩票，同时告知购买号码，并一再嘱咐甲不要改变。甲预测乙提供的号码不能中奖，便擅自更换号码为乙购买了彩票并替乙保管。开奖时，甲为乙购买的彩票中了奖，二人为奖项归属发生纠纷。下列哪一分析是正确的？</w:t>
      </w:r>
    </w:p>
    <w:p w14:paraId="6095CF7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A.甲应获得该奖项，因按乙的号码无法中奖，甲、乙之间应类推适用借贷关系，由甲偿还乙10元</w:t>
      </w:r>
    </w:p>
    <w:p w14:paraId="3F6D821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B.甲、乙应平分该奖项，因乙出了钱，而甲更换了号码</w:t>
      </w:r>
    </w:p>
    <w:p w14:paraId="5E136F7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C.甲的贡献大，应获得该奖项之大部，同时按比例承担彩票购买款</w:t>
      </w:r>
    </w:p>
    <w:p w14:paraId="19286C3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D.乙应获得该奖项，因乙是委托人</w:t>
      </w:r>
    </w:p>
    <w:p w14:paraId="5EACB42E">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【答案】D</w:t>
      </w:r>
    </w:p>
    <w:p w14:paraId="1813482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478744C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甲的友人乙给甲10元钱让其顺便代购彩票，在甲乙二者间形成委托合同关系，而非借贷关系，故A项错误，不当选。</w:t>
      </w:r>
    </w:p>
    <w:p w14:paraId="624B5C5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民法典》第171条规定，行为人没有代理权、超越代理权或者代理权终止后，仍然实施代理行为，未经被代理人追认的，对被代理人不发生效力。乙委托甲代买彩票，对甲来说是有权代理，但甲擅自改变乙的委托指令即变更号码，此时甲即为无权代理，但乙予以认可，因此，所得的奖金仍属委托事项的结果，因此应由委托人乙承担，而非二人平分或按贡献大小划分，故BC项错误。</w:t>
      </w:r>
    </w:p>
    <w:p w14:paraId="2016080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《民法典》第927条规定，受托人处理委托事务取得的财产，应当转交给委托人。据此可知，该彩票中奖所得的收益应归乙所有，故D项正确，当选；B、C项错误，不当选。综上所述，本题的正确答案为D。</w:t>
      </w:r>
    </w:p>
    <w:p w14:paraId="1AFE0F7B">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70</w:t>
      </w:r>
      <w:r>
        <w:rPr>
          <w:rFonts w:hint="default" w:ascii="微软雅黑" w:hAnsi="微软雅黑" w:eastAsia="微软雅黑" w:cs="微软雅黑"/>
          <w:sz w:val="24"/>
          <w:szCs w:val="32"/>
          <w:lang w:val="en-US" w:eastAsia="zh-CN"/>
        </w:rPr>
        <w:t>、甲公司员工唐某受公司委托从乙公司订购一批空气净化机，甲公司对净化机单价未作明确限定。唐某与乙公司私下商定将净化机单价比正常售价提高200元，乙公司给唐某每台100元的回扣。商定后，唐某以甲公司名义与乙公司签订了买卖合同。对此，下列哪一选项是正确的？</w:t>
      </w:r>
    </w:p>
    <w:p w14:paraId="666E0BE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A.该买卖合同以合法形式掩盖非法目的，因而无效</w:t>
      </w:r>
    </w:p>
    <w:p w14:paraId="52A39D5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B.唐某的行为属无权代理，买卖合同效力待定</w:t>
      </w:r>
    </w:p>
    <w:p w14:paraId="745FF4D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C.乙公司行为构成对甲公司的欺诈，买卖合同属可变更、可撤销合同</w:t>
      </w:r>
    </w:p>
    <w:p w14:paraId="4980E4A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D.唐某与乙公司恶意串通损害甲公司的利益，应对甲公司承担连带责任</w:t>
      </w:r>
    </w:p>
    <w:p w14:paraId="7C252966">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【答案】D</w:t>
      </w:r>
    </w:p>
    <w:p w14:paraId="3CB1378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346DC0D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1）题涉买卖合同中，唐某是甲公司的代理人，唐某与乙公司私下商定将净化机单价比正常售价提高200元，乙公司给唐某每台100元的回扣；商定后，唐某以甲公司名义与乙公司签订了买卖合同。此间，无以合法形式掩盖非法目的之行为；唐某受甲公司委托，有代理权，不存在无权代理情形；乙公司也非对甲公司进行欺诈，所以A、B、C选项均错误。（2）代理人是以被代理人的名义从事活动，由此产生的一些权益、责任都应归属于被代理人。所以，代理人实施代理行为时应像处理自己的事务一样谨慎、勤勉，尽可能使被代理人得到最大利益，不得以任何方式侵吞被代理人应得的权益。代理人在行使代理权时，违背代理权的设定宗旨和代理行为的基本准则，从事有损被代理人利益的代理行为，属于滥用代理权。本题中，唐某作为甲公司的代理人，与乙公司私下商定将净化机单价比正常售价提高200元，乙公司给唐某每台100元的回扣，此为明显的恶意串通滥用代理权的行为，必然损害甲公司的利益。依《民法典》第164条第2款的规定，“代理人和相对人恶意串通，损害被代理人合法权益的，代理人和相对人应当承担连带责任”，即唐某与乙公司恶意串通损害甲公司的利益，应对甲公司承担连带责任。由此，D选项正确。</w:t>
      </w:r>
    </w:p>
    <w:p w14:paraId="719B2105">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71</w:t>
      </w:r>
      <w:r>
        <w:rPr>
          <w:rFonts w:hint="default" w:ascii="微软雅黑" w:hAnsi="微软雅黑" w:eastAsia="微软雅黑" w:cs="微软雅黑"/>
          <w:sz w:val="24"/>
          <w:szCs w:val="32"/>
          <w:lang w:val="en-US" w:eastAsia="zh-CN"/>
        </w:rPr>
        <w:t>、甲谎称自己是乙，以乙的名义向丙借款，借期一年，让丙将借款打入其指定的账户，丙觉得既然是借给乙，且自己知道乙的银行卡号，为省事，丙直接将钱款打入乙的账户。乙正好缺钱，收到丙的钱后对甲、丙表示感谢。对此，下列说法正确的是？</w:t>
      </w:r>
    </w:p>
    <w:p w14:paraId="511C49D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A.甲的行为构成无因管理</w:t>
      </w:r>
    </w:p>
    <w:p w14:paraId="33F10EF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B.甲的行为使乙、丙间成立不当得利</w:t>
      </w:r>
    </w:p>
    <w:p w14:paraId="7531CDF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C.约定的期限届满后，丙有权请求甲偿还借款</w:t>
      </w:r>
    </w:p>
    <w:p w14:paraId="5E67ECD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D.约定的期限届满后，丙有权请求乙偿还借款</w:t>
      </w:r>
    </w:p>
    <w:p w14:paraId="0DBA5224">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【答案】D</w:t>
      </w:r>
    </w:p>
    <w:p w14:paraId="0E94969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613118D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民法典》第171条第一款规定：“行为人没有代理权、超越代理权或者代理权终止后，仍然实施代理行为，未经被代理人追认的，对被代理人不发生效力。”《民法典》第171条第二款规定：“相对人可以催告被代理人自收到通知之日起一个月内予以追认。被代理人未作表示的，视为拒绝追认。行为人实施的行为被追认前，善意相对人有撤销的权利。撤销应当以通知的方式作出。”《民法典》第171条第三款规定：“行为人实施的行为未被追认的，善意相对人有权请求行为人履行债务或者就其受到的损害请求行为人赔偿。但是，赔偿的范围不得超过被代理人追认时相对人所能获得的利益。”《民法典》第171条第四款规定：“相对人知道或者应当知道行为人无权代理的，相对人和行为人按照各自的过错承担责任。”这是关于因狭义无权代理所实施民事法律行为效力的规定。A项：甲缺乏管理意思，因此甲的行为不成立无因管理。故A选项错误B项：因被冒名人乙追认，借款合同自始于乙、丙间生效，乙取得借款利益源于有效的借款合同，具有法律上的原因，不成立不当得利。故B选项错误。C项：甲实施的行为不属于无权代理。因为，成立无权代理的条件之一，需涉及三方当事人（被代理人、代理人和相对人），形成三方结构（第一，被代理人与代理人间的内部关系；第二，代理人与相对人的外部关系；第三，被代理人与相对人的法律效果归属关系）。甲实施的行为属于冒名行为，即甲谎称自己是乙，向丙借款，只形成了一个双方结构（冒名行为人甲与相对人丙）。关于冒名行为（冒名实施的法律行为）的效力，我国法律未作规定，存有法律漏洞。根据通说观点，冒名行为的效力分两种情形作不同处理：（a）若相对人不注重交易对方的身份（人的特征），则冒名行为在冒名行为人（甲）与相对人（丙）之间成立并生效（注：借款合同中，出借人是很注重借款人的信用等人的特征的，因此，本题不属于此种情形）；（b）若相对人注重交易对方的身份（人的特征），则冒名行为的效力准用（也可以勉强通过类推适用）关于无权代理的规定。本题中，被冒名人乙知情后，对甲的冒名行为予以追认，该借款合同在乙、丙之间成立并自始有效。故C选项错误。D项解析同C选项，D正确。</w:t>
      </w:r>
    </w:p>
    <w:p w14:paraId="07158B3C">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72</w:t>
      </w:r>
      <w:r>
        <w:rPr>
          <w:rFonts w:hint="default" w:ascii="微软雅黑" w:hAnsi="微软雅黑" w:eastAsia="微软雅黑" w:cs="微软雅黑"/>
          <w:sz w:val="24"/>
          <w:szCs w:val="32"/>
          <w:lang w:val="en-US" w:eastAsia="zh-CN"/>
        </w:rPr>
        <w:t>、甲欲出售一辆汽车，乙向甲声称受丙委托购买该车，甲托人向丙核实，丙未予否认。甲遂将该车交给乙，乙将车开走后不知去向，甲向丙要求付款遭拒绝。此案的正确处理方法是？</w:t>
      </w:r>
    </w:p>
    <w:p w14:paraId="278DDA1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A.由甲自行承担损失</w:t>
      </w:r>
    </w:p>
    <w:p w14:paraId="69A72E2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B.由乙支付车款</w:t>
      </w:r>
    </w:p>
    <w:p w14:paraId="3D92854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C.由丙支付车款</w:t>
      </w:r>
    </w:p>
    <w:p w14:paraId="141BA0B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D.由乙、丙承担连带付款责任</w:t>
      </w:r>
    </w:p>
    <w:p w14:paraId="640CE3AC">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【答案】C</w:t>
      </w:r>
    </w:p>
    <w:p w14:paraId="0311E61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193193B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无权代理是指没有代理权而以他人名义进行代理活动的民事行为。无权代理效力待定，如果被代理人对无权代理行为予以追认，则该代理行为有效，否则为无效行为。如果被代理人知道他人以本人名义实施民事行为而不作否认的，视为同意他人的代理，则代理行为有效。在本题中，丙明知乙以自己的名义实施民事行为，而未予否认，则视为同意乙的代理行为，该代理行为有效，其法律后果由丙承担，车款由丙支付。因此C项正确，A、B、D项错误。</w:t>
      </w:r>
    </w:p>
    <w:p w14:paraId="4C0AF9C7">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73</w:t>
      </w:r>
      <w:r>
        <w:rPr>
          <w:rFonts w:hint="default" w:ascii="微软雅黑" w:hAnsi="微软雅黑" w:eastAsia="微软雅黑" w:cs="微软雅黑"/>
          <w:sz w:val="24"/>
          <w:szCs w:val="32"/>
          <w:lang w:val="en-US" w:eastAsia="zh-CN"/>
        </w:rPr>
        <w:t>、某律师事务所指派吴律师担任某案件的一、二审委托代理人。第一次开庭后，吴律师感觉案件复杂，本人和该事务所均难以胜任，建议不再继续代理。但该事务所坚持代理。一审判决委托人败诉。下列哪些表述是正确的？</w:t>
      </w:r>
    </w:p>
    <w:p w14:paraId="2D0C5A0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A.律师事务所有权单方解除委托合同，但须承担赔偿责任</w:t>
      </w:r>
    </w:p>
    <w:p w14:paraId="0FF91B6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B.律师事务所在委托人一审败诉后不能单方解除合同</w:t>
      </w:r>
    </w:p>
    <w:p w14:paraId="411D730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C.即使一审胜诉，委托人也可解除委托合同，但须承担赔偿责任</w:t>
      </w:r>
    </w:p>
    <w:p w14:paraId="626F140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D.只有存在故意或者重大过失时，该律师事务所才对败诉承担赔偿责任</w:t>
      </w:r>
    </w:p>
    <w:p w14:paraId="6928EAF8">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【答案】AC</w:t>
      </w:r>
    </w:p>
    <w:p w14:paraId="548CCA8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312CFAF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事务所与当事人之间的合同为委托合同，当事人为委托人，事务所是受托人。A项：《民法典》第933条：“委托人或者受托人可以随时解除委托合同。因解除合同造成对方损失的，除不可归责于该当事人的事由外，无偿委托合同的解除方应当赔偿因解除时间不当造成的直接损失，有偿委托合同的解除方应当赔偿对方的直接损失和合同履行后可以获得的利益。”事务所是受托人，享有单方解除权，因解除合同造成对方损害的应赔偿，A正确。B项：如前所述，事务所有单方解除权，不受胜诉败诉的限制，B错误。C项：如AB所述，C正确。D项：《民法典》第929条：“有偿的委托合同，因受托人的过错给委托人造成损失的，委托人可以要求赔偿损失。无偿的委托合同，因受托人的故意或者重大过失给委托人造成损失的，委托人可以要求赔偿损失。受托人超越权限给委托人造成损失的，应当赔偿损失。”据此，事务所与当事人之间的委托合同是有偿委托，只要受托人事务所有过错就要承担责任，D错误。综上所述，本题答案为AC。</w:t>
      </w:r>
    </w:p>
    <w:p w14:paraId="34D0406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7</w:t>
      </w:r>
      <w:r>
        <w:rPr>
          <w:rFonts w:hint="eastAsia" w:ascii="微软雅黑" w:hAnsi="微软雅黑" w:eastAsia="微软雅黑" w:cs="微软雅黑"/>
          <w:sz w:val="24"/>
          <w:szCs w:val="32"/>
          <w:lang w:val="en-US" w:eastAsia="zh-CN"/>
        </w:rPr>
        <w:t>4</w:t>
      </w:r>
      <w:r>
        <w:rPr>
          <w:rFonts w:hint="default" w:ascii="微软雅黑" w:hAnsi="微软雅黑" w:eastAsia="微软雅黑" w:cs="微软雅黑"/>
          <w:sz w:val="24"/>
          <w:szCs w:val="32"/>
          <w:lang w:val="en-US" w:eastAsia="zh-CN"/>
        </w:rPr>
        <w:t>、吴某是甲公司员工，持有甲公司授权委托书。吴某与温某签订了借款合同，该合同由温某签字、吴某用甲公司合同专用章盖章。后温某要求甲公司还款。下列哪些情形有助于甲公司否定吴某的行为构成表见代理？</w:t>
      </w:r>
    </w:p>
    <w:p w14:paraId="2A163FD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A.温某明知借款合同上的盖章是甲公司合同专用章而非甲公司公章，未表示反对</w:t>
      </w:r>
    </w:p>
    <w:p w14:paraId="5E6EC25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B.温某未与甲公司核实，即将借款交给吴某</w:t>
      </w:r>
    </w:p>
    <w:p w14:paraId="1EB0920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C.吴某出示的甲公司授权委托书载明甲公司仅授权吴某参加投标活动</w:t>
      </w:r>
    </w:p>
    <w:p w14:paraId="0059FB5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D.吴某出示的甲公司空白授权委托书已届期</w:t>
      </w:r>
    </w:p>
    <w:p w14:paraId="6FED2099">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【答案】CD</w:t>
      </w:r>
    </w:p>
    <w:p w14:paraId="0F6C833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7E8521E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根据《民法典》第172条的规定，行为人没有代理权、超越代理权或者代理权终止后仍然实施代理行为，相对人有理由相信行为人有代理权的，代理行为有效。据此可知，表见代理的判断标准主要是“相对人有理由相信”，其中的理由主要包括三种：第一，介绍信；第二，盖有公章或合同专用章的空白合同书；第三，交易习惯。本题中，作为相对人的温某在与吴某签订借款合同时，借款合同上盖有甲公司的“合同专用章”即属于有理由相信的情形，构成“表见代理”，故A项不当选。作为相对人的温某并不存在“实质审查”的义务，无须与甲公司核实。因此项亦构成“表见代理”，故B项不当选。虽然作为相对人的温某没有“实质审查”的义务，但却有“形式审查”的意思，如吴某出示的甲公司授权委托书载明甲公司仅授权吴某参加“投标活动”而未授权进行“借款行为”，温某仍与其签订合同，不构成“表见代理”，故C项不构成“表见代理”，当选。同理可知，如吴某出示的甲公司空白授权委托书“已届期”，温某仍与其签订借款合同，亦不构成“表见代理”，故D项当选。综上所述，本题的正确答案为C、D。</w:t>
      </w:r>
    </w:p>
    <w:p w14:paraId="1D1BFC62">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75</w:t>
      </w:r>
      <w:r>
        <w:rPr>
          <w:rFonts w:hint="default" w:ascii="微软雅黑" w:hAnsi="微软雅黑" w:eastAsia="微软雅黑" w:cs="微软雅黑"/>
          <w:sz w:val="24"/>
          <w:szCs w:val="32"/>
          <w:lang w:val="en-US" w:eastAsia="zh-CN"/>
        </w:rPr>
        <w:t>、潘某有一批珍贵红木，委托仲某找买家，刘某出价600万，辛某出价400万。仲某以潘某名义与刘某缔约时，辛某找到仲某表示愿意给仲某50万元回扣，出价350万购入该红木，仲某同意。后仲某告知潘某红木市场状况欠佳，只能以该价卖出。仲某与辛某签订了合同。请问就仲某的行为，以下选项正确的是？</w:t>
      </w:r>
    </w:p>
    <w:p w14:paraId="632E920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A.仲某为无权代理</w:t>
      </w:r>
    </w:p>
    <w:p w14:paraId="60ABEC9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B.仲某与辛某对潘某的损失为连带责任</w:t>
      </w:r>
    </w:p>
    <w:p w14:paraId="5B0DC24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C.该合同当然无效</w:t>
      </w:r>
    </w:p>
    <w:p w14:paraId="5D0F17D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D.该合同当然有效</w:t>
      </w:r>
    </w:p>
    <w:p w14:paraId="1A0B3E73">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【答案】BC</w:t>
      </w:r>
    </w:p>
    <w:p w14:paraId="6443D21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7023341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本题综合考查代理权滥用和连带责任，难度不大，错误率不高。首先，潘某委托仲某找买家出售红木，仲某系有权处分。故A项说法错误，不当选。其次，恶意串通，是指在代理过程中，代理人与第三人以损害被代理人的利益为目的，弄虚作假的违法行为。同时，行为人与相对人恶意串通，损害他人合法权益的民事法律行为无效。本题中，代理人仲某为了拿50万元回扣与相对人辛某恶意串通损害被代理人潘某的利益。合同当然无效。故C项说法正确，当选。D项错误，不当选。最后，代理人和相对人恶意串通，损害被代理人合法权益的，代理人和相对人应当承担连带责任。本题中，代理人仲某和相对人辛某恶意串通，损害被代理人潘某的合法权益，依法应对潘某的损失承担连带责任。故B项说法正确，当选。综上所述，本题的正确答案为BC。</w:t>
      </w:r>
    </w:p>
    <w:p w14:paraId="6232DD04">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76</w:t>
      </w:r>
      <w:r>
        <w:rPr>
          <w:rFonts w:hint="default" w:ascii="微软雅黑" w:hAnsi="微软雅黑" w:eastAsia="微软雅黑" w:cs="微软雅黑"/>
          <w:sz w:val="24"/>
          <w:szCs w:val="32"/>
          <w:lang w:val="en-US" w:eastAsia="zh-CN"/>
        </w:rPr>
        <w:t>、某旅游公司授权甲去云南洽谈民宿价格。正值松茸季，甲以公司名义和商家用公司团购优惠价订立松茸买卖合同并付款，准备卖给自己的客户赚钱，写寄送地址的时候不小心写成公司地址，寄到了公司。公司知晓后拿来做福利发给员工。关于本案，下列说法正确的是？</w:t>
      </w:r>
    </w:p>
    <w:p w14:paraId="3DC649B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A.甲有权请求公司返还价款</w:t>
      </w:r>
    </w:p>
    <w:p w14:paraId="6006A6F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B.商家可以欺诈为由撤销合同</w:t>
      </w:r>
    </w:p>
    <w:p w14:paraId="54E2D2D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C.甲构成无权代理</w:t>
      </w:r>
    </w:p>
    <w:p w14:paraId="0F79DA1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D.甲有权请求公司返还松茸</w:t>
      </w:r>
    </w:p>
    <w:p w14:paraId="62F643C3">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【答案】AC</w:t>
      </w:r>
    </w:p>
    <w:p w14:paraId="4A780CB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68F9FDD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本题综合考查无权代理、追认行为的认定和追认后的法律后果，难度较大，错误率较高。首先，无权代理，是指行为人没有代理权、超越代理权或代理权终止后，仍然以被代理人的名义实施民事法律行为。本题中，某旅游公司“授权”甲谈民宿价格，甲却以“公司名义”订立松茸买卖合同，该行为超出甲的代理权限，构成无权代理。某旅游公司和商家之间的买卖合同因无权代理而效力待定。故C项说法正确，当选。其次，无权代理人以被代理人的名义订立合同，被代理人已经开始履行合同义务或接受相对人履行的，视为对合同的追认。本题中，某旅游公司知晓甲以公司名义签订松茸买卖合同后拿来做福利发给员工，视为以“行为的方式”追认甲无权代理的行为，一经追认，松茸买卖合同自始有效，对某旅游公司发生效力（某旅游公司是松茸买卖合同中的买受人）。此时，甲不可以请求公司返还松茸，但有权请求公司返还其支付的价款。故A项说法正确，当选；D项说法错误，不当选。最后，欺诈，是指故意告知虚假情况，或负有告知义务的人故意隐瞒真实情况，致使当事人基于错误认识作出意思表示的行为。本题中，甲以某旅游公司的名义与商家签订合同的行为系无权代理而非欺诈。因此，商家无权以欺诈为由撤销松茸买卖合同。故B项说法错误，不当选。综上所述，本题的正确答案为AC。</w:t>
      </w:r>
    </w:p>
    <w:p w14:paraId="087CCB3B">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77</w:t>
      </w:r>
      <w:r>
        <w:rPr>
          <w:rFonts w:hint="default" w:ascii="微软雅黑" w:hAnsi="微软雅黑" w:eastAsia="微软雅黑" w:cs="微软雅黑"/>
          <w:sz w:val="24"/>
          <w:szCs w:val="32"/>
          <w:lang w:val="en-US" w:eastAsia="zh-CN"/>
        </w:rPr>
        <w:t>、甲公司与乙银行签订借款合同，约定借款期限自2010年3月25日起至2011年3月24日止。乙银行未向甲公司主张过债权，直至2013年4月15日，乙银行将该笔债权转让给丙公司并通知了甲公司。2013年5月16日，丁公司通过公开竞拍购买并接管了甲公司。下列哪一选项是正确的？</w:t>
      </w:r>
    </w:p>
    <w:p w14:paraId="243954A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A.因乙银行转让债权通知了甲公司，故甲公司不得对丙公司主张诉讼时效的抗辩</w:t>
      </w:r>
    </w:p>
    <w:p w14:paraId="25406C3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B.甲公司债务的诉讼时效从2013年4月15日起中断</w:t>
      </w:r>
    </w:p>
    <w:p w14:paraId="04CC511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C.丁公司债务的诉讼时效从2013年5月16日起中断</w:t>
      </w:r>
    </w:p>
    <w:p w14:paraId="07FDD20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D.丁公司有权向丙公司主张诉讼时效的抗辩</w:t>
      </w:r>
    </w:p>
    <w:p w14:paraId="5A6CA89C">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【答案】B</w:t>
      </w:r>
    </w:p>
    <w:p w14:paraId="6A4EBD0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584751F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根据民法典第188条规定，向法院请求保护民事权利的诉讼时效期间为3年。法律另有规定的，依照其规定。诉讼时效期间自权利人知道或应当知道权利受到损害以及义务人之日起计算。法律另有规定的，依照其规定。但是自权利受到损害之日起超过20年的，法院不予保护；有特殊情况的，法院可以根据权利人的申请决定延长。据此可知，本题的诉讼时效期间届满之日为2014年3月24日。同时，根据民法典第192条第1款规定，诉讼时效期间届满的，义务人可以提出不履行义务的抗辩。本题中，2013年4月15日，诉讼时效期间尚未届满，因此，甲公司不得对丙公司主张诉讼时效的抗辩，而非因债权转让通知了甲公司而不得抗辩，故A项错误。</w:t>
      </w:r>
    </w:p>
    <w:p w14:paraId="2E616EC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同理可知，2013年5月16日，诉讼时效期间依然尚未届满，丁公司不得提出诉讼时效抗辩，故D项错误。</w:t>
      </w:r>
    </w:p>
    <w:p w14:paraId="1D8862C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民法典诉讼时效解释》第17条第1款规定，债权转让的，应当认定诉讼时效从债权转让通知到达债务人之日起中断。据此可知，2013年4月15日因债权转让且通知了甲公司导致诉讼时效的中断，重新起算。故B项正确。</w:t>
      </w:r>
    </w:p>
    <w:p w14:paraId="1D8BAFD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丁公司通过公开竞拍购买并接管了甲公司并非诉讼时效中断的法定事由，诉讼时效期间不会再次中断。故C项错误。</w:t>
      </w:r>
    </w:p>
    <w:p w14:paraId="47306A1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综上，本题答案为B。</w:t>
      </w:r>
    </w:p>
    <w:p w14:paraId="3B0EF05D">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78</w:t>
      </w:r>
      <w:r>
        <w:rPr>
          <w:rFonts w:hint="default" w:ascii="微软雅黑" w:hAnsi="微软雅黑" w:eastAsia="微软雅黑" w:cs="微软雅黑"/>
          <w:sz w:val="24"/>
          <w:szCs w:val="32"/>
          <w:lang w:val="en-US" w:eastAsia="zh-CN"/>
        </w:rPr>
        <w:t>、甲公司向乙公司催讨一笔已过诉讼时效期限的10万元货款。乙公司书面答复称：“该笔债务已过时效期限，本公司本无义务偿还，但鉴于双方的长期合作关系，可偿还3万元。”甲公司遂向法院起诉，要求偿还10万元。乙公司接到应诉通知后书面回函甲公司称：“既然你公司起诉，则不再偿还任何货款。”下列哪一选项是正确的？</w:t>
      </w:r>
    </w:p>
    <w:p w14:paraId="7230AD5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A.乙公司的书面答复意味着乙公司需偿还甲公司3万元</w:t>
      </w:r>
    </w:p>
    <w:p w14:paraId="2AF8210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B.乙公司的书面答复构成要约</w:t>
      </w:r>
    </w:p>
    <w:p w14:paraId="2B4C743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C.乙公司的书面回函对甲公司有效</w:t>
      </w:r>
    </w:p>
    <w:p w14:paraId="39C7DCF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D.乙公司的书面答复表明其丧失了10万元的时效利益</w:t>
      </w:r>
    </w:p>
    <w:p w14:paraId="174AF1C2">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w:t>
      </w:r>
    </w:p>
    <w:p w14:paraId="00AF0E9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6DA9496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民法典》第192条第一款规定：“诉讼时效期间届满的，义务人可以提出不履行义务的抗辩。”《民法典》第192条第二款规定：“诉讼时效期间届满后，义务人同意履行义务的，不得以诉讼时效期间届满为由抗辩；义务人已自愿履行的，不得请求返还。”《诉讼时效规定》第22条规定：“诉讼时效期间届满，当事人一方向对方当事人作出同意履行义务的意思表示或者自愿履行义务后，又以诉讼时效期间届满为由进行抗辩的，人民法院不予支持。”据此，乙公司（以下简称乙）向甲公司（以下简称甲）支付10万元货款的义务已过诉讼时效期间，乙获得诉讼时效期间经过的抗辩权。私权具有可处分性，乙可明示或者默示放弃时效利益。A项：乙公司第一次书面回复同意履行3万元债务，则对于此3万元乙公司放弃了时效利益，乙公司不得再主张时效抗辩，应履行，A正确。B项：如A所述，乙公司承诺履行3万元属于放弃时效利益，属于单方法律行为，一经做出即生效，不需要相对人作出接受的意思表示，因此不是要约，B错误。C项：乙的书面回复放弃了3万元的时效利益，则其后回函再次主张时效抗辩不予支持，即对于此3万元乙的回函对甲无效，C错误。D项：如前所述，乙公司的回复仅是放弃了3万元的时效利益，而非10万元的时效利益，D错误。综上所述，本题答案为A。</w:t>
      </w:r>
    </w:p>
    <w:p w14:paraId="5F8DA802">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79</w:t>
      </w:r>
      <w:r>
        <w:rPr>
          <w:rFonts w:hint="default" w:ascii="微软雅黑" w:hAnsi="微软雅黑" w:eastAsia="微软雅黑" w:cs="微软雅黑"/>
          <w:sz w:val="24"/>
          <w:szCs w:val="32"/>
          <w:lang w:val="en-US" w:eastAsia="zh-CN"/>
        </w:rPr>
        <w:t>、甲公司开发的系列楼盘由乙公司负责安装电梯设备。乙公司完工并验收合格投入使用后，甲公司一直未支付工程款，乙公司也未催要。诉讼时效期间届满后，乙公司组织工人到甲公司讨要。因高级管理人员均不在，甲公司新录用的法务小王，擅自以公司名义签署了同意履行付款义务的承诺函，工人们才散去。其后，乙公司提起诉讼。关于本案的诉讼时效，下列哪一说法是正确的？</w:t>
      </w:r>
    </w:p>
    <w:p w14:paraId="3AB5CC1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A.甲公司仍可主张诉讼时效抗辩</w:t>
      </w:r>
    </w:p>
    <w:p w14:paraId="64C073E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B.因乙公司提起诉讼，诉讼时效中断</w:t>
      </w:r>
    </w:p>
    <w:p w14:paraId="3F0EB14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C.法院可主动适用诉讼时效的规定</w:t>
      </w:r>
    </w:p>
    <w:p w14:paraId="6BAE002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D.因甲公司同意履行债务，其不能再主张诉讼时效抗辩</w:t>
      </w:r>
    </w:p>
    <w:p w14:paraId="69FE9FD5">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【答案】AD</w:t>
      </w:r>
    </w:p>
    <w:p w14:paraId="5C6869B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2CB9F05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法务小王擅自以公司名义签署承诺函的行为属于狭义无权代理，未经公司追认的，对公司不发生效力。即便小王签署了同意履行付款义务的承诺函，对甲公司也不发生效力。A项：据前所述，小王的行为是狭义无权代理行为，未经公司追认即对公司不生效力，甲公司可主张诉讼时效抗辩，A正确。B项：《民法典》第195条：“有下列情形之一的，诉讼时效中断，从中断、有关程序终结时起，诉讼时效期间重新计算：（一）权利人向义务人提出履行请求；（二）义务人同意履行义务；（三）权利人提起诉讼或者申请仲裁；（四）与提起诉讼或者申请仲裁具有同等效力的其他情形”，诉讼时效中断是在诉讼时效期间内的，甲公司的债务已经经过了诉讼时效期间，即便乙公司起诉也不构成时效中断，B项错误。C项：根据《民法典》第193条的规定，人民法院不得主动适用诉讼时效的规定，C项错误。D项：如前所述，小王的行为对甲公司不发生效力，小王的承诺不构成甲公司同意履行债务的承诺，D错误。综上所述，本题答案为A。</w:t>
      </w:r>
    </w:p>
    <w:p w14:paraId="0D03A42C">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80</w:t>
      </w:r>
      <w:r>
        <w:rPr>
          <w:rFonts w:hint="default" w:ascii="微软雅黑" w:hAnsi="微软雅黑" w:eastAsia="微软雅黑" w:cs="微软雅黑"/>
          <w:sz w:val="24"/>
          <w:szCs w:val="32"/>
          <w:lang w:val="en-US" w:eastAsia="zh-CN"/>
        </w:rPr>
        <w:t>、甲为自己的车向乙公司投保第三者责任险，保险期间内甲车与丙车追尾，甲负全责。丙在事故后不断索赔未果，直至事故后第3年，甲同意赔款，甲友丁为此提供保证。再过1年，因甲、丁拒绝履行，丙要求乙公司承担保险责任。关于诉讼时效的抗辩，下列哪些表述是错误的？</w:t>
      </w:r>
    </w:p>
    <w:p w14:paraId="30F0987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A.甲有权以侵权之债诉讼时效已过为由不向丙支付赔款</w:t>
      </w:r>
    </w:p>
    <w:p w14:paraId="5AC758B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B.丁有权以侵权之债诉讼时效已过为由不承担保证责任</w:t>
      </w:r>
    </w:p>
    <w:p w14:paraId="6D8318A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C.乙公司有权以侵权之债诉讼时效已过为由不承担保险责任</w:t>
      </w:r>
    </w:p>
    <w:p w14:paraId="16723C6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D.乙公司有权以保险合同之债诉讼时效已过为由不承担保险责任</w:t>
      </w:r>
    </w:p>
    <w:p w14:paraId="3F6BA5CF">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【答案】ABCD</w:t>
      </w:r>
    </w:p>
    <w:p w14:paraId="7552068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2BE1B5A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项：《民法典》第195条：“有下列情形之一的，诉讼时效中断，从中断、有关程序终结时起，诉讼时效期间重新计算：（一）权利人向义务人提出履行请求；（二）义务人同意履行义务；（三）权利人提起诉讼或者申请仲裁；（四）与提起诉讼或者申请仲裁具有同等效力的其他情形。”丙在事故发生后一直索赔，即一直向义务人提出履行请求，诉讼时效不断中断，不断重新计算，甲同意付款也使得时效中断，中断后重新计算2年诉讼时效（系2013年考题，应当根据当时《民法通则》第135条确定丙对甲的侵权损害赔偿请求权的诉讼时效期间为2年，自丙能够行使权力之日起计算），因此1年后尚在诉讼时效期间，A错误，当选。B项：保证债务具有从属性，就效力、强度、范围而言，保证债务小于等于主债务，保证债务不可能大于、强于主债务。根据《民法典》第701条和《诉讼时效规定》第21条的规定，无论保证债务的时效期间是否经过，只要主债务的时效期间经过（主债务效力减损为自然债务），基于内容与范围上的从属性，保证债务相应地减损为自然债务；此时，无论债务人是否主张时效抗辩，当债权人请求保证人承担保证责任时，保证人均可援用主债务时效经过的抗辩权，拒绝承担保证责任。就本题而言，如前所述，因丙不断向甲索赔引起时效数次中断，致甲对丙负担的主债务时效尚未经过，甲对丙不享有时效抗辩权；因此，当丙请求保证人丁承担保证责任时，保证人丁亦不享有时效抗辩权。B选项表述错误，当选。C项：保险公司是基于保险合同承担保险责任，其诉讼时效自被保险人或受益人知道或者应当知道保险事故发生之日起计算，与侵权之债的诉讼时效无关，C错误，当选。D项：如C所述，保险责任的诉讼时效自被保险人或受益人知道或者应当知道保险事故发生之日起计算，此言之“保险事故发生之日”并非实际事故发生之日，而是指要求保险人承担责任之日，丙要求乙公司承担保证责任之日起才计算诉讼时效，因此时效还未经过，D错误，当选。综上所述，本题答案为ABCD。</w:t>
      </w:r>
    </w:p>
    <w:p w14:paraId="2A8FA0E8">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81</w:t>
      </w:r>
      <w:r>
        <w:rPr>
          <w:rFonts w:hint="default" w:ascii="微软雅黑" w:hAnsi="微软雅黑" w:eastAsia="微软雅黑" w:cs="微软雅黑"/>
          <w:sz w:val="24"/>
          <w:szCs w:val="32"/>
          <w:lang w:val="en-US" w:eastAsia="zh-CN"/>
        </w:rPr>
        <w:t>、下列哪些请求不适用诉讼时效？</w:t>
      </w:r>
    </w:p>
    <w:p w14:paraId="626ABB5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A.当事人请求撤销合同</w:t>
      </w:r>
    </w:p>
    <w:p w14:paraId="3D336F1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B.当事人请求确认合同无效</w:t>
      </w:r>
    </w:p>
    <w:p w14:paraId="0C8C294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C.业主大会请求业主缴付公共维修基金</w:t>
      </w:r>
    </w:p>
    <w:p w14:paraId="6FD0417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D.按份共有人请求分割共有物</w:t>
      </w:r>
    </w:p>
    <w:p w14:paraId="6FE9FE66">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【答案】ABCD</w:t>
      </w:r>
    </w:p>
    <w:p w14:paraId="0B5A3E4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73C84AF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项：《民法典》第541条：“撤销权自债权人知道或者应当知道撤销事由之日起一年内行使。自债务人的行为发生之日起五年内没有行使撤销权的，该撤销权消灭。”据此规定，撤销合同要受除斥期间的限制，而非诉讼时效期间，A正确。B项：确认合同无效的权利是形成权而非债权请求权，不适用诉讼时效，B正确。C项：公共维修基金的缴付是基于业主身份，因此只要业主身份存在就要缴付，不随时间的经过而免除该缴付义务，不适用诉讼时效，C正确。D项：《民法典》第303条：“共有人约定不得分割共有的不动产或者动产，以维持共有关系的，应当按照约定，但是共有人有重大理由需要分割的，可以请求分割；没有约定或者约定不明确的，按份共有人可以随时请求分割，共同共有人在共有的基础丧失或者有重大理由需要分割时可以请求分割。因分割造成其他共有人损害的，应当给予赔偿。”据此规定，按份共有人行使分割请求权并不受时效限制，没有约定的可以随时请求分割，D正确。综上所述，本题答案为ABCD。</w:t>
      </w:r>
    </w:p>
    <w:p w14:paraId="368605E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《物权编》专题一物权概述</w:t>
      </w:r>
    </w:p>
    <w:p w14:paraId="3995ECEB">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82</w:t>
      </w:r>
      <w:r>
        <w:rPr>
          <w:rFonts w:hint="default" w:ascii="微软雅黑" w:hAnsi="微软雅黑" w:eastAsia="微软雅黑" w:cs="微软雅黑"/>
          <w:sz w:val="24"/>
          <w:szCs w:val="32"/>
          <w:lang w:val="en-US" w:eastAsia="zh-CN"/>
        </w:rPr>
        <w:t>、甲、乙和丙于2012年3月签订了散伙协议，约定登记在丙名下的合伙房屋归甲、乙共有。后丙未履行协议。同年8月，法院判决丙办理该房屋过户手续，丙仍未办理。9月，丙死亡，丁为其唯一继承人。12月，丁将房屋赠给女友戊，并对赠与合同作了公证。下列哪一表述是正确的？</w:t>
      </w:r>
    </w:p>
    <w:p w14:paraId="52C2C96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A.2012年3月，甲、乙按份共有房屋</w:t>
      </w:r>
    </w:p>
    <w:p w14:paraId="56EE327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B.2012年8月，甲、乙按份共有房屋</w:t>
      </w:r>
    </w:p>
    <w:p w14:paraId="54C7447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C.2012年9月，丁为房屋所有人</w:t>
      </w:r>
    </w:p>
    <w:p w14:paraId="759D701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D.2012年12月，戊为房屋所有人</w:t>
      </w:r>
    </w:p>
    <w:p w14:paraId="3519DF97">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【答案】C</w:t>
      </w:r>
    </w:p>
    <w:p w14:paraId="0B7915A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54F3D4E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本题综合考查物权变动的法定分类、区分原则和共有制度，难度较大，错误率较高。A项考察不动产物权变动的基本规则。不动产物权的设立、变更、转让和消灭，经依法登记，发生效力；未经登记，不发生效力，但法律另有规定的除外。本题中，2012年3月，甲、乙、丙虽然在散伙协议中约定，登记在丙名下的合伙房屋归甲、乙共有，但后丙未履行协议。因此，房屋不发生物权变动，依然属于丙所有。故A项错误，不当选。B项考查非基于民事法律行为的物权变动中的法律文书。因人民法院、仲裁机构的法律文书导致物权设立、变更、转让或消灭的，自法律文书生效时发生效力。本题中，2012年8月，法院的判决系“给付之诉”，即判决丙办理房屋过户手续，而非直接判决房屋所有权归甲、乙所有（形成之诉）。后丙仍未办理过户手续。因此，房屋依然不发生物权变动，依然属于丙所有。故B项错误，不当选。C项考查非基于民事法律行为的物权变动中的继承。因继承取得物权的，自继承开始时发生效力。本题中，2012年9月，丙死亡，丁为其“唯一”（该关键词表明丙死亡，丁立刻取得房屋所有权）继承人。因此，2012年9月，房屋发生物权变动，归丁所有。故C项正确，当选。D项考查不动产物权变动的基本规则。2012年12月，丁将“房屋赠给”女友戊属于有权处分，丁和戊之间仅存在合法有效的赠与合同，虽然对赠与合同作了公证（不得行使任意撤销权），但丁并未将房屋过户给戊（未完成公示）。因此，房屋不发生物权变动，依然属于丁所有。故D项错误，不当选。综上所述，本题的正确答案为C。</w:t>
      </w:r>
    </w:p>
    <w:p w14:paraId="19723BA5">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83</w:t>
      </w:r>
      <w:r>
        <w:rPr>
          <w:rFonts w:hint="default" w:ascii="微软雅黑" w:hAnsi="微软雅黑" w:eastAsia="微软雅黑" w:cs="微软雅黑"/>
          <w:sz w:val="24"/>
          <w:szCs w:val="32"/>
          <w:lang w:val="en-US" w:eastAsia="zh-CN"/>
        </w:rPr>
        <w:t>、甲有件玉器，欲转让，与乙签订合同，约好10日后交货付款；第二天，丙见该玉器，愿以更高的价格购买，甲遂与丙签订合同，丙当即支付了80%的价款，约好3天后交货；第三天，甲又与丁订立合同，将该玉器卖给丁，并当场交付，但丁仅支付了30%的价款。后乙、丙均要求甲履行合同，诉至法院。下列哪一表述是正确的？</w:t>
      </w:r>
    </w:p>
    <w:p w14:paraId="4C4684B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A.应认定丁取得了玉器的所有权</w:t>
      </w:r>
    </w:p>
    <w:p w14:paraId="48E47A5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B.应支持丙要求甲交付玉器的请求</w:t>
      </w:r>
    </w:p>
    <w:p w14:paraId="7F18AFB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C.应支持乙要求甲交付玉器的请求</w:t>
      </w:r>
    </w:p>
    <w:p w14:paraId="293CC90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D.第一份合同有效，第二、三份合同均无效</w:t>
      </w:r>
    </w:p>
    <w:p w14:paraId="1B3ECD1B">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w:t>
      </w:r>
    </w:p>
    <w:p w14:paraId="21A7AAF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01DF721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本题考查普通动产的一物数卖，难度不大。出卖人就同一普通动产订立多重买卖合同，在买卖合同均有效的情况下，买受人均要求实际履行合同的，应当按照以下情形分别处理：（1）先行受领交付的买受人请求确认所有权已经转移的，法院应予支持；（2）均未受领交付，先行支付价款的买受人请求出卖人履行交付标的物等合同义务的，法院应予支持；（3）均未受领交付，也未支付价款，依法成立在先合同的买受人请求出卖人履行交付标的物等合同义务的，法院应予支持。本题中，甲将“玉器”即普通动产订立三份买卖合同，由于均属于有权处分，故三份买卖合同均有效。故D项错误，不当选。由于该玉器已经“交付”于丁，根据上述司法解释的规定，应支持丁取得玉器的所有权。故A项正确，当选；B、C项错误，不当选。综上所述，本题的正确答案为A。</w:t>
      </w:r>
    </w:p>
    <w:p w14:paraId="6C626B6F">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84</w:t>
      </w:r>
      <w:r>
        <w:rPr>
          <w:rFonts w:hint="default" w:ascii="微软雅黑" w:hAnsi="微软雅黑" w:eastAsia="微软雅黑" w:cs="微软雅黑"/>
          <w:sz w:val="24"/>
          <w:szCs w:val="32"/>
          <w:lang w:val="en-US" w:eastAsia="zh-CN"/>
        </w:rPr>
        <w:t>、甲、乙两公司签订协议，约定甲公司向乙公司采购面包券。双方交付完毕，面包券上载明“不记名、不挂失，凭券提货”。甲公司将面包券转让给张某，后张某因未付款等原因被判处合同诈骗罪。面包券全部流入市场。关于协议和面包券的法律性质，下列哪一表述是正确的？</w:t>
      </w:r>
    </w:p>
    <w:p w14:paraId="1B93A37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A.面包券是一种物权凭证</w:t>
      </w:r>
    </w:p>
    <w:p w14:paraId="40A7B4E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B.甲公司有权解除与乙公司的协议</w:t>
      </w:r>
    </w:p>
    <w:p w14:paraId="1618C03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C.如甲公司通知乙公司停止兑付面包券，乙公司应停止兑付</w:t>
      </w:r>
    </w:p>
    <w:p w14:paraId="22F45BC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D.如某顾客以合理价格从张某处受让面包券，该顾客有权请求乙公司兑付</w:t>
      </w:r>
    </w:p>
    <w:p w14:paraId="5E90B972">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【答案】D</w:t>
      </w:r>
    </w:p>
    <w:p w14:paraId="0D63073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145627E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首先，甲、乙两公司签订协议购买的“面包券”在性质上属于债权凭证而非物权凭证，故A项错误，不当选。其次，根据《民法典》第563条的规定，有下列情形之一的，当事人可以解除合同：（一）因不可抗力致使不能实现合同目的；（二）在履行期限届满之前，当事人一方明确表示或者以自己的行为表明不履行主要债务；（三）当事人一方迟延履行主要债务，经催告后在合理期限内仍未履行；（四）当事人一方迟延履行债务或者有其他违约行为致使不能实现合同目的；（五）法律规定的其他情形。本题中，甲乙两公司签订协议后，交割完毕，即使甲公司与张某的合同因张某未付款等原因被判处合同诈骗罪，但对甲乙之间的合同不产生任何影响。因此，甲公司无权解除与乙公司的协议，故B项错误，不当选。最后，面包券本身属于债权凭证，且凭证中载明“凭券提货”，则乙公司见到面包券后即负有履行之义务，故C项错误，D项正确。</w:t>
      </w:r>
    </w:p>
    <w:p w14:paraId="33B3238B">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85</w:t>
      </w:r>
      <w:r>
        <w:rPr>
          <w:rFonts w:hint="default" w:ascii="微软雅黑" w:hAnsi="微软雅黑" w:eastAsia="微软雅黑" w:cs="微软雅黑"/>
          <w:sz w:val="24"/>
          <w:szCs w:val="32"/>
          <w:lang w:val="en-US" w:eastAsia="zh-CN"/>
        </w:rPr>
        <w:t>、甲、乙就乙手中的一枚宝石戒指的归属发生争议。甲称该戒指是其在2015年10月1日外出旅游时让乙保管，属甲所有，现要求乙返还。乙称该戒指为自己所有，拒绝返还。甲无法证明对该戒指拥有所有权，但能够证明在2015年10月1日前一直合法占有该戒指，乙则拒绝提供自2015年10月1日后从甲处合法取得戒指的任何证据。对此，下列哪一说法是正确的？</w:t>
      </w:r>
    </w:p>
    <w:p w14:paraId="1B085D9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A.应推定乙对戒指享有合法权利，因占有具有权利公示性</w:t>
      </w:r>
    </w:p>
    <w:p w14:paraId="465FAD8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B.应当认定甲对戒指享有合法权利，因其证明了自己的先前占有</w:t>
      </w:r>
    </w:p>
    <w:p w14:paraId="014A21E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C.应当由甲、乙证明自己拥有所有权，否则应判决归国家所有</w:t>
      </w:r>
    </w:p>
    <w:p w14:paraId="31F2FE5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D.应当认定由甲、乙共同共有</w:t>
      </w:r>
    </w:p>
    <w:p w14:paraId="06ECAD9D">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【答案】B</w:t>
      </w:r>
    </w:p>
    <w:p w14:paraId="4B9C7D1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7919E39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占有推定包括“占有权利推定”和“占有状态推定”。本题考点为占有权利推定，《民法典》未作规定，出题人设计本题时将德国《民法典》第1006条规定的“有利于占有人的所有权推定”规则援为“法理”，作为答题依据。该规则包含两个层次：第一个层次，基于现存占有的推定；第二个层次，基于先前占有的推定。第一层次的推定规则具有适用上的“优先性”，仅在第一层次的推定规则不能适用或者被推翻的情况下，才可以适用第二层次的推定规则。在占有人对物有占有事实状态时，推定其为合法占有；在占有人占有意思内容不明时，推定其以所有的意思为善意的、和平的、公然的占有。A项：乙占有戒指，本应推定其为合法占有，但是因为甲提出证据证明2015年10月1日之前由自己合法占有，因此乙的合法占有被推翻，A错误。B项：甲提出证据证明2015年10月1日之前由自己合法占有，乙又拒绝提供从甲处合法取得戒指的证据，因此应当认定甲对戒指享有合法权利，B正确。C项：如A所述，因为甲提供了2015年10月1日之前由自己合法占有的证据且乙未提供合法取得戒指权利的证据，故戒指应归甲所有，C错误。D项：如前述，戒指为甲所有，D错误。综上所述，本题答案为B。</w:t>
      </w:r>
    </w:p>
    <w:p w14:paraId="6C17FA2B">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86</w:t>
      </w:r>
      <w:r>
        <w:rPr>
          <w:rFonts w:hint="default" w:ascii="微软雅黑" w:hAnsi="微软雅黑" w:eastAsia="微软雅黑" w:cs="微软雅黑"/>
          <w:sz w:val="24"/>
          <w:szCs w:val="32"/>
          <w:lang w:val="en-US" w:eastAsia="zh-CN"/>
        </w:rPr>
        <w:t>、孙某在教室备考复习，把教材放在教室，欲吃完饭后回来继续复习，齐某见孙某离开教室，便翻看其教材，逐渐对孙某教材痴迷，后将教材带走占为己有。对于孙某对教材的占有，下列说法正确的有？</w:t>
      </w:r>
    </w:p>
    <w:p w14:paraId="1EE54F1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A.孙某离开教室即失去对教材的占有</w:t>
      </w:r>
    </w:p>
    <w:p w14:paraId="708D3ED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B.齐某翻看教材时孙某即失去对教材的占有</w:t>
      </w:r>
    </w:p>
    <w:p w14:paraId="4C5C6EA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C.齐某将教材带出教室孙某即失去对教材的占有</w:t>
      </w:r>
    </w:p>
    <w:p w14:paraId="277D68A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D.孙某对教材的占有不因齐某受影响，孙某不曾失去对教材的占有</w:t>
      </w:r>
    </w:p>
    <w:p w14:paraId="3C87659C">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【答案】C</w:t>
      </w:r>
    </w:p>
    <w:p w14:paraId="7B75DF2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73DCD1D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本题的考点为直接占有的成立（维持）与丧失。根据通说观点，成立占有须具备两个要素：第一，须有占有的意思（占有的心素）；第二，须有客观上对物管领控制的地位（占有的体素）。A项：孙某把教材放在教室，欲吃完饭后回来继续复习，依照一般社会观念，孙某无抛弃对教材的管领控制地位的意思，孙某仍维持对教材的直接占有。故A选项错误。B项：齐某翻看教材时，从时间上看，齐某系暂时翻看（翻看完毕即放回原位），无占有的体素；且齐某仅因为好奇而翻看，依照一般社会观念，齐某系在尊重孙某对教材管领控制地位的前提下接触教材，齐某在主观上无占有的意思（占有的心素），此时齐某对教材不成立直接占有，孙某未失去对教材的直接占有。故B选项错误。C项：齐某将教材带出教室时，一方面，依照一般社会观念，齐某否定孙某对教材的管领控制地位，建立了自己对教材事实上的支配力（占有的体素）；另一方面，齐某欲占为己有，具有占有的意思（占有的心素），此时，齐某取得对教材的直接占有，孙某对教材的直接占有因被侵夺而消灭。故C选项正确。D项解析同C选项，D错误。</w:t>
      </w:r>
    </w:p>
    <w:p w14:paraId="7247DF82">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87</w:t>
      </w:r>
      <w:r>
        <w:rPr>
          <w:rFonts w:hint="default" w:ascii="微软雅黑" w:hAnsi="微软雅黑" w:eastAsia="微软雅黑" w:cs="微软雅黑"/>
          <w:sz w:val="24"/>
          <w:szCs w:val="32"/>
          <w:lang w:val="en-US" w:eastAsia="zh-CN"/>
        </w:rPr>
        <w:t>、2018年3月2日，苏某为了庆祝自己和其他作者合著的新书大卖，邀请其他作者一起前往海河大饭店聚餐。前往饭店前，苏某在海鲜市场张某处购买了一只大海螺。后交给海河大饭店加工，厨师何某剥开发现海螺里有一颗橙色的椭圆形大珍珠。请问：珍珠归谁所有？</w:t>
      </w:r>
    </w:p>
    <w:p w14:paraId="4F66645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A.苏某</w:t>
      </w:r>
    </w:p>
    <w:p w14:paraId="09DAE03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B.张某</w:t>
      </w:r>
    </w:p>
    <w:p w14:paraId="2CD1284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C.海河大饭店</w:t>
      </w:r>
    </w:p>
    <w:p w14:paraId="1E7A4E8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D.何某</w:t>
      </w:r>
    </w:p>
    <w:p w14:paraId="53821FBD">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w:t>
      </w:r>
    </w:p>
    <w:p w14:paraId="7232102B">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【解析】</w:t>
      </w:r>
    </w:p>
    <w:p w14:paraId="7F907161">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本题考查买卖合同中的孳息归属，难度不大。根据《民法典》第630条规定，标的物在交付之前产生的孳息，归出卖人所有，交付之后产生的孳息，归买受人所有。本题中，张某将大海螺出卖给苏某后，大海螺中产生的孳息即珍珠应归买方苏某所有，故A项正确，B项错误。当苏某将大海螺交给河海大饭店加工时，苏某依然是大海螺的所有权人。因此，孳息应归苏某而非承揽人海河大饭店，更非厨师何某，故C、D项错误。</w:t>
      </w:r>
    </w:p>
    <w:p w14:paraId="13E7976A">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88</w:t>
      </w:r>
      <w:r>
        <w:rPr>
          <w:rFonts w:hint="default" w:ascii="微软雅黑" w:hAnsi="微软雅黑" w:eastAsia="微软雅黑" w:cs="微软雅黑"/>
          <w:sz w:val="24"/>
          <w:szCs w:val="32"/>
          <w:lang w:val="en-US" w:eastAsia="zh-CN"/>
        </w:rPr>
        <w:t>、叶某将自有房屋卖给沈某，在交房和过户之前，沈某擅自撬门装修，施工导致邻居赵某经常失眠。下列哪些表述是正确的？</w:t>
      </w:r>
    </w:p>
    <w:p w14:paraId="582DFBF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A.赵某有权要求叶某排除妨碍</w:t>
      </w:r>
    </w:p>
    <w:p w14:paraId="4ACA895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B.赵某有权要求沈某排除妨碍</w:t>
      </w:r>
    </w:p>
    <w:p w14:paraId="3BD8E20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C.赵某请求排除妨碍不受诉讼时效的限制</w:t>
      </w:r>
    </w:p>
    <w:p w14:paraId="4879F1C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D.赵某可主张精神损害赔偿</w:t>
      </w:r>
    </w:p>
    <w:p w14:paraId="50868C4A">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【答案】ABCD</w:t>
      </w:r>
    </w:p>
    <w:p w14:paraId="4F30BB3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42C2BD5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民法典》第236条：“妨害物权或者可能妨害物权的，权利人可以请求排除妨害或者消除危险。”A项：叶某还未将房屋过户登记，因此叶某仍然是房屋所有权人，赵某可要求叶某排除妨碍，A正确。B项：沈某虽不是所有权人，但是其是实际妨碍赵某的人，赵某可向沈某主张排除妨碍，B正确。C项：排除妨碍请求权是物权请求权，不受诉讼时效的限制，C正确。D项：主张精神损害赔偿的前提是造成了严重的精神损害后果，题中未说明赵某因此遭受了严重的损害后果，不得主张精神损害赔偿，D错误。综上所述，本题答案为ABC。</w:t>
      </w:r>
    </w:p>
    <w:p w14:paraId="0AA6C8A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8</w:t>
      </w:r>
      <w:r>
        <w:rPr>
          <w:rFonts w:hint="eastAsia" w:ascii="微软雅黑" w:hAnsi="微软雅黑" w:eastAsia="微软雅黑" w:cs="微软雅黑"/>
          <w:sz w:val="24"/>
          <w:szCs w:val="32"/>
          <w:lang w:val="en-US" w:eastAsia="zh-CN"/>
        </w:rPr>
        <w:t>9</w:t>
      </w:r>
      <w:r>
        <w:rPr>
          <w:rFonts w:hint="default" w:ascii="微软雅黑" w:hAnsi="微软雅黑" w:eastAsia="微软雅黑" w:cs="微软雅黑"/>
          <w:sz w:val="24"/>
          <w:szCs w:val="32"/>
          <w:lang w:val="en-US" w:eastAsia="zh-CN"/>
        </w:rPr>
        <w:t>、甲拾得乙的手机，以市价卖给不知情的丙并交付。丙把手机交给丁维修。修好后丙拒付部分维修费，丁将手机扣下。关于手机的占有状态，下列哪些选项是正确的？</w:t>
      </w:r>
    </w:p>
    <w:p w14:paraId="542E462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A.乙丢失手机后，由直接占有变为间接占有</w:t>
      </w:r>
    </w:p>
    <w:p w14:paraId="6F1C255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B.甲为无权占有、自主占有</w:t>
      </w:r>
    </w:p>
    <w:p w14:paraId="1A51F33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C.丙为无权占有、善意占有</w:t>
      </w:r>
    </w:p>
    <w:p w14:paraId="55D4593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D.丁为有权占有、他主占有</w:t>
      </w:r>
    </w:p>
    <w:p w14:paraId="7D68FD41">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【答案】ABCD</w:t>
      </w:r>
    </w:p>
    <w:p w14:paraId="45463CA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55C6F5A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占有的分类，我们口诀的方式来表述即“有无善恶、自他直间”。其中，“有无”代表有权占有和无权占有；“善恶”代表善意占有和恶意占有；“自他”代表自主占有和他主占有；“直间”代表直接占有和间接占有。首先，有权占有和无权占有的区分标准即本权或权源，如有本权或权源而占有的属于有权占有，如没有本权或权源而占有的属于无权占有。其次，对于无权占有又可再区分为善意占有和恶意占有。如有理由误信其有占有的权源即属于善意占有；如没有理由误信其有占有的权源即属于恶意占有。再次，自主占有和他主占有的区分标准即是否以所有的意思而占有。以自己所有的意思进行占有的属于自主占有；不以自己所有的意思进行占有的属于他主占有；最后，直接占有和间接占有的区分标准即是否直接占有特定物。直接占有特定物的属于直接占有；间接占有，是指对于他人直接占有之物基于特定法律关系有返还请求权，由此对其物有间接管领力。间接占有的构成要件包括：（1）须有占有媒介关系；（2）直接占有人须为他主占有；（3）在直接占有人在占有媒介关系消灭后，对间接占有人负返还占有物的义务。本题中，乙丢失手机后，虽然对手机已丧失事实上的管领，但仍对手机享有物权请求权，对手机为直接占有，故A项正确，当选。甲拾得乙的手机，对手机的占有系无权占有，且其将手机卖给不知情的丙并交付，以行为的方式表明其主观上为自主占有，故B项正确，当选。相对所有权人乙而言，丙属于无权占有，但其对甲无权处分不知情，有理由误信有占有的权源。因此，属于善意占有，故C项正确，当选。作为承揽人的丁基于承揽合同而占有手机属于有权占有，但属于他主占有，故D项正确，当选。</w:t>
      </w:r>
    </w:p>
    <w:p w14:paraId="5BD04C8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9</w:t>
      </w:r>
      <w:r>
        <w:rPr>
          <w:rFonts w:hint="eastAsia" w:ascii="微软雅黑" w:hAnsi="微软雅黑" w:eastAsia="微软雅黑" w:cs="微软雅黑"/>
          <w:sz w:val="24"/>
          <w:szCs w:val="32"/>
          <w:lang w:val="en-US" w:eastAsia="zh-CN"/>
        </w:rPr>
        <w:t>0</w:t>
      </w:r>
      <w:r>
        <w:rPr>
          <w:rFonts w:hint="default" w:ascii="微软雅黑" w:hAnsi="微软雅黑" w:eastAsia="微软雅黑" w:cs="微软雅黑"/>
          <w:sz w:val="24"/>
          <w:szCs w:val="32"/>
          <w:lang w:val="en-US" w:eastAsia="zh-CN"/>
        </w:rPr>
        <w:t>、甲公司与乙公司签订《合作协议》，约定两方合作对某区域进行煤炭资源勘探，下列说法正确的是？</w:t>
      </w:r>
    </w:p>
    <w:p w14:paraId="25B6646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A.甲公司与乙公司组成的联合勘探主体，在勘探中的投入达到最低比例后，经依法批准，可将探矿权予以转让</w:t>
      </w:r>
    </w:p>
    <w:p w14:paraId="53ED9B5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B.甲公司与乙公司完成勘探后，有权优先取得勘查作业区内煤炭资源的采矿权</w:t>
      </w:r>
    </w:p>
    <w:p w14:paraId="02B488C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C.矿产资源属于国家或者集体所有</w:t>
      </w:r>
    </w:p>
    <w:p w14:paraId="79FA90D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D.地下的矿产资源的国家所有权，因其所依附的土地的所有权的不同而改变</w:t>
      </w:r>
    </w:p>
    <w:p w14:paraId="2C7B25B6">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【答案】AB</w:t>
      </w:r>
    </w:p>
    <w:p w14:paraId="2758971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0FB68B4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矿产资源法》第6条第1款第1项规定：“探矿权人有权在划定的勘查作业区内进行规定的勘查作业，有权优先取得勘查作业区内矿产资源的采矿权……”因此B项正确。探矿权人在完成规定的最低勘查投入后，经依法批准，可以将探矿权转让他人。因此A项正确。根据《矿产资源法》第3条规定：“矿产资源属于国家所有，由国务院行使国家对矿产资源的所有权……”因此C项错误。地表或者地下的矿产资源的国家所有权，不因其所依附的土地的所有权或者使用权的不同而改变。因此D项错误。</w:t>
      </w:r>
    </w:p>
    <w:p w14:paraId="6783F7FD">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91</w:t>
      </w:r>
      <w:r>
        <w:rPr>
          <w:rFonts w:hint="default" w:ascii="微软雅黑" w:hAnsi="微软雅黑" w:eastAsia="微软雅黑" w:cs="微软雅黑"/>
          <w:sz w:val="24"/>
          <w:szCs w:val="32"/>
          <w:lang w:val="en-US" w:eastAsia="zh-CN"/>
        </w:rPr>
        <w:t>、2022年8月，赵某乔迁新居后赴外地出差，妻子管某在处理旧物件时，将木质屏风卖给邻居辛某。辛某打开屏风时掉出一个封面写有“赵某备用，2011年5月5日”的信封，信封内装有1000元。赵某出差回来后，听妻子说起旧屏风，想起这笔10多年前藏的私房钱1000元（系奖金收入）。关于该笔金钱，下列哪些说法是正确的？</w:t>
      </w:r>
    </w:p>
    <w:p w14:paraId="1A24637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A.属于发现隐藏物，不能归辛某所有</w:t>
      </w:r>
    </w:p>
    <w:p w14:paraId="7153B42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B.应属于赵某夫妻共同财产</w:t>
      </w:r>
    </w:p>
    <w:p w14:paraId="47DBB74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C.辛某构成先占，享有货币所有权</w:t>
      </w:r>
    </w:p>
    <w:p w14:paraId="6E99FD5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D.辛某并非恶意占有，构成善意取得</w:t>
      </w:r>
    </w:p>
    <w:p w14:paraId="76652FCD">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【答案】AB</w:t>
      </w:r>
    </w:p>
    <w:p w14:paraId="622CF5B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07A80E9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本题综合考查动产遗失物的拾得、夫妻共同财产的认定、先占、占有的分类和善意取得，难度较大，错误率较高。A项考查动产遗失物的拾得，关键词为“不能归”。拾得漂流物、发现埋藏物或隐藏物的，参照适用拾得遗失物的有关规定。拾得遗失物，应当返还权利人。本题中，辛某发现信封内特定化的1000元属于发现隐藏物，不能取得所有权，依法应当返还。故A项说法正确，当选。B项考查夫妻共同财产，关键词为“属于”。夫妻在婚姻关系存续期间所得的奖金，为夫妻的共同财产，归夫妻共同所有。故B项说法正确，当选。C项考查先占，关键词为“享有”。先占的对象为无主动产。本题中，信封内的1000元属于隐藏物而非无主物，隐藏物的发现人辛某不享有货币所有权，依法应当返还。故C项说法不正确，不当选。D项考查占有的分类和善意取得，关键词为“恶意占有”和“构成”。对于无权占有，根据占有人的主观心理状态，即无权占有人是否误信且无怀疑为标准，将无权占有再分为善意占有和恶意占有。善意占有，是指无权占有人不知其无占有的本权（权源）而误信其有正当权源且无怀疑地占有。恶意占有，是指无权占有人知道其无占有的本权（权源）或对于该物自己是否有权占有虽有怀疑而仍为占有。本题中，辛某发现隐藏物（信封内的1000元），属于无权占有人，且自己主观上明知是捡来的而非自己的。因此，属于无权占有项下的恶意占有。同时，赵某的妻子管某主观上不存在处分1000元的意思表示，因此，辛某亦不可能善意取得该笔金钱。故D项说法不正确，不当选。综上所述，本题的正确答案为AB。</w:t>
      </w:r>
    </w:p>
    <w:p w14:paraId="3B932A32">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92</w:t>
      </w:r>
      <w:r>
        <w:rPr>
          <w:rFonts w:hint="default" w:ascii="微软雅黑" w:hAnsi="微软雅黑" w:eastAsia="微软雅黑" w:cs="微软雅黑"/>
          <w:sz w:val="24"/>
          <w:szCs w:val="32"/>
          <w:lang w:val="en-US" w:eastAsia="zh-CN"/>
        </w:rPr>
        <w:t>、甲与乙签订《协议》，由乙以自己名义代甲购房，甲全权使用房屋并获取收益。乙与开发商和银行分别签订了房屋买卖合同和贷款合同。甲把首付款和月供款给乙，乙再给开发商和银行，房屋登记在乙名下。后甲要求乙过户，乙主张是自己借款购房。下列哪一选项是正确的？</w:t>
      </w:r>
    </w:p>
    <w:p w14:paraId="64CF9CC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A.甲有权提出更正登记</w:t>
      </w:r>
    </w:p>
    <w:p w14:paraId="289AA90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B.房屋登记在乙名下，甲不得请求乙过户</w:t>
      </w:r>
    </w:p>
    <w:p w14:paraId="0731840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C.《协议》名为代购房关系，实为借款购房关系</w:t>
      </w:r>
    </w:p>
    <w:p w14:paraId="77A38CF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D.如乙将房屋过户给不知《协议》的丙，丙支付合理房款则构成善意取得</w:t>
      </w:r>
    </w:p>
    <w:p w14:paraId="0172F76F">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w:t>
      </w:r>
    </w:p>
    <w:p w14:paraId="54D05C6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007760B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首先，《民法典》第220条第1款规定，权利人、利害关系人认为不动产登记簿记载的事项错误的，可以申请更正登记。不动产登记簿记载的权利人书面同意更正或者有证据证明登记确有错误的，登记机构应当予以更正。据此可知，甲可向登记机关提出更正登记。因此A项正确，当选。其次，根据《民法典》第234条的规定，因物权的归属、内容发生争议的，利害关系人可以请求确认权利。据此可知，房屋虽然登记在乙名下，但实质上该房屋所有权系属于甲，甲当然可以向法院起诉请求乙过户。因此B项错误，不当选。再次，甲与乙签订的《协议》中约定，乙能够以自己的名义代甲购房，实质上属于隐名的间接代理关系，而非借款购房关系。因此C项亦错误，不当选。根据《民法典》第311条规定，无处分权人将不动产或者动产转让给受让人的，所有权人有权追回；除法律另有规定外，符合下列情形的，受让人取得该不动产或者动产的所有权：（一）受让人受让该不动产或者动产时是善意；（二）以合理的价格转让；（三）转让的不动产或者动产依照法律规定应当登记的已经登记，不需要登记的已经交付给受让人。受让人依据前款规定取得不动产或者动产的所有权的，原所有权人有权向无处分权人请求损害赔偿。当事人善意取得其他物权的，参照适用前两款规定。乙与开发商和银行分别签订了房屋买卖合同和贷款合同，故乙将房屋过户给丙，属于有权处分，所以不适用于善意取得制度，因此D项错误，不当选。</w:t>
      </w:r>
    </w:p>
    <w:p w14:paraId="2E0B269A">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93</w:t>
      </w:r>
      <w:r>
        <w:rPr>
          <w:rFonts w:hint="default" w:ascii="微软雅黑" w:hAnsi="微软雅黑" w:eastAsia="微软雅黑" w:cs="微软雅黑"/>
          <w:sz w:val="24"/>
          <w:szCs w:val="32"/>
          <w:lang w:val="en-US" w:eastAsia="zh-CN"/>
        </w:rPr>
        <w:t>、蔡永父母在共同遗嘱中表示，二人共有的某处房产由蔡永继承。蔡永父母去世前，该房由蔡永之姐蔡花借用，借用期未明确。2012年上半年，蔡永父母先后去世，蔡永一直未办理该房屋所有权变更登记，也未要求蔡花腾退。2015年下半年，蔡永因结婚要求蔡花腾退，蔡花拒绝搬出。对此，下列哪一选项是正确的？</w:t>
      </w:r>
    </w:p>
    <w:p w14:paraId="0DF9222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A.因未办理房屋所有权变更登记，蔡永无权要求蔡花搬出</w:t>
      </w:r>
    </w:p>
    <w:p w14:paraId="0FD6204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B.因诉讼时效期间届满，蔡永的房屋腾退请求不受法律保护</w:t>
      </w:r>
    </w:p>
    <w:p w14:paraId="1BCC0AE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C.蔡花系合法占有，蔡永无权要求其搬出</w:t>
      </w:r>
    </w:p>
    <w:p w14:paraId="2A1707F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D.蔡永对该房屋享有物权请求权</w:t>
      </w:r>
    </w:p>
    <w:p w14:paraId="180D68B2">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【答案】D</w:t>
      </w:r>
    </w:p>
    <w:p w14:paraId="63B181B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7C863C3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1）《民法典》第208条规定，“不动产物权的设立、变更、转让和消灭，应当依照法律规定登记动产物权的设立和转让，应当依照法律规定交付。”该法第29条规定的“因继承取得物权的，自继承开始时发生效力”即属于法律另有规定的一种情形。即因继承或者受遗赠取得物权的，无须登记变动不动产所有权，而是自被继承人死亡时即发生所有权变动的效力，故D选项正确。（2）尽管蔡永父母去世前，该房由蔡永之姐蔡花借用，但借用期未明确，意味着房屋所有人随时可以请求返还，所以即使蔡花系合法占有，该合法占有不能对抗蔡永的物权请求权，所以蔡永有权要求其搬出。由此可知A、C选项错误。（3）所有权人行使所有物的原物返还请求权不受诉讼时效的约束，所以B选项错误。综上所述，本题答案为D。</w:t>
      </w:r>
    </w:p>
    <w:p w14:paraId="033A50B3">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94</w:t>
      </w:r>
      <w:r>
        <w:rPr>
          <w:rFonts w:hint="default" w:ascii="微软雅黑" w:hAnsi="微软雅黑" w:eastAsia="微软雅黑" w:cs="微软雅黑"/>
          <w:sz w:val="24"/>
          <w:szCs w:val="32"/>
          <w:lang w:val="en-US" w:eastAsia="zh-CN"/>
        </w:rPr>
        <w:t>、庞某有1辆名牌自行车，在借给黄某使用期间，达成转让协议，黄某以8000元的价格购买该自行车。次日，黄某又将该自行车以9000元的价格转卖给了洪某，但约定由黄某继续使用1个月。关于该自行车的归属，下列哪一选项是正确的？</w:t>
      </w:r>
    </w:p>
    <w:p w14:paraId="6632E4E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A.庞某未完成交付，该自行车仍归庞某所有</w:t>
      </w:r>
    </w:p>
    <w:p w14:paraId="013F134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B.黄某构成无权处分，洪某不能取得自行车所有权</w:t>
      </w:r>
    </w:p>
    <w:p w14:paraId="47D4E03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C.洪某在黄某继续使用1个月后，取得该自行车所有权</w:t>
      </w:r>
    </w:p>
    <w:p w14:paraId="101F683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D.庞某既不能向黄某，也不能向洪某主张原物返还请求权</w:t>
      </w:r>
    </w:p>
    <w:p w14:paraId="70B8AFDE">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【答案】D</w:t>
      </w:r>
    </w:p>
    <w:p w14:paraId="3D03E73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1477801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1）依《民法典》第226条的规定，动产物权设立和转让前，权利人已经依法占有该动产的，物权自法律行为生效时发生效力，此所谓简易交付。本题中，庞某有1辆名牌自行车借给黄某，在借给黄某使用期间，又与黄某达成转让协议，黄某以8000元的价格购买该自行车，即在该自行车所有权转让黄某前，黄某已经依借用合同占有该车，所以自行车所有权自庞某与黄某达成转让协议时庞某完成交付，黄某取得该自行车的所有权，当然黄某此时对该自行车也取得处分权。由此可知，A、B选项说法均错误。（2）依《民法典》第228条的规定，动产物权转让时，当事人又约定由出让人继续占有该动产的，物权自该约定生效时发生效力，此所谓占有改定。本题中，黄某取得该自行车的所有权后，又将该自行车以9000元的价格转卖给了洪某，但约定由黄某继续使用1个月，即该自行车所有权由黄某转移至洪某后，双方又约定由出让人黄某继续占有该车，但自行车的所有权自双方约定生效时就发生移转。由此可知，C选项说法错误。（3）综上，因为黄某将自行车转让给洪某是有权处分，而洪某由此也自黄某处取得该自行车的所有权，所以庞某既不能向黄某，也不能向洪某主张原物返还请求权。D选项说明正确。</w:t>
      </w:r>
    </w:p>
    <w:p w14:paraId="74F4C43D">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95</w:t>
      </w:r>
      <w:r>
        <w:rPr>
          <w:rFonts w:hint="default" w:ascii="微软雅黑" w:hAnsi="微软雅黑" w:eastAsia="微软雅黑" w:cs="微软雅黑"/>
          <w:sz w:val="24"/>
          <w:szCs w:val="32"/>
          <w:lang w:val="en-US" w:eastAsia="zh-CN"/>
        </w:rPr>
        <w:t>、村民胡某承包了一块农民集体所有的耕地，订立了土地承包经营权合同，未办理确权登记。胡某因常年在外，便与同村村民周某订立土地承包经营权转让合同，将地交周某耕种，未办理变更登记。关于该土地承包经营权，下列哪一说法是正确的？</w:t>
      </w:r>
    </w:p>
    <w:p w14:paraId="39DE714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A.未经登记不得处分</w:t>
      </w:r>
    </w:p>
    <w:p w14:paraId="055B2EE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B.自土地承包经营权合同生效时设立</w:t>
      </w:r>
    </w:p>
    <w:p w14:paraId="5D921E2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C.其转让合同自完成变更登记时起生效</w:t>
      </w:r>
    </w:p>
    <w:p w14:paraId="25DABE8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D.其转让未经登记不发生效力</w:t>
      </w:r>
    </w:p>
    <w:p w14:paraId="48357050">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【答案】B</w:t>
      </w:r>
    </w:p>
    <w:p w14:paraId="29D2802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1F817F5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1）依《民法典》第333条的规定，土地承包经营权自土地承包经营权合同生效时设立。登记机构应当向土地承包经营权人发放土地承包经营权证、林权证、草原使用权证，并登记造册，确认土地承包经营权。由该规定可知，未办理确权登记不影响土地承包经营权的设立。同时，立法并未禁止处分未经登记的土地承包经营权。由此，本题中，尽管村民胡某与集体订立的土地承包经营权合同未办理确权登记，土地承包经营权也自土地承包经营权合同生效时设立，且取得土地承包经营权后即可以处分，故本题中B选项说法正确，A选项说法错误。（2）依《民法典》第335条的规定，土地承包经营权互换、转让，当事人可以向登记机构申请登记；未经登记，不得对抗善意第三人。由该规定可知土地承包经营权的转让也是自转让合同生效后发生权利移转，登记只是一个对抗善意第三人的要件。本题中，胡某与同村村民周某订立的土地承包经营权转让合同虽然未办理变更登记，但其转让合同生效和权利的移转均不因登记而受影响，故本题中C、D选项说法均错误。</w:t>
      </w:r>
    </w:p>
    <w:p w14:paraId="407E77F8">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96</w:t>
      </w:r>
      <w:r>
        <w:rPr>
          <w:rFonts w:hint="default" w:ascii="微软雅黑" w:hAnsi="微软雅黑" w:eastAsia="微软雅黑" w:cs="微软雅黑"/>
          <w:sz w:val="24"/>
          <w:szCs w:val="32"/>
          <w:lang w:val="en-US" w:eastAsia="zh-CN"/>
        </w:rPr>
        <w:t>、黄某丢弃其所有的旧西服时，由于用力过猛导致手表掉落，随西服一起掉进垃圾桶，黄某对此不知情。金某捡到衣服和手表，卖给不知情的荣某，下面哪一选项是正确的？</w:t>
      </w:r>
    </w:p>
    <w:p w14:paraId="3F067D6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A.无论黄某是否撤销其抛弃手表的行为，荣某均取得西服、手表的所有权</w:t>
      </w:r>
    </w:p>
    <w:p w14:paraId="444504F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B.黄某无须任何形式的撤销行为，可向荣某请求返还手表</w:t>
      </w:r>
    </w:p>
    <w:p w14:paraId="31498EC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C.黄某有权撤销其抛弃手表的行为，但须向金某作出撤销表示</w:t>
      </w:r>
    </w:p>
    <w:p w14:paraId="43DDF31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D.黄某有权撤销其抛弃手表的行为，但其撤销无须向相对人为之</w:t>
      </w:r>
    </w:p>
    <w:p w14:paraId="1CE051C7">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【答案】B</w:t>
      </w:r>
    </w:p>
    <w:p w14:paraId="3F29D96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3C7C32B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黄某将手表掉落于垃圾桶时，主观上无抛弃手表所有权的表示意思与效果意思，甚至可以说无行为意思，因此，黄某未作出抛弃手表所有权的意思表示，未实施抛弃手表所有权的单方法律行为，黄某仍系手表的所有权人。手表属于遗失物。金某捡到手表后出卖给荣某，因手表系遗失物，根据《民法典》第312条的规定，原则上，荣某不能善意取得手表所有权，黄某有权自知道或者应当知道荣某之日起两年内请求荣某返还手表。故本题唯一正确的答案为B选项。</w:t>
      </w:r>
    </w:p>
    <w:p w14:paraId="56FD471D">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97</w:t>
      </w:r>
      <w:r>
        <w:rPr>
          <w:rFonts w:hint="default" w:ascii="微软雅黑" w:hAnsi="微软雅黑" w:eastAsia="微软雅黑" w:cs="微软雅黑"/>
          <w:sz w:val="24"/>
          <w:szCs w:val="32"/>
          <w:lang w:val="en-US" w:eastAsia="zh-CN"/>
        </w:rPr>
        <w:t>、甲法院依法拍卖一房屋，乙通过竞买购得，乙付清拍卖款后，甲法院制作了拍卖成交裁定书。关于乙取得该房屋所有权的时间，下列表述正确的是？</w:t>
      </w:r>
    </w:p>
    <w:p w14:paraId="2385BA7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A.拍卖成交裁定书作出之时</w:t>
      </w:r>
    </w:p>
    <w:p w14:paraId="752758C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B.拍卖成交裁定书送达乙之时</w:t>
      </w:r>
    </w:p>
    <w:p w14:paraId="0D0F106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C.甲法院为乙办理过户登记之时</w:t>
      </w:r>
    </w:p>
    <w:p w14:paraId="7175536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D.乙和甲法院签订书面买卖合同并为乙办理过户登记之时</w:t>
      </w:r>
    </w:p>
    <w:p w14:paraId="4C1B3301">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【答案】B</w:t>
      </w:r>
    </w:p>
    <w:p w14:paraId="4041E63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15C58E3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本题考查非基于法律行为的物权变动；文书生效时间。</w:t>
      </w:r>
    </w:p>
    <w:p w14:paraId="333E03C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D选项：2021年1月1日起实施的《民法典》第229条规定“因人民法院、仲裁机构的法律文书或者人民政府的征收决定等，导致物权设立、变更、转让或者消灭的，自法律文书或者征收决定等生效时发生效力。”C、D选项错误。</w:t>
      </w:r>
    </w:p>
    <w:p w14:paraId="667D231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B选项：2021年1月1日起修正实施的《民诉解释》第493条规定“拍卖成交或者依法定程序裁定以物抵债的，标的物的所有权自拍卖成交裁定或者抵债裁定送达买受人或者接受抵债物的债权人时转移。”A选项错误，B选项正确。</w:t>
      </w:r>
    </w:p>
    <w:p w14:paraId="07C7CF44">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98</w:t>
      </w:r>
      <w:r>
        <w:rPr>
          <w:rFonts w:hint="default" w:ascii="微软雅黑" w:hAnsi="微软雅黑" w:eastAsia="微软雅黑" w:cs="微软雅黑"/>
          <w:sz w:val="24"/>
          <w:szCs w:val="32"/>
          <w:lang w:val="en-US" w:eastAsia="zh-CN"/>
        </w:rPr>
        <w:t>、刘某借用张某的名义购买房屋后，将房屋登记在张某名下。双方约定该房屋归刘某所有，房屋由刘某使用，产权证由刘某保存。后刘某、张某因房屋所有权归属发生争议。关于刘某的权利主张，下列哪些表述是正确的？</w:t>
      </w:r>
    </w:p>
    <w:p w14:paraId="78125D8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A.可直接向登记机构申请更正登记</w:t>
      </w:r>
    </w:p>
    <w:p w14:paraId="226DB65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B.可向登记机构申请异议登记</w:t>
      </w:r>
    </w:p>
    <w:p w14:paraId="25DD1D3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C.可向法院请求确认其为所有权人</w:t>
      </w:r>
    </w:p>
    <w:p w14:paraId="294A817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D.可依据法院确认其为所有权人的判决请求登记机关变更登记</w:t>
      </w:r>
    </w:p>
    <w:p w14:paraId="516963A4">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【答案】BCD</w:t>
      </w:r>
    </w:p>
    <w:p w14:paraId="5029B89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775F780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根据《民法典》第220条的规定，权利人、利害关系人认为不动产登记簿记载的事项错误的，可以申请更正登记。不动产登记簿记载的权利人书面同意更正或者有证据证明登记确有错误的，登记机构应当予以更正。不动产登记簿记载的权利人不同意更正的，利害关系人可以申请异议登记。登记机构予以异议登记，申请人自异议登记之日起十五日内不提起诉讼的，异议登记失效。异议登记不当，造成权利人损害的，权利人可以向申请人请求损害赔偿。本题中，刘某借用张某的名义购买房屋后，将房屋登记在张某名下，则出现了“记名产权人和实际产权人不一致”的情形，作为实际产权人的刘某可以申请更正登记，但不得“直接向登记机构”申请更正登记，故A项错误，不当选。同时，作为记名产权人的张某不同意更正。因此，刘某可以向登记机关申请异议登记，故B项正确，当选。根据《民法典》第234条的规定，因物权的归属、内容发生争议的，利害关系人可以请求确认权利，故C项正确，当选。最后，如法院最终确认刘某为所有权人，该判决则证明“有证据证明登记确有错误”，登记机构应当予以变更登记，故D项正确，当选。综上所述，本题的正确答案为B、C、D。</w:t>
      </w:r>
    </w:p>
    <w:p w14:paraId="0F8819A3">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99</w:t>
      </w:r>
      <w:r>
        <w:rPr>
          <w:rFonts w:hint="default" w:ascii="微软雅黑" w:hAnsi="微软雅黑" w:eastAsia="微软雅黑" w:cs="微软雅黑"/>
          <w:sz w:val="24"/>
          <w:szCs w:val="32"/>
          <w:lang w:val="en-US" w:eastAsia="zh-CN"/>
        </w:rPr>
        <w:t>、季大与季小兄弟二人，成年后各自立户，季大一直未婚。季大从所在村集体经济组织承包耕地若干。关于季大的土地承包经营权，下列哪些表述是正确的？</w:t>
      </w:r>
    </w:p>
    <w:p w14:paraId="0BA9E8D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A.自土地承包经营权合同生效时设立</w:t>
      </w:r>
    </w:p>
    <w:p w14:paraId="7107ADC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B.如季大转让其土地承包经营权，则未经变更登记不发生转让的效力</w:t>
      </w:r>
    </w:p>
    <w:p w14:paraId="3491201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C.如季大死亡，则季小可以继承该土地承包经营权</w:t>
      </w:r>
    </w:p>
    <w:p w14:paraId="16C5047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D.如季大死亡，则季小可以继承该耕地上未收割的农作物</w:t>
      </w:r>
    </w:p>
    <w:p w14:paraId="78964FB5">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【答案】AD</w:t>
      </w:r>
    </w:p>
    <w:p w14:paraId="6C93427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10E6125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土地承包经营权属于“公示对抗主义”的例外，根据《民法典》第333条的规定，土地承包经营权自土地承包经营权合同生效时设立，故A项正确，当选。同时，根据《民法典》第335条的规定，土地，承包经营权互换、转让的，当事人可以向登记机构申请登记；未经登记，不得对抗善意第三人。据此可知，土地承包经营权在流转时不登记，不得对抗善意第三人而非“不发生转让的效力”，故B项错误，不当选。根据，农村土地承包法的相关规定，对于家庭承包的，只有“林地承包人”死亡，其继承人才可以在承包期内继续承包，而“耕地”或“草地”等农用地上的土地承包经营权不能继承。本题中，季大承包的是所在村集体经济组织的“耕地”。因此，其死亡时，季小不得继承该土地承包经营权，故C项错误，不当选。最后，根据《农村土地承包法》第32条第1款规定，承包人应得的承包收益，依照继承法的规定继承。（本条规定中的《继承法》于2021年1月1日失效，施行《民法典》。）据此可知，季大死亡时，季小可以继承该土地上未收割的农作物，故D项正确，当选。</w:t>
      </w:r>
    </w:p>
    <w:p w14:paraId="1FF21A3A">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100</w:t>
      </w:r>
      <w:r>
        <w:rPr>
          <w:rFonts w:hint="default" w:ascii="微软雅黑" w:hAnsi="微软雅黑" w:eastAsia="微软雅黑" w:cs="微软雅黑"/>
          <w:sz w:val="24"/>
          <w:szCs w:val="32"/>
          <w:lang w:val="en-US" w:eastAsia="zh-CN"/>
        </w:rPr>
        <w:t>、河西村在第二轮承包过程中将本村耕地全部发包，但仍留有部分荒山，此时本村集体经济组织以外的Z企业欲承包该荒山。对此，下列哪些说法是正确的？</w:t>
      </w:r>
    </w:p>
    <w:p w14:paraId="4E06FEE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A.集体土地只能以家庭承包的方式进行承包</w:t>
      </w:r>
    </w:p>
    <w:p w14:paraId="47BCDC3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B.河西村集体之外的人只能通过招标、拍卖、公开协商等方式承包</w:t>
      </w:r>
    </w:p>
    <w:p w14:paraId="5F89B43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C.河西村将荒山发包给Z企业，经2/3以上村民代表同意即可</w:t>
      </w:r>
    </w:p>
    <w:p w14:paraId="7C1F0F7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D.如河西村村民黄某也要承包该荒山，则黄某享有优先承包权</w:t>
      </w:r>
    </w:p>
    <w:p w14:paraId="7721B437">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【答案】BD</w:t>
      </w:r>
    </w:p>
    <w:p w14:paraId="19B720C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4C71A62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1）《中华人民共和国农村土地承包法》第3条规定：“国家实行农村土地承包经营制度。农村土地承包采取农村集体经济组织内部的家庭承包方式，不宜采取家庭承包方式的荒山、荒沟、荒丘、荒滩等农村土地，可以采取招标、拍卖、公开协商等方式承包。”第16条规定：“家庭承包的承包方是本集体经济组织的农户。”第48条规定：“不宜采取家庭承包方式的荒山、荒沟、荒丘、荒滩等农村土地，通过招标、拍卖、公开协商等方式承包的，适用本章规定。”第50条规定：“荒山、荒沟、荒丘、荒滩等可以直接通过招标、拍卖、公开协商等方式实行承包经营，也可以将土地经营权折股分给本集体经济组织成员后，再实行承包经营或者股份合作经营。承包荒山、荒沟、荒丘、荒滩的，应当遵守有关法律、行政法规的规定，防止水土流失，保护生态环境。”依该规定，A选项“集体土地只能以家庭承包的方式进行承包”的表述错误，不选；而B选项“河西村集体之外的人只能通过招标、拍卖、公开协商等方式承包”正确，当选。（2）《中华人民共和国农村土地承包法》第19条规定：“土地承包应当遵循以下原则：（一）按照规定统一组织承包时，本集体经济组织成员依法平等地行使承包土地的权利，也可以自愿放弃承包土地的权利；（二）民主协商，公平合理；（三）承包方案应当按照本法第13条的规定，依法经本集体经济组织成员的村民会议三分之二以上成员或者三分之二以上村民代表的同意；（四）承包程序合法。”该条是对家庭承包的规定。对于以其他方式承包的，该法第52条规定，“发包方将农村土地发包给本集体经济组织以外的单位或者个人承包，应当事先经本集体经济组织成员的村民会议三分之二以上成员或者三分之二以上村民代表的同意，并报乡（镇）人民政府批准。”依该规定，C选项“河西村将荒山发包给Z企业，经2/3以上村民代表同意即可”错误，不选。（3）《中华人民共和国农村土地承包法》第47条规定：“以其他方式承包农村土地，在同等条件下，本集体经济组织成员享有优先承包权。”《最高人民法院关于审理涉及农村土地承包纠纷案件适用法律问题的解释》第11条规定：“土地承包经营权流转中，本集体经济组织成员在流转价款、流转期限等主要内容相同的条件下主张优先权的，应予支持。但下列情形除外：（一）在书面公示的合理期限内未提出优先权主张的；（二）未经书面公示，在本集体经济组织以外的人开始使用承包地两个月内未提出优先权主张的。”依该法规定，本题中，D选项“如河西村村民黄某也要承包该荒山，则黄某享有优先承包权”的表达正确，当选。综上，B、D为正确选项。</w:t>
      </w:r>
    </w:p>
    <w:p w14:paraId="7DFBCAF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10</w:t>
      </w:r>
      <w:r>
        <w:rPr>
          <w:rFonts w:hint="eastAsia" w:ascii="微软雅黑" w:hAnsi="微软雅黑" w:eastAsia="微软雅黑" w:cs="微软雅黑"/>
          <w:sz w:val="24"/>
          <w:szCs w:val="32"/>
          <w:lang w:val="en-US" w:eastAsia="zh-CN"/>
        </w:rPr>
        <w:t>1</w:t>
      </w:r>
      <w:r>
        <w:rPr>
          <w:rFonts w:hint="default" w:ascii="微软雅黑" w:hAnsi="微软雅黑" w:eastAsia="微软雅黑" w:cs="微软雅黑"/>
          <w:sz w:val="24"/>
          <w:szCs w:val="32"/>
          <w:lang w:val="en-US" w:eastAsia="zh-CN"/>
        </w:rPr>
        <w:t>、2016年8月8日，玄武公司向朱雀公司订购了一辆小型客用汽车。2016年8月28日，玄武公司按照当地政策取得本市小客车更新指标，有效期至2017年2月28日。2016年底，朱雀公司依约向玄武公司交付了该小客车，但未同时交付机动车销售统一发票、合格证等有关单证资料，致使玄武公司无法办理车辆所有权登记和牌照。关于上述购车行为，下列哪些说法是正确的？</w:t>
      </w:r>
    </w:p>
    <w:p w14:paraId="4DD1B64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A.玄武公司已取得该小客车的所有权</w:t>
      </w:r>
    </w:p>
    <w:p w14:paraId="1F0D85C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B.玄武公司有权要求朱雀公司交付有关单证资料</w:t>
      </w:r>
    </w:p>
    <w:p w14:paraId="5E1FC2E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C.如朱雀公司一直拒绝交付有关单证资料，玄武公司可主张购车合同解除</w:t>
      </w:r>
    </w:p>
    <w:p w14:paraId="7230085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D.朱雀公司未交付有关单证资料，属于从给付义务的违反，玄武公司可主张违约责任，但不得主张合同解除</w:t>
      </w:r>
    </w:p>
    <w:p w14:paraId="0081357B">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【答案】ABC</w:t>
      </w:r>
    </w:p>
    <w:p w14:paraId="16D63C5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676DD40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项：根据《民法典》第224条规定，“动产物权的设立和转让，自交付时发生效力，但是法律另有规定的除外。”动产所有权变动过以交付为准，小客车已经交付给玄武公司，玄武公司即已经取得所有权，A正确。B项：根据《民法典》第224条规定，“出卖人应当按照约定或者交易习惯向买受人交付提取标的物单证以外的有关单证和资料。”合同应全面履行，单证资料的交付也是合同义务（从给付义务），玄武公司有权要求朱雀公司履行该义务，B正确。C项：如果朱雀公司一直拒绝交付单证资料，导致玄武公司无法办理牌照及所有权登记，使得玄武公司的合同目的无法实现，据法律规定，一方迟延履行合同义务导致合同目的无法实现的，另一方可主张解除合同，因此玄武公司可以主张解除合同，C正确。D项：如C所述，虽然单证资料的交付义务属于从给付义务，但是该义务的违反使得合同目的无法实现，故玄武公司可以主张解除合同，D错误。综上所述，本题答案为ABC。</w:t>
      </w:r>
    </w:p>
    <w:p w14:paraId="43C72CF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1</w:t>
      </w:r>
      <w:r>
        <w:rPr>
          <w:rFonts w:hint="eastAsia" w:ascii="微软雅黑" w:hAnsi="微软雅黑" w:eastAsia="微软雅黑" w:cs="微软雅黑"/>
          <w:sz w:val="24"/>
          <w:szCs w:val="32"/>
          <w:lang w:val="en-US" w:eastAsia="zh-CN"/>
        </w:rPr>
        <w:t>02</w:t>
      </w:r>
      <w:r>
        <w:rPr>
          <w:rFonts w:hint="default" w:ascii="微软雅黑" w:hAnsi="微软雅黑" w:eastAsia="微软雅黑" w:cs="微软雅黑"/>
          <w:sz w:val="24"/>
          <w:szCs w:val="32"/>
          <w:lang w:val="en-US" w:eastAsia="zh-CN"/>
        </w:rPr>
        <w:t>、尤某与崔某婚后用共同积蓄购买了一套房屋，登记在尤某名下，后夫妻感情不和分居，崔某打算离婚析产。尤某得知后，用自己与情妇蔡某的合照伪造结婚证，并伙同蔡某以夫妻名义将该房屋以市价出卖给不知情的孙某，并为孙某办理了过户登记。下列说法中，正确的是？</w:t>
      </w:r>
    </w:p>
    <w:p w14:paraId="7B68C29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A.房屋出卖前为尤某与崔某的夫妻共同财产</w:t>
      </w:r>
    </w:p>
    <w:p w14:paraId="51B9AFF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B.该房屋买卖合同无效</w:t>
      </w:r>
    </w:p>
    <w:p w14:paraId="0E03A74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C.孙某已经取得该房屋的所有权</w:t>
      </w:r>
    </w:p>
    <w:p w14:paraId="7C7B3E5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D.崔某有权要求蔡某承担侵权责任</w:t>
      </w:r>
    </w:p>
    <w:p w14:paraId="1379FAC4">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【答案】ACD</w:t>
      </w:r>
    </w:p>
    <w:p w14:paraId="150B2EA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63BB92C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项：尤某与崔某以夫妻共同财产（婚后共同积蓄）购买房屋，虽登记于尤某一人名下，但根据《民法典》第1062条的规定，该房屋属夫妻共同财产，由尤某与崔某共同共有。故A选项正确。B项：因未经房屋共同共有人崔某同意，根据《民法典》第301条的规定，尤某和蔡某将该房屋出卖给孙某，属于无权处分。《民法典》第597条第一款规定：“因出卖人未取得处分权致使标的物所有权不能转移的，买受人可以解除合同并请求出卖人承担违约责任。”据此，因无权处分订立的买卖合同，无权处分的事实不影响买卖合同的效力。尤某、蔡某与孙某间因无权处分订立的房屋买卖合同，无效力瑕疵，房屋买卖合同有效。故B选项错误。C项：尤某、蔡某与孙某间的房屋买卖合同系无权处分，若崔某未予追认，不能发生基于法律行为的不动产物权变动。但房屋登记在尤某名下，且尤某与蔡某伪造结婚证并以夫妻名义出卖，使孙某受让房屋时主观上为善意（不知让与人无处分权且无重大过失）。根据《民法典》第311条第一款的规定，孙某符合善意取得房屋所有权的构成要件，自为孙某办理过户登记时，孙某善意取得对该房屋的所有权。故C选项正确。D项：尤某与蔡某基于共同故意，实施无权处分的行为，导致受让人善意取得房屋所有权，因此给崔某造成共同共有之房屋所有权消灭的损害后果，根据《民法典》第1168条的规定，尤某与蔡某成立共同侵权（共同加害），崔某就因此遭受的损害，有权请求尤某与蔡某承担连带侵权损害赔偿责任。故D选项正确。</w:t>
      </w:r>
    </w:p>
    <w:p w14:paraId="5D00A34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1</w:t>
      </w:r>
      <w:r>
        <w:rPr>
          <w:rFonts w:hint="eastAsia" w:ascii="微软雅黑" w:hAnsi="微软雅黑" w:eastAsia="微软雅黑" w:cs="微软雅黑"/>
          <w:sz w:val="24"/>
          <w:szCs w:val="32"/>
          <w:lang w:val="en-US" w:eastAsia="zh-CN"/>
        </w:rPr>
        <w:t>03</w:t>
      </w:r>
      <w:r>
        <w:rPr>
          <w:rFonts w:hint="default" w:ascii="微软雅黑" w:hAnsi="微软雅黑" w:eastAsia="微软雅黑" w:cs="微软雅黑"/>
          <w:sz w:val="24"/>
          <w:szCs w:val="32"/>
          <w:lang w:val="en-US" w:eastAsia="zh-CN"/>
        </w:rPr>
        <w:t>、甲有价值10万元的玉石一块。甲与乙订立玉石买卖合同：约定价款11万元，3日后乙付款取玉石。随后甲又向乙提出，再借用玉石把玩几天，乙表示同意。隔天，不知情的丙找到甲，表示愿以12万元购买该玉石，甲同意并当场将玉石交给丙。丙在回家路上将玉石丢失被丁拾得，丁通过自己正规的古玩店将其卖给戊。下列选项错误的是？</w:t>
      </w:r>
    </w:p>
    <w:p w14:paraId="5164503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A.该玉石所有权人的先后顺序是甲、乙、丙</w:t>
      </w:r>
    </w:p>
    <w:p w14:paraId="18EFBCB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B.真正所有权人基于所有权请求戊返还玉石不受时间限制</w:t>
      </w:r>
    </w:p>
    <w:p w14:paraId="5172241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C.真正所有权人可以无偿追回玉石</w:t>
      </w:r>
    </w:p>
    <w:p w14:paraId="2986033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D.戊已取得该玉石的所有权，原所有权人无权请求返还该玉石</w:t>
      </w:r>
    </w:p>
    <w:p w14:paraId="4A97E6B5">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【答案】BCD</w:t>
      </w:r>
    </w:p>
    <w:p w14:paraId="363CE19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5396118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民法典》第228条规定：“动产物权转让时，当事人又约定由出让人继续占有该动产的，物权自该约定生效时发生效力。”根据《民法典》规定，动产所有权善意取得的构成要件为：（1）动产占有人实施无权处分；（2）标的物须为占有委托物（盗赃、遗失物、漂流物、埋藏物等为占有脱离物，原则上不能善意取得）；（3）受让人受让动产时主观上为善意：（4）约定以合理的价格受让；（5）已经完成交付。本题中，“再借用玉石把玩几天，乙表示同意”表明甲、乙通过占有改定方式完成交付，所有权人从甲变更为乙，此时甲再将玉石出卖给丙构成无权处分，但因丙主观上是善意的，丙可以善意取得该玉石的所有权。后玉石丢失，因为遗失物不适用善意取得，所以该玉石所有权人的先后顺序是甲、乙、丙，故A项正确。《民法典》第312条规定：“所有权人或者其他权利人有权追回遗失物。该遗失物通过转让被他人占有的，权利人有权向无处分权人请求损害赔偿，或者自知道或者应当知道受让人之日起二年内向受让人请求返还原物；但是，受让人通过拍卖或者向具有经营资格的经营者购得该遗失物的，权利人请求返还原物时应当支付受让人所付的费用。权利人向受让人支付所付费用后，有权向无处分权人追偿”。本题中，真正所有权人应当自知道或者应当知道受让人之日起2年内向受让人请求返还原物，故B项错误。戊是向具有经营资格的经营者购得该玉石的，权利人请求返还原物时应当支付受让人所付的费用，属于有偿取回，故C项错误。对于遗失物，戊不能善意取得，所有权人有权追回，故D项错误。</w:t>
      </w:r>
    </w:p>
    <w:p w14:paraId="6BEFBD9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1</w:t>
      </w:r>
      <w:r>
        <w:rPr>
          <w:rFonts w:hint="eastAsia" w:ascii="微软雅黑" w:hAnsi="微软雅黑" w:eastAsia="微软雅黑" w:cs="微软雅黑"/>
          <w:sz w:val="24"/>
          <w:szCs w:val="32"/>
          <w:lang w:val="en-US" w:eastAsia="zh-CN"/>
        </w:rPr>
        <w:t>04</w:t>
      </w:r>
      <w:r>
        <w:rPr>
          <w:rFonts w:hint="default" w:ascii="微软雅黑" w:hAnsi="微软雅黑" w:eastAsia="微软雅黑" w:cs="微软雅黑"/>
          <w:sz w:val="24"/>
          <w:szCs w:val="32"/>
          <w:lang w:val="en-US" w:eastAsia="zh-CN"/>
        </w:rPr>
        <w:t>、甲与电脑城老板乙签订电脑买卖合同，约定6个月付清货款，每月支付2000元，付清货款前乙保留该电脑的所有权。在甲使用电脑期间，屏幕疯狂闪屏，乙将电脑交给丙修理，但修好后丙以10000元的价格将该电脑出售给不知情的丁，并交付。对此，下列说法正确的是？</w:t>
      </w:r>
    </w:p>
    <w:p w14:paraId="21BA8DF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A.丁可以善意取得该电脑所有权</w:t>
      </w:r>
    </w:p>
    <w:p w14:paraId="5173DD3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B.如甲无力支付最后一个月的价款，乙可行使取回权</w:t>
      </w:r>
    </w:p>
    <w:p w14:paraId="692E6BF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C.如甲未支付到期货款达3000元，乙可要求解除合同，并要求甲支付一定的电脑使用费</w:t>
      </w:r>
    </w:p>
    <w:p w14:paraId="1B3AB3B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D.如甲未支付到期货款达3000元，乙可要求其一次性支付剩余货款</w:t>
      </w:r>
    </w:p>
    <w:p w14:paraId="3E1CB6CA">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【答案】ACD</w:t>
      </w:r>
    </w:p>
    <w:p w14:paraId="5B06FB0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6CDF48B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本题中，甲和乙的合同属于保留所有权买卖合同，因此，在乙将电脑交付给甲之后，所有权并没有移转，依然属于乙。乙将电脑交给丙维修，丙修好后将电脑卖给丁时，丙为无权处分，但丙与乙间是正常的买卖合同关系，所以丁可以取得该电脑的所有权，故A项正确。“买受人已经支付标的物总价款的75%以上，出卖人主张取回标的物的，人民法院不予支持。”本题中，总价款12000元，如果只有最后一期，即2000元没有支付，意味着买受人已经支付10000元，占总价款的83%，此时，出卖人乙不得主张取回标的物，故B项错误。根据《民法典》第634条规定：“分期付款的买受人未支付到期价款的数额达到全部价款的1/5，经催告后在合理期限内仍未支付到期价款的，出卖人可以要求买受人支付全部价款或者解除合同。出卖人解除合同的，可以向买受人要求支付该标的物的使用费。”本题中，除了所有权保留的约定外，甲和乙之间还是分期付款买卖。如果甲未支付到期价款达到3000元，则相对于总价款而言，达到了25%，此时，可以要求一次性支付剩余的全部价款或解除合同要求买受人支付使用费，故C、D项正确。</w:t>
      </w:r>
    </w:p>
    <w:p w14:paraId="03514C75">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105</w:t>
      </w:r>
      <w:r>
        <w:rPr>
          <w:rFonts w:hint="default" w:ascii="微软雅黑" w:hAnsi="微软雅黑" w:eastAsia="微软雅黑" w:cs="微软雅黑"/>
          <w:sz w:val="24"/>
          <w:szCs w:val="32"/>
          <w:lang w:val="en-US" w:eastAsia="zh-CN"/>
        </w:rPr>
        <w:t>、张某遗失的名表被李某拾得。1年后，李某将该表卖给了王某。再过1年，王某将该表卖给了郑某。郑某将该表交给不知情的朱某维修，因郑某不付维修费与朱某发生争执，张某方知原委。下列哪一表述是正确的？</w:t>
      </w:r>
    </w:p>
    <w:p w14:paraId="1571223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A.张某可请求李某返还手表</w:t>
      </w:r>
    </w:p>
    <w:p w14:paraId="1158472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B.张某可请求王某返还手表</w:t>
      </w:r>
    </w:p>
    <w:p w14:paraId="41765B7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C.张某可请求郑某返还手表</w:t>
      </w:r>
    </w:p>
    <w:p w14:paraId="34F06C5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D.张某可请求朱某返还手表</w:t>
      </w:r>
    </w:p>
    <w:p w14:paraId="76CB5288">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【答案】D</w:t>
      </w:r>
    </w:p>
    <w:p w14:paraId="14D947D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41C1010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本题综合考查动产遗失物的拾得和物权请求权，难度较大，错误率较高。无权占有不动产或动产的，权利人可以请求返还原物。同时，所有权人或其他权利人有权追回遗失物。该遗失物通过转让被他人占有的，权利人有权向无处分权人请求损害赔偿，或自知道或应当知道受让人之日起2年内向受让人请求返还原物，但受让人通过拍卖或向具有经营资格的经营者购得该遗失物的，权利人请求返还原物时应当支付受让人所付的费用。权利人向受让人支付所付费用后，有权向无处分权人追偿。本题中，张某遗失名表2年后方知原委（除斥期间刚刚开始起算），而非知道后2年（即并未过除斥期间）。因此，张某可以请求实际占有人即朱某返还手表（注意：遗失物不适用留置权的善意取得，朱某不得基于善意取得进行抗辩，朱某的损失，可以基于合法有效的承揽合同追究郑某的违约责任）。故D项正确，当选；需要注意的是返还原物请求权必须以行为人实际占有标的物为前提，李某（拾得人）、王某（受让人）和郑某（受让人）均未实际占有名表。因此，张某（所有权人）不可以向其请求返还手表。故A、B、C项错误，不当选。综上所述，本题的正确答案为D。</w:t>
      </w:r>
    </w:p>
    <w:p w14:paraId="1BA4BFD3">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106</w:t>
      </w:r>
      <w:r>
        <w:rPr>
          <w:rFonts w:hint="default" w:ascii="微软雅黑" w:hAnsi="微软雅黑" w:eastAsia="微软雅黑" w:cs="微软雅黑"/>
          <w:sz w:val="24"/>
          <w:szCs w:val="32"/>
          <w:lang w:val="en-US" w:eastAsia="zh-CN"/>
        </w:rPr>
        <w:t>、张某拾得王某的一只小羊拒不归还，李某将小羊从张某羊圈中抱走交给王某。下列哪一表述是正确的？</w:t>
      </w:r>
    </w:p>
    <w:p w14:paraId="7787FF8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A.张某拾得小羊后因占有而取得所有权</w:t>
      </w:r>
    </w:p>
    <w:p w14:paraId="73CE2B0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B.张某有权要求王某返还占有</w:t>
      </w:r>
    </w:p>
    <w:p w14:paraId="58998F4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C.张某有权要求李某返还占有</w:t>
      </w:r>
    </w:p>
    <w:p w14:paraId="651CDA6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D.李某侵犯了张某的占有</w:t>
      </w:r>
    </w:p>
    <w:p w14:paraId="62AF1817">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【答案】D</w:t>
      </w:r>
    </w:p>
    <w:p w14:paraId="056B8E9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3BF7F3D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项：根据《民法典》第314条的规定，拾得遗失物，应当返还权利人。小羊属王某遗失物，张某拾得后不取得所有权，应将小羊返还给王某，A错误。B项：张某拾得小羊拒不归还，对小羊成立无权占有，后李某将小羊抱走归还给真正权利人王某，王某是有权占有，虽然张某的占有被侵夺，应受占有保护，但是其应受的保护不得对抗有权占有人。因此，张某无权要求王某返还占有，B错误。C项：李某从张某处抱走小羊，虽然张某是无权占有，但是李某的行为仍然是侵夺了张某的占有，张某的占有受保护，原本张某可以向李某主张占有返还，但是因为李某已经将小羊还给了王某，丧失了对小羊的占有，不可能向张某返还，因此张某不得向李某主张占有返还不可能向张某返还，C错误。D项：据前所述，李某侵犯了张某的无权占有，张某有权依照《民法典》第462条的规定，对李某行使占有返还请求权，请求李某返还小羊的占有。D正确。综上所述，本题答案为D。</w:t>
      </w:r>
    </w:p>
    <w:p w14:paraId="0451C678">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107</w:t>
      </w:r>
      <w:r>
        <w:rPr>
          <w:rFonts w:hint="default" w:ascii="微软雅黑" w:hAnsi="微软雅黑" w:eastAsia="微软雅黑" w:cs="微软雅黑"/>
          <w:sz w:val="24"/>
          <w:szCs w:val="32"/>
          <w:lang w:val="en-US" w:eastAsia="zh-CN"/>
        </w:rPr>
        <w:t>、甲将一套房屋转让给乙，乙再转让给丙，相继办理了房屋过户登记。丙翻建房屋时在地下挖出一瓷瓶，经查为甲的祖父埋藏，甲是其祖父唯一继承人。丙将该瓷瓶以市价卖给不知情的丁，双方钱物交割完毕。现甲、乙均向丙和丁主张权利。下列哪一选项是正确的？</w:t>
      </w:r>
    </w:p>
    <w:p w14:paraId="3E93CC8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A.甲有权向丙请求损害赔偿</w:t>
      </w:r>
    </w:p>
    <w:p w14:paraId="2BFC6E8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B.乙有权向丙请求损害赔偿</w:t>
      </w:r>
    </w:p>
    <w:p w14:paraId="3C0F5CF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C.甲、乙有权主张丙、丁买卖无效</w:t>
      </w:r>
    </w:p>
    <w:p w14:paraId="68347DE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D.丁善意取得瓷瓶的所有权</w:t>
      </w:r>
    </w:p>
    <w:p w14:paraId="17EFD4A9">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w:t>
      </w:r>
    </w:p>
    <w:p w14:paraId="2B32C2C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73CBA3E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民法典》第319条：“拾得漂流物、发现埋藏物或者隐藏物的，参照拾得遗失物的有关规定。文物保护法等法律另有规定的，依照其规定。”瓷瓶为埋藏物，适用遗失物相关规定。A项：根据《民法典》第316条：“拾得人在遗失物送交有关部门前，有关部门在遗失物被领取前，应当妥善保管遗失物。因故意或者重大过失致使遗失物毁损、灭失的，应当承担民事责任。”拾得遗失物的，应当返还给权利人，瓷瓶为甲祖父所有，甲是祖父的唯一继承人，即甲因继承取得瓷瓶的所有权，丙应将瓷瓶返还给甲，丙擅自处分给甲造成损害的应承担损害责任，A正确。B项：乙不是瓷瓶的所有权人，乙不得向丙主张赔偿责任，B错误。C项：根据《民法典》第597条第一款规定：“因出卖人未取得处分权致使标的物所有权不能转移的，买受人可以解除合同并请求出卖人承担违约责任。”丙以自己名义将该瓷瓶出卖给丁属于无权处分，无权处分不影响合同的效力，丙丁之间合同无效力上的瑕疵，合同不无效，C错误。D项：遗失物、埋藏物不适用善意取得，D错误。综上所述，本题答案为A。</w:t>
      </w:r>
    </w:p>
    <w:p w14:paraId="24636302">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108</w:t>
      </w:r>
      <w:r>
        <w:rPr>
          <w:rFonts w:hint="default" w:ascii="微软雅黑" w:hAnsi="微软雅黑" w:eastAsia="微软雅黑" w:cs="微软雅黑"/>
          <w:sz w:val="24"/>
          <w:szCs w:val="32"/>
          <w:lang w:val="en-US" w:eastAsia="zh-CN"/>
        </w:rPr>
        <w:t>、甲遗失手链1条，被乙拾得。为找回手链，甲张贴了悬赏500元的寻物告示。后经人指证手链为乙拾得，甲要求乙返还，乙索要500元报酬，甲不同意，双方数次交涉无果。后乙在桥边玩耍时手链掉入河中被冲走。下列哪一选项是正确的？</w:t>
      </w:r>
    </w:p>
    <w:p w14:paraId="296C5CA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A.乙应承担赔偿责任，但有权要求甲支付500元</w:t>
      </w:r>
    </w:p>
    <w:p w14:paraId="4C08404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B.乙应承担赔偿责任，无权要求甲支付500元</w:t>
      </w:r>
    </w:p>
    <w:p w14:paraId="0F16023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C.乙不应承担赔偿责任，也无权要求甲支付500元</w:t>
      </w:r>
    </w:p>
    <w:p w14:paraId="3199538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D.乙不应承担赔偿责任，有权要求甲支付500元</w:t>
      </w:r>
    </w:p>
    <w:p w14:paraId="3BC8C001">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【答案】B</w:t>
      </w:r>
    </w:p>
    <w:p w14:paraId="37C10AD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47881B9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1）依《民法典》第314条、316条、317条的规定，拾得遗失物，应当返还权利人；拾得人在遗失物送交有关部门前，有关部门在遗失物被领取前，应当妥善保管遗失物，因故意或者重大过失致使遗失物毁损、灭失的，应当承担民事责任；权利人悬赏寻找遗失物的，领取遗失物时应当按照承诺履行义务。本题中，甲遗失手链1条，被乙拾得，甲知道后要求乙返还，乙有义务返还，但与此同时，返还前乙应当妥善保管手链，而乙却没有尽到保管义务，以致在桥边玩耍时手链掉入河中被冲走，故乙应承担赔偿责任。由此可知，本题中C、D选项的说法均错误。（2）依《民法典》第217条第3款的规定，拾得人侵占遗失物的，无权请求保管遗失物等支出的费用，也无权请求权利人按照承诺履行义务，即拾得人构成侵占的，即丧失报酬请求权。本题中，甲承诺给付报酬，但要求乙返还手链时却不同意给付，双方数次交涉无果的情况下乙仍然继续占有手链，乙的行为虽有不妥，但尚不构成侵占，因而乙并不因此而丧失请求支付报酬的权利。但是，该项链于乙在桥边玩耍时掉入河中被河水冲走，即最终乙并没有归还甲项链，即没有完成甲悬赏广告中指定的行为，因而也无权索要报酬，故本题中A选项说法错误，B选项说法正确。</w:t>
      </w:r>
    </w:p>
    <w:p w14:paraId="035A01D9">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109</w:t>
      </w:r>
      <w:r>
        <w:rPr>
          <w:rFonts w:hint="default" w:ascii="微软雅黑" w:hAnsi="微软雅黑" w:eastAsia="微软雅黑" w:cs="微软雅黑"/>
          <w:sz w:val="24"/>
          <w:szCs w:val="32"/>
          <w:lang w:val="en-US" w:eastAsia="zh-CN"/>
        </w:rPr>
        <w:t>、金牛山一带有陨石坠落，当地村民寻获后卖给闻讯而来的收藏者，获利颇丰（有的一克售价高达十万元）。潘某路经村民肖某家菜地时拾得一小块陨石，肖某得知后，向潘某索要遭到拒绝。对此，下列各选项中表述正确的是？</w:t>
      </w:r>
    </w:p>
    <w:p w14:paraId="1186BC2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A.潘某拾得陨石的情况不应由民法调整</w:t>
      </w:r>
    </w:p>
    <w:p w14:paraId="2F44F3D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B.陨石归国家所有</w:t>
      </w:r>
    </w:p>
    <w:p w14:paraId="16423EC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C.陨石归肖某所有</w:t>
      </w:r>
    </w:p>
    <w:p w14:paraId="1C15868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D.潘某可以取得陨石的所有权</w:t>
      </w:r>
    </w:p>
    <w:p w14:paraId="5458B1CE">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【答案】D</w:t>
      </w:r>
    </w:p>
    <w:p w14:paraId="556E8A7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5554CF9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陨石的法律属性定位。第一，陨石并非人类活动之遗存，故不属于文物。第二，陨石亦非古生物经石化作用而成，故不属于古生物化石。第三，陨石虽来自流星，但流星非人类所能支配（不属于民法上的物，也不属于产生孳息的原物），因此陨石不属于天然孳息。第四，不用多说，依照常识，陨石也不属于埋藏物。第五，陨石属于无主物，且系无主动产陨石作为无主动产，应依先占之基本规则确定归属，潘某捡到，应归潘某所有，故D项正确。</w:t>
      </w:r>
    </w:p>
    <w:p w14:paraId="71E2E544">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110</w:t>
      </w:r>
      <w:r>
        <w:rPr>
          <w:rFonts w:hint="default" w:ascii="微软雅黑" w:hAnsi="微软雅黑" w:eastAsia="微软雅黑" w:cs="微软雅黑"/>
          <w:sz w:val="24"/>
          <w:szCs w:val="32"/>
          <w:lang w:val="en-US" w:eastAsia="zh-CN"/>
        </w:rPr>
        <w:t>、张某与李某共有一台机器，各占50%份额。双方共同将机器转卖获得10万元，约定张某和李某分别享有6万元和4万元。同时约定该10万元暂存李某账户，由其在3个月后返还给张某6万元。后该账户全部款项均被李某债权人王某申请法院查封并执行，致李某不能按期返还张某款项。下列哪一表述是正确的？</w:t>
      </w:r>
    </w:p>
    <w:p w14:paraId="5DF89D0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A.李某构成违约，张某可请求李某返还5万元</w:t>
      </w:r>
    </w:p>
    <w:p w14:paraId="0CBE70B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B.李某构成违约，张某可请求李某返还6万元</w:t>
      </w:r>
    </w:p>
    <w:p w14:paraId="23541A1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C.李某构成侵权，张某可请求李某返还5万元</w:t>
      </w:r>
    </w:p>
    <w:p w14:paraId="3F873C2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D.李某构成侵权，张某可请求李某返还6万元</w:t>
      </w:r>
    </w:p>
    <w:p w14:paraId="7DD348EB">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【答案】B</w:t>
      </w:r>
    </w:p>
    <w:p w14:paraId="44BCBEE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04797BA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本题考查按份共有人的收益分配、侵权责任的适用范围。根据《民法典》第297条的规定，不动产或者动产可以由两个以上单位、个人共有。共有包括按份共有和共同共有。据此可知，共有制度本身包括两类即共同共有和按份共有。本题中，张某和李某共有一台机器，各占50%份额，属于“按份共有”。根据《民法典》第309条的规定，按份共有人对共有的不动产或者动产享有的份额，没有约定或者约定不明确的，按照出资额确定；只有不能确定出资额的，视为等额享有。可见，份额的确定实行约定优先原则。据此，本题中，双方当事人约定张某和李某分别享有6万元和4万元，也即60%、40%的份额。因此，对于返还的份额问题，故A、C项表述错误，不当选。最后，关于“该10万元暂存李某账户，由其在3个月后返还给张某6万元。”的约定，后来由于第三人申请的执行行为而不能得到履行，李某构成“违约”。依照《民法典》第577条规定，违约责任的归责原则属于无过错责任，所以即使李某没有过错，也要承担违约责任；又依据《民法典》第593条规定，由于第三人的行为导致债务人违约的。仍由债务人对于债权人承担违约责任。所以本题中由于第三人王某的介入导致李某对张某违约，仍由李某承担违约责任，故B项正确。关于李某是否构成侵权，答案是否定的，一般侵权责任的构成需要行为人具有过错，就本题而论，看不出李某有何过错。D项错误，不当选。最后解答一个关联疑问：王某是否可以执行李某账户上的10万元？答案是肯定的，因为张某李某之约定，属于内部约定。按照合同相对性原则，自不能约束第三人，更何况王某是不知情的第三人。综上，本题答案为B项。</w:t>
      </w:r>
    </w:p>
    <w:p w14:paraId="35A89A3D">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111</w:t>
      </w:r>
      <w:r>
        <w:rPr>
          <w:rFonts w:hint="default" w:ascii="微软雅黑" w:hAnsi="微软雅黑" w:eastAsia="微软雅黑" w:cs="微软雅黑"/>
          <w:sz w:val="24"/>
          <w:szCs w:val="32"/>
          <w:lang w:val="en-US" w:eastAsia="zh-CN"/>
        </w:rPr>
        <w:t>、甲乙为夫妻，共有一套房屋登记在甲名下。乙瞒着甲向丙借款100万元供个人使用，并将房屋抵押给丙。在签订抵押合同和办理抵押登记时乙冒用甲的名字签字。现甲主张借款和抵押均无效。下列哪一表述是正确的？</w:t>
      </w:r>
    </w:p>
    <w:p w14:paraId="6D98527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A.抵押合同无效</w:t>
      </w:r>
    </w:p>
    <w:p w14:paraId="19DE347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B.借款合同无效</w:t>
      </w:r>
    </w:p>
    <w:p w14:paraId="1970E9F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C.甲对100万元借款应负连带还款义务</w:t>
      </w:r>
    </w:p>
    <w:p w14:paraId="70904C4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D.甲可请求撤销丙的抵押权</w:t>
      </w:r>
    </w:p>
    <w:p w14:paraId="040293A5">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【答案】D</w:t>
      </w:r>
    </w:p>
    <w:p w14:paraId="3474B58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782C9B4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首先，甲乙二人系夫妻关系，共有一套房屋，虽然登记在甲名下，但仍然属于夫妻共同共有的财产。乙在未征得甲同意的情况下，冒用甲的名字签订抵押合同，该行为构成无权代理，属于效力待定。如甲追认合同有效，如甲不追认合同无效。因此，关于抵押合同的效力应根据甲的态度进行判断，而非一律无效。当然，如第三人丙有理由相信乙有代理权即构成表见代理的，抵押合同直接有效。据此可知，无论从何角度分析，A项均是错误的，不当选。其次，乙与丙签订的借款合同：（1）不违反法律、行政法规的强制性规定；（2）不违反公序良俗；（3）主体具有相应的民事行为能力；（4）意思表示真实。因此，该借款合同有效，故B项错误，不当选。再次，《民法典》第1064条规定，夫妻双方共同签名或者夫妻一方事后追认等共同意思表示所负的债务，以及夫妻一方在婚姻关系存续期间以个人名义为家庭日常生活需要所负的债务，属于夫妻共同债务。夫妻一方在婚姻关系存续期间以个人名义超出家庭日常生活需要折负的债务，不属于夫妻共同债务；但是，债权人能够证明该债务用于夫妻共同生活、共同生产经营或者基于夫妻双方共同意思表示的除外。本题中，乙瞒着甲向丙借款100万元供个人使用，因此该债务不属于夫妻共同债务，甲不负有连带还款义务，故C项错误，不当选。《民法典》第236条规定，妨害物权或者可能妨害物权的，权利人可以请求排除妨害或者消除危险。乙未经甲同意将甲名下的房屋抵押出去，妨害了其物权，甲可以请求撤销丙的抵押权，故D项正确，当选。</w:t>
      </w:r>
    </w:p>
    <w:p w14:paraId="493D9A6B">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112</w:t>
      </w:r>
      <w:r>
        <w:rPr>
          <w:rFonts w:hint="default" w:ascii="微软雅黑" w:hAnsi="微软雅黑" w:eastAsia="微软雅黑" w:cs="微软雅黑"/>
          <w:sz w:val="24"/>
          <w:szCs w:val="32"/>
          <w:lang w:val="en-US" w:eastAsia="zh-CN"/>
        </w:rPr>
        <w:t>、甲、乙二人按照3：7的份额共有一辆货车，为担保丙的债务，甲、乙将货车抵押给债权人丁，但未办理抵押登记。后该货车在运输过程中将戊撞伤。对此，下列哪一选项是正确的？</w:t>
      </w:r>
    </w:p>
    <w:p w14:paraId="124482B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A.如戊免除了甲的损害赔偿责任，则应由乙承担损害赔偿责任</w:t>
      </w:r>
    </w:p>
    <w:p w14:paraId="3F9786D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B.因抵押权未登记，戊应优先于丁受偿</w:t>
      </w:r>
    </w:p>
    <w:p w14:paraId="58BB266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C.如丁对丙的债权超过诉讼时效，仍可在2年内要求甲、乙承担担保责任</w:t>
      </w:r>
    </w:p>
    <w:p w14:paraId="005C2DB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D.如甲对丁承担了全部担保责任，则有权向乙追偿</w:t>
      </w:r>
    </w:p>
    <w:p w14:paraId="206C88C0">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【答案】D</w:t>
      </w:r>
    </w:p>
    <w:p w14:paraId="1D0E37E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5CA5490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根据《民法典》第307条规定可知，共有物造成他人损害的，除法律另有规定或者第三人知道共有人不具有连带债权债务关系的以外，共有人应当承担连带责任。根据《最高人民法院关于审理人身损害赔偿案件适用法律若干问题的解释》第5条规定，赔偿权利人在诉讼中放弃对部分共同侵权人的诉讼请求的，其他共同侵权人对被放弃诉讼请求的被告应当承担的赔偿份额不承担连带责任。由此可知，被侵权人单方免除部分债务人债务的，被免除债务的债务人对剩余全部债务仍应当承担连带责任。本题中，如果戊免除了甲的损害赔偿责任，则甲乙仍然对未免除部分的债务承担连带损害赔偿责任，故A项错误。根据《民法典》第402条规定，以本法第395条第1款第1项至第3项规定的财产或者第五项规定的正在建造的建筑物抵押的，应当办理抵押登记。抵押权自登记时设立。甲、乙将货车抵押给债权人丁，此时丁对货车享有抵押权；后该货车在运输过程中将戊撞伤，此时戊享有人身损害赔偿请求权。虽然未办理抵押登记，但抵押权人丁仍然先于戊受偿，故B项错误。根据《民法典》第419条规定：“抵押权人应当在主债权诉讼时效期间行使抵押权；未行使的，法院不予保护。”由此可知，丁应当在主债权的诉讼时效期间内行使抵押权，抵押权未行使的，丧失了胜诉权，故C项错误。根据《民法典》第307条规定：“……在共有人内部关系上，除共有人另有约定外，按份共有人按照份额享有债权、承担债务，共同共有人共同享有债权、承担债务。偿还债务超过自己应当承担份额的按份共有人，有权向其他共有人追偿。”本题中，甲、乙按3：7的比例按份共有货车，如甲对丁承担了全部担保责任，则在内部关系上甲有权向乙追偿，故D项正确。</w:t>
      </w:r>
    </w:p>
    <w:p w14:paraId="2F10642E">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113</w:t>
      </w:r>
      <w:r>
        <w:rPr>
          <w:rFonts w:hint="default" w:ascii="微软雅黑" w:hAnsi="微软雅黑" w:eastAsia="微软雅黑" w:cs="微软雅黑"/>
          <w:sz w:val="24"/>
          <w:szCs w:val="32"/>
          <w:lang w:val="en-US" w:eastAsia="zh-CN"/>
        </w:rPr>
        <w:t>、杨某、范某、路某三人系好友，某日，三人商定由杨某出资5000元，范某出资2万元，路某出资5000元共同购买宠物犬一只，约定三人按照出资比例共有，按周轮流饲养。后路某在饲养期间将宠物犬作价36万元卖给了杨某，范某收到24万元款项时才知情，下面正确的？</w:t>
      </w:r>
    </w:p>
    <w:p w14:paraId="542F2E6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A.杨某有优先购买权</w:t>
      </w:r>
    </w:p>
    <w:p w14:paraId="58A7505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B.范某有优先购买权</w:t>
      </w:r>
    </w:p>
    <w:p w14:paraId="2B54DFD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C.路某构成无权处分</w:t>
      </w:r>
    </w:p>
    <w:p w14:paraId="139A960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D.路某构成份额转让</w:t>
      </w:r>
    </w:p>
    <w:p w14:paraId="55ED24B1">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【答案】C</w:t>
      </w:r>
    </w:p>
    <w:p w14:paraId="72A8D29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1CC62CF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本题考查按份共有人对共有物的处分，难度不大，错误率不高。首先，共有包括按份共有和共同共有。本题中，杨某、范某和路某三人按份共有一只宠物犬。其中，杨某占1/6的份额、范某占2/3的份额、路某占1/6的份额。其次，按份共有人对外转让共有份额时，其他按份共有人在同等条件下享有优先购买权。本题中，路某在饲养期间将“宠物犬”卖给杨某的行为系处分共有物而非共有物的份额。因此，其他按份共有人杨某和范某均不享有优先购买权。故A.B.D项均错误，不当选。最后，除按份共有人之间另有约定外，按份共有人处分共有物应当经2/3以上份额的按份共有人同意。本题中，路某和杨某的份额共占1/3的份额，在未经范某同意的情况下，路某构成无权处分。故C项正确，当选。综上所述，本题的正确答案为C。</w:t>
      </w:r>
    </w:p>
    <w:p w14:paraId="446A6C26">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114</w:t>
      </w:r>
      <w:r>
        <w:rPr>
          <w:rFonts w:hint="default" w:ascii="微软雅黑" w:hAnsi="微软雅黑" w:eastAsia="微软雅黑" w:cs="微软雅黑"/>
          <w:sz w:val="24"/>
          <w:szCs w:val="32"/>
          <w:lang w:val="en-US" w:eastAsia="zh-CN"/>
        </w:rPr>
        <w:t>、甲遗失其为乙保管的迪亚手表，为偿还乙，甲窃取丙的美茄手表和4000元现金。甲将美茄手表交乙，因美茄手表比迪亚手表便宜1000元，甲又从4000元中补偿乙1000元。乙不知甲盗窃情节。乙将美茄手表赠与丁，又用该1000元的一半支付某自来水公司水费，另一半购得某商场一件衬衣。下列哪些说法是正确的？</w:t>
      </w:r>
    </w:p>
    <w:p w14:paraId="06A082E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A.丙可请求丁返还手表</w:t>
      </w:r>
    </w:p>
    <w:p w14:paraId="3B41F7E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B.丙可请求甲返还3000元、请求自来水公司和商场各返还500元</w:t>
      </w:r>
    </w:p>
    <w:p w14:paraId="093DDE8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C.丙可请求乙返还1000元不当得利</w:t>
      </w:r>
    </w:p>
    <w:p w14:paraId="54BEE0A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D.丙可请求甲返还4000元不当得利</w:t>
      </w:r>
    </w:p>
    <w:p w14:paraId="6A89FFFE">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【答案】AD</w:t>
      </w:r>
    </w:p>
    <w:p w14:paraId="710F029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3EFF3AC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甲窃取丙的手表，该手表属于盗赃物，盗赃物不得善意取得，且丁是无偿受赠，因此丙作为权利人可向丙主张返还手表，A正确。B选项：金钱占有即所有，甲虽窃取4000元，但是取得之后即有所有权，乙受领1000元即对该1000元有所有权，乙将1000元用于支付水费和购买衬衣，丙不得请求返还，B错误。C选项：如B所述，金钱占有即所有，丙受领1000元有法律上的原因，不构成不当得利，C错误。D选项：甲盗窃丙4000元，甲受有利益，丙遭受损失，两者有因果关系，且甲受有利益无法律上原因，构成不当得利，甲应返还不当得利，D正确。综上所述，本题答案为AD。</w:t>
      </w:r>
    </w:p>
    <w:p w14:paraId="3DF1A01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11</w:t>
      </w:r>
      <w:r>
        <w:rPr>
          <w:rFonts w:hint="eastAsia" w:ascii="微软雅黑" w:hAnsi="微软雅黑" w:eastAsia="微软雅黑" w:cs="微软雅黑"/>
          <w:sz w:val="24"/>
          <w:szCs w:val="32"/>
          <w:lang w:val="en-US" w:eastAsia="zh-CN"/>
        </w:rPr>
        <w:t>5</w:t>
      </w:r>
      <w:r>
        <w:rPr>
          <w:rFonts w:hint="default" w:ascii="微软雅黑" w:hAnsi="微软雅黑" w:eastAsia="微软雅黑" w:cs="微软雅黑"/>
          <w:sz w:val="24"/>
          <w:szCs w:val="32"/>
          <w:lang w:val="en-US" w:eastAsia="zh-CN"/>
        </w:rPr>
        <w:t>、文某祖传的房屋被征收以建造博物馆，在挖掘过程中挖出一枚古铜币，后经查明该古铜币是文某祖父于1920年埋藏于此（文某系祖父唯一继承人），该古铜币可交易，未经文某许可，该古铜币被以50万元的市场价格出卖给不知情的吴某。关于该古铜币，下列说法正确的是？</w:t>
      </w:r>
    </w:p>
    <w:p w14:paraId="42C0018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A.属于无主物</w:t>
      </w:r>
    </w:p>
    <w:p w14:paraId="72116EF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B.属于埋藏物</w:t>
      </w:r>
    </w:p>
    <w:p w14:paraId="555806C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C.文某可继承</w:t>
      </w:r>
    </w:p>
    <w:p w14:paraId="45823B4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D.吴某已善意取得</w:t>
      </w:r>
    </w:p>
    <w:p w14:paraId="601B18DA">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【答案】BC</w:t>
      </w:r>
    </w:p>
    <w:p w14:paraId="19D8084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13B612C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关于埋藏物的所有权归属，《民法典》未作规定。《民法通则》第79条规定：“所有权不明的埋藏物、隐藏物，归国家所有……”《民通意见》第93条规定：“公民、法人对于挖掘、发现的埋藏物、隐藏物，如果能够证明属其所有，而且根据现行的法律、政策又可以归其所有的，应当予以保护。”《民法典》实施后，《民法通则》将被废止，但《民法通则》关于埋藏物所有权的归属规则，可作为法理用于填补法律漏洞。《民法典》实施后，《民通意见》第93条将继续有效。所谓“埋藏物”，指埋藏于他物中的动产。根据前述法律规定与民法通说观点，发现的埋藏物，确定其所有权归属，依照下列规则：（a）能够确定所有人的，归其所有；（b）不能确定所有人的，归国家所有。本题中的古铜币为埋藏物，能够确定文某通过继承取得所有权，应认定归文某所有。故A选项错误，B选项正确，C选项正确。古铜币被发现后，占有人以自己的名义出卖给善意的吴某，属于无权处分，但由于古铜币为埋藏物，根据《民法典》第312条和第319条的规定，善意的吴某原则上不能善意取得，权利人文某有权自知道或者应当知道受让人之日起两年内向善意受让人吴某回复，一经回复，吴某不能善意取得。只有当两年期满，权利人文某未回复的，吴某才能善意取得。故D选项错误。综上所述，正确答案为BC。</w:t>
      </w:r>
    </w:p>
    <w:p w14:paraId="614F6F3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1</w:t>
      </w:r>
      <w:r>
        <w:rPr>
          <w:rFonts w:hint="eastAsia" w:ascii="微软雅黑" w:hAnsi="微软雅黑" w:eastAsia="微软雅黑" w:cs="微软雅黑"/>
          <w:sz w:val="24"/>
          <w:szCs w:val="32"/>
          <w:lang w:val="en-US" w:eastAsia="zh-CN"/>
        </w:rPr>
        <w:t>16</w:t>
      </w:r>
      <w:r>
        <w:rPr>
          <w:rFonts w:hint="default" w:ascii="微软雅黑" w:hAnsi="微软雅黑" w:eastAsia="微软雅黑" w:cs="微软雅黑"/>
          <w:sz w:val="24"/>
          <w:szCs w:val="32"/>
          <w:lang w:val="en-US" w:eastAsia="zh-CN"/>
        </w:rPr>
        <w:t>、禾洛公司租用了巨鹿公司所有的临街商铺，并经巨鹿公司同意将该商铺临街的墙面改造为落地玻璃墙，某日霍某醉酒驾车在街上横冲直撞，导致店铺的落地玻璃墙被撞坏。对此，下列说法正确的是？</w:t>
      </w:r>
    </w:p>
    <w:p w14:paraId="6C91F6A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A.禾洛公司为玻璃墙所有权人</w:t>
      </w:r>
    </w:p>
    <w:p w14:paraId="3CE6B80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B.巨鹿公司为玻璃墙所有权人</w:t>
      </w:r>
    </w:p>
    <w:p w14:paraId="19FE3BD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C.禾洛公司可向霍某主张损害赔偿</w:t>
      </w:r>
    </w:p>
    <w:p w14:paraId="3DB7F92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D.巨鹿公司可向霍某主张损害赔偿</w:t>
      </w:r>
    </w:p>
    <w:p w14:paraId="3C3079C2">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【答案】BCD</w:t>
      </w:r>
    </w:p>
    <w:p w14:paraId="27AC4BC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59FBE31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根据民法理论，动产与不动产附合的，动产所有权消灭，不动产所有权人取得附合后的不动产所有权。发生动产与不动产附合，其要件有三：（a）动产成为不动产的组成部分；（b）动产成为不动产的重要成分（非经毁损或者改变其性质不能分离）；（c）动产与不动产归不同人所有。A项：本题中，经出租人巨鹿公司同意，承租人将租赁商铺的临街墙面改造为落地玻璃墙。符合动产与不动产附合的要件，玻璃的所有权消灭，不动产所有权人巨鹿公司成为附合后不动产的所有权人，因此玻璃墙归巨鹿公司所有（注：改造玻璃墙的费用由谁承担，《民法典》与《城镇房屋租赁合同解释》有明确规定，但属于物权变动之外的另一个问题）。故A选项错误。B项解析同A选项，B正确。C项：承租人禾洛公司虽非玻璃墙的所有权人，但在房屋租赁期间，禾洛公司系房屋的有权占有人，根据《民法典》第462条第一款的规定，占有（尤其是有权占有）亦受侵权法保护。因此，霍某因过错侵害禾洛公司对玻璃墙的有权占有，并给禾洛公司造成损害，成立过错侵权，禾洛公司有权请求霍某承担侵权损害赔偿责任。故C选项正确。D项：如前所述，出租人巨鹿公司系玻璃墙的所有权人，霍某因过错损坏玻璃墙，侵害了巨鹿公司的所有权，巨鹿公司亦有权请求霍某承担侵权损害赔偿责任。故D选项正确。</w:t>
      </w:r>
    </w:p>
    <w:p w14:paraId="6E35BE2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1</w:t>
      </w:r>
      <w:r>
        <w:rPr>
          <w:rFonts w:hint="eastAsia" w:ascii="微软雅黑" w:hAnsi="微软雅黑" w:eastAsia="微软雅黑" w:cs="微软雅黑"/>
          <w:sz w:val="24"/>
          <w:szCs w:val="32"/>
          <w:lang w:val="en-US" w:eastAsia="zh-CN"/>
        </w:rPr>
        <w:t>17</w:t>
      </w:r>
      <w:r>
        <w:rPr>
          <w:rFonts w:hint="default" w:ascii="微软雅黑" w:hAnsi="微软雅黑" w:eastAsia="微软雅黑" w:cs="微软雅黑"/>
          <w:sz w:val="24"/>
          <w:szCs w:val="32"/>
          <w:lang w:val="en-US" w:eastAsia="zh-CN"/>
        </w:rPr>
        <w:t>、一日，甲（雕刻爱好者）在朋友乙家见到乙收藏的一块太湖石（市价1万元）和一块琥珀石（市价3万元）后爱不释手，甲经乙同意后带回家观赏。后甲在装修时将太湖石镶嵌于自家电视背景墙，将琥珀石雕刻成大卫雕塑（市值5万元）。对此，以下说法正确的是？</w:t>
      </w:r>
    </w:p>
    <w:p w14:paraId="6DA1B57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A.甲取得太湖石的所有权，但应给乙补偿</w:t>
      </w:r>
    </w:p>
    <w:p w14:paraId="3021A6D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B.甲因加工取得太湖石的所有权</w:t>
      </w:r>
    </w:p>
    <w:p w14:paraId="2C30703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C.甲取得雕刻后琥珀石大卫雕塑的所有权，但应给乙补偿</w:t>
      </w:r>
    </w:p>
    <w:p w14:paraId="426BF21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D.雕刻后琥珀石大卫雕塑的所有权属于乙</w:t>
      </w:r>
    </w:p>
    <w:p w14:paraId="5C9DA001">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【答案】AD</w:t>
      </w:r>
    </w:p>
    <w:p w14:paraId="61D8825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24C6DF6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项：根据民法理论，动产与动产附合的，动产所有权消灭，不动产所有权人取得附合后的不动产所有权。发生动产与不动产附合，其要件有三：（a）动产成为不动产的组成部分；（b）动产成为不动产的重要成分（非经毁损或者改变其性质不能分离）；（c）动产与不动产归不同人所有。本题中，甲将乙所有的动产（太湖石）镶嵌于自家的电视背景墙时，发生动产与不动产的附合。其物权上的效果是：甲取得动产（太湖石）的所有权，乙对动产（太湖石）的所有权消灭。其债权法上的效果是：乙有权选择对甲主张不当得利返还请求权或者侵权损害赔偿请求权。故A选项正确。B项解析同A选项，B错误。C项：加工他人的动产，形成一个新物，须确定该新物的所有权归属。成立“加工”，须符合三个条件：（a）加工的标的物须为动产；（b）加工的动产须为他人所有；（c）须因加工而制成新物。成立“加工”时，其物权上的效果是：（a）原则上，新物由原材料所有权人取得所有权；（b）因加工所增加的价值，显著超越（显逾）原材料价值的，新物由加工人取得所有权。本题中，甲将乙所有的动产（琥珀石）加工成新物大卫雕塑，但甲加工所增加的价值为2万元，并未显著超越原材料（琥珀石）的价值（3万元），因此，新物（大卫雕塑）由原材料所有权人乙取得所有权。故C选项错误。D项解析同C选项，D正确。</w:t>
      </w:r>
    </w:p>
    <w:p w14:paraId="143CD9DD">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118</w:t>
      </w:r>
      <w:r>
        <w:rPr>
          <w:rFonts w:hint="default" w:ascii="微软雅黑" w:hAnsi="微软雅黑" w:eastAsia="微软雅黑" w:cs="微软雅黑"/>
          <w:sz w:val="24"/>
          <w:szCs w:val="32"/>
          <w:lang w:val="en-US" w:eastAsia="zh-CN"/>
        </w:rPr>
        <w:t>、拾荒者崔某每日到某大学篮球场拾荒。甲买了一瓶可乐，与书包一起放在篮球架下去打篮球，打完篮球后拿着书包就走了，留下喝了半瓶的可乐在篮球架下，崔某见状准备将可乐拾走。对此，下列说法正确的是？</w:t>
      </w:r>
    </w:p>
    <w:p w14:paraId="087992F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A.甲抛弃可乐瓶需要意思表示</w:t>
      </w:r>
    </w:p>
    <w:p w14:paraId="0582CB7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B.甲抛弃可乐瓶需要有特定的相对人</w:t>
      </w:r>
    </w:p>
    <w:p w14:paraId="76CA0E5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C.和书包放在一起时，崔某可拾捡该可乐瓶</w:t>
      </w:r>
    </w:p>
    <w:p w14:paraId="3C2A68B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D.甲拿走书包后，崔某可拾捡该可乐瓶</w:t>
      </w:r>
    </w:p>
    <w:p w14:paraId="58698F9B">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【答案】AD</w:t>
      </w:r>
    </w:p>
    <w:p w14:paraId="7905865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68D8A1C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根据民法理论，无主动产可通过先占原始取得所有权。构成“先占”，须符合五个条件：（a）标的物须为动产；（b）标的物须为无主动产；（c）须以据为己有的意思取得对该动产的占有；（d）须他人无先取特权（他人无优先先占权）；（e）须法无禁止性规定（如他人向垃圾桶丢弃日记、情书，为保护隐私，法律禁止先占取得其所有权）。甲经由购买取得对可乐的所有权。甲抛弃剩余的半瓶可乐时，剩余的半瓶可乐成为无主动产，崔某可经由先占取得其所有权。根据民法理论，甲对剩余半瓶可乐的所有权因抛弃而消灭，须符合三个条件：第一，甲抛弃的单方法律行为有效；第二，甲享有抛弃的处分权能；第三，完成公示，即甲须放弃对半瓶可乐的占有。A项：抛弃动产所有权，属于基于单方法律行为的动产物权变动，须抛弃者实施抛弃的意思表示。故A选项正确。B项：意思表示分为有相对人的意思表示和无相对人的意思表示。抛弃动产所有权属于无相对人的意思表示。故B选项错误。C项：半瓶可乐与甲的书包放在一起时，根据交易观念，应当认定甲尚未实施抛弃的意思表示，甲仍对半瓶可乐享有所有权，崔某不得先占。故C选项错误。D项：甲拿走书包后，根据交易观念，应当认定甲（以可得推知的方式）实施了抛弃的意思表示，半瓶可乐成为无主动产，崔某可基于先占取得其所有权。故D选项正确。</w:t>
      </w:r>
    </w:p>
    <w:p w14:paraId="60F60F83">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119</w:t>
      </w:r>
      <w:r>
        <w:rPr>
          <w:rFonts w:hint="default" w:ascii="微软雅黑" w:hAnsi="微软雅黑" w:eastAsia="微软雅黑" w:cs="微软雅黑"/>
          <w:sz w:val="24"/>
          <w:szCs w:val="32"/>
          <w:lang w:val="en-US" w:eastAsia="zh-CN"/>
        </w:rPr>
        <w:t>、童某婚前饲养的一头母牛已怀有小牛，童某和朱某结婚后，经朱某精心饲养照顾，小牛顺利出生，双方均未提及小牛的归属。一年后，双方离婚。关于该小牛，下列表述正确的是？</w:t>
      </w:r>
    </w:p>
    <w:p w14:paraId="4010611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A.属于童某婚前财产的天然孳息</w:t>
      </w:r>
    </w:p>
    <w:p w14:paraId="06A3BDE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B.属于童某婚前财产的自然增值</w:t>
      </w:r>
    </w:p>
    <w:p w14:paraId="6DD5531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C.属于童某个人财产</w:t>
      </w:r>
    </w:p>
    <w:p w14:paraId="7811184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D.属于童某与朱某的夫妻共同财产</w:t>
      </w:r>
    </w:p>
    <w:p w14:paraId="5E93A6DA">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【答案】AC</w:t>
      </w:r>
    </w:p>
    <w:p w14:paraId="3066AB6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6BF6F16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母牛系童某婚前财产，童某与朱某结婚后，根据《民法典》第1063条的规定，该母牛仍属童某的个人财产，而非夫妻共同共有。小牛属于母牛所生的天然孳息，关于小牛的所有权归属，法律有相应的规定。《民法典》第321条第一款规定：“天然孳息，由所有权人取得；既有所有权人又有用益物权人的，由用益物权人取得。当事人另有约定的，按照其约定。”又“夫妻一方个人财产在婚后产生的收益，除擎息和自然增值外，应认定为夫妻共同财产。”据此，母牛属于童某个人所有，在童某与朱某婚姻关系存续期间所生小牛属于天然孳息，不属于原物（母牛）的自然增值，也不属于原物（母牛）的其他生产经营收益，小牛应归童某所有，属于童某的个人财产。故A选项正确，B选项错误，C选项正确，D选项错误。</w:t>
      </w:r>
    </w:p>
    <w:p w14:paraId="347C2E85">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120</w:t>
      </w:r>
      <w:r>
        <w:rPr>
          <w:rFonts w:hint="default" w:ascii="微软雅黑" w:hAnsi="微软雅黑" w:eastAsia="微软雅黑" w:cs="微软雅黑"/>
          <w:sz w:val="24"/>
          <w:szCs w:val="32"/>
          <w:lang w:val="en-US" w:eastAsia="zh-CN"/>
        </w:rPr>
        <w:t>、甲、乙、丙、丁按份共有一艘货船，份额分别为10%、20%、30%、40%。甲欲将其共有份额转让，戊愿意以50万元的价格购买，价款一次付清。关于甲的共有份额转让，下列哪些选项是错误的？</w:t>
      </w:r>
    </w:p>
    <w:p w14:paraId="32A6545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A.甲向戊转让其共有份额，须经乙、丙、丁同意</w:t>
      </w:r>
    </w:p>
    <w:p w14:paraId="68833E2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B.如乙、丙、丁均以同等条件主张优先购买权，则丁的主张应得到支持</w:t>
      </w:r>
    </w:p>
    <w:p w14:paraId="18B57DC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C.如丙在法定期限内以50万元分期付款的方式要求购买该共有份额，应予支持</w:t>
      </w:r>
    </w:p>
    <w:p w14:paraId="6B3C599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D.如甲改由向乙转让其共有份额，丙、丁在同等条件下享有优先购买权</w:t>
      </w:r>
    </w:p>
    <w:p w14:paraId="623916A5">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【答案】ABCD</w:t>
      </w:r>
    </w:p>
    <w:p w14:paraId="0FAB0AB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2F6781C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项：根据《民法典》第305条规定：“按份共有人可以转让其享有的共有的不动产或者动产份额。其他共有人在同等条件下享有优先购买的权利。”根据《民法典》第306条第一款规定：“按份共有人转让其享有的共有的不动产或者动产份额的，应当将转让条件及时通知其他共有人。其他共有人应当在合理期限内行使优先购买权。”据此可知，按份共有人转让份额本身是自由的，不存在经过其他共有人同意的问题，只是其他共有人享有优先权而已。故A项错误。B项：根据《民法典》第306条第二款规定：“两个以上其他共有人主张行使优先购买权的，协商确定各自的购买比例；协商不成的，按照转让时各自的共有份额比例行使优先购买权。”故乙丙丁均主张优先购买权的，自行协商，协商不成，按照转让时各自份额行使，即乙丙丁如果协商不成的，可按照20%、30%、40%的份额行使权利，而不是仅支持某一人的权利，B错误。C项：优先购买权的行使前提必须是“同等条件”，题中言明戊愿意一次性支付50万，丙分期支付则不属于同等条件，不支持，C错误。D项：按份共有人之间转让份额的，其他共有人不得主张优先购买权，只有向外转让时才可主张，D错误。综上所述，本题答案为ABCD。</w:t>
      </w:r>
    </w:p>
    <w:p w14:paraId="3FDB8850">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121</w:t>
      </w:r>
      <w:r>
        <w:rPr>
          <w:rFonts w:hint="default" w:ascii="微软雅黑" w:hAnsi="微软雅黑" w:eastAsia="微软雅黑" w:cs="微软雅黑"/>
          <w:sz w:val="24"/>
          <w:szCs w:val="32"/>
          <w:lang w:val="en-US" w:eastAsia="zh-CN"/>
        </w:rPr>
        <w:t>、甲、乙、丙、丁按份共有某商铺，各自份额均为25%。因经营理念发生分歧，甲与丙商定将其份额以100万元转让给丙，通知了乙、丁；乙与第三人戊约定将其份额以120万元转让给戊，未通知甲、丙、丁。下列哪些选项是正确的？</w:t>
      </w:r>
    </w:p>
    <w:p w14:paraId="0742840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A.乙、丁对甲的份额享有优先购买权</w:t>
      </w:r>
    </w:p>
    <w:p w14:paraId="3F82D6D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B.甲、丙、丁对乙的份额享有优先购买权</w:t>
      </w:r>
    </w:p>
    <w:p w14:paraId="4D9B958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C.如甲、丙均对乙的份额主张优先购买权，双方可协商确定各自购买的份额</w:t>
      </w:r>
    </w:p>
    <w:p w14:paraId="7538BAD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D.丙、丁可仅请求认定乙与戊之间的份额转让合同无效</w:t>
      </w:r>
    </w:p>
    <w:p w14:paraId="4E862CED">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【答案】BC</w:t>
      </w:r>
    </w:p>
    <w:p w14:paraId="7D6661B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556105D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B项：根据《民法典》第305条规定：“按份共有人可以转让其享有的共有的不动产或者动产份额。其他共有人在同等条件下享有优先购买的权利。”按份共有人可以转让其享有的共有的不动产或者动产份额。其他共有人在同等条件下享有优先购买的权利。按份共有人之间转让共有份额，其他按份共有人主张优先购买的，不予支持，但按份共有人之间另有约定的除外。甲丙均为按份共有人，因此共有人之间转让份额的，其他共有人不得主张优先购买权，且题中未说共有人之间另有约定，A错误，戊非按份共有人，乙向外人转让份额的，其他共有人有优先购买权，B正确。C项：根据《民法典》第306条第二款规定：“两个以上其他共有人主张行使优先购买权的，协商确定各自的购买比例；协商不成的，按照转让时各自的共有份额比例行使优先购买权。”两个以上按份共有人主张优先购买可协商购买的份额，协商不成时，按照转让时各自份额比例行使优先购买权，C正确。D项：乙向戊转让份额未通知其他共有人，侵犯了共有人的优先购买权，但是共有人以此为由请求确认转让合同无效的，法院不予支持，D错误。综上所述，本题答案为BC。</w:t>
      </w:r>
    </w:p>
    <w:p w14:paraId="7473026E">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122</w:t>
      </w:r>
      <w:r>
        <w:rPr>
          <w:rFonts w:hint="default" w:ascii="微软雅黑" w:hAnsi="微软雅黑" w:eastAsia="微软雅黑" w:cs="微软雅黑"/>
          <w:sz w:val="24"/>
          <w:szCs w:val="32"/>
          <w:lang w:val="en-US" w:eastAsia="zh-CN"/>
        </w:rPr>
        <w:t>、甲以20万元从乙公司购得某小区地下停车位。乙公司经规划部门批准在该小区以200万元建设观光电梯。该梯入梯口占用了甲的停车位，乙公司同意为甲置换更好的车位。甲则要求拆除电梯，并赔偿损失。下列哪些表述是错误的？</w:t>
      </w:r>
    </w:p>
    <w:p w14:paraId="4650588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A.建电梯获得规划部门批准，符合小区业主利益，未侵犯甲的权利</w:t>
      </w:r>
    </w:p>
    <w:p w14:paraId="67CB8C5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B.即使建电梯符合业主整体利益，也不能以损害个人权利为代价，故应将电梯拆除</w:t>
      </w:r>
    </w:p>
    <w:p w14:paraId="665D7C2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C.甲车位使用权固然应予保护，但置换车位更能兼顾个人利益与整体利益</w:t>
      </w:r>
    </w:p>
    <w:p w14:paraId="7C87A8A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D.电梯建成后，小区尾房更加畅销，为平衡双方利益，乙公司应适当让利于甲</w:t>
      </w:r>
    </w:p>
    <w:p w14:paraId="7F31A838">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【答案】ABD</w:t>
      </w:r>
    </w:p>
    <w:p w14:paraId="78E4E2F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18D1154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项，《民法典》第207条规定：“国家、集体、私人的物权和其他权利人的物权受法律平等保护，任何组织或者个人不得侵犯。”甲对停车位享有所有权，虽规划部门批准建设观光电梯，但该电梯入梯口占用了甲的停车位，侵犯了甲的所有权，虽然符合小区业主利益，但也侵犯了甲的权利，A项错误。B.C项，《民法典》第132条规定：“民事主体不得滥用民事权利损害国家利益、社会公共利益或者他人合法权益。”该条规定了“禁止滥用民事权利规则”。如前所述，乙公司侵害了甲对停车位享有的用益物权（或所有权），依照《民法典》第235条和第237条规定，甲对乙公司享有返还原物请求权和恢复原状请求权；根据《民法典》第1165条第一款，甲对乙公司还享有侵权损害赔偿请求权。甲不对乙公司主张侵权损害赔偿请求权，且拒绝接受损害赔偿（不同意置换车位的方案），执意选择对乙公司行使返还原物请求权，固然是行使甲对乙公司的民事权利，但是，甲执意如此行使权利，甲所得利益极少（甚至是负值），且将因此给乙公司造成至少200万元以上的巨大损失，属于“以损害他人为主要目的行使权利”，可以认定为滥用民事权利，法律效果是甲不得对乙公司主张返还原物请求权和恢复原状请求权，而只能对乙公司主张侵权损害赔偿请求权。故B选项表述错误，当选；C选项表述正确，不当选D项，民事赔偿以填平为原则，即损失多少赔多少，只要能够填平损失即可，乙公司对甲置换车位并赔偿甲因此遭受的损失便可填补给甲造成的所有实际损失，即达到了赔偿的目的，甲无权主张乙公司销售尾房获得的利益，D错误。综上所述，本题答案为ABD。</w:t>
      </w:r>
    </w:p>
    <w:p w14:paraId="43F11B4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1</w:t>
      </w:r>
      <w:r>
        <w:rPr>
          <w:rFonts w:hint="eastAsia" w:ascii="微软雅黑" w:hAnsi="微软雅黑" w:eastAsia="微软雅黑" w:cs="微软雅黑"/>
          <w:sz w:val="24"/>
          <w:szCs w:val="32"/>
          <w:lang w:val="en-US" w:eastAsia="zh-CN"/>
        </w:rPr>
        <w:t>23</w:t>
      </w:r>
      <w:r>
        <w:rPr>
          <w:rFonts w:hint="default" w:ascii="微软雅黑" w:hAnsi="微软雅黑" w:eastAsia="微软雅黑" w:cs="微软雅黑"/>
          <w:sz w:val="24"/>
          <w:szCs w:val="32"/>
          <w:lang w:val="en-US" w:eastAsia="zh-CN"/>
        </w:rPr>
        <w:t>、某小区徐某未获得规划许可证和施工许可证便在自住房前扩建一个门面房，挤占小区人行通道。小区其他业主多次要求徐某拆除未果后，将该门面房强行拆除，毁坏了徐某自住房屋的墙砖。关于拆除行为，下列哪些表述是正确的？</w:t>
      </w:r>
    </w:p>
    <w:p w14:paraId="7ED5338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A.侵犯了徐某门面房的所有权</w:t>
      </w:r>
    </w:p>
    <w:p w14:paraId="4B85CDB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B.侵犯了徐某的占有</w:t>
      </w:r>
    </w:p>
    <w:p w14:paraId="727A09B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C.其他业主应恢复原状</w:t>
      </w:r>
    </w:p>
    <w:p w14:paraId="1EAE5E7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D.其他业主应赔偿徐某自住房屋墙砖毁坏的损失</w:t>
      </w:r>
    </w:p>
    <w:p w14:paraId="5C1F6DC9">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【答案】BD</w:t>
      </w:r>
    </w:p>
    <w:p w14:paraId="41484BB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08298E4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根据《民法典》第272条的规定，业主对其建筑物专有部分享有占有、使用、收益和处分的权利。业主行使权利不得危及建筑物的安全，不得损害其他业主的合法权益。同时，根据《民法典》第286条第2款的规定，业主大会或者业主委员会，对任意弃置垃圾、排放污染物或者噪声、违反规定饲养动物、违章搭建、侵占通道、拒付物业费等损害他人合法权益的行为，有权依照法律、法规以及管理规约，要求行为人停止侵害、排除妨碍、消除危险、恢复原状、赔偿损失。业主对侵害自己合法权益的行为，可以依法向法院提起诉讼。《建筑物区分所有权解释》第15条第4款进一步规定，业主或者其他行为人违反法律、法规、国家相关强制性标准、管理规约，或者违反业主大会、业主委员会依法作出的决定，实施下列行为的，可以认定为物权法第83条第2款所称的其他“损害他人合法权益的行为”：（四）违章加建、改建、侵占、挖掘公共通道、道路、场地或者其他共有部分。本题中，徐某未获得规划许可证和施工许可证便在自住房前扩建一个门面房，挤占小区人行通道，依法应当自行拆除，其对该门面房不享有所有权，但对该门面房构成“占有”。根据上述法律规定，其他业主可以向“法院起诉”，但不得自行随意拆除。如随意拆除虽不侵犯所有权，但侵犯“占有”这种事实状态或事实管领力，故A、C项错误，不当选；B项正确，当选。最后，在自行拆除门面房的同时，毁坏了徐某“自住房屋”的墙砖，依法构成侵权。根据《民法典》第238条的规定，侵害物权，造成权利人损害的，权利人可以依法请求损害赔偿，也可以依法请求承担其他民事责任，故D项正确，当选。综上所述，本题的正确答案为BD。</w:t>
      </w:r>
    </w:p>
    <w:p w14:paraId="69B90DB0">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124</w:t>
      </w:r>
      <w:r>
        <w:rPr>
          <w:rFonts w:hint="default" w:ascii="微软雅黑" w:hAnsi="微软雅黑" w:eastAsia="微软雅黑" w:cs="微软雅黑"/>
          <w:sz w:val="24"/>
          <w:szCs w:val="32"/>
          <w:lang w:val="en-US" w:eastAsia="zh-CN"/>
        </w:rPr>
        <w:t>、甲购买一空调，准备安装在自家窗户下的外墙上时才发现，邻居乙已经将空调安装在此处。甲联系乙，希望乙将空调移走，将窗下的机位还给自己，但遭到乙的拒绝。关于空调安装，以下说法正确的是？</w:t>
      </w:r>
    </w:p>
    <w:p w14:paraId="61788DE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A.窗下外墙部分为全体业主共有</w:t>
      </w:r>
    </w:p>
    <w:p w14:paraId="357B32A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B.窗下外墙部分为此房屋业主甲个人所有</w:t>
      </w:r>
    </w:p>
    <w:p w14:paraId="530428C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C.邻居乙有权在甲房屋窗下部分安装空调</w:t>
      </w:r>
    </w:p>
    <w:p w14:paraId="2EA32D1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D.邻居乙无权在甲房屋窗下部分安装空调</w:t>
      </w:r>
    </w:p>
    <w:p w14:paraId="0D25C2E4">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【答案】AD</w:t>
      </w:r>
    </w:p>
    <w:p w14:paraId="73D1FC7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03AEF4C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项：“除法律、行政法规规定的共有部分外，建筑区划内的以下部分，也应当认定为民法典物权编第六章所称的共有部分：（一）建筑物的基础、承重结构、外墙、屋顶等基本结构部分，通道、楼梯、大堂等公共通行部分，消防、公共照明等附属设施、设备，避难层、设备层或者设备间等结构部分……”据此，甲自家窗下的外墙，属于全体业主共有。故A选项正确，B项解析同A选项，B错误。C项：《民法典》第273条第一款规定：“业主对建筑物专有部分以外的共有部分，享有权利，承担义务；不得以放弃权利不履行义务。”此条规定的“享有权利”，指在不违反法律、行政法规、管理规约的前提下，业主有权按照共有部分的性质及其本来用途共同使用或者轮流使用共有部分；并非每个业主享有任意占有、使用的权利。“业主基于对住宅、经营性用房等专有部分特定使用功能的合理需要，无偿利用屋顶以及与其专有部分相对应的外墙面等共有部分的，不应认定为侵权；但违反法律、法规、管理规约，损害他人合法权益的除外。”据此，乙擅自将空调安装于甲家窗下的外墙上，一方面超越了“无偿利用与其专有部分相对应的外墙面”之范围；另一方面空调产生的噪音亦构成对甲专有权的不法妨害，乙无权实施该行为。故C选项错误。D项解析同C项，D项正确。</w:t>
      </w:r>
    </w:p>
    <w:p w14:paraId="1CAAD3B7">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125</w:t>
      </w:r>
      <w:r>
        <w:rPr>
          <w:rFonts w:hint="default" w:ascii="微软雅黑" w:hAnsi="微软雅黑" w:eastAsia="微软雅黑" w:cs="微软雅黑"/>
          <w:sz w:val="24"/>
          <w:szCs w:val="32"/>
          <w:lang w:val="en-US" w:eastAsia="zh-CN"/>
        </w:rPr>
        <w:t>、甲公司开发建设了浏园小区，并签订了先期物业服务合同，确了物业服务公司。乙、丙等人购买了房屋。乙购买两套房屋以后，业主大会召开会议，经专有部分占建筑物总面积过半数的业主且占总人数过半数的业主同意，决定一层的业主可以将房屋改为经营用房，但每月应当向物业公司多交1000元物业费，以抵充其他业主的物业费。业主大会将该项决定张贴在浏园小区入口处。乙在会上投了反对票。后乙因事务繁忙，将自己的一层房屋卖给丙，用于开设中餐馆。对此，以下说法正确的是？</w:t>
      </w:r>
    </w:p>
    <w:p w14:paraId="1A2902B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A.业主大会作出该项决定的程序不合法，应当经专有部分占建筑物总面积2/3以上的业主且占总人数2/3以上的业主同意才能作出该项决定</w:t>
      </w:r>
    </w:p>
    <w:p w14:paraId="368F14C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B.若乙认为该项决定侵害其合法权益，可以请求人民法院撤销该项决定</w:t>
      </w:r>
    </w:p>
    <w:p w14:paraId="4276502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C.因业主大会作出该项决定时丙不是业主，所以该项决定对丙没有约束力</w:t>
      </w:r>
    </w:p>
    <w:p w14:paraId="042AADD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D.若丙开设餐馆，还应经有利害关系的业主同意</w:t>
      </w:r>
    </w:p>
    <w:p w14:paraId="4CEA3C9B">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【答案】BD</w:t>
      </w:r>
    </w:p>
    <w:p w14:paraId="466EF92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1E5031F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民法典》第278条规定：“下列事项由业主共同决定：（1）制定和修改业主大会议事规则；（2）制定和修改管理规约；（3）选举业主委员会或者更换业主委员会成员；（4）选聘和解聘物业服务企业或者其他管理人；（5）使用建筑物及其附属设施的维修资金；（6）筹集建筑物及其附属设施的维修资金；（7）改建、重建建筑物及其附属设施；（8）改变共有部分的用途或者利用共有部分从事经营活动；（9）有关共有和共同管理权利的其他重大事项。业主共同决定事项，应当由专有部分面积占比2／3以上的业主且人数占比2／3以上的业主参与表决。决定前款第6项至第8项规定的事项，应当经参与表决专有部分面积3／4以上的业主且参与表决人数3／4以上的业主同意。决定前款其他事项，应当经参与表决专有部分面积过半数的业主且参与表决人数过半数的业主同意。”A项错误。业主大会或者业主委员会作出的决定侵害业主合法权益的，受侵害的业主可以请求人民法院予以撤销。因此B项正确。《民法典》第280条第一款规定：“业主大会或者业委员会的决定，对业主具有法律约束力。”因此C项错误。《民法典》第279条规定：“业主不得违反法律、法规以及管理规约，将住宅改变为经营性用房。业主将住宅改变为经营性用房的，除遵守法律、法规以及管理规约外，应当经有利害关系的业主一致同意。因此D项正确。</w:t>
      </w:r>
    </w:p>
    <w:p w14:paraId="3C5D5A7C">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126</w:t>
      </w:r>
      <w:r>
        <w:rPr>
          <w:rFonts w:hint="default" w:ascii="微软雅黑" w:hAnsi="微软雅黑" w:eastAsia="微软雅黑" w:cs="微软雅黑"/>
          <w:sz w:val="24"/>
          <w:szCs w:val="32"/>
          <w:lang w:val="en-US" w:eastAsia="zh-CN"/>
        </w:rPr>
        <w:t>、孟某将其名下一套公寓以200万元的价格出售给邱某。该公寓系孟某于10年前在二手房交易市场购买。该公寓本次出售时，其住宅建设用地使用权已达30年。关于该公寓房的交易，下列说法错误的是？</w:t>
      </w:r>
    </w:p>
    <w:p w14:paraId="7DB5D3B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A.办理不动产变更登记前，应先办理土地使用权登记</w:t>
      </w:r>
    </w:p>
    <w:p w14:paraId="579A8C3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B.该公寓土地使用年限届满时如不续期，邱某丧失房屋所有权</w:t>
      </w:r>
    </w:p>
    <w:p w14:paraId="4DF458E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C.该公寓转让应由邱某单独申请不动产变更登记</w:t>
      </w:r>
    </w:p>
    <w:p w14:paraId="3381615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D.孟某应以200万元的应纳税所得额缴纳个人所得税</w:t>
      </w:r>
    </w:p>
    <w:p w14:paraId="22065358">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【答案】ABCD</w:t>
      </w:r>
    </w:p>
    <w:p w14:paraId="6B9ACCD9">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【解析】</w:t>
      </w:r>
    </w:p>
    <w:p w14:paraId="6372F27B">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本题综合考查不动产登记制度和税收制度，难度较大，错误率较高。A项考察房地一体登记制度，关键词为“应先”。因买卖合同申请登记的，应“一并申请”国有建设用地使用权及房屋所有权转移登记，而无先后顺序问题。故A项说法错误，当选。B项考查建设用地使用权自动续期制度，关键词为“丧失”。住宅建设用地使用权期限届满的，自动续期。邱某不会丧失房屋所有权。故B项说法错误，当选。C项考查不动产变更登记，关键词为“单独申请”。因买卖、设定抵押权等申请不动产登记的，应当由当事人双方“共同申请”。本题中，孟某将公寓出售给邱某，依法应由孟某和邱某双方共同申请，而非邱某“单独申请”。故C项说法错误，当选。D项考查个人所得税，关键词为“200万元”。财产转让所得，应当缴纳个人所得税。财产转让所得，以转让财产的收入额减除财产原值和合理费用后的余额，为应纳税所得额。本案中，孟某以200万元的价格出售公寓，应纳税所得额非200万元，而应是200万元减去财产原值和合理费用后的余额。故D项说法错误，当选。综上所述，本题的正确答案为ABCD。</w:t>
      </w:r>
    </w:p>
    <w:p w14:paraId="270EC9F2">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127</w:t>
      </w:r>
      <w:r>
        <w:rPr>
          <w:rFonts w:hint="default" w:ascii="微软雅黑" w:hAnsi="微软雅黑" w:eastAsia="微软雅黑" w:cs="微软雅黑"/>
          <w:sz w:val="24"/>
          <w:szCs w:val="32"/>
          <w:lang w:val="en-US" w:eastAsia="zh-CN"/>
        </w:rPr>
        <w:t>、孙某将一对价值100万元的骨瓷花瓶出质给文某，向文某借款70万元，约定借款期限为3年。3年后，孙某未能依约还款。因受市场价格波动影响，该花瓶折价为出质时市场价的一半左右。因孙某无法偿还借款，遂与文某协商将该花瓶以48万元卖给第三人黄某。黄某依约付款后，孙某反悔，认为价格太便宜，要求文某不得向黄某交付，并向文某主张返还花瓶。下列说法正确的是？</w:t>
      </w:r>
    </w:p>
    <w:p w14:paraId="7D3E941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A.花瓶所有权现归孙某</w:t>
      </w:r>
    </w:p>
    <w:p w14:paraId="68F6011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B.孙某无权向文某主张返还花瓶</w:t>
      </w:r>
    </w:p>
    <w:p w14:paraId="2E37C5C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C.孙某对文某的债务已经消灭</w:t>
      </w:r>
    </w:p>
    <w:p w14:paraId="25E254B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D.花瓶所有权现归黄某</w:t>
      </w:r>
    </w:p>
    <w:p w14:paraId="24B15DD8">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【答案】BD</w:t>
      </w:r>
    </w:p>
    <w:p w14:paraId="00058AC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7B9EF53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本题综合考查返还原物请求权、动产物权变动、指示交付和债权债务的终止，难度较大，错误率较高。A、D项考查动产物权变动，关键词为“所有权”。观念交付包括三种，分别是：（1）简易交付；（2）指示交付；（3）占有改定。其中，指示交付，是指动产物权设立和转让前，第三人占有该动产的，负有交付义务的人可以通过转让请求第三人返还原物的权利代替交付。本题中，起初，孙某将自己的骨瓷花瓶质押给文某，花瓶的所有权人为孙某，占有人为文某。后孙某与文某协商将花瓶以48万元出卖给黄某，构成指示交付，花瓶的所有权发生物权变动，归黄某所有。故A项说法错误，不当选；D项说法正确，当选。B项考查返还原物请求权，关键词为“无权”。返还原物请求权的构成要件有二：（1）所有权人；（2）无权占有。本案中，现花瓶的所有权人为黄某而非孙某，因此，孙某无权向文某主张返还花瓶。故B项说法正确，当选。C项考查债权债务的终止，关键词为“消灭”。债务已经履行的，债权债务终止。本题中，孙某向文某借款70万元，将质押物花瓶出卖后，买受人支付了48万元，尚有22万元债务未履行。因此，债务尚未消灭。故C项说法错误，不当选。综上所述，本题的正确答案为BD。</w:t>
      </w:r>
    </w:p>
    <w:p w14:paraId="6CA2FCA9">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128</w:t>
      </w:r>
      <w:r>
        <w:rPr>
          <w:rFonts w:hint="default" w:ascii="微软雅黑" w:hAnsi="微软雅黑" w:eastAsia="微软雅黑" w:cs="微软雅黑"/>
          <w:sz w:val="24"/>
          <w:szCs w:val="32"/>
          <w:lang w:val="en-US" w:eastAsia="zh-CN"/>
        </w:rPr>
        <w:t>、张某去世后，其名下某房屋按照张某遗嘱由其唯一的儿子张小东继承，但是一直未办理过户登记。后张小东因将赴国外长期工作遂与李某签订房屋买卖合同欲转让房屋。据此，下列说法正确的是？</w:t>
      </w:r>
    </w:p>
    <w:p w14:paraId="2B6913E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A.张小东应先为其办理过户登记，才能处分该房屋</w:t>
      </w:r>
    </w:p>
    <w:p w14:paraId="4D735FC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B.张小东享有房屋的处分权，房屋买卖合同合法有效</w:t>
      </w:r>
    </w:p>
    <w:p w14:paraId="4AE102C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C.因未办理过户登记，张小东未取得该房屋所有权</w:t>
      </w:r>
    </w:p>
    <w:p w14:paraId="791FE5C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D.张小东为李某办理过户登记后，李某取得房屋所有权</w:t>
      </w:r>
    </w:p>
    <w:p w14:paraId="2E45F86E">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【答案】BD</w:t>
      </w:r>
    </w:p>
    <w:p w14:paraId="4708DB0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1503EA3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本题综合考查非基于民事法律行为的物权变动和基于民事法律行为的物权变动，难度较大，错误率较高。A、C考察非基于民事法律行为的物权变动，关键词为“未办理”。非基于民事法律行为的物权变动类型包括四种，分别是：（1）政府征收；（2）法律文书；（3）继承；（4）事实行为。其中，因继承取得物权的，自继承开始时发生效力。通俗而言，因继承发生物权变动的，唯一的继承人自被继承人“死亡时”立刻取得被继承人的所有财产权，既不需要登记，亦不需要交付。登记或交付既不是生效效力，亦不是对抗效力。本题中，被继承人张某死亡时，唯一的继承人张小东即取得房屋所有权，未办理登记，不影响物权变动。此时，张小东作为房屋的所有权人当然有权处分房屋。故A、C项说法均错误，不当选。B项考查基于民事法律行为的物权变动，关键词为“享有”和“处分权”。张小东因遗嘱继承取得房屋所有权后，享有房屋的占有、使用、收益和处分权能，有权自由处分房屋，该处分行为系有权处分，其与李某签订的房屋买卖合同合法有效。故B项说法正确，当选。D项考查不动产物权变动，关键词为“过户登记”。处分依照继承规定享有的不动产物权，依照法律规定需要办理登记的，未经登记，不发生物权效力。不动产（房屋）的所有权基于买卖合同发生所有权变动的，依法应当办理过户登记手续。本题中，张小东和李某之间存在合法有效的房屋买卖合同，出卖人张小东为买受人李某办理过户登记手续后，发生物权效力，即所有权变动的效力。故D项说法正确，当选。综上所述，本题的正确答案为BD。</w:t>
      </w:r>
    </w:p>
    <w:p w14:paraId="5C756AF5">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129</w:t>
      </w:r>
      <w:r>
        <w:rPr>
          <w:rFonts w:hint="default" w:ascii="微软雅黑" w:hAnsi="微软雅黑" w:eastAsia="微软雅黑" w:cs="微软雅黑"/>
          <w:sz w:val="24"/>
          <w:szCs w:val="32"/>
          <w:lang w:val="en-US" w:eastAsia="zh-CN"/>
        </w:rPr>
        <w:t>、某小区在小区设立初期雇用了一家物业公司，其后该物业公司一直就在该小区工作。该物业公司在物业房周围搭建了一圈房子，同时，物业又将小区草地出租给洗车公司。关于本案，下列选项正确的是？</w:t>
      </w:r>
    </w:p>
    <w:p w14:paraId="07B72E8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A.该小区业主可以经过法定程序解聘该物业公司</w:t>
      </w:r>
    </w:p>
    <w:p w14:paraId="49DBFED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B.在物业房周围搭建房子的行为侵犯了业主的建筑物区分所有权</w:t>
      </w:r>
    </w:p>
    <w:p w14:paraId="0F10877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C.将草地出租给洗车公司的行为侵犯了业主的建筑物区分所有权</w:t>
      </w:r>
    </w:p>
    <w:p w14:paraId="33D94E0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D.除去合理成本，剩余租金应归全体业主共有</w:t>
      </w:r>
    </w:p>
    <w:p w14:paraId="025DA3F8">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【答案】ABCD</w:t>
      </w:r>
    </w:p>
    <w:p w14:paraId="5A1A11E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25A6452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本题综合考查物业服务合同和业主的建筑物区分所有权，难度不大，错误率不高。首先，物业服务合同的当事人是物业公司和业主。业主有权共同决定选聘和解聘物业服务企业或其他管理人。业主依照法定程序共同决定解聘物业服务人的，可以解除物业服务合同。决定解聘的，应当提前60日书面通知物业服务人，但是合同对通知期限另有约定的除外。依据上述规定解除合同造成物业服务人损失的，除不可归责于业主的事由外，业主应当赔偿损失。故A项说法正确，当选。其次，业主的建筑物区分所有权由三项权利构成，分别是：专有权、共有权和成员权。其中，物业服务用房和小区内的草地均属于全小区业主共有，物业公司未经业主同意，擅自搭建和出租的行为构成侵权。故B、C项说法正确，当选。最后，建设单位、物业服务企业或者其他管理人等利用业主的共有部分产生的收入，在扣除合理成本之后，属于业主共有。本题中，物业公司将全小区共有的草地出租给洗车公司的，租金归全体业主共有，物业公司可以扣除合理成本。故D项说法正确，当选。综上所述，本题的正确答案为ABCD。</w:t>
      </w:r>
    </w:p>
    <w:p w14:paraId="0D62A59D">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130</w:t>
      </w:r>
      <w:r>
        <w:rPr>
          <w:rFonts w:hint="default" w:ascii="微软雅黑" w:hAnsi="微软雅黑" w:eastAsia="微软雅黑" w:cs="微软雅黑"/>
          <w:sz w:val="24"/>
          <w:szCs w:val="32"/>
          <w:lang w:val="en-US" w:eastAsia="zh-CN"/>
        </w:rPr>
        <w:t>、蒋某是C市某住宅小区6栋3单元502号房业主，入住后面临下列法律问题，请根据相关事实予以解答。小区地下停车场设有车位500个，开发商销售了300个，另200个用于出租。蒋某购房时未买车位，现因购车需使用车位。下列选项正确的是：</w:t>
      </w:r>
    </w:p>
    <w:p w14:paraId="07CFCC2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A.蒋某等业主对地下停车场享有业主共有权</w:t>
      </w:r>
    </w:p>
    <w:p w14:paraId="1AE668C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B.如小区其他业主出售车位，蒋某等无车位业主在同等条件下享有优先购买权</w:t>
      </w:r>
    </w:p>
    <w:p w14:paraId="4B67699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C.开发商出租车位，应优先满足蒋某等无车位业主的需要</w:t>
      </w:r>
    </w:p>
    <w:p w14:paraId="583067F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D.小区业主如出售房屋，其所购车位应一同转让</w:t>
      </w:r>
    </w:p>
    <w:p w14:paraId="13D52E24">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【答案】C</w:t>
      </w:r>
    </w:p>
    <w:p w14:paraId="4F76598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0EBF791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依《民法典》第275，276条的规定，建筑区划内，规划用于停放汽车的车位、车库应当首先满足业主的需要；建筑区划内，规划用于停放汽车的车位、车库的归属，由当事人通过出售、附赠或者出租等方式约定；占用业主共有的道路或者其他场地用于停放汽车的车位，属于业主共有。本题中，小区地下停车场设有的500个车位，非占用业主共有的道路或者其他场地用于停放汽车的车位.不属于业主共有而是应由开发商通过出售、附赠或者岀租等方式确定，由此可知本题中A选项说法错误，C选项说法正确。依《民法典》第273条的规定业主对建筑物专有部分以外的共有部分，享有权利，承担义务；不得以放弃权利不履行义务。业主转让建筑物内的住宅、经营性用房，其对共有部分享有的共有和共同管理的权利一并转让。我国相关法律并未规定在小区其他业主出售车位时，无车位的业主在同等条件下享有优先购买权，也未规定小区业主如出售房屋，其所购车位应一同转让。所以本题中B、D选项说法错误。</w:t>
      </w:r>
    </w:p>
    <w:p w14:paraId="75C36677">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131</w:t>
      </w:r>
      <w:r>
        <w:rPr>
          <w:rFonts w:hint="default" w:ascii="微软雅黑" w:hAnsi="微软雅黑" w:eastAsia="微软雅黑" w:cs="微软雅黑"/>
          <w:sz w:val="24"/>
          <w:szCs w:val="32"/>
          <w:lang w:val="en-US" w:eastAsia="zh-CN"/>
        </w:rPr>
        <w:t>、蒋某是C市某住宅小区6栋3单元502号房业主，入住后面临下列法律问题，请根据相关事实予以解答。该小区业主田某将其位于一楼的住宅用于开办茶馆，蒋某认为此举不妥，交涉无果后向法院起诉，要求田某停止开办。下列选项正确的是：</w:t>
      </w:r>
    </w:p>
    <w:p w14:paraId="7D72258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A.如蒋某是同一栋住宅楼的业主，法院应支持其请求</w:t>
      </w:r>
    </w:p>
    <w:p w14:paraId="2176F45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B.如蒋某能证明因田某开办茶馆而影响其房屋价值，法院应支持其请求</w:t>
      </w:r>
    </w:p>
    <w:p w14:paraId="06A515A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C.如蒋某能证明因田某开办茶馆而影响其生活质量，法院应支持其请求</w:t>
      </w:r>
    </w:p>
    <w:p w14:paraId="13421E5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D.如田某能证明其开办茶馆得到多数有利害关系业主的同意，法院应驳回蒋某的请求</w:t>
      </w:r>
    </w:p>
    <w:p w14:paraId="168D22D1">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【答案】ABC</w:t>
      </w:r>
    </w:p>
    <w:p w14:paraId="38A784E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1A61629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民法典》第279条：“业主不得违反法律、法规以及管理规约，将住宅改变为经营性用房。业主将住宅改变为经营性用房的，除遵守法律、法规以及管理规约外，应当经有利害关系的业主一致同意。”根据《最高人民法院关于审理建筑物区分所有权纠纷案件具体应用法律若干问题的解释》第11条相关规定，业主将住宅改变为经营性用房，本栋建筑物内的其他业主，应当认定为“有利害关系的业主”。建筑区划内，本栋建筑物之外的业主，主张与自己有利害关系的，应证明其房屋价值、生活质量受到或者可能受到不利影响。”A选项：若蒋某是同一栋楼的业主，则其为利害关系人，田某要将房屋改为经营性用房的，要经过有利害关系的业主同意，故蒋某不同意的可要求田某停办，法院应予支持，A正确。B.C项：据前述规定，通过证明其房屋价值、生活质量受到影响，可证明自己是利害关系人，蒋某通过此证明可主张田某停办，法院应予支持，B.C正确。D选项：将住房改为经营性用房的要经过所有有利害关系的业主的同意，而非多数业主的同意，D错误。综上所述，本题答案为ABC。</w:t>
      </w:r>
    </w:p>
    <w:p w14:paraId="5F82B838">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132</w:t>
      </w:r>
      <w:r>
        <w:rPr>
          <w:rFonts w:hint="default" w:ascii="微软雅黑" w:hAnsi="微软雅黑" w:eastAsia="微软雅黑" w:cs="微软雅黑"/>
          <w:sz w:val="24"/>
          <w:szCs w:val="32"/>
          <w:lang w:val="en-US" w:eastAsia="zh-CN"/>
        </w:rPr>
        <w:t>、蒋某是C市某住宅小区6栋3单元502号房业主，入住后面临下列法律问题，请根据相关事实予以解答。对小区其他业主的下列行为，蒋某有权提起诉讼的是：</w:t>
      </w:r>
    </w:p>
    <w:p w14:paraId="121F984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A.5栋某业主任意弃置垃圾</w:t>
      </w:r>
    </w:p>
    <w:p w14:paraId="7943944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B.7栋某业主违反规定饲养动物</w:t>
      </w:r>
    </w:p>
    <w:p w14:paraId="2C1DDCF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C.8栋顶楼某业主违章搭建楼顶花房</w:t>
      </w:r>
    </w:p>
    <w:p w14:paraId="1815BC6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D.楼上邻居因不当装修损坏蒋某家天花板</w:t>
      </w:r>
    </w:p>
    <w:p w14:paraId="7AB71C5B">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【答案】D</w:t>
      </w:r>
    </w:p>
    <w:p w14:paraId="2959A5F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36F7EE1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民法典》第286条：“业主应当遵守法律、法规以及管理规约，相关行为应当符合节约资源、保护生态环境的要求。对于物业服务企业或者其他管理人执行政府依法实施的应急处置措施和其他管理措施，业主应当依法予以配合。业主大会或者业主委员会，对任意弃置垃圾、排放污染物或者噪声、违反规定饲养动物、违章搭建、侵占通道、拒付物业费等损害他人合法权益的行为，有权依照法律、法规以及管理规约，请求行为人停止侵害、排除妨碍、消除危险、恢复原状、赔偿损失。业主或者其他行为人拒不履行相关义务的，有关当事人可以向有关行政主管部门报告或者投诉，有关行政主管部门应当依法处理。”A.B.C项：据前述规定，对于任意丢弃垃圾、违反规定饲养动物、违章搭建的行为，业主大会、业主委员会有权要求行为人停止侵害、排除妨害、赔偿损失或者提起诉讼，蒋某只是一个业主，不得对这些行为提起诉讼，A.B.C错误。D项：楼上邻居装修不当损坏蒋家天花板，属于侵权行为，蒋某有权提起侵权之诉，D正确。综上所述，本题答案为D。</w:t>
      </w:r>
    </w:p>
    <w:p w14:paraId="2DF0F65A">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133</w:t>
      </w:r>
      <w:r>
        <w:rPr>
          <w:rFonts w:hint="default" w:ascii="微软雅黑" w:hAnsi="微软雅黑" w:eastAsia="微软雅黑" w:cs="微软雅黑"/>
          <w:sz w:val="24"/>
          <w:szCs w:val="32"/>
          <w:lang w:val="en-US" w:eastAsia="zh-CN"/>
        </w:rPr>
        <w:t>、2020年张某（男）与李某（女）结婚。二者签订婚前协议，张某婚前财产房屋一套归张某所有，李某享有居住权。但是，李某不得转让、出租并且将婚前协议进行了公证。2022年张某死亡，李某将房屋出租。关于本案，下列说法正确的是？</w:t>
      </w:r>
    </w:p>
    <w:p w14:paraId="099D1B4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A.居住权成立，租赁合同有效</w:t>
      </w:r>
    </w:p>
    <w:p w14:paraId="30056A6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B.居住权不成立，租赁合同有效</w:t>
      </w:r>
    </w:p>
    <w:p w14:paraId="6BEB285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C.居住权成立，租赁合同无效</w:t>
      </w:r>
    </w:p>
    <w:p w14:paraId="36D9365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D.居住权不成立，租赁合同无效</w:t>
      </w:r>
    </w:p>
    <w:p w14:paraId="34CB22CB">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【答案】B</w:t>
      </w:r>
    </w:p>
    <w:p w14:paraId="55517B9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56C6AF0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本题考查居住权，难度不大，错误率不高。居住权的标的物系“房屋（住宅）”，采“登记生效主义”，即书面居住权合同+登记=居住权。本题中，张某（男）与李某（女）虽然签订了书面的居住权协议（婚前协议中包括居住权的内容），但双方仅对协议进行了公证并未前往房屋登记机构进行居住权登记。因此，居住权不成立。故A、C项说法错误，不当选。基于物权“区分原则”，或称“物债两分原则”，未办理物权登记，不影响合同效力。因此，虽然李某不享有张某房屋的居住权（物权效力），但是，李某和张某签订的有关居住权协议合法有效（债权效力）。张某死后，李某出租房屋的行为，对内违反了和张某之间合法有效的居住权协议，依法应当承担违约责任。但是，对外签订的租赁合同合法有效。故B项说法正确，当选；D项说法错误，不当选。综上所述，本题的正确答案为B。</w:t>
      </w:r>
    </w:p>
    <w:p w14:paraId="2EE2BEDB">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134</w:t>
      </w:r>
      <w:r>
        <w:rPr>
          <w:rFonts w:hint="default" w:ascii="微软雅黑" w:hAnsi="微软雅黑" w:eastAsia="微软雅黑" w:cs="微软雅黑"/>
          <w:sz w:val="24"/>
          <w:szCs w:val="32"/>
          <w:lang w:val="en-US" w:eastAsia="zh-CN"/>
        </w:rPr>
        <w:t>、某村委会为村民通行方便，与甲约定，某村每个月给甲500元，甲不建围墙。2021年开始，村委会不再按约向甲给付500元，后甲向村长多次催要未果，表示要恢复建围墙。村民均认为甲的行为影响出行，要求起诉甲。关于本案，下列哪一说法是正确的？</w:t>
      </w:r>
    </w:p>
    <w:p w14:paraId="1DD3941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A.甲侵犯了村民的地役权</w:t>
      </w:r>
    </w:p>
    <w:p w14:paraId="1FA5C3A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B.甲侵犯了村民的相邻权</w:t>
      </w:r>
    </w:p>
    <w:p w14:paraId="7236A1C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C.地役权自合同成立时设立</w:t>
      </w:r>
    </w:p>
    <w:p w14:paraId="74F81B1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D.甲恢复建围墙的行为合理</w:t>
      </w:r>
    </w:p>
    <w:p w14:paraId="065E7C16">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【答案】D</w:t>
      </w:r>
    </w:p>
    <w:p w14:paraId="5F1DF7C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777AC5A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本题考查地役权和相邻关系（相邻权），难度不大，错误率不高。首先，地役权，是指为了自己不动产使用的便利和效益，按照合同约定而使用他人不动产的权利。地役权系享受性权利，如看风景、看海景、通行便利等。相邻关系（相邻权），是指两个或两个以上相互毗邻的不动产的所有人或使用人，在行使占有、使用、收益、处分权利时发生的权利义务。相邻权（相邻关系）系最低限度的容忍义务，如排水、采光等。本案中，某村委会为村民“通行便利”，与甲签订的协议属于典型的地役权而非相邻权（相邻关系）。其次，地役权的设立采“公示对抗主义”，即地役权自“合同生效时”设立而非“合同成立时”设立。故C项说法不正确，不当选。最后，有偿利用供役地，约定的付款期限届满后在合理期限内经两次催告未支付费用。供役地权利人有权解除地役权合同，地役权消灭。本案中，供役地权利人甲多次催要费用未果，甲有权解除地役权合同恢复建围墙，该行为合理，既不侵犯村民的地役权，又不侵犯村民的相邻权（相邻关系）。故A、B项说法均不正确，不当选；D项说法正确，当选。综上所述，本题的正确答案为D。</w:t>
      </w:r>
    </w:p>
    <w:p w14:paraId="6240DD2F">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135</w:t>
      </w:r>
      <w:r>
        <w:rPr>
          <w:rFonts w:hint="default" w:ascii="微软雅黑" w:hAnsi="微软雅黑" w:eastAsia="微软雅黑" w:cs="微软雅黑"/>
          <w:sz w:val="24"/>
          <w:szCs w:val="32"/>
          <w:lang w:val="en-US" w:eastAsia="zh-CN"/>
        </w:rPr>
        <w:t>、2013年2月，A地块使用权人甲公司与B地块使用权人乙公司约定，由乙公司在B地块上修路。同年4月，甲公司将A地块过户给丙公司，6月，乙公司将B地块过户给不知上述情形的丁公司。下列哪些表述是正确的？</w:t>
      </w:r>
    </w:p>
    <w:p w14:paraId="6AA2A78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A.2013年2月，甲公司对乙公司的B.地块享有地役权</w:t>
      </w:r>
    </w:p>
    <w:p w14:paraId="61AA4EB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B.2013年4月，丙公司对乙公司的B.地块享有地役权</w:t>
      </w:r>
    </w:p>
    <w:p w14:paraId="505C62C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C.2013年6月，甲公司对丁公司的B.地块享有地役权</w:t>
      </w:r>
    </w:p>
    <w:p w14:paraId="75A30FC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D.2013年6月，丙公司对丁公司的B.地块享有地役权</w:t>
      </w:r>
    </w:p>
    <w:p w14:paraId="36FE1A8E">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【答案】AB</w:t>
      </w:r>
    </w:p>
    <w:p w14:paraId="68CD8F6E">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微软雅黑" w:hAnsi="微软雅黑" w:eastAsia="微软雅黑" w:cs="微软雅黑"/>
          <w:sz w:val="24"/>
          <w:szCs w:val="32"/>
          <w:lang w:val="en-US" w:eastAsia="zh-CN"/>
        </w:rPr>
        <w:t>【解析】</w:t>
      </w:r>
    </w:p>
    <w:p w14:paraId="6C7BF48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注意：题干表述出错，应该是由甲公司在B地上修路，因为乙公司本就是B地的使用权人，不存在乙公司在自己地上设立地役权的可能，地役权是以他人土地供自己使用便利。A地是需役地，B是供役地。A项：《民法典》第374条：“地役权自地役权合同生效时设立。当事人要求登记的，可以向登记机构申请地役权登记；未经登记，不得对抗善意第三人。”2013年2月甲乙订立地役权合同，即从此时开始地役权就已经设立，A正确。B项：4月，甲公司将A地过户给丙公司，则丙公司享有A地上的权利，对B地享有地役权，B正确。C项：《民法典》第380条：“地役权不得单独转让。土地承包经营权、建设用地使用权等转让的，地役权一并转让，但是合同另有约定的除外。”如前所述，甲公司已经在4月将A地转让给丙公司，甲公司对B地不再享有地役权，C错误。D项：如A所述，地役权未经登记不得对抗善意第三人，此言之善意第三人即为供役地的受让人，丁公司于6月受让B地时不知有地役权，该地役权未登记，不能对抗丁公司，故丙公司不得对丁公司主张对B地有地役权，D错误。综上所述，本题答案为AB。</w:t>
      </w:r>
    </w:p>
    <w:p w14:paraId="005B859C">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136</w:t>
      </w:r>
      <w:r>
        <w:rPr>
          <w:rFonts w:hint="default" w:ascii="微软雅黑" w:hAnsi="微软雅黑" w:eastAsia="微软雅黑" w:cs="微软雅黑"/>
          <w:sz w:val="24"/>
          <w:szCs w:val="32"/>
          <w:lang w:val="en-US" w:eastAsia="zh-CN"/>
        </w:rPr>
        <w:t>、魏某年满九旬，儿女不在身边，多年由邻居方某照顾，魏某为了表示感谢，立遗嘱将房屋赠与方某，又担心儿女反对，后咨询律师，与方某签订合同，设立居住权。以下正确的是？</w:t>
      </w:r>
    </w:p>
    <w:p w14:paraId="2D14206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A.方某死后，居住权可以继承</w:t>
      </w:r>
    </w:p>
    <w:p w14:paraId="4506286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B.设立居住权，不可以转让或出租</w:t>
      </w:r>
    </w:p>
    <w:p w14:paraId="3A65B4F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C.合同自设立时生效，未经登记不得对抗善意第三人</w:t>
      </w:r>
    </w:p>
    <w:p w14:paraId="53DF635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D.可以口头或书面订立合同</w:t>
      </w:r>
    </w:p>
    <w:p w14:paraId="2DD84788">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【答案】BC</w:t>
      </w:r>
    </w:p>
    <w:p w14:paraId="6753587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26E0A4C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本题考查居住权，难度不大，错误率不高。A.B项考查居住权的限制，关键词为“继承”“转让”和“出租”。居住权系用益物权，居住权人对房屋享有占有、使用的权能，不享有处分的权能。因此，居住权不得继承（绝对禁止）、不得转让（绝对禁止）、不得出租（相对禁止，当事人另有约定除外）。本题中，魏某和方某对于房屋出租问题没有特别约定，亦不可以出租。故A项错误，不当选；B项正确，当选。C项考查居住权的设立，关键词为“生效”和“登记”。居住权的设立需要两步：（1）合法有效的书面居住权合同；（2）办理居住权登记。据此可知，居住权合同在未附条件或期限的情形下，自设立时生效。同时，未经登记，居住权不设立，当然不得对抗善意第三人。故C项正确，当选。D项考查居住权合同的形式，关键词为“口头”。居住权合同应当采用书面形式，不可以口头。故D项错误，不当选。综上所述，本题的正确答案为BC。</w:t>
      </w:r>
    </w:p>
    <w:p w14:paraId="5D90C5C1">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137</w:t>
      </w:r>
      <w:r>
        <w:rPr>
          <w:rFonts w:hint="default" w:ascii="微软雅黑" w:hAnsi="微软雅黑" w:eastAsia="微软雅黑" w:cs="微软雅黑"/>
          <w:sz w:val="24"/>
          <w:szCs w:val="32"/>
          <w:lang w:val="en-US" w:eastAsia="zh-CN"/>
        </w:rPr>
        <w:t>、甲、乙与丙就交通事故在交管部门的主持下达成《调解协议书》，由甲、乙分别赔偿丙5万元，甲当即履行。乙赔了1万元，余下4万元给丙打了欠条。乙到期后未履行，丙多次催讨未果，遂持《调解协议书》与欠条向法院起诉。下列哪一表述是正确的？</w:t>
      </w:r>
    </w:p>
    <w:p w14:paraId="509EB5E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A.本案属侵权之债</w:t>
      </w:r>
    </w:p>
    <w:p w14:paraId="5B35CDD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B.本案属合同之债</w:t>
      </w:r>
    </w:p>
    <w:p w14:paraId="3AC281C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C.如丙获得工伤补偿，乙可主张相应免责</w:t>
      </w:r>
    </w:p>
    <w:p w14:paraId="6902750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D.丙可要求甲继续赔偿4万元</w:t>
      </w:r>
    </w:p>
    <w:p w14:paraId="5B8724FE">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【答案】B</w:t>
      </w:r>
    </w:p>
    <w:p w14:paraId="07FCBE4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7E08522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本题考查债的分类，难度较大，错误率较高。根据债的发生原因的不同，可以将债分为意定之债、法定之债和自然之债。其中，意定之债又可分为单方允诺之债和合同之债；法定之债又可分为侵权之债、无因管理之债、不当得利之债和缔约过失之债。本题中，甲、乙与丙就交通事故在交管部门的主持下达成《调解协议书》，后乙又给丙打了欠条，均属于因为协议（合同）而产生的债，丙在多次催讨未果后持《调解协议书》与欠条向法院起诉，法院应认定该案属于合同之债。故A项错误，不当选；B项正确，当选。根据债的主体的多少，可以将债分为单一之债和多数人之债。其中，单一之债，是指债权人和债务人均为一人的债；多数人之债，是指债权人或债务人一方或双方为多人的债。本题中，债务人一方为甲、乙二人，因此属于多数人之债。对于多数人之债，根据其内部关系，又可以分为按份之债和连带之债。本题《调解协议书》中约定，由甲、乙“分别”赔偿丙5万元，从“分别”二字即可看出属于按份之债；对于按份之债，各债务人只对自己分担的债务负责清偿，无需向债权人清偿全部债务。因甲已经当即履行了自己的5万元债务，则债权人丙就不得再要求其继续赔偿乙尚未赔偿的4万元。故D项错误，不当选。如丙符合工伤条件，获得工伤补偿，也不能对乙之债务产生影响，乙仍需继续履行，不能主张相应免责。故C项错误，不当选。综上所述，本题的正确答案为B。</w:t>
      </w:r>
    </w:p>
    <w:p w14:paraId="3D58777A">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138</w:t>
      </w:r>
      <w:r>
        <w:rPr>
          <w:rFonts w:hint="default" w:ascii="微软雅黑" w:hAnsi="微软雅黑" w:eastAsia="微软雅黑" w:cs="微软雅黑"/>
          <w:sz w:val="24"/>
          <w:szCs w:val="32"/>
          <w:lang w:val="en-US" w:eastAsia="zh-CN"/>
        </w:rPr>
        <w:t>、李某把化妆品店和存货都转让给了王某，老顾客张某不知情，打电话向李某订货，李某未表明，答应送货。李某转告王某为张某送货，王某派店员送货到张某公司，张某同事签收。月底，王某将账单寄给张某要求付款，但张某已汇款至李某账户，拒绝再付。针对这一情况，下列说法正确的是？</w:t>
      </w:r>
    </w:p>
    <w:p w14:paraId="18375FF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A.王某可向张某主张不当得利</w:t>
      </w:r>
    </w:p>
    <w:p w14:paraId="66A6CB5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B.张某可拒绝付款给王某</w:t>
      </w:r>
    </w:p>
    <w:p w14:paraId="59CA6D1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C.王某可请求李某支付相应货款</w:t>
      </w:r>
    </w:p>
    <w:p w14:paraId="1ABD2B6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D.张某已取得货品所有权</w:t>
      </w:r>
    </w:p>
    <w:p w14:paraId="3011A640">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【答案】BCD</w:t>
      </w:r>
    </w:p>
    <w:p w14:paraId="0EF3F6D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55B67C9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项：张某基于有效的买卖合同取得货品所有权，张某因此获得的利益“具有法律上的原因”，对任何人均不成立不当得利。故A选项错误。B项：李某以自己的名义与张某订立买卖合同，买卖合同的当事人为李某与张某，李某因店铺已经转让而委托王某为张某送货，在法律地位上，王某仅系李某履行出卖人义务的“履行辅助人”，王某并未因此成为前述买卖合同的当事人。根据合同相对性规则，王某无权请求张某向自己支付货款。故B选项正确。C项：因李某委托王某向张某送货，双方成立委托合同，王某有权请求李某支付货品的价款以及代为送货所生的必要费用。故C选项正确。D项：李某与张某的买卖合同有效，让与人李某享有处分权（经王某授权取得处分权），已完成现实交付，根据《民法典》第224条的规定，张某已取得货品所有权。故D选项正确。</w:t>
      </w:r>
    </w:p>
    <w:p w14:paraId="7BC29F24">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139</w:t>
      </w:r>
      <w:r>
        <w:rPr>
          <w:rFonts w:hint="default" w:ascii="微软雅黑" w:hAnsi="微软雅黑" w:eastAsia="微软雅黑" w:cs="微软雅黑"/>
          <w:sz w:val="24"/>
          <w:szCs w:val="32"/>
          <w:lang w:val="en-US" w:eastAsia="zh-CN"/>
        </w:rPr>
        <w:t>、张某、方某共同出资，分别设立甲公司和丙公司。2013年3月1日，甲公司与乙公司签订了开发某房地产项目的《合作协议一》，约定如下：“甲公司将丙公司10%的股权转让给乙公司，乙公司在协议签订之日起三日内向甲公司支付首付款4000万元，尾款1000万元在次年3月1日之前付清。首付款用于支付丙公司从某国土部门购买A地块土地使用权。如协议签订之日起三个月内丙公司未能获得A地块土地使用权致双方合作失败，乙公司有权终止协议。”《合作协议一》签订后，乙公司经甲公司指示向张某、方某支付了4000万元首付款。张某、方某配合甲公司将丙公司的10%的股权过户给了乙公司。2013年5月1日，因张某、方某未将前述4000万元支付给丙公司致其未能向某国土部门及时付款，A地块土地使用权被收回挂牌卖掉。2013年6月4日，乙公司向甲公司发函：鉴于土地使用权已被国土部门收回，故我公司终止协议，请贵公司返还4000万元。甲公司当即回函：我公司已把股权过户到贵公司名下，贵公司无权终止协议，请贵公司依约支付1000万元尾款。2013年6月8日，张某、方某与乙公司签订了《合作协议二》，对继续合作开发房地产项目做了新的安排，并约定：“本协议签订之日，《合作协议一》自动作废。”丁公司经甲公司指示，向乙公司送达了《承诺函》：“本公司代替甲公司承担4000万元的返还义务。”乙公司对此未置可否。关于《合作协议一》，下列表述正确的是？</w:t>
      </w:r>
    </w:p>
    <w:p w14:paraId="71891B4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A.是无名合同</w:t>
      </w:r>
    </w:p>
    <w:p w14:paraId="5FC1279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B.对股权转让的约定构成无权处分</w:t>
      </w:r>
    </w:p>
    <w:p w14:paraId="6385E18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C.效力待定</w:t>
      </w:r>
    </w:p>
    <w:p w14:paraId="3E09409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D.有效</w:t>
      </w:r>
    </w:p>
    <w:p w14:paraId="0582A09B">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【答案】ABD</w:t>
      </w:r>
    </w:p>
    <w:p w14:paraId="193468C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23E331E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项：无名合同是指《民法典》合同编无明确规定的合同，《合作协议一》是股权转让协议，不属于《民法典》合同编分则规定的15种有名合同，即为无名合同，A正确。B项：甲公司将丙公司的股权转让给乙公司，甲公司属于无权处分，B正确。CD项：因无权处分订立的合同若无其他瑕疵，是有效合同，C错误，D正确。综上所述，本题答案为ABD。</w:t>
      </w:r>
    </w:p>
    <w:p w14:paraId="14ACC841">
      <w:pPr>
        <w:pStyle w:val="3"/>
        <w:bidi w:val="0"/>
        <w:rPr>
          <w:rFonts w:hint="eastAsia"/>
          <w:lang w:val="en-US" w:eastAsia="zh-CN"/>
        </w:rPr>
      </w:pPr>
      <w:r>
        <w:rPr>
          <w:rFonts w:hint="eastAsia"/>
          <w:lang w:val="en-US" w:eastAsia="zh-CN"/>
        </w:rPr>
        <w:t>二、刑法</w:t>
      </w:r>
    </w:p>
    <w:p w14:paraId="74DFFBB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1</w:t>
      </w:r>
      <w:r>
        <w:rPr>
          <w:rFonts w:hint="eastAsia" w:ascii="微软雅黑" w:hAnsi="微软雅黑" w:eastAsia="微软雅黑" w:cs="微软雅黑"/>
          <w:sz w:val="24"/>
          <w:szCs w:val="32"/>
          <w:lang w:val="en-US" w:eastAsia="zh-CN"/>
        </w:rPr>
        <w:t>40</w:t>
      </w:r>
      <w:r>
        <w:rPr>
          <w:rFonts w:hint="default" w:ascii="微软雅黑" w:hAnsi="微软雅黑" w:eastAsia="微软雅黑" w:cs="微软雅黑"/>
          <w:sz w:val="24"/>
          <w:szCs w:val="32"/>
          <w:lang w:val="en-US" w:eastAsia="zh-CN"/>
        </w:rPr>
        <w:t>、关于侵犯公民人身权利的犯罪，下列哪一选项是正确的？</w:t>
      </w:r>
    </w:p>
    <w:p w14:paraId="2632A50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甲对家庭成员负有扶养义务而拒绝扶养，故意造成家庭成员死亡。甲不构成遗弃罪，成立不作为的故意杀人罪</w:t>
      </w:r>
    </w:p>
    <w:p w14:paraId="3CA5C42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乙闯入银行营业厅挟持客户王某，以杀害王某相要挟，迫使银行职员交给自己20万元。乙不构成抢劫罪，仅成立绑架罪</w:t>
      </w:r>
    </w:p>
    <w:p w14:paraId="0D1D8E1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丙为报复周某，花5000元路费将周某12岁的孩子带至外地，以2000元的价格卖给他人。丙虽无获利目的，也构成拐卖儿童罪</w:t>
      </w:r>
    </w:p>
    <w:p w14:paraId="2CA0E34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丁明知工厂主熊某强迫工人劳动，仍招募苏某等人前往熊某工厂做工。丁未亲自强迫苏某等人劳动，不构成强迫劳动罪</w:t>
      </w:r>
    </w:p>
    <w:p w14:paraId="76C78A0B">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C</w:t>
      </w:r>
    </w:p>
    <w:p w14:paraId="62C7B9C8">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216F207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根据《刑法》第261条：“对于年老、年幼、患病或者其他没有独立生活能力的人，负有扶养义务而拒绝扶养，情节恶劣的，成立遗弃罪。”甲对家庭成员负有扶养义务而拒绝扶养，已经构成遗弃罪。其故意造成家庭成员死亡的行为，可能构成不作为的故意杀人罪。综上，甲成立遗弃罪和故意杀人罪的想象竞合犯，应当择一重罪处罚。因此，A选项错误。B选项：根据《最高人民法院关于审理抢劫、抢夺刑事案件适用法律若干问题的意见 》中关于抢劫罪与绑架罪的界限中规定：绑架罪是侵害他人人身自由权利的犯罪，其与抢劫罪的区别在于：第一，主观方面不尽相同。抢劫罪中，行为人一般出于非法占有他人财物的故意实施抢劫行为，绑架罪中，行为人既可能为勒索他人财物而实施绑架行为，也可能出于其它非经济目的实施绑架行为；第二，行为手段不尽相同。抢劫罪表现为行为人劫取财物一般应在同一时间、同一地点，具有“当场性”；绑架罪表现为行为人以杀害、伤害等方式向被绑架人的亲属或其他人或单位发出威胁，索取赎金或提出其他非法要求，劫取财物一般不具有“当场性”。乙控制王某，胁迫银行职员交付财产，属于以非法占有为目的压制反抗、强行取财的行为，满足“当场性”条件，成立抢劫罪。因此，B选项错误。C选项：《刑法》第240条第2款规定：“拐卖妇女、儿童是指以出卖为目的，有拐骗、绑架、收买、贩卖、接送、中转妇女、儿童的行为之一的。”丙虽然不是以营利为动机，但其以出卖为目的无疑，因此是否以营利为动机以及最终是否营利都不影响拐卖儿童罪的认定。丙将周某12岁的孩子带往外地卖给他人的行为已经成立拐卖儿童罪。因此，C选项正确。D选项：《刑法》第244条第2款规定：“明知他人实施前款行为，为其招募、运送人员或者有其他协助强迫他人劳动行为的，成立强迫劳动罪。” 丁明知工厂主熊某强迫工人劳动，仍招募苏某等人前往熊某工厂做工，成立强迫劳动罪的帮助犯。因此，D选项错误。（注：由于刑法分则对其明确了处罚条款，因此该情形不适用总则关于帮助犯的处罚原则。）综上所述，本题答案为C。</w:t>
      </w:r>
    </w:p>
    <w:p w14:paraId="0BC62ECA">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141</w:t>
      </w:r>
      <w:r>
        <w:rPr>
          <w:rFonts w:hint="default" w:ascii="微软雅黑" w:hAnsi="微软雅黑" w:eastAsia="微软雅黑" w:cs="微软雅黑"/>
          <w:sz w:val="24"/>
          <w:szCs w:val="32"/>
          <w:lang w:val="en-US" w:eastAsia="zh-CN"/>
        </w:rPr>
        <w:t>、甲架好枪支准备杀乙，见已患绝症的乙踉跄走来，顿觉可怜，认为已无杀害必要。甲收起枪支，但不小心触动扳机，乙中弹死亡。关于甲的行为定性，下列哪一选项是正确的？</w:t>
      </w:r>
    </w:p>
    <w:p w14:paraId="705235B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仅构成故意杀人罪（既遂）</w:t>
      </w:r>
    </w:p>
    <w:p w14:paraId="045D253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仅构成过失致人死亡罪</w:t>
      </w:r>
    </w:p>
    <w:p w14:paraId="46F3512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构成故意杀人罪（中止）、过失致人死亡罪</w:t>
      </w:r>
    </w:p>
    <w:p w14:paraId="788B4BF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构成故意杀人罪（未遂）、过失致人死亡罪</w:t>
      </w:r>
    </w:p>
    <w:p w14:paraId="78CD3126">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C</w:t>
      </w:r>
    </w:p>
    <w:p w14:paraId="3E9E85C8">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3404A85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甲在犯罪过程中，自动放弃犯罪，属于“能达目的而不欲”，成立故意杀人罪（中止），而不是由于意志以外的原因未得逞，不属于“欲达目的而不能”，不成立故意杀人罪（未遂）。甲收起枪支时，不小心触动扳机，导致乙中弹身亡，此行为是独立于前行为的第二个行为，另行成立过失致人死亡罪，对甲应以故意杀人罪（中止）、过失致人死亡罪数罪并罚。乙的死亡不是由于甲的故意杀人行为导致的，与甲的故意杀人行为没有因果关系，故不成立故意杀人罪（既遂）。C项正确。</w:t>
      </w:r>
    </w:p>
    <w:p w14:paraId="31A3EB4C">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142</w:t>
      </w:r>
      <w:r>
        <w:rPr>
          <w:rFonts w:hint="default" w:ascii="微软雅黑" w:hAnsi="微软雅黑" w:eastAsia="微软雅黑" w:cs="微软雅黑"/>
          <w:sz w:val="24"/>
          <w:szCs w:val="32"/>
          <w:lang w:val="en-US" w:eastAsia="zh-CN"/>
        </w:rPr>
        <w:t>、关于故意杀人罪、故意伤害罪的判断，下列哪一选项是正确的？</w:t>
      </w:r>
    </w:p>
    <w:p w14:paraId="12C0CCA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甲的父亲乙身患绝症，痛苦不堪。甲根据乙的请求，给乙注射过量镇定剂致乙死亡。乙的同意是真实的，对甲的行为不应以故意杀人罪论处</w:t>
      </w:r>
    </w:p>
    <w:p w14:paraId="3B6ABEE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甲因口角，捅乙数刀，乙死亡。如甲不顾乙的死伤，则应按实际造成的死亡结果认定甲构成故意杀人罪，因为死亡与伤害结果都在甲的犯意之内</w:t>
      </w:r>
    </w:p>
    <w:p w14:paraId="36DDA20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甲谎称乙的女儿丙需要移植肾脏，让乙捐肾给丙。乙同意，但甲将乙的肾脏摘出后移植给丁。因乙同意捐献肾脏，甲的行为不成立故意伤害罪</w:t>
      </w:r>
    </w:p>
    <w:p w14:paraId="78D6B86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甲征得乙（17周岁）的同意，将乙的左肾摘出，移植给乙崇拜的歌星。乙的同意有效，甲的行为不成立故意伤害罪</w:t>
      </w:r>
    </w:p>
    <w:p w14:paraId="12412DD2">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B</w:t>
      </w:r>
    </w:p>
    <w:p w14:paraId="39274046">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7DCC347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刑法》第232条规定了故意杀人罪，生命是人最重要的权益，刑法认为生命不具有可放弃性，放弃生命的承诺是无效的。故为免除患者的痛苦而提前结束其生命的行为，不阻却行为的违法性。甲即使取得了乙的真实的承诺，仍成立故意杀人罪。因此，A选项错误。B选项：《刑法》第234条规定了故意伤害罪，甲不顾乙的死伤，说明甲既有故意杀人的故意又有故意伤害的故意，根据主客观相一致原则，应按照实际造成的结果认定甲所构成的犯罪。本案中，由于造成了乙死亡的结果，故甲构成故意杀人罪。因此，B选项正确。C选项：《刑法》第234条第2款规定：“未经本人同意摘取其器官，或者摘取不满十八周岁的人的器官，或者强迫、欺骗他人捐献器官的，依照本法第二百三十四条、第二百三十二条的规定定罪处罚。”甲对乙实施了欺骗行为，让乙误以为其将器官捐献给了甲的女儿丙，实际上，甲将乙的肾脏</w:t>
      </w:r>
      <w:r>
        <w:rPr>
          <w:rFonts w:hint="eastAsia" w:ascii="微软雅黑" w:hAnsi="微软雅黑" w:eastAsia="微软雅黑" w:cs="微软雅黑"/>
          <w:sz w:val="24"/>
          <w:szCs w:val="32"/>
          <w:lang w:val="en-US" w:eastAsia="zh-CN"/>
        </w:rPr>
        <w:t>移植</w:t>
      </w:r>
      <w:r>
        <w:rPr>
          <w:rFonts w:hint="default" w:ascii="微软雅黑" w:hAnsi="微软雅黑" w:eastAsia="微软雅黑" w:cs="微软雅黑"/>
          <w:sz w:val="24"/>
          <w:szCs w:val="32"/>
          <w:lang w:val="en-US" w:eastAsia="zh-CN"/>
        </w:rPr>
        <w:t>给了丁，乙的捐献承诺并不是真实有效的，故甲的行为符合《刑法》第234条第2款的规定，应当以故意伤害罪论处。因此，C选项错误。D选项：《刑法》第234条第2款规定：“未经本人同意摘取其器官，或者摘取不满十八周岁的人的器官，或者强迫、欺骗他人捐献器官的，依照本法第二百三十四条、第二百三十二条的规定定罪处罚。”乙未满18周岁，不论甲是否取得其同意，甲摘取乙器官的行为，都构成故意伤害罪。因此，D选项错误。综上所述，本题答案为B。</w:t>
      </w:r>
    </w:p>
    <w:p w14:paraId="3A9EBC96">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143</w:t>
      </w:r>
      <w:r>
        <w:rPr>
          <w:rFonts w:hint="default" w:ascii="微软雅黑" w:hAnsi="微软雅黑" w:eastAsia="微软雅黑" w:cs="微软雅黑"/>
          <w:sz w:val="24"/>
          <w:szCs w:val="32"/>
          <w:lang w:val="en-US" w:eastAsia="zh-CN"/>
        </w:rPr>
        <w:t>、甲男（15周岁）与乙女（16周岁）因缺钱，共同绑架富商之子丙，成功索得50万元赎金。甲担心丙将来可能认出他们，提议杀丙，乙同意。乙给甲一根绳子，甲用绳子勒死丙。关于本案的分析，下列哪一选项是错误的？</w:t>
      </w:r>
    </w:p>
    <w:p w14:paraId="34A0086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甲、乙均触犯故意杀人罪，因而对故意杀人罪成立共同犯罪</w:t>
      </w:r>
    </w:p>
    <w:p w14:paraId="6118195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甲、乙均触犯故意杀人罪，对甲以故意杀人罪论处，但对乙应以绑架罪论处</w:t>
      </w:r>
    </w:p>
    <w:p w14:paraId="3CD7D7F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丙系死于甲之手，乙未杀害丙，故对乙虽以绑架罪定罪，但对乙不能适用“杀害被绑架人”的规定</w:t>
      </w:r>
    </w:p>
    <w:p w14:paraId="25F9A79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对甲以故意杀人罪论处，对乙以绑架罪论处，与二人成立故意杀人罪的共同犯罪并不矛盾</w:t>
      </w:r>
    </w:p>
    <w:p w14:paraId="197FFD51">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C</w:t>
      </w:r>
    </w:p>
    <w:p w14:paraId="306232F9">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18657F2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根据《刑法》第239条的规定，绑架杀害被绑架人的（俗称“撕票”），仍构成绑架罪一罪，处死刑。这属于结合犯，即将绑架行为与故意杀人行为结合为一个罪。但适用本条的前提是行为人已经达到了绑架罪所要求的刑事责任年龄——已满16周岁。如果是已满14不满16周岁的人参与绑架他人，并杀害被绑架人的，则其只对故意杀人行为负责，对绑架行为不负责，对其只能以故意杀人罪追究刑事责任，而不能以绑架罪追究刑事责任。本案中，甲男与乙女共同实施了绑架行为，并将被绑架人杀害。但甲男只有15周岁，所以，甲男对绑架行为不负责，只对故意杀人行为负责，对甲男不能定绑架罪，只能定故意杀人罪。而乙女已满16周岁，其既要对绑架行为负责，也要对故意杀人行为负责，其既触犯了绑架罪，也触犯了故意杀人罪，只不过基于《刑法》第239条的特殊规定，对乙女无须以绑架罪和故意杀人罪数罪并罚，只对乙女以绑架罪一罪定罪处罚即可。当然，由于甲、乙二人均需对故意杀人行为负责，均触犯故意杀人罪，同时，二人又具有杀人的共同故意，所以，可以认为他们在故意杀人罪的范围内成立共同犯罪。结合上述分析，我们可以得出如下结论：甲、乙二人均触犯故意杀人罪，在故意杀人罪的范围内成立共同犯罪，但在最后的罪名上，对甲应以故意杀人罪论处，对乙应以绑架罪论处。所以，A、B、D项说法均是正确的。至于C项，由于甲、乙二人属于共同犯罪，所以，即使丙是由甲杀死的，乙也要对丙的死亡负责，对乙应适用“杀害被绑架人”的规定，处死刑，故C项错误。本题答案为C项。</w:t>
      </w:r>
    </w:p>
    <w:p w14:paraId="4C2CE426">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144</w:t>
      </w:r>
      <w:r>
        <w:rPr>
          <w:rFonts w:hint="default" w:ascii="微软雅黑" w:hAnsi="微软雅黑" w:eastAsia="微软雅黑" w:cs="微软雅黑"/>
          <w:sz w:val="24"/>
          <w:szCs w:val="32"/>
          <w:lang w:val="en-US" w:eastAsia="zh-CN"/>
        </w:rPr>
        <w:t>、首要分子甲通过手机指令所有参与者“和对方打斗时，下手重一点”。在聚众斗殴过程中，被害人被谁的行为重伤致死这一关键事实已无法查明。关于本案的分析，下列哪一选项是正确的？</w:t>
      </w:r>
    </w:p>
    <w:p w14:paraId="7700F2E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对甲应以故意杀人罪定罪量刑</w:t>
      </w:r>
    </w:p>
    <w:p w14:paraId="7A6344B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甲是教唆犯，未参与打斗，应认定为从犯</w:t>
      </w:r>
    </w:p>
    <w:p w14:paraId="3F3C437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所有在现场斗殴者都构成故意杀人罪</w:t>
      </w:r>
    </w:p>
    <w:p w14:paraId="4B81A4C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对积极参加者按故意杀人罪定罪，对其他参加者按聚众斗殴罪定罪</w:t>
      </w:r>
    </w:p>
    <w:p w14:paraId="2407C00B">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w:t>
      </w:r>
    </w:p>
    <w:p w14:paraId="06FFCC92">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64A089E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根据《刑法》第292条第1款的规定，聚众斗殴罪是指聚集多人攻击对方身体或者相互攻击对方身体的行为。根据本条第2款规定，聚众斗殴致人重伤、死亡的，以故意伤害罪、故意杀人罪定罪处罚。关于此规定，要特别注意两点：第一，这一规定属于法律拟制。所以，行为人在斗殴过程中即使没有杀人的故意，但只要客观上致人重伤、死亡的，就应认定为故意伤害罪、故意杀人罪。第二，鉴于聚众斗殴的特殊性，根据责任主义原则，只应对直接造成死亡的斗殴者和首要分子认定为故意杀人罪，对其他参与者不宜认定为故意杀人罪；在不能查明死亡原因的情况下，也不宜将所有的斗殴者均认定为故意杀人罪，仅应对首要分子以故意杀人罪论处。如果不作上述限制，那么，在一人死亡的情况下，斗殴双方的所有参加者都成立故意杀人罪，这有悖于刑法的谦抑性。本案中，第一，行为人实施的行为属于聚众斗殴行为，虽然</w:t>
      </w:r>
      <w:r>
        <w:rPr>
          <w:rFonts w:hint="eastAsia" w:ascii="微软雅黑" w:hAnsi="微软雅黑" w:eastAsia="微软雅黑" w:cs="微软雅黑"/>
          <w:sz w:val="24"/>
          <w:szCs w:val="32"/>
          <w:lang w:val="en-US" w:eastAsia="zh-CN"/>
        </w:rPr>
        <w:t>看不出来</w:t>
      </w:r>
      <w:r>
        <w:rPr>
          <w:rFonts w:hint="default" w:ascii="微软雅黑" w:hAnsi="微软雅黑" w:eastAsia="微软雅黑" w:cs="微软雅黑"/>
          <w:sz w:val="24"/>
          <w:szCs w:val="32"/>
          <w:lang w:val="en-US" w:eastAsia="zh-CN"/>
        </w:rPr>
        <w:t>行为人具有杀人的故意，但基于《刑法》第292条第2款的拟制规定，由于发生了被害人重伤致死的结果，仍应对有关行为人以故意杀人罪论处。第二，由于不能查明被害人被谁的行为重伤致死，故只能对首要分子甲以故意杀人罪定罪处罚，对其他参加者均不能认定为故意杀人罪。所以，A项正确，C、D项错误。根据《刑法》第29条第1款的规定，教唆他人犯罪的，应当按照他在共同犯罪中所起的作用处罚。据此，教唆犯如果起主要作用，属于主犯，如果起次要作用，则属于是从犯。而在聚众犯罪成立共同犯罪的情况下，首要分子均是其组织、策划、指挥作用的犯罪分子，即属于起主要作用的犯罪分子，应认定为主犯。这就意味着，在聚众犯罪成立共同犯罪的情况下，如果教唆犯同时是首要分子，则应将其认定为主犯。本案中，甲属于教唆犯，但其同时属于聚众犯罪的首要分子，故甲属于主犯，而非从犯。B项错误。综上所述，本题答案为A。</w:t>
      </w:r>
    </w:p>
    <w:p w14:paraId="7D9CFD62">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145</w:t>
      </w:r>
      <w:r>
        <w:rPr>
          <w:rFonts w:hint="default" w:ascii="微软雅黑" w:hAnsi="微软雅黑" w:eastAsia="微软雅黑" w:cs="微软雅黑"/>
          <w:sz w:val="24"/>
          <w:szCs w:val="32"/>
          <w:lang w:val="en-US" w:eastAsia="zh-CN"/>
        </w:rPr>
        <w:t>、警察带着警犬（价值3万元）追捕逃犯甲。甲枪中只有一发子弹，认识到开枪既可能只打死警察（希望打死警察），也可能只打死警犬，但一枪同时打中二者，导致警察受伤、警犬死亡。关于甲的行为定性，下列哪一选项是错误的？</w:t>
      </w:r>
    </w:p>
    <w:p w14:paraId="6C14155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如认为甲只有一个故意，成立故意杀人罪未遂</w:t>
      </w:r>
    </w:p>
    <w:p w14:paraId="3FB9C13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如认为甲有数个故意，成立故意杀人罪未遂与故意毁坏财物罪，数罪并罚</w:t>
      </w:r>
    </w:p>
    <w:p w14:paraId="5073C51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如甲仅打中警犬，应以故意杀人罪未遂论处</w:t>
      </w:r>
    </w:p>
    <w:p w14:paraId="1708394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如甲未打中任何目标，应以故意杀人罪未遂论处</w:t>
      </w:r>
    </w:p>
    <w:p w14:paraId="6D24AA7A">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B</w:t>
      </w:r>
    </w:p>
    <w:p w14:paraId="0F4F4198">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61671C5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如认为甲只有一个故意，则其故意是希望打死警察，即甲只具有故意杀人罪的故意。但是甲一枪同时打中二者，导致警察受伤、警犬死亡。因此甲故意杀人的目的并未实现，且是由于意志以外的原因，所以甲成立故意杀人罪未遂。因此，A选项正确。B选项：如认为甲有数个故意，则其故意是既希望打死警察（杀人故意），也希望打死警犬（故意毁坏财物）。但甲枪中只有一发子弹，一枪同时打中二者，一个行为触犯两个罪名，属于想象竞合犯，只能择一重罪论处，而不能数罪并罚。因此，B选项错误。C选项：甲枪中只有一发子弹，认识到开枪可能打死警察（希望打死警察，具有杀死警察的故意），但甲仅打中警犬，其对警察的故意杀人内容因意志以外的因素未能实现，成立故意杀人罪未遂。因甲认识到自己可能打死警犬（其对警犬的死亡具有间接故意），而其最终打死警犬的行为可评价为故意毁坏财物罪。甲一行为触犯两罪名，是想象竞合犯，应择一重罪处理，即按故意杀人罪未遂论处。因此，C选项正确。D选项：甲枪中只有一发子弹，认识到开枪可能打死警察（希望打死警察），但甲未打中任何目标，其对警察的故意杀人内容因意志以外的因素未能实现，成立故意杀人罪未遂。甲认识到开枪可能打死警犬，但甲未打中任何目标，认定为故意毁坏财物未遂，而刑法理论通常认为故意毁坏财物的未遂不处罚。理论上说，甲一行为触犯两罪名，是想象竞合犯，应择一重罪处理，即按故意杀人罪未遂论处。因此，D选项正确。综上所述，本题答案为B。</w:t>
      </w:r>
    </w:p>
    <w:p w14:paraId="40706D21">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146</w:t>
      </w:r>
      <w:r>
        <w:rPr>
          <w:rFonts w:hint="default" w:ascii="微软雅黑" w:hAnsi="微软雅黑" w:eastAsia="微软雅黑" w:cs="微软雅黑"/>
          <w:sz w:val="24"/>
          <w:szCs w:val="32"/>
          <w:lang w:val="en-US" w:eastAsia="zh-CN"/>
        </w:rPr>
        <w:t>、甲以伤害故意砍乙两刀，随即心生杀意又砍两刀，但四刀中只有一刀砍中乙并致其死亡，且无法查明由前后四刀中的哪一刀造成死亡。关于本案，下列哪一选项是正确的？</w:t>
      </w:r>
    </w:p>
    <w:p w14:paraId="2DE11FF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不管是哪一刀造成致命伤，都应认定为一个故意杀人罪既遂</w:t>
      </w:r>
    </w:p>
    <w:p w14:paraId="6B30DA4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不管是哪一刀造成致命伤，只能分别认定为故意伤害罪既遂与故意杀人罪未遂</w:t>
      </w:r>
    </w:p>
    <w:p w14:paraId="350CD2C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根据日常生活经验，应推定是后两刀中的一刀造成致命伤，故应认定为故意伤害罪未遂与故意杀人罪既遂</w:t>
      </w:r>
    </w:p>
    <w:p w14:paraId="3000B64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根据存疑时有利于被告人的原则，虽可分别认定为故意伤害罪未遂与故意杀人罪未遂，但杀人与伤害不是对立关系，故可按故意伤害（致死）罪处理本案</w:t>
      </w:r>
    </w:p>
    <w:p w14:paraId="582CE523">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D</w:t>
      </w:r>
    </w:p>
    <w:p w14:paraId="16407229">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1B8BEDD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关于故意伤害罪与故意杀人罪的关系，存在两种理论：（1）对立理论认为，杀人与伤害是两个相互排斥的概念，杀人故意排除伤害故意，故杀人不包含伤害。（2）单一理论认为，杀人行为必然包含伤害行为，杀人故意必然包含伤害故意。事实上，任何杀人既遂都必然经过了伤害过程，任何杀人未遂也必然造成了伤害结果或者具有造成伤害结果的危险性。显然，单一理论具有合理性。本题采纳的是单一理论。在本案中，前两刀是伤害的故意，后两刀是杀人的故意，如果是前两刀中的一刀致乙死亡，则对甲应认定为故意伤害致人死亡；如果是后两刀中的一刀致乙死亡，对甲应认定为故意杀人既遂。所以，A项的说法错误。在无法查明是哪一刀致人死亡的情况下，应本着“存疑有利于被告”的原则予以认定。如果推定是后两刀中的一刀致人死亡，显然是不利于被告的，C项错误。由于被害人仅身中一刀，但无法查清是哪一刀导致的致命伤，既无法证明仅具有伤害故意的前两刀和伤亡之间具有因果关系，也无法证明仅具有杀人故意的后两刀和死亡之间具有因果关系，所以，既不能对前两刀认定为故意伤害既遂，也不能对后两刀认定为故意杀人既遂，根据“存疑有利于被告”的原则，对前两刀和后两刀可分别认定为故意伤害未遂和故意杀人未遂。但是，由于杀人的故意包含着伤害的故意，杀人的行为包含着伤害的行为，所以，可以将甲主观上整体评价为伤害的故意，客观上四刀整体评价为伤害行为，这样，无论是哪一刀致人死亡的，都是在甲伤害故意支配下，由甲的伤害行为导致的死亡，从而将甲的行为评价为故意伤害致人死亡。D项正确。</w:t>
      </w:r>
    </w:p>
    <w:p w14:paraId="7C550135">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147</w:t>
      </w:r>
      <w:r>
        <w:rPr>
          <w:rFonts w:hint="default" w:ascii="微软雅黑" w:hAnsi="微软雅黑" w:eastAsia="微软雅黑" w:cs="微软雅黑"/>
          <w:sz w:val="24"/>
          <w:szCs w:val="32"/>
          <w:lang w:val="en-US" w:eastAsia="zh-CN"/>
        </w:rPr>
        <w:t>、吴某被甲、乙合法追捕。吴某的枪中只有一发子弹，认识到开枪既可能打死甲也可能打死乙。设定吴某对甲、乙均有杀人故意，下列哪一分析是正确的？</w:t>
      </w:r>
    </w:p>
    <w:p w14:paraId="7F97593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如吴某一枪没有打中甲和乙，子弹从甲与乙的中间穿过，则对甲、乙均成立故意杀人罪未遂</w:t>
      </w:r>
    </w:p>
    <w:p w14:paraId="5635169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如吴某一枪打中了甲，致甲死亡，则对甲成立故意杀人罪既遂，对乙成立故意杀人罪未遂，实行数罪并罚</w:t>
      </w:r>
    </w:p>
    <w:p w14:paraId="0E9E6C5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如吴某一枪同时打中甲和乙，致甲死亡、乙重伤，则对甲成立故意杀人罪既遂，对乙仅成立故意伤害罪</w:t>
      </w:r>
    </w:p>
    <w:p w14:paraId="77EBD3F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如吴某一枪同时打中甲和乙，致甲、乙死亡，则对甲、乙均成立故意杀人罪既遂，实行数罪并罚</w:t>
      </w:r>
    </w:p>
    <w:p w14:paraId="68980553">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w:t>
      </w:r>
    </w:p>
    <w:p w14:paraId="7830D609">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6879223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想象竞合犯是指一个行为触犯了数个罪名的情况。吴某对甲、乙均有杀人故意，吴某开枪后，子弹从甲与乙的中间穿过，但是吴某的行为对于甲和乙的生命均有侵犯的紧迫危险性，有危险结果。但由于意志以外的原因而未打中二人，应当判定为未遂，所以对甲、乙两人都应该成立故意杀人罪的未遂。由于只有一个行为属于想象竞合犯，根据想象竞合犯的处理原则，应当按照一个故意杀人罪未遂处理。但是在对该行为评价时，应当充分、全面、完整地评价其行为，即对甲、乙均成立故意杀人罪的未遂。因此，A选项正确。B选项：由于吴某只实施了一个行为，属于想象竞合犯。吴某只开了一枪，且主观上有杀死甲的故意，其最终打死了甲，对甲成立故意杀人罪既遂；其主观上具有杀死乙地故意，但未杀死乙，对乙最多成立故意杀人罪未遂。由于吴某只实施了一个行为，属于想象竞合犯，应当从一重罪论处。因此，B选项错误。C选项：由于吴某对甲有杀人故意，如吴某一枪同时打中甲和乙，致甲死亡，其对甲造成死亡的结果，应当评价为故意杀人罪既遂；由于吴某对乙也有杀人故意，如吴某一枪同时打中甲和乙，致乙重伤，其对乙造成重伤的结果，可以成立故意杀人罪未遂也可以成立故意伤害罪，但应当优先适用特别法条（故意杀人罪），应当评价为故意杀人罪未遂。因此，C选项错误。D选项：在主观层面，吴某对甲、乙都有杀人的故意，此时，若吴某一枪同时将甲和乙击中，致使甲、乙两人均死亡，则吴某对甲、乙的死亡均成立故意杀人罪既遂。但若仅一个杀人行为，此时系一行为触犯数罪名的，刑法理论称之为想象竞合，按照其处罚规则，应当择一重罪论处而非适用数罪并罚规则。因此，D选项说法错误。综上所述，本题答案为A。</w:t>
      </w:r>
    </w:p>
    <w:p w14:paraId="4EE2C583">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148</w:t>
      </w:r>
      <w:r>
        <w:rPr>
          <w:rFonts w:hint="default" w:ascii="微软雅黑" w:hAnsi="微软雅黑" w:eastAsia="微软雅黑" w:cs="微软雅黑"/>
          <w:sz w:val="24"/>
          <w:szCs w:val="32"/>
          <w:lang w:val="en-US" w:eastAsia="zh-CN"/>
        </w:rPr>
        <w:t>、甲、乙、丙共同故意伤害丁，丁死亡。经查明，甲、乙都使用铁棒，丙未使用任何凶器；尸体上除一处致命伤外，再无其他伤害；可以肯定致命伤不是丙造成的，但不能确定是甲造成还是乙造成的。关于本案，下列哪一选项是正确的？</w:t>
      </w:r>
    </w:p>
    <w:p w14:paraId="5F4F424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因致命伤不是丙造成的，尸体上也没有其他伤害，故丙不成立故意伤害罪</w:t>
      </w:r>
    </w:p>
    <w:p w14:paraId="58EA42E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对甲与乙虽能认定为故意伤害罪，但不能认定为故意伤害（致死）罪</w:t>
      </w:r>
    </w:p>
    <w:p w14:paraId="5F42A6A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甲、乙成立故意伤害（致死）罪，丙成立故意伤害罪但不属于伤害致死</w:t>
      </w:r>
    </w:p>
    <w:p w14:paraId="3D16B67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认定甲、乙、丙均成立故意伤害（致死）罪，与存疑时有利于被告的原则并不矛盾</w:t>
      </w:r>
    </w:p>
    <w:p w14:paraId="2592A45F">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D</w:t>
      </w:r>
    </w:p>
    <w:p w14:paraId="7671A6D8">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w:t>
      </w:r>
      <w:r>
        <w:rPr>
          <w:rFonts w:hint="default" w:ascii="黑体" w:hAnsi="黑体" w:eastAsia="黑体" w:cs="黑体"/>
          <w:b w:val="0"/>
          <w:bCs w:val="0"/>
          <w:color w:val="547DA1"/>
          <w:sz w:val="28"/>
          <w:szCs w:val="28"/>
          <w:lang w:val="en-US" w:eastAsia="zh-CN"/>
        </w:rPr>
        <w:t>解析</w:t>
      </w:r>
      <w:r>
        <w:rPr>
          <w:rFonts w:hint="eastAsia" w:ascii="黑体" w:hAnsi="黑体" w:eastAsia="黑体" w:cs="黑体"/>
          <w:b w:val="0"/>
          <w:bCs w:val="0"/>
          <w:color w:val="547DA1"/>
          <w:sz w:val="28"/>
          <w:szCs w:val="28"/>
          <w:lang w:val="en-US" w:eastAsia="zh-CN"/>
        </w:rPr>
        <w:t>】</w:t>
      </w:r>
    </w:p>
    <w:p w14:paraId="1DFEDE22">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A选项：《刑法》第25条第1款规定“共同犯罪是指二人以上共同故意犯罪。”按照犯罪的阶层理论，犯罪的实体包含违法与责任，而共同犯罪是一种违法形态，共同犯罪的立法与理论知识解决违法层面的问题，即将违法事实归属于哪些参与人的行为，而非解决责任层面的问题。换言之，只要认定成立共同犯罪，无论各参与者能否承担责任，只要参与人的行为与结果之间具有物理的因果性或者心理的因果性，即使查明侵害结果由其中一人直接造成，或者不能查明具体的结果由谁的行为直接造成，也要将法益侵害结果归属于各方参与者的行为。甲、乙、丙三人共谋伤害丁，其三人成立共同犯罪，应将致人死亡的违法事实归属于所有为这个违法事实发挥了作用力的人。本案虽然确定了丁的致命伤不是丙造成的，但丙在参与实施伤害行为的时候，为伤害行为至少起到了心理的强化作用，也应将死亡归属于丙，丙成立故意伤害（致死）罪。因此，A选项错误。 B.C选项：按照违法层面的共犯理论，甲、乙、丙共同实施了致丁死亡的故意伤害行为，其行为与丁的死亡之间都具有因果关系，甲、乙、丙具有共犯关系；由于甲、乙、丙都具有故意伤害的故意，且不具有责任阻却事由，故甲、乙、丙都成立故意伤害致死罪。因此，B.C选项错误。D选项：存疑时有利于被告的原则，是指在现有证据不能证明行为人的行为与结果之间具有因果关系时，按照有利于被告的原则，行为人不需要对该结果负责。甲、乙、丙成立共同犯罪，三人均应对致人死亡的事实结果负责。甲、乙、丙三人均成立故意伤害（致死）罪，与存疑时有利于被告的原则并不矛盾，该原则是在无法确定因果联系时才考虑的，本案不存在这样的问题。如果三人属于同时正犯，才有可能适用存疑时有利于行为人的原则。因此，D选项正确。综上所述，本题答案为D。</w:t>
      </w:r>
    </w:p>
    <w:p w14:paraId="5F0438C6">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149</w:t>
      </w:r>
      <w:r>
        <w:rPr>
          <w:rFonts w:hint="default" w:ascii="微软雅黑" w:hAnsi="微软雅黑" w:eastAsia="微软雅黑" w:cs="微软雅黑"/>
          <w:sz w:val="24"/>
          <w:szCs w:val="32"/>
          <w:lang w:val="en-US" w:eastAsia="zh-CN"/>
        </w:rPr>
        <w:t>、翟某与彭某在农贸市场内嬉戏打闹，彭某拿着棍棒追打翟某，犯某手持尖刀在彭某面前挥舞，以阻挡彭某靠近，不慎将尖刀刺入彭某腹部，致使彭某受到重伤。翟某的行为构成？</w:t>
      </w:r>
    </w:p>
    <w:p w14:paraId="708F4E9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故意伤害罪既遂，属于间接故意</w:t>
      </w:r>
    </w:p>
    <w:p w14:paraId="68A15BC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过失致人重伤罪，属于疏忽大意的过失</w:t>
      </w:r>
    </w:p>
    <w:p w14:paraId="47B45BC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正当防卫</w:t>
      </w:r>
    </w:p>
    <w:p w14:paraId="1514095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相互斗殴</w:t>
      </w:r>
    </w:p>
    <w:p w14:paraId="484A3F0C">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B</w:t>
      </w:r>
    </w:p>
    <w:p w14:paraId="409ED84C">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w:t>
      </w:r>
      <w:r>
        <w:rPr>
          <w:rFonts w:hint="default" w:ascii="黑体" w:hAnsi="黑体" w:eastAsia="黑体" w:cs="黑体"/>
          <w:b w:val="0"/>
          <w:bCs w:val="0"/>
          <w:color w:val="547DA1"/>
          <w:sz w:val="28"/>
          <w:szCs w:val="28"/>
          <w:lang w:val="en-US" w:eastAsia="zh-CN"/>
        </w:rPr>
        <w:t>解析</w:t>
      </w:r>
      <w:r>
        <w:rPr>
          <w:rFonts w:hint="eastAsia" w:ascii="黑体" w:hAnsi="黑体" w:eastAsia="黑体" w:cs="黑体"/>
          <w:b w:val="0"/>
          <w:bCs w:val="0"/>
          <w:color w:val="547DA1"/>
          <w:sz w:val="28"/>
          <w:szCs w:val="28"/>
          <w:lang w:val="en-US" w:eastAsia="zh-CN"/>
        </w:rPr>
        <w:t>】</w:t>
      </w:r>
    </w:p>
    <w:p w14:paraId="3BDE760E">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A项，故意伤害罪，是指故意非法损害他人身体健康的行为。本罪侵犯的法益是他人的身体健康权。注意，不是任何暴行行为都是故意伤害罪中的伤害行为。伤害行为的成立条件：(1)主观心理具有侵害他人生理机能达到轻伤程度的意图（行凶意图）。（2）客观行为具有侵害他人生理机能达到轻伤程度的一般可能性。本题中，翟某与彭某嬉戏打闹，双方没有伤害对方的故意，没有行凶的意图。因此，翟某不构成故意伤害罪。B项考查疏忽大意的过失与意外事件的区分。二者的相同点：二者都没有预见到危害结果可能发生。二者的区分点：疏忽大意的过失是应当预见而没有预见，意外事件是因无法预见而没有预见。判断核心点在于是否具有结果预见可能性，判断标准：一是看行为人主观上的认识和预见能力；二是看客观上的认识条件和环境。常见错误：误将“没有预见”当作“没有预见可能性”。“没有预见”不等于“没有预见可能性”。本题中，虽然翟某没有预见到自己的行为会导致影某受到重伤，但是具有预见到的可能性，因此属于疏忽大意的过失，构成过失致人重伤罪。C项，正当防卫是指制止正在进行的不法侵害。本题中，翟某与彭某嬉戏打闹，双方没有伤害对方的故意，没有行凶的不法意图。彭某对看某的举动属于嬉闹，不属于不法侵害。因此，翟某的行为不属于正当防卫。D项，相互斗殴，是指双方都出于侵害对方的意图而相互攻击，也即不法侵害对不法侵害这种情形类似于决斗。法谚有云：斗殴无防卫。理由：第一，防卫认识必要说的理由是，斗殴双方均没有防卫意思，均有不法侵害的意图。第二，防卫认识必要说和不要说的共同理由是被害人承诺（斗殴有承诺）。具体而言，双方意识到斗殴会使自己受伤，仍自愿参与斗殴，表明对可能出现的伤害结果有预见、有承诺。基于被害人承诺原理，任何一方的斗殴行为均属于得到</w:t>
      </w:r>
      <w:r>
        <w:rPr>
          <w:rFonts w:hint="eastAsia" w:ascii="黑体" w:hAnsi="黑体" w:eastAsia="黑体" w:cs="黑体"/>
          <w:b w:val="0"/>
          <w:bCs w:val="0"/>
          <w:color w:val="547DA1"/>
          <w:sz w:val="28"/>
          <w:szCs w:val="28"/>
          <w:lang w:val="en-US" w:eastAsia="zh-CN"/>
        </w:rPr>
        <w:t>承诺</w:t>
      </w:r>
      <w:r>
        <w:rPr>
          <w:rFonts w:hint="default" w:ascii="黑体" w:hAnsi="黑体" w:eastAsia="黑体" w:cs="黑体"/>
          <w:b w:val="0"/>
          <w:bCs w:val="0"/>
          <w:color w:val="547DA1"/>
          <w:sz w:val="28"/>
          <w:szCs w:val="28"/>
          <w:lang w:val="en-US" w:eastAsia="zh-CN"/>
        </w:rPr>
        <w:t>的行为，不具有法益侵害性。但是，被害人承诺中对承诺的事项有限定，轻伤害可以承诺放弃，重伤害及生命即使承诺放弃也无效。因此，相互斗殴中，一方将另一方打成轻伤，不构成故意伤害罪，但打成重伤或打死，则成立犯罪。当然，相互斗殴中也会出现正当防卫的情形。本题中，翟某与彭某属于嬉戏打闹，双方没有伤害对方的故意，对对方都不是不法侵害，因此不属于刑法上的相互斗殴。综上所述，本题答案为B。</w:t>
      </w:r>
    </w:p>
    <w:p w14:paraId="031BC71C">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150</w:t>
      </w:r>
      <w:r>
        <w:rPr>
          <w:rFonts w:hint="default" w:ascii="微软雅黑" w:hAnsi="微软雅黑" w:eastAsia="微软雅黑" w:cs="微软雅黑"/>
          <w:sz w:val="24"/>
          <w:szCs w:val="32"/>
          <w:lang w:val="en-US" w:eastAsia="zh-CN"/>
        </w:rPr>
        <w:t>、甲为勒索财物，打算绑架富商之子吴某（5岁）。甲欺骗乙、丙说：“富商欠我100万元不还，你们帮我扣押其子，成功后给你们每人10万元。”乙、丙将吴某扣押，但甲无法联系上富商，未能进行勒索。三天后，甲让乙、丙将吴某释放。吴某一人在回家路上溺水身亡。关于本案，下列哪一选项是正确的？</w:t>
      </w:r>
    </w:p>
    <w:p w14:paraId="6CD59AE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甲、乙、丙构成绑架罪的共同犯罪，但对乙、丙只能适用非法拘禁罪的法定刑</w:t>
      </w:r>
    </w:p>
    <w:p w14:paraId="1078DAF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甲未能实施勒索行为，属绑架未遂；甲主动让乙、丙放人，属绑架中止</w:t>
      </w:r>
    </w:p>
    <w:p w14:paraId="45088AF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吴某的死亡结果应归责于甲的行为，甲成立绑架致人死亡的结果加重犯</w:t>
      </w:r>
    </w:p>
    <w:p w14:paraId="16A2AC4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不管甲是绑架未遂、绑架中止还是绑架既遂，乙、丙均成立犯罪既遂</w:t>
      </w:r>
    </w:p>
    <w:p w14:paraId="36B47FB5">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D</w:t>
      </w:r>
    </w:p>
    <w:p w14:paraId="7CAD3163">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w:t>
      </w:r>
      <w:r>
        <w:rPr>
          <w:rFonts w:hint="default" w:ascii="黑体" w:hAnsi="黑体" w:eastAsia="黑体" w:cs="黑体"/>
          <w:b w:val="0"/>
          <w:bCs w:val="0"/>
          <w:color w:val="547DA1"/>
          <w:sz w:val="28"/>
          <w:szCs w:val="28"/>
          <w:lang w:val="en-US" w:eastAsia="zh-CN"/>
        </w:rPr>
        <w:t>解析</w:t>
      </w:r>
      <w:r>
        <w:rPr>
          <w:rFonts w:hint="eastAsia" w:ascii="黑体" w:hAnsi="黑体" w:eastAsia="黑体" w:cs="黑体"/>
          <w:b w:val="0"/>
          <w:bCs w:val="0"/>
          <w:color w:val="547DA1"/>
          <w:sz w:val="28"/>
          <w:szCs w:val="28"/>
          <w:lang w:val="en-US" w:eastAsia="zh-CN"/>
        </w:rPr>
        <w:t>】</w:t>
      </w:r>
    </w:p>
    <w:p w14:paraId="061C9D70">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A选项：根据《刑法》第238条第3款的规定，行为人为索取债务非法扣押、拘禁他人的，只构成非法拘禁罪，不成立绑架罪。本案中，甲具有绑架的故意，并实施了绑架的行为，成立绑架罪。乙、丙主观上是因索取债务而扣押吴某，既没有绑架的故意，也没有绑架行为，故乙、丙成立非法拘禁罪，不可能将乙、丙认定为绑架罪的共犯。因此，A选项错误。B选项：绑架罪是指以勒索财物为目的绑架他人的，或者绑架他人作为人质的行为。只要行为人开始实施以实力控制他人的行为，就是绑架罪的着手；一旦以实力控制他人，绑架罪就已既遂。本案中，甲通过第三人控制了人质吴某，使吴某处于第三者（乙、丙）的实力支配之下，其已经构成绑架罪的既遂。不存在绑架罪的未遂和中止状态。因此，B选项错误。C选项：结果加重犯的成立需要具备直接性要件，结果加重犯中的“结果”属于规范所保护目的的范围内的结果。本案中，吴某的死亡并不是由甲的绑架行为直接造成的，故不成立绑架致人死亡的结果加重犯。因此，C选项错误。D选项：我国《刑法》第238条第3款规定：“为索取债务非法扣押、拘禁他人的，依照前两款的规定处罚”，即成立非法拘禁罪。因此乙、丙针对扣押吴某的行为只承担非法拘禁的责任，而非法拘禁的行为已经控制了被害人，故不论甲的行为如何评价，乙、丙两人成立非法拘禁罪的既遂。因此，D选项正确。综上所述，本题答案为D。</w:t>
      </w:r>
    </w:p>
    <w:p w14:paraId="48925F9D">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151</w:t>
      </w:r>
      <w:r>
        <w:rPr>
          <w:rFonts w:hint="default" w:ascii="微软雅黑" w:hAnsi="微软雅黑" w:eastAsia="微软雅黑" w:cs="微软雅黑"/>
          <w:sz w:val="24"/>
          <w:szCs w:val="32"/>
          <w:lang w:val="en-US" w:eastAsia="zh-CN"/>
        </w:rPr>
        <w:t>、甲杀丙后潜逃。为干扰侦查，甲打电话让乙将一把未留有指纹的斧头粘上丙的鲜血放到现场。乙照办后报案称，自己看到“凶手”杀害了丙，并描述了与甲相貌特征完全不同的“凶手”情况，导致公安机关长期未将甲列为嫌疑人。关于本案，下列哪一选项是错误的？</w:t>
      </w:r>
    </w:p>
    <w:p w14:paraId="2F679D1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乙将未留有指纹的斧头放到现场，成立帮助伪造证据罪</w:t>
      </w:r>
    </w:p>
    <w:p w14:paraId="2135525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对乙伪造证据的行为，甲不负刑事责任</w:t>
      </w:r>
    </w:p>
    <w:p w14:paraId="7BC5F9F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乙捏造事实诬告陷害他人，成立诬告陷害罪</w:t>
      </w:r>
    </w:p>
    <w:p w14:paraId="5778C6D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乙向公安机关虚假描述“凶手”的相貌特征，成立包庇罪</w:t>
      </w:r>
    </w:p>
    <w:p w14:paraId="26271957">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C</w:t>
      </w:r>
    </w:p>
    <w:p w14:paraId="0D095218">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500A621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根据《刑法》第307条第2款规定的帮助伪造证据罪是指帮助诉讼活动的当事人伪造证据，情节严重的行为。本案中，乙将未留有指纹的斧头粘上丙的鲜血放到现场，凭空制造了一个证据，导致公安机关长期未将甲列为嫌疑人，其行为已构成帮助伪造证据罪（这里的帮助不是帮助犯的帮助，该行为属于正犯行为）。因此，A选项正确。B选项：帮助伪造证据罪是行为人帮助诉讼活动的当事人伪造证据。当事人对于行为人帮助自己伪造证据的行为，因不具有期待可能性，不负刑事责任。因此，B选项正确。C选项：根据《刑法》第243条第1款的规定，捏造事实诬告陷害他人，意图使他人受刑事追究，情节严重的，构成诬告陷害罪。诬告陷害罪侵犯的法益是公民的人身权利、民主权利，其对象是具体的人，是存在着的人。乙捏造了一个不存在的人，没有侵犯具体某个人的法益，故不具有侵犯他人人身权利、民主权利的可能性，不成立诬告陷害罪。因此，C选项错误。D选项：《刑法》第310条规定的窝藏、包庇罪是指明知是犯罪的人而为其提供隐藏处所、财物，帮助其逃匿或者作假证明包庇的行为。本案中，乙明知甲是杀人凶手，但故意向公安机关虚假描述一个与甲完全不一样的“凶手”的相貌特征。乙向公安机关作假证明，意图包庇他人的行为，构成包庇罪。因此，D选项正确。综上所述，本题答案为C。</w:t>
      </w:r>
    </w:p>
    <w:p w14:paraId="43E66BAF">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152</w:t>
      </w:r>
      <w:r>
        <w:rPr>
          <w:rFonts w:hint="default" w:ascii="微软雅黑" w:hAnsi="微软雅黑" w:eastAsia="微软雅黑" w:cs="微软雅黑"/>
          <w:sz w:val="24"/>
          <w:szCs w:val="32"/>
          <w:lang w:val="en-US" w:eastAsia="zh-CN"/>
        </w:rPr>
        <w:t>、关于诬告陷害罪的认定，下列哪一选项是正确的(不考虑情节)？</w:t>
      </w:r>
    </w:p>
    <w:p w14:paraId="05F60BD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意图使他人受刑事追究，向司法机关诬告他人介绍卖淫的，不仅触犯诬告陷害罪，而且触犯侮辱罪</w:t>
      </w:r>
    </w:p>
    <w:p w14:paraId="46529E9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法官明知被告人系被诬告，仍判决被告人有罪的，法官不仅触犯徇私枉法罪，而且触犯诬告陷害罪</w:t>
      </w:r>
    </w:p>
    <w:p w14:paraId="4E0FCCF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诬告陷害罪虽是侵犯公民人身权利的犯罪，但诬告企业犯逃税罪的，也能追究其诬告陷害罪的刑事责任</w:t>
      </w:r>
    </w:p>
    <w:p w14:paraId="78D3A1B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15周岁的人不对盗窃负刑事责任，故诬告15周岁的人犯盗窃罪的，不能追究行为人诬告陷害罪的刑事责任</w:t>
      </w:r>
    </w:p>
    <w:p w14:paraId="2F7F2C8A">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C</w:t>
      </w:r>
    </w:p>
    <w:p w14:paraId="31C95001">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60203EC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根据《刑法》第243条第1款的规定，捏造事实诬告陷害他人，意图使他人受刑事追究，情节严重的，构成诬告陷害罪。本项中，介绍卖淫的行为可能成立介绍卖淫罪，那么带有使他人受刑事追究的意图并向司法机关诬告他们卖淫的行为构成诬告陷害罪。而侮辱罪是指使用暴力或者其他方式公然侮辱他人，败坏他人名誉，情节严重的行为。本项中的行为并不符合暴力或其他方式公然侮辱他人，不成立侮辱罪。因此，A选项错误。B选项：《刑法》第399条第1款规定：“司法工作人员徇私枉法、徇情枉法，对明知是无罪的人而使他受追诉、对明知是有罪的人而故意包庇不使他受追诉，或者在刑事审判活动中故意违背事实和法律作枉法裁判的，构成徇私枉法罪。”由此可知，法官（司法工作人员）明知被告人系被诬告，仍判决被告人有罪的，构成徇私枉法罪。而本项中的法官既没有诬告陷害的行为，也没有捏造事实的行为，不成立诬告陷害罪。因此，B选项错误。C选项：诬告陷害罪是侵犯公民人身权利的犯罪，单位虽然不存在人身权利，但是对于单位的诬告陷害，很有可能导致单位的负责任的主管人员和直接责任人员受到刑法上的追究，从而侵犯单位负责任的主管人员和直接责任人员的人身权利，从而构成本罪。诬告企业犯逃税罪的，就有可能导致追究企业责任人的刑事责任，能够成立诬告陷害罪。因此，C选项正确。D选项：根据《刑法》第243条第1款的规定，司法机关是否实际追究了被害人的刑事责任并不影响诬告陷害罪的成立，只要诬告行为可能使司法机关采取刑事追究活动即可。故诬告15周岁的人盗窃的，可能使司法机关对其采取刑事追究活动，应以诬告陷害罪定罪处罚。因此，D选项错误。综上所述，本题答案为C。</w:t>
      </w:r>
    </w:p>
    <w:p w14:paraId="422E66ED">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153</w:t>
      </w:r>
      <w:r>
        <w:rPr>
          <w:rFonts w:hint="default" w:ascii="微软雅黑" w:hAnsi="微软雅黑" w:eastAsia="微软雅黑" w:cs="微软雅黑"/>
          <w:sz w:val="24"/>
          <w:szCs w:val="32"/>
          <w:lang w:val="en-US" w:eastAsia="zh-CN"/>
        </w:rPr>
        <w:t>、关于侮辱罪与诽谤罪的论述，下列哪一选项是正确的?</w:t>
      </w:r>
    </w:p>
    <w:p w14:paraId="2A38534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为寻求刺激在车站扒光妇女衣服，引起他人围观的，触犯强制猥亵、侮辱妇女罪，未触犯侮辱罪</w:t>
      </w:r>
    </w:p>
    <w:p w14:paraId="0BC85E9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为报复妇女，在大街上边打妇女边骂“狐狸精”，情节严重的，应以侮辱罪论处，不以诽谤罪论处</w:t>
      </w:r>
    </w:p>
    <w:p w14:paraId="5A4A1C2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捏造他人强奸妇女的犯罪事实，向公安局和媒体告发，意图使他人受刑事追究，情节严重的，触犯诬告陷害罪，未触犯诽谤罪</w:t>
      </w:r>
    </w:p>
    <w:p w14:paraId="68FBE5D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侮辱罪、诽谤罪属于亲告罪，未经当事人告诉，一律不得追究被告人的刑事责任</w:t>
      </w:r>
    </w:p>
    <w:p w14:paraId="02E922F6">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B</w:t>
      </w:r>
    </w:p>
    <w:p w14:paraId="7B868608">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w:t>
      </w:r>
      <w:r>
        <w:rPr>
          <w:rFonts w:hint="default" w:ascii="黑体" w:hAnsi="黑体" w:eastAsia="黑体" w:cs="黑体"/>
          <w:b w:val="0"/>
          <w:bCs w:val="0"/>
          <w:color w:val="547DA1"/>
          <w:sz w:val="28"/>
          <w:szCs w:val="28"/>
          <w:lang w:val="en-US" w:eastAsia="zh-CN"/>
        </w:rPr>
        <w:t>解析</w:t>
      </w:r>
      <w:r>
        <w:rPr>
          <w:rFonts w:hint="eastAsia" w:ascii="黑体" w:hAnsi="黑体" w:eastAsia="黑体" w:cs="黑体"/>
          <w:b w:val="0"/>
          <w:bCs w:val="0"/>
          <w:color w:val="547DA1"/>
          <w:sz w:val="28"/>
          <w:szCs w:val="28"/>
          <w:lang w:val="en-US" w:eastAsia="zh-CN"/>
        </w:rPr>
        <w:t>】</w:t>
      </w:r>
    </w:p>
    <w:p w14:paraId="601EBC98">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A选项：《刑法》第237条规定的强制猥亵、侮辱罪，是指以暴力、胁迫或者其他方法强制猥亵他人或者侮辱妇女的行为。“强制猥亵他人”或者“侮辱妇女”即违背妇女意志，侵害他人或者妇女对（广义的）性行为的自己决定权，不以公然实施为前提。故公然强制猥亵他人、侮辱妇女的，可能同时构成侮辱罪与强制猥亵、侮辱罪，属于想象竞合犯，按照重罪强制猥亵、侮辱罪论处。本案中，在车站这个公共场所，公然扒光妇女衣服，对妇女实施侮辱行为的，既触犯强制猥亵、侮辱妇女罪，也触犯侮辱罪。因此，A选项错误。B选项：《刑法》第246条第1 款规定的侮辱、诽谤罪，是指以暴力或者其他方法公然侮辱他人或者捏造事实诽谤他人，情节严重的行为。诽谤罪中行为人散布的必须是损害他人名誉的虚假事实，而侮辱罪即可以不用具体事实，也可以用真实事实损害他人名誉。但诽谤罪中所散布的事实必须足以使人信以为真的，否则不构成诽谤，可能成立侮辱。例如数落别人长得像猪一样等行为。骂妇女是“狐狸精”的行为，由于未散布损害他人名誉的虚假事实，成立侮辱罪。因此，B选项正确。C选项：根据《刑法》第243条第1款的规定，捏造事实诬告陷害他人，意图使他人受刑事追究，情节严重的，构成诬告陷害罪。行为人捏造他人强奸妇女的犯罪事实，向公安局和媒体告发，意图使他人受刑事追究，情节严重的，满足诬告陷害罪的构成要件，成立诬告陷害罪。诽谤罪是指捏造事实诽谤他人或者明知是捏造的事实而进行散布，情节严重的行为。行为人捏造他人强奸妇女的犯罪事实，向公安局和媒体告发，属于捏造损害他人名誉的虚假事实并予以散布的行为，符合诽谤罪构成要件。一行为触犯两个罪名，是想象竞合犯，应以重罪诬告陷害罪处理。因此，C选项错误。D选项：《刑法》第246条第2 款规定：“前款罪，告诉的才处理，但是严重危害社会秩序和国家利益的除外。”侮辱罪、诽谤罪属于告诉才处理的犯罪，但是严重危害社会秩序和国家利益的除外。故“未经当事人告诉，一律不得追究被告人的刑事责任”的表述错误。因此，D选项错误。综上所述，本题答案为B。</w:t>
      </w:r>
    </w:p>
    <w:p w14:paraId="106CD85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15</w:t>
      </w:r>
      <w:r>
        <w:rPr>
          <w:rFonts w:hint="eastAsia" w:ascii="微软雅黑" w:hAnsi="微软雅黑" w:eastAsia="微软雅黑" w:cs="微软雅黑"/>
          <w:sz w:val="24"/>
          <w:szCs w:val="32"/>
          <w:lang w:val="en-US" w:eastAsia="zh-CN"/>
        </w:rPr>
        <w:t>4</w:t>
      </w:r>
      <w:r>
        <w:rPr>
          <w:rFonts w:hint="default" w:ascii="微软雅黑" w:hAnsi="微软雅黑" w:eastAsia="微软雅黑" w:cs="微软雅黑"/>
          <w:sz w:val="24"/>
          <w:szCs w:val="32"/>
          <w:lang w:val="en-US" w:eastAsia="zh-CN"/>
        </w:rPr>
        <w:t>、甲为A公司股东，乙为A公司总经理，二人原本为男女朋友，后因故分手。甲怀恨在心，经自己研究发现，A公司生产的保健品毫无保健作用。甲抛售股票后紧接着在网上公布该研究结果，并写明乙是A公司总经理。该报告导致A公司股价狂跌。关于甲的行为，下列哪一说法是正确的?</w:t>
      </w:r>
    </w:p>
    <w:p w14:paraId="29C94AE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甲构成破坏生产经营罪</w:t>
      </w:r>
    </w:p>
    <w:p w14:paraId="65244BE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甲构成侵犯公民个人信息罪</w:t>
      </w:r>
    </w:p>
    <w:p w14:paraId="7E98963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甲构成内幕交易罪</w:t>
      </w:r>
    </w:p>
    <w:p w14:paraId="75D6393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不构成犯罪</w:t>
      </w:r>
    </w:p>
    <w:p w14:paraId="7C964F8E">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D</w:t>
      </w:r>
    </w:p>
    <w:p w14:paraId="04710CFD">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3DE5333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出于泄愤报复或者其他个人目的，毁坏机器设备、残害耕畜或者以其他方法破坏生产经营的，成立破坏生产经营罪。甲的行为是有益于社会的行为，显然不符合本罪的构成要件。A项是错误的。侵犯公民个人信息罪，是指违反国家有关规定，向他人出售或者提供公民个人信息，情节严重，以及窃取或者以其他方法非法获取公民个人信息的行为。乙在A公司任职的信息，本就是公开信息，故甲将乙在A公司任职的情形在网上予以公布的，不成立本罪。B项是错误的。内幕交易罪是指，证券、期货交易内幕信息的知情人员或者非法获取证券、期货交易内幕信息的人员，在涉及证券的发行，证券、期货交易或者其他对证券、期货交易价格有重大影响的信息尚未公开前，</w:t>
      </w:r>
      <w:r>
        <w:rPr>
          <w:rFonts w:hint="eastAsia" w:ascii="微软雅黑" w:hAnsi="微软雅黑" w:eastAsia="微软雅黑" w:cs="微软雅黑"/>
          <w:sz w:val="24"/>
          <w:szCs w:val="32"/>
          <w:lang w:val="en-US" w:eastAsia="zh-CN"/>
        </w:rPr>
        <w:t>买入</w:t>
      </w:r>
      <w:r>
        <w:rPr>
          <w:rFonts w:hint="default" w:ascii="微软雅黑" w:hAnsi="微软雅黑" w:eastAsia="微软雅黑" w:cs="微软雅黑"/>
          <w:sz w:val="24"/>
          <w:szCs w:val="32"/>
          <w:lang w:val="en-US" w:eastAsia="zh-CN"/>
        </w:rPr>
        <w:t>或者卖出该证券，或者从事与该内幕信息有关的期货交易，或者明示、暗示他人从事上述交易活动，情节严重的行为。甲是通过自己研究获得A公司保健品没有保健作用的，既不是内幕信息知情人员，也不是通过非法手段获得的内幕信息，故甲的行为不符合本罪的构成要件。C项是错误的。</w:t>
      </w:r>
    </w:p>
    <w:p w14:paraId="18429CD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1</w:t>
      </w:r>
      <w:r>
        <w:rPr>
          <w:rFonts w:hint="eastAsia" w:ascii="微软雅黑" w:hAnsi="微软雅黑" w:eastAsia="微软雅黑" w:cs="微软雅黑"/>
          <w:sz w:val="24"/>
          <w:szCs w:val="32"/>
          <w:lang w:val="en-US" w:eastAsia="zh-CN"/>
        </w:rPr>
        <w:t>55</w:t>
      </w:r>
      <w:r>
        <w:rPr>
          <w:rFonts w:hint="default" w:ascii="微软雅黑" w:hAnsi="微软雅黑" w:eastAsia="微软雅黑" w:cs="微软雅黑"/>
          <w:sz w:val="24"/>
          <w:szCs w:val="32"/>
          <w:lang w:val="en-US" w:eastAsia="zh-CN"/>
        </w:rPr>
        <w:t>、以下不构成侵犯公民个人信息罪的是（假设下列信息都是公民个人信息，且不考虑数量和情节）？</w:t>
      </w:r>
    </w:p>
    <w:p w14:paraId="36B50D5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章某窃取某重点大学新生入学信息，但是并没有将信息泄露出去</w:t>
      </w:r>
    </w:p>
    <w:p w14:paraId="28284AC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李某在寄快递时，快递公司要求其写下自己的姓名、家庭住址。信件发出后，快递公司并没有将李某的相关信息删除而是长期保存</w:t>
      </w:r>
    </w:p>
    <w:p w14:paraId="40676FA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小额贷款公司促使借款人还款付息，不仅登记了借款人的信息，而且获取借款人手机里其他全部手机联系人的联系方式等信息</w:t>
      </w:r>
    </w:p>
    <w:p w14:paraId="22E8E72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甲银行工作人员将在该银行的储户的相关信息提供给乙银行，其目的在于让乙银行在向公民个人发放贷款时，了解贷款人是否具有还款能力</w:t>
      </w:r>
    </w:p>
    <w:p w14:paraId="38D8AB16">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B</w:t>
      </w:r>
    </w:p>
    <w:p w14:paraId="1435B6E9">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78D9DD9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项错误。章某是通过非法手段获取公民个人信息，构成侵犯公民个人信息罪。B项正确。快递公司后续并没有将该信息出售或提供给他人，仅仅是长期保存，不成立本罪。C项错误。小额贷款公司登记借款人的信息是经借款人同意后合法收集，但是，小贷公司在提供服务的过程中，违反国家有关规定，收集与提供的服务无关的公民的个人信息的，属于非法获取公民个人信息的行为，构成侵犯公民个人信息罪。D项错误。这种交换行为也属于非法获取行为，构成侵犯公民个人信息罪。实践中，一些房产中介、物业管理公司、保险公司、担保公司的业务员往往与同行通过QQ微信群互相交换各自掌握的客户信息，这些都可能触犯本罪。《刑法》第253条之一规定：违反国家有关规定，将在履行职责或者提供服务过程中获得的公民个人信息，出售或者提供给他人的，构成侵犯公民个人信息罪。</w:t>
      </w:r>
    </w:p>
    <w:p w14:paraId="7CFD22FB">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156</w:t>
      </w:r>
      <w:r>
        <w:rPr>
          <w:rFonts w:hint="default" w:ascii="微软雅黑" w:hAnsi="微软雅黑" w:eastAsia="微软雅黑" w:cs="微软雅黑"/>
          <w:sz w:val="24"/>
          <w:szCs w:val="32"/>
          <w:lang w:val="en-US" w:eastAsia="zh-CN"/>
        </w:rPr>
        <w:t>、关于侵犯人身权利罪，下列哪些选项是错误的?</w:t>
      </w:r>
    </w:p>
    <w:p w14:paraId="66F108C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医生甲征得乙（15周岁）同意，将其肾脏摘出后移植给乙的叔叔丙。甲的行为不成立故意伤害罪</w:t>
      </w:r>
    </w:p>
    <w:p w14:paraId="69686F5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丈夫甲拒绝扶养因吸毒而缺乏生活能力的妻子乙，致乙死亡。因吸毒行为违法，乙的死亡只能由其本人负责，甲的行为不成立遗弃罪</w:t>
      </w:r>
    </w:p>
    <w:p w14:paraId="3289973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乙盗窃甲价值4000余元财物，甲向派出所报案被拒后，向县公安局告发乙抢劫价值4000余元财物。公安局立案后查明了乙的盗窃事实。对甲的行为不应以诬告陷害罪论处</w:t>
      </w:r>
    </w:p>
    <w:p w14:paraId="3C7D672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成年妇女甲与13周岁男孩乙性交，因性交不属于猥亵行为，甲的行为不成立猥亵儿童罪</w:t>
      </w:r>
    </w:p>
    <w:p w14:paraId="2365F4C4">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ABD</w:t>
      </w:r>
    </w:p>
    <w:p w14:paraId="5929F43B">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501C2C2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刑法》第234条之一规定：“未经本人同意摘取其器官，或者摘取不满十八周岁的人的器官，或者强迫、欺骗他人捐献器官的，依照本法第二百三十四条、第二百三十二条的规定定罪处罚。”乙未满18周岁，无论甲是否取得乙的同意，甲摘取乙肾脏的行为都构成故意伤害罪。因此，A选项错误。B选项：《刑法》第261条规定的遗弃罪，是指对于年老、年幼、患病或者其他没有独立生活能力的人，负有扶养义务而拒绝扶养，情节恶劣的行为。本案中，甲、乙是夫妻，具有互相扶养的义务，即使乙因吸毒而丧失或缺乏生活能力，甲都具有对乙的扶养义务，但甲拒绝履行扶养义务而致乙死亡，甲的行为构成遗弃罪。因此，B选项错误。C选项：根据《刑法》第243条第1款的规定，捏造事实诬告陷害他人，意图使他人受刑事追究，情节严重的，构成诬告陷害罪。本罪中的“捏造”是指向司法机关告发不存在的犯罪事实。是指，本案中，甲因乙盗窃自己的财物，去派出所报案时未能立案而向公安局告发乙具有抢劫4000元财物行为，乙原本就存在着盗窃4000元财物的犯罪事实，甲为使乙受到刑事追究，而夸大了乙的犯罪行为，甲的行为不是捏造事实，故甲的行为不成立诬告陷害罪。因此，C选项正确。D选项：《刑法》第237条规定的强制猥亵、侮辱罪，是指以暴力、胁迫或者其他方法强制猥亵他人或者侮辱妇女的行为。猥亵儿童是指猥亵不满14周岁的幼男或者幼女。本案中，成年妇女甲与13周岁男孩乙性交，甲的行为成立猥亵儿童罪，且从重处罚。因此，D选项错误。综上所述，本题答案为ABD。</w:t>
      </w:r>
    </w:p>
    <w:p w14:paraId="7CAC55D3">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157</w:t>
      </w:r>
      <w:r>
        <w:rPr>
          <w:rFonts w:hint="default" w:ascii="微软雅黑" w:hAnsi="微软雅黑" w:eastAsia="微软雅黑" w:cs="微软雅黑"/>
          <w:sz w:val="24"/>
          <w:szCs w:val="32"/>
          <w:lang w:val="en-US" w:eastAsia="zh-CN"/>
        </w:rPr>
        <w:t>、关于侵犯公民人身权利罪的认定，下列哪些选项是正确的？</w:t>
      </w:r>
    </w:p>
    <w:p w14:paraId="2D2B3AE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甲征得17周岁的夏某同意，摘其一个肾脏后卖给他人，所获3万元全部交给夏某。甲的行为构成故意伤害罪</w:t>
      </w:r>
    </w:p>
    <w:p w14:paraId="4EA270B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乙将自己1岁的女儿出卖，获利6万元用于赌博。对乙出卖女儿的行为，应以遗弃罪追究刑事责任</w:t>
      </w:r>
    </w:p>
    <w:p w14:paraId="0C89A7D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丙为索债将吴某绑于地下室。吴某挣脱后，驾车离开途中发生交通事故死亡。丙的行为不属于非法拘禁致人死亡</w:t>
      </w:r>
    </w:p>
    <w:p w14:paraId="6C71573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丁和朋友为寻求刺激，在大街上追逐、拦截两位女生。丁的行为构成强制侮辱罪</w:t>
      </w:r>
    </w:p>
    <w:p w14:paraId="06CC57FF">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AC</w:t>
      </w:r>
    </w:p>
    <w:p w14:paraId="6267797A">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4A86CA9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刑法》第234条规定：“未经本人同意摘取其器官，或者摘取不满十八周岁的人的器官，或者强迫、欺骗他人捐献器官的，依照本法第二百三十四条、第二百三十二条的规定定罪处罚（故意伤害罪、故意杀人罪）。”本案中，夏某系不满十八周岁的未成年人，即使甲征得夏某同意，摘其一个肾脏后卖给他人，按照刑法规定，甲依然构成故意伤害罪 。因此，A选项正确。B选项：乙将自己1岁的女儿出卖，虽出卖的是其亲生子女，依然触犯拐卖儿童罪。同时，其出卖的行为应被认定为不履行法定抚养义务，触犯遗弃罪。本案情形属于一行为触犯两个犯罪的想象竞合情形，原则上，应择一重罪处罚，拐卖儿童罪的刑罚相较于遗弃罪更重。故应当认定乙触犯拐卖儿童罪。因此，B选项错误。C选项：《刑法》238条规定：非法拘禁他人或者以其他方法非法剥夺他人人身自由的，处三年以下有期徒刑、拘役、管制或者剥夺政治权利。具有殴打、侮辱情节的，从重处罚。 犯前款罪，致人重伤的，处三年以上十年以下有期徒刑；致人死亡的，处十年以上有期徒刑。使用暴力致人伤残、死亡的，依照本法第二百三十四条、第二百三十二条的规定定罪处罚。为索取债务非法扣押、拘禁他人的，依照前两款的规定处罚。”成立非法拘禁罪致人死亡的结果加重犯的前提条件是，拘禁行为与死亡结果具有刑法上的因果关系。本案中，死亡结果并非拘禁行为导致的，而是因交通事故死亡，故其死亡结果与拘禁行为没有刑法上的因果关系，故丙的行为不属于非法拘禁致人死亡的情形。因此，C选项正确。D选项：强制侮辱罪侵犯的法益是一种性的羞耻心。依据常识判断，丁和朋友为寻求刺激，在大街上追逐、拦截两位女生的行为并未侵犯两位女生的性羞耻心，故丁的行为不构成强制侮辱罪，可能构成寻衅滋事罪。因此，D选项错误。综上所述，本题答案为AC。</w:t>
      </w:r>
    </w:p>
    <w:p w14:paraId="30B43F11">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158</w:t>
      </w:r>
      <w:r>
        <w:rPr>
          <w:rFonts w:hint="default" w:ascii="微软雅黑" w:hAnsi="微软雅黑" w:eastAsia="微软雅黑" w:cs="微软雅黑"/>
          <w:sz w:val="24"/>
          <w:szCs w:val="32"/>
          <w:lang w:val="en-US" w:eastAsia="zh-CN"/>
        </w:rPr>
        <w:t>、甲在乙骑摩托车必经的偏僻路段精心设置路障，欲让乙摔死。丙得知甲的杀人计划后，诱骗仇人丁骑车经过该路段，丁果真摔死。关于本案，下列哪些选项是正确的？</w:t>
      </w:r>
    </w:p>
    <w:p w14:paraId="3B218CC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甲的行为和丁死亡之间有因果关系，甲有罪</w:t>
      </w:r>
    </w:p>
    <w:p w14:paraId="70CF3D4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甲的行为属对象错误，构成故意杀人罪既遂</w:t>
      </w:r>
    </w:p>
    <w:p w14:paraId="20145A1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丙对自己的行为无认识错误，构成故意杀人罪既遂</w:t>
      </w:r>
    </w:p>
    <w:p w14:paraId="1FC0C06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丙利用甲的行为造成丁死亡，可能成立间接正犯</w:t>
      </w:r>
    </w:p>
    <w:p w14:paraId="773BB0C2">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ACD</w:t>
      </w:r>
    </w:p>
    <w:p w14:paraId="0A140A97">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1C1B98C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对象错误和打击错误如何区分的问题：首先要看对实害对象和实害结果持何种心理？如果是过失(或意外事件），则是打击错误；如果是故意（包括间接故意），则应当看行为时对实害对象的身份有无认识错误，有是对象错误，无则是没有任何事实认识错误。本题中，甲在设置公共道路障碍，想摔死骑摩托车的乙，此时甲一定会认识到，在公共道路设置障碍很有可能将其他骑手摔死，即使是偏僻路段，也会有这种认识，这表明甲对其他路人的死亡持放任的态度，这是一种间接故意。结果路人丁骑车摔死，这种死亡，在甲的间接故意的认识范围内，由于甲对实害对象及结果不是持过失心理，因此排除了甲构成打击错误的可能。其次，判断行为人在实施行为时，对施害对象的身份有无认识错误，甲在设置路障，对实害对象丁，欲害对象乙的身份并没有搞混，并没有认识错误，没有误将丁当做乙的心理活动，因此甲不构成对象错误，甲没有任何事实认识错误，由于甲对施害对象，丁的死亡持间接故意，因此甲构成故意杀人罪既遂。旧理论在此的判断路线是，第一步以结果发生时为标准，判断行为人对实害对象的身份有无认识错误，以此判断，从结果发生时看，假以为死者是乙实际是丁，因此属于对象错误，此种看法不仅违背了行为与故意同时存在原则，而且导致打击错误，均变成对象错误。丙的间接正犯问题：间接正犯的成立，条件是对实行者具有支配力，一个人对他人能形成支配力，主要源于两种情形，一是强制手段，典型情形是强迫被害人实施自损行为，二是欺骗手段，典型情形是欺骗被害人，实施自损行为，本题中丙的确利用了甲的行为，但是应注意丙能够成为间接正犯，要形成支配力，但是丙对甲并未形成支配力，因为丙欺骗被害人丁时，甲的行为已经实施完毕，丙对甲的行为没有支配力。丙能够成为间接正犯，是因为利用了被害人丁的不知情欺骗丁自陷死亡之地，并通过这种欺骗对被害人丁形成支配力，构成故意杀人罪的间接正犯。司法部公布的答案认为，D选项结论正确，这种说法没问题，因为丙的确利用了甲的行为，但是要明白这里的利用是普通的利用，不是指间接正犯能够形成支配力的利用，此外，A项认为甲的行为和丁死亡之间具有因果关系，甲有罪，这种说法正确。C项认为丙没有认识错误，并且构成故意杀人罪既遂，这种说法正确。综上所述，本题答案为ACD。</w:t>
      </w:r>
    </w:p>
    <w:p w14:paraId="5DC5A95E">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159</w:t>
      </w:r>
      <w:r>
        <w:rPr>
          <w:rFonts w:hint="default" w:ascii="微软雅黑" w:hAnsi="微软雅黑" w:eastAsia="微软雅黑" w:cs="微软雅黑"/>
          <w:sz w:val="24"/>
          <w:szCs w:val="32"/>
          <w:lang w:val="en-US" w:eastAsia="zh-CN"/>
        </w:rPr>
        <w:t>、甲为要回30万元赌债，将乙扣押，但2天后乙仍无还款意思。甲等5人将乙押到一处山崖上，对乙说：“3天内让你家人送钱来，如今天不答应，就摔死你。”乙勉强说只有能力还5万元。甲刚说完“一分都不能少”，乙便跳崖。众人慌忙下山找乙，发现乙已坠亡。关于甲的行为定性，下列哪些选项是错误的？</w:t>
      </w:r>
    </w:p>
    <w:p w14:paraId="68F1540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属于绑架致使被绑架人死亡</w:t>
      </w:r>
    </w:p>
    <w:p w14:paraId="6C4EAA1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属于抢劫致人死亡</w:t>
      </w:r>
    </w:p>
    <w:p w14:paraId="41D9AAA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属于不作为的故意杀人</w:t>
      </w:r>
    </w:p>
    <w:p w14:paraId="4DB7016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成立非法拘禁，但不属于非法拘禁致人死亡</w:t>
      </w:r>
    </w:p>
    <w:p w14:paraId="776BF7B4">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ABC</w:t>
      </w:r>
    </w:p>
    <w:p w14:paraId="7852DB57">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60CFB45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刑法238条第3款规定，为索取债务，非法扣押、拘禁他人的，构成非法拘禁罪。同时，根据《关于对为索取法律不予保护的债务非法拘禁他人行为如何定罪问题的解释》，行为人为索取高利贷、赌债等法律不予保护的债务的，非法扣押、拘禁他人的，依照非法拘禁罪定罪处罚，即238条规定的债务包括非法债务，因此，甲的行为并不触犯抢劫罪或者绑架罪。因此，AB选项错误。C选项：在本案中，当甲说“如今天不答应就摔死你”时，甲仅具有恐吓的意思，实际上并没有杀害乙的意思，乙跳崖的行为系异常的介入因素，这一因素已经阻断了先前的因果关系，即甲的先前行为在此时已经与乙的死亡结果没有刑法上的因果关系。同时，当乙跳崖后，众人还慌忙下山找乙，这也表明甲当时并没有杀人的故意。综上，甲未触犯不作为的故意杀人罪。因此，C选项错误。D选项：依据刑法理论，非法拘禁致人重伤、死亡要求非法拘禁行为与被害人重伤、死亡存在因果关系即是非法拘禁行为本身致使被害人重伤、死亡的。若在行为人实施了行为之后，被害人因自身原因致使其死亡、重伤的，属于异常介入因素，其效果是阻断了先前的因果关系，故不能认定为结果加重犯。在本案中，乙跳崖的行为系异常的因素，其阻断先前非法拘禁行为与死亡之间的因果关系。故甲不需要承担乙死亡的刑事责任。因此，D选项正确。综上所述，本题答案为ABC。</w:t>
      </w:r>
    </w:p>
    <w:p w14:paraId="0992D40D">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160</w:t>
      </w:r>
      <w:r>
        <w:rPr>
          <w:rFonts w:hint="default" w:ascii="微软雅黑" w:hAnsi="微软雅黑" w:eastAsia="微软雅黑" w:cs="微软雅黑"/>
          <w:sz w:val="24"/>
          <w:szCs w:val="32"/>
          <w:lang w:val="en-US" w:eastAsia="zh-CN"/>
        </w:rPr>
        <w:t>、下列哪些行为构成侵犯公民个人信息罪(不考虑情节)？</w:t>
      </w:r>
    </w:p>
    <w:p w14:paraId="43D2858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甲长期用高倍望远镜偷窥邻居的日常生活</w:t>
      </w:r>
    </w:p>
    <w:p w14:paraId="3B3E10F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乙将单位数据库中病人的姓名、血型、DNA等资料，卖给某生物制药公司</w:t>
      </w:r>
    </w:p>
    <w:p w14:paraId="504D795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丙将捡到的几本通讯簿在网上卖给他人，通讯簿被他人用于电信诈骗犯罪</w:t>
      </w:r>
    </w:p>
    <w:p w14:paraId="761B966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丁将收藏的多封50年代的信封(上有收件人姓名、单位或住址等信息)高价转让他人</w:t>
      </w:r>
    </w:p>
    <w:p w14:paraId="6A09D673">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BC</w:t>
      </w:r>
    </w:p>
    <w:p w14:paraId="3F3F907E">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40911F0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刑法》253条之一：“违反国家有关规定，向他人出售或者提供公民个人信息，情节严重的，处三年以下有期徒刑或者拘役，并处或者单处罚金；情节特别严重的，处三年以上七年以下有期徒刑，并处罚金。违反国家有关规定，将在履行职责或者提供服务过程中获得的公民个人信息，出售或者提供给他人的，依照前款的规定从重处罚。窃取或者以其他方法非法获取公民个人信息的，依照第一款的规定处罚。”。侵犯公民个人信息罪中的“公民个人信息”，是指以电子或者其他方式记录的能够单独或者与其他信息结合识别特定自然人身份或者反映特定自然人活动情况的各种信息，包括姓名、身份证件号码、通信通讯联系方式、住址、账号密码、财产状况、行踪轨迹等。A选项：在本案中，虽然甲偷窥邻居的日常生活，但按照刑法理论，日常生活非系刑法意义上的“公民个人信息”，故甲未触犯侵犯公民个人信息罪。因此，A选项错误。B选项：依据刑法分则的规定，“基于业务原因而获取的病人姓名、血型、DNA等资料，”系刑法意义上的“公民个人信息”；在本案中，乙将其非法卖给他人的行为触犯了侵犯公民个人信息罪。因此，B选项正确。C选项：依照刑法分则的规定，“通讯簿上记载有他人的联系方式，”系刑法上的“公民个人信息”；行为人将其非法卖给他人，同时该信息被用于犯罪的，触犯侵犯公民个人信息罪。因此，C选项正确。D选项：虽然50年代的信封中存在收件人姓名、单位或者住址等信息，但是，年代久远，信封上的个人信息情况很难危及到相关人员的人身和财产安全。故丁的行为不构成侵犯公民个人信息罪。因此，D选项错误。综上所述，本题答案为BC。</w:t>
      </w:r>
    </w:p>
    <w:p w14:paraId="364AD675">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161</w:t>
      </w:r>
      <w:r>
        <w:rPr>
          <w:rFonts w:hint="default" w:ascii="微软雅黑" w:hAnsi="微软雅黑" w:eastAsia="微软雅黑" w:cs="微软雅黑"/>
          <w:sz w:val="24"/>
          <w:szCs w:val="32"/>
          <w:lang w:val="en-US" w:eastAsia="zh-CN"/>
        </w:rPr>
        <w:t>、甲与乙（女）2012年开始同居，生有一子丙。甲、乙虽未办理结婚登记，但以夫妻名义自居，周围群众公认二人是夫妻。对甲的行为，下列哪些分析是正确的？</w:t>
      </w:r>
    </w:p>
    <w:p w14:paraId="14F6392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甲长期虐待乙的，构成虐待罪</w:t>
      </w:r>
    </w:p>
    <w:p w14:paraId="1639A91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甲伤害丙（致丙轻伤）时，乙不阻止的，乙构成不作为的故意伤害罪</w:t>
      </w:r>
    </w:p>
    <w:p w14:paraId="18D110F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甲如与丁（女）领取结婚证后，不再与乙同居，也不抚养丙的，可能构成遗弃罪</w:t>
      </w:r>
    </w:p>
    <w:p w14:paraId="35B463B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甲如与丁领取结婚证后，不再与乙同居，某日采用暴力强行与乙性交的，构成强奸罪</w:t>
      </w:r>
    </w:p>
    <w:p w14:paraId="14AF051A">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ABCD</w:t>
      </w:r>
    </w:p>
    <w:p w14:paraId="64E8B5CD">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67BBBAE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刑法260条规定，虐待家庭成员，情节恶劣的，处二年以下有期徒刑、拘役或者管制。虐待罪的对象必须是家庭成员。事实婚姻中的夫妻双方也属于虐待罪中的家庭成员。这里需要对家庭成员做扩大解释。在本案中，甲乙未办理法定的结婚登记，但长期以夫妻名义同居，系事实婚姻，甲长期虐待乙的行为触犯虐待罪。因此，A选项正确。B选项：甲伤害其子丙致使其轻伤的行为触犯故意伤害罪，此时乙具有救助的义务而不阻止的，触犯不作为方式的故意伤害罪。因此，B选项正确。C选项：刑法261条规定，对于年老、年幼、患病或者其他没有独立生活能力的人，负有扶养义务而拒绝扶养，情节恶劣的，处五年以下有期徒刑、拘役或者管制。丙系没有独立生活能力的未成年人，若甲与丁结婚，不再与乙同居的，也有抚养其子丙的法定义务，若甲不抚养丙的，则触犯遗弃罪。因此，C选项正确。D选项：强奸罪规定在刑法的236条，是指以暴力、胁迫或者其他手段强奸妇女的行为，其侵犯的法益是妇女（包括幼女）的性的自主决定权。在本案中，甲如与丁领取结婚证后，不再与乙同居，表明事实婚姻已经不存在。此时甲采用暴力强行与乙性交的行为，满足强奸罪的构成要件，触犯强奸罪。因此，D选项正确。综上所述，本题答案为ABCD。</w:t>
      </w:r>
    </w:p>
    <w:p w14:paraId="5B0E292A">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162</w:t>
      </w:r>
      <w:r>
        <w:rPr>
          <w:rFonts w:hint="default" w:ascii="微软雅黑" w:hAnsi="微软雅黑" w:eastAsia="微软雅黑" w:cs="微软雅黑"/>
          <w:sz w:val="24"/>
          <w:szCs w:val="32"/>
          <w:lang w:val="en-US" w:eastAsia="zh-CN"/>
        </w:rPr>
        <w:t>、下列关于侮辱、诽谤行为，下列选项正确的是？</w:t>
      </w:r>
    </w:p>
    <w:p w14:paraId="27785C0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甲冲入李某家中，当着其父母的面将垃圾倒李某脸上，并将侮辱李某的漫画贴在其家中。甲不构成侮辱罪</w:t>
      </w:r>
    </w:p>
    <w:p w14:paraId="7ACD9AA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乙以张某为原型创作小说，该小说主人公极其卑鄙，枪杀了二十多名警察，强奸了多名网红女主播并被通缉，后被枪决。尽管读者难以将主人公与张某对号入座，乙仍构成侮辱罪</w:t>
      </w:r>
    </w:p>
    <w:p w14:paraId="17EB9B0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丙为报复同事陈某，编其虐待前妻和多次离婚的谣言。丙构成诽谤罪和诬告陷害罪的想象竞合</w:t>
      </w:r>
    </w:p>
    <w:p w14:paraId="517C491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丁对某品牌的奶商不满，编造在该品牌的牛奶中喝出苍蝇的谣言，导致该奶商损失巨大。丁构成损害商品声誉罪</w:t>
      </w:r>
    </w:p>
    <w:p w14:paraId="4A81E7C4">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ABD</w:t>
      </w:r>
    </w:p>
    <w:p w14:paraId="08D7B32A">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72CBAB5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正确。侮辱行为必须公然进行，例如，在住宅内向一家四口侮辱他人的，一般不具有公然性。需要说明的是，刑法规定侮辱罪是为了保护被害人的名誉、荣誉，而名誉、荣誉是具有“外向性”的特殊法益，即社会、他人对被害人的评价。从这一意义上看，侮辱必须以公然的方式进行。B选项正确。以文字方式，创作有损他人名誉的小说的，属于侮辱行为，构成侮辱罪。C选项错误。甲只构成诽谤罪，不符合诬告陷害罪的构成要件。D选项正确。《刑法》第221条规定了损害商业信誉、商品声誉罪，是指行为人捏造并散布虚伪事实，损害他人的商业信誉、商品声誉，给他人造成重大损失或者有其他严重情节的行为。本题中，丁故意捏造奶中喝出苍蝇的虚伪事实，导致奶商损失重大的，丁的行为成立损害商品声誉罪。</w:t>
      </w:r>
    </w:p>
    <w:p w14:paraId="44392B5D">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163</w:t>
      </w:r>
      <w:r>
        <w:rPr>
          <w:rFonts w:hint="default" w:ascii="微软雅黑" w:hAnsi="微软雅黑" w:eastAsia="微软雅黑" w:cs="微软雅黑"/>
          <w:sz w:val="24"/>
          <w:szCs w:val="32"/>
          <w:lang w:val="en-US" w:eastAsia="zh-CN"/>
        </w:rPr>
        <w:t>、关于拐卖妇女罪,下列说法正确的有?</w:t>
      </w:r>
    </w:p>
    <w:p w14:paraId="0EC293D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甲欲拐卖妇女,将妇女控制后,没有找到卖家,构成拐卖妇女罪的未遂</w:t>
      </w:r>
    </w:p>
    <w:p w14:paraId="3D85DD9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乙欲拐卖妇女,将妇女控制后,没有找到卖家,便与妇女以夫妻名义共同生活,仍构成拐卖妇女罪</w:t>
      </w:r>
    </w:p>
    <w:p w14:paraId="704D9B2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丙收买被拐卖的妇女后,将其关押,剥夺其人身自由,后又想卖掉,并将其卖掉,仅以拐卖妇女罪论处即可</w:t>
      </w:r>
    </w:p>
    <w:p w14:paraId="189EF9C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成年妇女王某欲离开原居住地,向丁谎称自己卖身救母,需要50万元。丁支付王某50万元,将王某带回家。丁不构成收买被拐卖的妇女罪</w:t>
      </w:r>
    </w:p>
    <w:p w14:paraId="5302F7A2">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BCD</w:t>
      </w:r>
    </w:p>
    <w:p w14:paraId="77A233EA">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1A43689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B项,采取控制、绑架方式实施拐卖妇女罪,既遂标准是将妇女拐到手,也即控制到手。本题中甲、乙均将妇女控制到手,就构成拐卖妇女罪的既遂。既遂之后的情形不影响既遂结论的成立。因此,A项说法错误,B项说法正确。C项,收买罪+拐卖罪=拐卖罪。例如,甲收买了一位被拐卖的妇女,本想与之结婚,但发现越看越丑,便卖掉。对甲只以拐卖妇女罪论处。如果甲收买时,就是以出卖为目的,然后卖掉了,此时收买行为不构成收买被拐卖妇女罪,整体就定一个正常的拐卖妇女罪。应注意的是,收买罪+新罪+拐卖罪。本题中,新罪是非法拘禁罪。由于非法拘禁罪能够被拐卖罪吸收,因此只定拐卖罪即可。C项说法正确。D项,拐卖妇女罪的保护法益是妇女的人身自由。注意:成年妇女如果同意放弃该法益,则行为人不构成拐卖妇女罪,相应的,收买者也不构成收买被拐卖妇女罪。本题中,成年妇女王某同意出卖自己,王某的身份不属于被拐卖的妇女,因此,丁不构成收买被拐卖的妇女罪。D项说法正确。综上所述,本题答案为B.C.D。</w:t>
      </w:r>
    </w:p>
    <w:p w14:paraId="1B767BE6">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164</w:t>
      </w:r>
      <w:r>
        <w:rPr>
          <w:rFonts w:hint="default" w:ascii="微软雅黑" w:hAnsi="微软雅黑" w:eastAsia="微软雅黑" w:cs="微软雅黑"/>
          <w:sz w:val="24"/>
          <w:szCs w:val="32"/>
          <w:lang w:val="en-US" w:eastAsia="zh-CN"/>
        </w:rPr>
        <w:t>、丈夫甲欲与乙离婚，乙不同意，丙建议甲在牛奶里投毒杀害乙，甲听从了丙的建议，把有毒的牛奶拿给乙，乙把牛奶递给儿子丁喝，甲看见后说了一句“儿子已经喝过牛奶了，别给他喝”，乙没有听甲的话，甲看着丁喝下牛奶后转身离去，丁喝下牛奶后呕吐不止，乙马上将丁送往医院，经抢救后脱险，分析本案中正确的有：</w:t>
      </w:r>
    </w:p>
    <w:p w14:paraId="2E3E42F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丙对儿子属于对象错误，构成故意杀人未遂</w:t>
      </w:r>
    </w:p>
    <w:p w14:paraId="76D579E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丙对乙故意杀人未遂</w:t>
      </w:r>
    </w:p>
    <w:p w14:paraId="6292241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甲对乙故意杀人未遂</w:t>
      </w:r>
    </w:p>
    <w:p w14:paraId="7249FE6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甲对儿子故意杀人未遂</w:t>
      </w:r>
    </w:p>
    <w:p w14:paraId="7936DA92">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BCD</w:t>
      </w:r>
    </w:p>
    <w:p w14:paraId="58225427">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551659F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项错误，教唆犯只对与自己的教唆行为具有因果关系的结果承担责任。C项正确，丙教唆乙下毒杀甲，乙实施了被教唆的犯罪行为，但是由于意志以外的原因使得犯罪未遂，丙是未遂的教唆犯，丙、乙对甲成立故意杀人罪未遂。D项正确，甲对孩子</w:t>
      </w:r>
      <w:r>
        <w:rPr>
          <w:rFonts w:hint="eastAsia" w:ascii="微软雅黑" w:hAnsi="微软雅黑" w:eastAsia="微软雅黑" w:cs="微软雅黑"/>
          <w:sz w:val="24"/>
          <w:szCs w:val="32"/>
          <w:lang w:val="en-US" w:eastAsia="zh-CN"/>
        </w:rPr>
        <w:t>具有</w:t>
      </w:r>
      <w:r>
        <w:rPr>
          <w:rFonts w:hint="default" w:ascii="微软雅黑" w:hAnsi="微软雅黑" w:eastAsia="微软雅黑" w:cs="微软雅黑"/>
          <w:sz w:val="24"/>
          <w:szCs w:val="32"/>
          <w:lang w:val="en-US" w:eastAsia="zh-CN"/>
        </w:rPr>
        <w:t>保护义务和危险排除义务，甲没有履行该义务系不作为犯罪，构成不作为的故意杀人罪，甲的不救助义务没有造成被害人死亡结果，应成立不作为犯的故意杀人罪（未遂）。</w:t>
      </w:r>
    </w:p>
    <w:p w14:paraId="2978EAE6">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165</w:t>
      </w:r>
      <w:r>
        <w:rPr>
          <w:rFonts w:hint="default" w:ascii="微软雅黑" w:hAnsi="微软雅黑" w:eastAsia="微软雅黑" w:cs="微软雅黑"/>
          <w:sz w:val="24"/>
          <w:szCs w:val="32"/>
          <w:lang w:val="en-US" w:eastAsia="zh-CN"/>
        </w:rPr>
        <w:t>、甲绑架了乙,要求乙的妻子丙火速交付30万元赎金。丙由于经常被丈夫打骂,觉得这是个除掉丈夫的好机会,便以无钱为由,拒付赎金,也未报警。甲恼羞成怒,杀害了乙。关于本案,下列说法正确的是?</w:t>
      </w:r>
    </w:p>
    <w:p w14:paraId="6E069DF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只有承认片面共犯理论,才能认定丙与甲构成共同犯罪</w:t>
      </w:r>
    </w:p>
    <w:p w14:paraId="38F6C13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如果不能认定丙与甲构成共同犯罪,就必须认定丙构成故意杀人罪的间接正犯,否则将无法追究其刑事责任</w:t>
      </w:r>
    </w:p>
    <w:p w14:paraId="4DBE300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即使认定丙与甲构成共同犯罪,也只能认定二者构成故意杀人罪的共同犯罪</w:t>
      </w:r>
    </w:p>
    <w:p w14:paraId="555EB60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绑架罪属于继续犯,如果认定丙与甲构成共同犯罪,就应按照绑架罪中的“杀害被绑架人”追究丙的刑事责任</w:t>
      </w:r>
    </w:p>
    <w:p w14:paraId="0D6025DB">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AC</w:t>
      </w:r>
    </w:p>
    <w:p w14:paraId="1D118897">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3209F14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项,妻子丙负有解救丈夫乙的作为义务,丙故意不解救,构成不作为犯罪。丙构成不作为的帮助犯。第一,丙不给钱,在心理上促进和强化了甲的杀人决意,因此,构成心理性的帮助犯。第二,甲已经有杀人的故意,即使丙给了赎金,不表示甲就不会杀人,依然有可能杀人。所以,丙不是使甲从无到有产生杀人的故意,因此不是教唆犯。片面共同犯罪,是指二人共同制造违法事实,一方有参与意识(知情),另一方没有参与意识(不知情)。本题中,妻子丙故意不给钱,促进了甲的杀人决意。丙知道自己在心理上促进甲杀人,但是甲不知道丙在精神鼓励自己杀人,因此丙构成片面的帮助犯。概言之,丙构成甲的故意杀人罪的心理性帮助犯、不作为的帮助犯、片面的帮助犯。(4)如果不承认片面共犯理论,不承认知情一方可以构成片面的帮助犯,那么就无法认定妻子丙与甲构成共同犯罪,只能各自单独处理。只有承认片面共犯理论,才能认定丙与甲构成共同犯罪。因此,A项说法正确。B项,如果不承认片面共犯理论,就只能对妻子丙和甲各自单独处理。如此,丙构成单独的不作为的故意杀人罪(正犯),也即故意不履行解救义务,导致丈夫死亡。但是注意,丙不构成故意杀人罪的间接正犯,因为间接正犯要求“引起+支配”。第一,甲的杀人故意不是丙引起的,甲一开始实施绑架,就有杀人故意,即使丙给钱,甲也可能杀人。第二,丙对甲没有支配力和控制力。B项说法错误。C项,即使按照片面共犯理论,认为妻子丙与绑匪甲构成共同犯罪,也只能构成故意杀人罪的共同犯罪,不构成绑架罪的共同犯罪。这是因为,第一,绑架罪的实行行为是实力控制人质,也即非法拘禁行为。妻子丙的意图不是促使甲继续非法拘禁丈夫乙,而是促使甲杀害乙。第二,绑架罪的成立要求行为人具有向第三人勒索财物的目的。而妻子丙就是第三人,丙不可能有向自己勒索财物的目的。因此,C项说法正确。D项,《刑法》第239条第2款规定:犯绑架罪,杀害被绑架人的,定绑架罪,处无期徒刑或者死刑。这便是结合犯:绑架罪+故意杀人罪=绑架罪(加重处罚)。绑匪甲符合:绑架罪+故意杀人罪=绑架罪(加重处罚)。但是,妻子丙不属于:绑架罪+故意杀人罪=绑架罪(加重处罚)。这是因为,丙与甲只构成故意杀人罪的共同犯罪,丙不构成绑架罪。而适用上述结合犯的规定,前提是丙构成绑架罪。因此,D项说法错误。综上所述,本题答案为A.C。</w:t>
      </w:r>
    </w:p>
    <w:p w14:paraId="2CD4D9B7">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166</w:t>
      </w:r>
      <w:r>
        <w:rPr>
          <w:rFonts w:hint="default" w:ascii="微软雅黑" w:hAnsi="微软雅黑" w:eastAsia="微软雅黑" w:cs="微软雅黑"/>
          <w:sz w:val="24"/>
          <w:szCs w:val="32"/>
          <w:lang w:val="en-US" w:eastAsia="zh-CN"/>
        </w:rPr>
        <w:t>、国有A公司总经理甲发现A公司将从B公司购进的货物转手卖给某公司时，A公司即可赚取300万元。甲便让其妻乙注册成立C公司，并利用其特殊身份，让B公司与A公司解除合同后，再将货物卖给C公司。C公司由此获得300万元利润。关于甲的行为定性，下列哪一选项是正确的?</w:t>
      </w:r>
    </w:p>
    <w:p w14:paraId="0F9F764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贪污罪</w:t>
      </w:r>
    </w:p>
    <w:p w14:paraId="0AC9177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为亲友非法牟利罪</w:t>
      </w:r>
    </w:p>
    <w:p w14:paraId="0279B59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诈骗罪</w:t>
      </w:r>
    </w:p>
    <w:p w14:paraId="459C1EC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非法经营同类营业罪</w:t>
      </w:r>
    </w:p>
    <w:p w14:paraId="293CCEC3">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w:t>
      </w:r>
    </w:p>
    <w:p w14:paraId="334139D2">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2014425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刑法》第382条规定的贪污罪是指“国家工作人员利用职务上的便利，侵吞、窃取、骗取或者以其他手段非法占有公共财物的，是贪污罪。受国家机关、国有公司、企业、事业单位、人民团体委托管理、经营国有财产的人员，利用职务上的便利，侵吞、窃取、骗取或者以其他手段非法占有国有财物的，以贪污论。与前两款所列人员勾结，伙同贪污的，以共犯论处。”贪污罪中“利用职务上的便利”，是指利用职务上主管、管理、经营、经手财物的权力及方便条件。“侵吞”是指即侵占，是指将自己因为职务而占有、管理的公共财物据为己有或者使第三者所有。本案中，甲通过自己国有A公司总经理的身份得知了公司的运作方式，并利用其特殊身份，让原本与A公司合作的B公司与A公司解约后与自己授意妻子所成立的C公司合作，从而让自己的C公司获取原本属于A公司的利润300万元。甲属于利用职务上的便利变相侵吞原本属于A公司的利润。该行为符合贪污罪的构成要件，成立贪污罪。因此，A选项正确。B选项：《刑法》第166条规定的为亲友非法牟利罪，是指国有公司、企业、事业单位的工作人员，利用职务便利，有下列情形之一，使国家利益遭受重大损失的：（一）将本单位的盈利业务交由自己的亲友进行经营的；（二）以明显高于市场的价格向自己的亲友经营管理的单位采购商品或者以明显低于市场的价格向自己的亲友经营管理的单位销售商品的；（三）向自己的亲友经营管理的单位采购不合格商品的。本案中，甲利用自己是国有公司A的总经理的职务便利，将本该属于A公司的300万元利润，交由自己的妻子设立的C公司赚取，甲的行为符合“将本单位的盈利业务交由自己的亲友进行经营”的情形，构成为亲友非法牟利罪。但甲的行为同时构成贪污罪，故甲成立贪污罪与为亲友非法牟利罪的想象竞合犯，应择重罪贪污罪论处。因此，B选项错误。C选项：《刑法》第266条规定的诈骗罪是指以非法占有为目的，诈骗公私财物数额较大的行为。本案中，甲未实施符合诈骗罪的行为，也没有让任何人因陷入错误认识而做出财产处分行为，故不成立诈骗罪。因此，C选项错误。D选项：《刑法》第165条规定的非法经营同类营业罪，是指国有公司、企业的董事、经理利用职务便利，自己经营或者为他人经营与其所任职公司、企业同类的营业，获取非法利益，数额巨大的行为。本案中，甲利用职务上的便利将本该属于A公司的利润，直接转移到自己授意妻子成立的C公司中，属于贪污行为，而非法经营同类营业罪是不存在直接转移资产，而是通过将商业机会让渡给自己或他人经营的企业，从而使企业获利的行为。故甲成立贪污罪，不成立非法经营同类营业罪。因此，D选项错误。综上所述，本题答案为A。</w:t>
      </w:r>
    </w:p>
    <w:p w14:paraId="7664BB40">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167</w:t>
      </w:r>
      <w:r>
        <w:rPr>
          <w:rFonts w:hint="default" w:ascii="微软雅黑" w:hAnsi="微软雅黑" w:eastAsia="微软雅黑" w:cs="微软雅黑"/>
          <w:sz w:val="24"/>
          <w:szCs w:val="32"/>
          <w:lang w:val="en-US" w:eastAsia="zh-CN"/>
        </w:rPr>
        <w:t>、朱某系某县民政局副局长，率县福利企业年检小组到同学黄某任厂长的电气厂年检时，明知该厂的材料有虚假、残疾员工未达法定人数，但朱某以该材料为准，使其顺利通过年检。为此，电气厂享受了不应享受的退税优惠政策，获取退税300万元。黄某动用关系，帮朱某升任民政局局长。检察院在调查朱某时发现，朱某有100万元财产明显超过合法收入，但其拒绝说明来源。在审查起诉阶段，朱某交代100万元系在澳门赌场所赢，经查证属实。关于朱某100万元财产的来源，下列分析正确的是：</w:t>
      </w:r>
    </w:p>
    <w:p w14:paraId="7577423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其财产、支出明显超过合法收入，这是巨额财产来源不明罪的实行行为</w:t>
      </w:r>
    </w:p>
    <w:p w14:paraId="68FAA77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在审查起诉阶段已说明100万元的来源，故不能以巨额财产来源不明罪提起公诉</w:t>
      </w:r>
    </w:p>
    <w:p w14:paraId="23A7881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在澳门赌博，数额特别巨大，构成赌博罪</w:t>
      </w:r>
    </w:p>
    <w:p w14:paraId="4730CC5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作为国家工作人员，在澳门赌博，应依属人管辖原则追究其赌博的刑事责任</w:t>
      </w:r>
    </w:p>
    <w:p w14:paraId="44494CB1">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B</w:t>
      </w:r>
    </w:p>
    <w:p w14:paraId="74C7CDCD">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0E0930E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项错误。巨额财产来源不明罪是指国家工作人员的财产、支出明显超过合法收入，差额巨大，不能说明来源的行为。财产、支出明显超过合法收入并不是本罪的实行行为，只是本罪的前提条件。B项正确。巨额财产来源不明罪以行为人不能说明财产来源为要件，如果在审查起诉阶段说明了来源，并且查证属实，当然不能再以本罪提起公诉。C项错误。根据《刑法》第6条第1款的规定，“凡在中华人民共和国领域内犯罪的，除法律有特别规定的以外，都适用本法。”该款中的“法律有特别规定的情况”就包括在港澳台犯罪的情况，在港澳台犯罪的，不适用中华人民共和国刑法典，而是适用当地的区域刑法。而在澳门赌博，根据澳门当地刑法，不是犯罪。D项错误。根据《刑法》第7条的规定，属人管辖是专门针对中国公民在中国“领域外”犯罪的情况的，澳门属于中国的一个特别行政区，属于中国的领域，而不是中国的领域外，所以对朱某在澳门赌博的行为不可能适用属人管辖追究刑事责任。</w:t>
      </w:r>
    </w:p>
    <w:p w14:paraId="4C9E5F4A">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168</w:t>
      </w:r>
      <w:r>
        <w:rPr>
          <w:rFonts w:hint="default" w:ascii="微软雅黑" w:hAnsi="微软雅黑" w:eastAsia="微软雅黑" w:cs="微软雅黑"/>
          <w:sz w:val="24"/>
          <w:szCs w:val="32"/>
          <w:lang w:val="en-US" w:eastAsia="zh-CN"/>
        </w:rPr>
        <w:t>、国有甲公司领导王某与私企乙公司签订采购合同，以10万元的价格向乙公司采购一批设备。后王某发现，丙公司销售的相同设备仅为6万元。王某虽有权取消合同，但却与乙公司老总刘某商议，由王某花6万元从丙公司购置设备交给乙公司，再由乙公司以10万元的价格卖给甲公司。经王某签字批准，甲公司将10万元货款支付给乙公司后，刘某再将10万元返给王某。刘某为方便以后参与甲公司采购业务，完全照办。关于本案的分析，下列哪一选项是正确的?</w:t>
      </w:r>
    </w:p>
    <w:p w14:paraId="46EA55B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王某利用职务上的便利套取公款，构成贪污罪，贪污数额为10万元</w:t>
      </w:r>
    </w:p>
    <w:p w14:paraId="0C01F1D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王某利用与乙公司签订合同的机会谋取私利，应以职务侵占罪论处</w:t>
      </w:r>
    </w:p>
    <w:p w14:paraId="55DF203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刘某为谋取不正当利益，事后将货款交给王某，刘某行为构成贪污罪</w:t>
      </w:r>
    </w:p>
    <w:p w14:paraId="490AEF6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刘某协助王某骗取公款，但因其并非国家工作人员，故构成诈骗罪</w:t>
      </w:r>
    </w:p>
    <w:p w14:paraId="7FE6DB0F">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C</w:t>
      </w:r>
    </w:p>
    <w:p w14:paraId="323C3E15">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0616690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国家工作人员利用职务上的便利，侵吞、窃取、骗取或者以其他手段非法占有公共财物的，是贪污罪。非国家工作人员帮助国家工作人员贪污的，成立贪污罪的共犯。本案中，王某作为国有公司的领导，属于国家工作人员，其利用职务上的便利，套取公款的行为，构成贪污罪。王某从丙公司以6万元购买设备的行为，以及将其交给乙公司的行为，属于正常的经营行为，不成立犯罪。国家工作人员王某明知设备价值6万元，仍以10万元的价格向乙公司购买，而且与刘某约定事后将钱返还给王某，王某将其据为己有，属于利用职务之便侵吞公共财物的行为，成立贪污罪。其贪污数额应为4万元，而非10万元，因为甲公司实际获得了设备，该设备价值6万元，王某已经支付了这6万元。因此，A选项错误。B选项：依据刑法271条的规定，公司、企业或者其他单位的非国家工作人员，利用职务上的便利，将本单位财物非法占为己有，数额较大的，成立职务侵占罪。贪污罪和职务侵占罪的最重要的区别在于犯罪主体上的不同，贪污罪的主体是国家工作人员，职务侵占罪的主体是非国家工作人员即公司、企业或者其他单位的非国家工作人员。在本案中，由于王某的身份是国家工作人员，应认定其触犯贪污罪，不能认定为职务侵占罪。因此，B选项错误。C选项：非国家工作人员帮助国家工作人员贪污的，成立贪污罪的共犯。刘某虽然不是国家工作人员，但明知真相，帮助王某实现了贪污行为，成立贪污罪的共犯，而非成立诈骗罪。因此，C选项正确。D选项：根据刑法理论上的共同犯罪原理以及帮助犯的原理，在本案中，刘某虽不是国家工作人员，但其行为对贪污具有帮助作用，即对贪污行为具有辅助性的作用，系贪污罪的帮助犯，触犯贪污罪而不构成诈骗罪。D项错误。综上所述，本题答案为C。</w:t>
      </w:r>
    </w:p>
    <w:p w14:paraId="64D0401D">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169</w:t>
      </w:r>
      <w:r>
        <w:rPr>
          <w:rFonts w:hint="default" w:ascii="微软雅黑" w:hAnsi="微软雅黑" w:eastAsia="微软雅黑" w:cs="微软雅黑"/>
          <w:sz w:val="24"/>
          <w:szCs w:val="32"/>
          <w:lang w:val="en-US" w:eastAsia="zh-CN"/>
        </w:rPr>
        <w:t>、根据《刑法》规定，国家工作人员利用本人职权或者（1）形成的便利条件，通过其他（2）职务上的行为，为请托人谋取（3），索取请托人财物或者收受请托人财物的，以（4）论处。这在刑法理论上称为（5）。将下列哪一选项内容填充到以上相应位置是正确的？</w:t>
      </w:r>
    </w:p>
    <w:p w14:paraId="515D216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（1）地位（2）国家机关工作人员（3）利益（4）利用影响力受贿罪（5）间接受贿</w:t>
      </w:r>
    </w:p>
    <w:p w14:paraId="3DE5BDB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（1）职务（2）国家工作人员（3）利益（4）受贿罪（5）斡旋受贿</w:t>
      </w:r>
    </w:p>
    <w:p w14:paraId="7FD4B81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（1）职务（2）国家机关工作人员（3）不正当利益（4）利用影响力受贿罪（5）间接受贿</w:t>
      </w:r>
    </w:p>
    <w:p w14:paraId="335E64F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（1）地位（2）国家工作人员（3）不正当利益（4）受贿罪（5）斡旋受贿</w:t>
      </w:r>
    </w:p>
    <w:p w14:paraId="058C6271">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D</w:t>
      </w:r>
    </w:p>
    <w:p w14:paraId="1A5F3EF0">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0A7A0CC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根据《刑法》第388条规定，国家工作人员利用本人职权或者地位形成的便利条件，通过其他国家工作人员职务上的行为，为请托人谋取不正当利益，索取请托人财物或者收受请托人财物的，以受贿论处。这在刑法理论上称为斡旋受贿。所以，答案为D。</w:t>
      </w:r>
    </w:p>
    <w:p w14:paraId="7D05E3B6">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170</w:t>
      </w:r>
      <w:r>
        <w:rPr>
          <w:rFonts w:hint="default" w:ascii="微软雅黑" w:hAnsi="微软雅黑" w:eastAsia="微软雅黑" w:cs="微软雅黑"/>
          <w:sz w:val="24"/>
          <w:szCs w:val="32"/>
          <w:lang w:val="en-US" w:eastAsia="zh-CN"/>
        </w:rPr>
        <w:t>、国家工作人员甲听到有人敲门，开门后有人扔进一个包就跑。甲发现包内有20万元现金，推测是有求于自己职务行为的乙送的。甲打电话问乙时被告知“不要问是谁送的，收下就是了”（事实上是乙安排丙送的），并重复了前几天的请托事项。甲虽不能确定是乙送的，但还是允诺为乙谋取利益。关于本案，下列哪一选项是正确的？</w:t>
      </w:r>
    </w:p>
    <w:p w14:paraId="0CB41B4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甲没有主动索取、收受财物，不构成受贿罪</w:t>
      </w:r>
    </w:p>
    <w:p w14:paraId="0397F05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甲没有受贿的直接故意，间接故意不可能构成受贿罪，故甲不构成受贿罪</w:t>
      </w:r>
    </w:p>
    <w:p w14:paraId="74FD513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甲允诺为乙谋取利益与收受20万元现金之间无因果关系，故不构成受贿罪</w:t>
      </w:r>
    </w:p>
    <w:p w14:paraId="6ECC9A0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即使认为甲不构成受贿罪，乙与丙也构成行贿罪</w:t>
      </w:r>
    </w:p>
    <w:p w14:paraId="67C248F6">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D</w:t>
      </w:r>
    </w:p>
    <w:p w14:paraId="240E65EF">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3AEA46B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刑法》第385条第1款规定的受贿罪是指国家工作人员利用职务上的便利，索取他人财物的，或者非法收受他人财物，为他人谋取利益的行为。受贿罪的行为类型不仅包括“索取他人财物”，还包括“非法收受他人财物”等，故甲虽没有主动索取、收受财物，但是被动的收受财物，仍然属于受贿行为，成立受贿罪。因此，A选项错误。B选项：刑法总则所阐述的故意犯罪，其故意既包含直接故意，也包含间接故意。刑法分则所规定的具体罪名中的故意犯罪同样既有可能是直接故意也有可能是间接故意，而受贿罪是刑法分则所规定的具体罪名，那么受贿罪的故意内容也既可能是直接故意，也可能是间接故意。因此，B选项错误。C选项：《最高人民法院、最高人民检察院关于办理贪污贿赂刑事案件适用法律若干问题的解释》第13条规定：只要国家工作人员明知他人有具体的请托事项的，就可以认定为“为他人谋取利益”。甲明知乙有求于自己职务行为，既收受了财物，又“为他人谋取利益”，已经成立受贿罪。因此，C选项错误。D选项：行贿罪与受贿罪属于对向犯，在通常情况下，行贿方和受贿方均成立犯罪，具有共犯关系，但不能成立彼此犯罪的帮助犯或教唆犯，而都属于实行犯。但这并不意味着一方行为成立犯罪时另一方行为也必然成立犯罪，完全存在仅一方的行为成立犯罪的情形。故即使本案中甲不构成受贿罪，乙和丙也成立行贿罪。因此，D选项正确。综上所述，本题答案为D。</w:t>
      </w:r>
    </w:p>
    <w:p w14:paraId="1037217D">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171</w:t>
      </w:r>
      <w:r>
        <w:rPr>
          <w:rFonts w:hint="default" w:ascii="微软雅黑" w:hAnsi="微软雅黑" w:eastAsia="微软雅黑" w:cs="微软雅黑"/>
          <w:sz w:val="24"/>
          <w:szCs w:val="32"/>
          <w:lang w:val="en-US" w:eastAsia="zh-CN"/>
        </w:rPr>
        <w:t>、刘某的弟弟犯故意伤害罪，刘某送给财政局局长屈某50万元作为“活动经费”，让屈某去找公安局局长王某，让自己的弟弟只受到治安管理处罚。屈某找到王某，王某办成此事，屈某给了王某20万元。王某不知刘某给了屈某50万元。关于屈某和王某的行为，下列说法正确的是？</w:t>
      </w:r>
    </w:p>
    <w:p w14:paraId="516225F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屈某、王某构成受贿罪共犯，受贿数额是50万元</w:t>
      </w:r>
    </w:p>
    <w:p w14:paraId="1870C7E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屈某构成受贿罪，数额是50万元；王某构成受贿罪，数额是20万元</w:t>
      </w:r>
    </w:p>
    <w:p w14:paraId="4A535AC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屈某构成侵占罪，数额是30万元，还构成行贿罪；王某构成受贿罪，数额是20万元</w:t>
      </w:r>
    </w:p>
    <w:p w14:paraId="2B17B5C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屈某构成受贿罪，数额是30万元，还构成行贿罪；王某构成受贿罪，数额是20万元</w:t>
      </w:r>
    </w:p>
    <w:p w14:paraId="15CF380E">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B</w:t>
      </w:r>
    </w:p>
    <w:p w14:paraId="49676725">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0D38B68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（1</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屈某的行为属于</w:t>
      </w:r>
      <w:r>
        <w:rPr>
          <w:rFonts w:hint="eastAsia" w:ascii="微软雅黑" w:hAnsi="微软雅黑" w:eastAsia="微软雅黑" w:cs="微软雅黑"/>
          <w:sz w:val="24"/>
          <w:szCs w:val="32"/>
          <w:lang w:val="en-US" w:eastAsia="zh-CN"/>
        </w:rPr>
        <w:t>斡旋</w:t>
      </w:r>
      <w:r>
        <w:rPr>
          <w:rFonts w:hint="default" w:ascii="微软雅黑" w:hAnsi="微软雅黑" w:eastAsia="微软雅黑" w:cs="微软雅黑"/>
          <w:sz w:val="24"/>
          <w:szCs w:val="32"/>
          <w:lang w:val="en-US" w:eastAsia="zh-CN"/>
        </w:rPr>
        <w:t>受贿，以受贿罪论处。</w:t>
      </w:r>
      <w:r>
        <w:rPr>
          <w:rFonts w:hint="eastAsia" w:ascii="微软雅黑" w:hAnsi="微软雅黑" w:eastAsia="微软雅黑" w:cs="微软雅黑"/>
          <w:sz w:val="24"/>
          <w:szCs w:val="32"/>
          <w:lang w:val="en-US" w:eastAsia="zh-CN"/>
        </w:rPr>
        <w:t>斡旋</w:t>
      </w:r>
      <w:r>
        <w:rPr>
          <w:rFonts w:hint="default" w:ascii="微软雅黑" w:hAnsi="微软雅黑" w:eastAsia="微软雅黑" w:cs="微软雅黑"/>
          <w:sz w:val="24"/>
          <w:szCs w:val="32"/>
          <w:lang w:val="en-US" w:eastAsia="zh-CN"/>
        </w:rPr>
        <w:t>受贿（第388条），是指国家工作人员利用本人职权或者地位形成的便利条件，通过其他国家工作人员职务上的行为，为请托人谋取不正当利益，索取请托人财物或者收受请托人财物的，以受贿论处。本题中，屈某身为国家工作人员，利用本人的职权形成的便利条件，通过其他国家工作人员王某的职务行为，为请托人刘某谋取不正当利益，收受刘某财物50万元，属于</w:t>
      </w:r>
      <w:r>
        <w:rPr>
          <w:rFonts w:hint="eastAsia" w:ascii="微软雅黑" w:hAnsi="微软雅黑" w:eastAsia="微软雅黑" w:cs="微软雅黑"/>
          <w:sz w:val="24"/>
          <w:szCs w:val="32"/>
          <w:lang w:val="en-US" w:eastAsia="zh-CN"/>
        </w:rPr>
        <w:t>斡旋</w:t>
      </w:r>
      <w:r>
        <w:rPr>
          <w:rFonts w:hint="default" w:ascii="微软雅黑" w:hAnsi="微软雅黑" w:eastAsia="微软雅黑" w:cs="微软雅黑"/>
          <w:sz w:val="24"/>
          <w:szCs w:val="32"/>
          <w:lang w:val="en-US" w:eastAsia="zh-CN"/>
        </w:rPr>
        <w:t>受贿，以受贿罪论处，受贿数额为50万元。刘某构成行贿罪。(2)屈某将50万元中的20万元送给王某，王某予以接受，为刘某谋取了不正当利益。王某构成受贿罪，数额为20万元。对于王某的受贿罪而言，刘某构成行贿罪。由于王某对屈某收受50万元的数额并不知情，因此受贿数额不是50万元。就王某的受贿罪而言，屈某构成受贿罪的共犯。就刘某的行贿罪而言，屈某将20万元送给王某，构成行贿罪的共犯。屈某同时构成</w:t>
      </w:r>
      <w:r>
        <w:rPr>
          <w:rFonts w:hint="eastAsia" w:ascii="微软雅黑" w:hAnsi="微软雅黑" w:eastAsia="微软雅黑" w:cs="微软雅黑"/>
          <w:sz w:val="24"/>
          <w:szCs w:val="32"/>
          <w:lang w:val="en-US" w:eastAsia="zh-CN"/>
        </w:rPr>
        <w:t>斡旋</w:t>
      </w:r>
      <w:r>
        <w:rPr>
          <w:rFonts w:hint="default" w:ascii="微软雅黑" w:hAnsi="微软雅黑" w:eastAsia="微软雅黑" w:cs="微软雅黑"/>
          <w:sz w:val="24"/>
          <w:szCs w:val="32"/>
          <w:lang w:val="en-US" w:eastAsia="zh-CN"/>
        </w:rPr>
        <w:t>受贿型受贿罪、受贿罪的共犯、行贿罪的共犯，想象竞合，择一重罪论处。(3)刘某将50万元交给屈某作为活动经费，没有明说这50万元中多少留给屈某，多少交给王某，而是由屈某全权处理。这表明，刘某对于行贿给屈某的具体数额、行贿给王某的具体数额，有不超出50万元的概括认识和故意。因此，刘某对屈某的行贿罪数额是50万元，对王某的行贿罪数额也是50万元，不过属于一个行贿行为构成两个行贿罪，想象竞合，择一重罪论处。A项：屈某和王某构成受贿罪共犯，是指王某构成受贿罪，屈某构成共犯。就此而言，受贿数额是20万元。屈某构成</w:t>
      </w:r>
      <w:r>
        <w:rPr>
          <w:rFonts w:hint="eastAsia" w:ascii="微软雅黑" w:hAnsi="微软雅黑" w:eastAsia="微软雅黑" w:cs="微软雅黑"/>
          <w:sz w:val="24"/>
          <w:szCs w:val="32"/>
          <w:lang w:val="en-US" w:eastAsia="zh-CN"/>
        </w:rPr>
        <w:t>斡旋</w:t>
      </w:r>
      <w:r>
        <w:rPr>
          <w:rFonts w:hint="default" w:ascii="微软雅黑" w:hAnsi="微软雅黑" w:eastAsia="微软雅黑" w:cs="微软雅黑"/>
          <w:sz w:val="24"/>
          <w:szCs w:val="32"/>
          <w:lang w:val="en-US" w:eastAsia="zh-CN"/>
        </w:rPr>
        <w:t>受贿型受贿罪，对此王某不构成共犯。因此对于屈某的受贿金额50万元，王某不用负责。A项说法错误。B项：屈某</w:t>
      </w:r>
      <w:r>
        <w:rPr>
          <w:rFonts w:hint="eastAsia" w:ascii="微软雅黑" w:hAnsi="微软雅黑" w:eastAsia="微软雅黑" w:cs="微软雅黑"/>
          <w:sz w:val="24"/>
          <w:szCs w:val="32"/>
          <w:lang w:val="en-US" w:eastAsia="zh-CN"/>
        </w:rPr>
        <w:t>的斡旋</w:t>
      </w:r>
      <w:r>
        <w:rPr>
          <w:rFonts w:hint="default" w:ascii="微软雅黑" w:hAnsi="微软雅黑" w:eastAsia="微软雅黑" w:cs="微软雅黑"/>
          <w:sz w:val="24"/>
          <w:szCs w:val="32"/>
          <w:lang w:val="en-US" w:eastAsia="zh-CN"/>
        </w:rPr>
        <w:t>受贿型受贿罪的金额是万元，王某的受贿罪金额是20万元。B项说法正确。C项：屈某</w:t>
      </w:r>
      <w:r>
        <w:rPr>
          <w:rFonts w:hint="eastAsia" w:ascii="微软雅黑" w:hAnsi="微软雅黑" w:eastAsia="微软雅黑" w:cs="微软雅黑"/>
          <w:sz w:val="24"/>
          <w:szCs w:val="32"/>
          <w:lang w:val="en-US" w:eastAsia="zh-CN"/>
        </w:rPr>
        <w:t>的斡旋</w:t>
      </w:r>
      <w:r>
        <w:rPr>
          <w:rFonts w:hint="default" w:ascii="微软雅黑" w:hAnsi="微软雅黑" w:eastAsia="微软雅黑" w:cs="微软雅黑"/>
          <w:sz w:val="24"/>
          <w:szCs w:val="32"/>
          <w:lang w:val="en-US" w:eastAsia="zh-CN"/>
        </w:rPr>
        <w:t>受贿型受贿罪的金额是万元，因此将其中的30万元留着自己使用，不构成侵占罪。屈某同时构成刘某的行贿罪的共犯。C项说法错误。D项：屈某的斡旋受贿型受贿罪的金额是50万元。因此，D项说法错误。综上所述，本题答案为B。</w:t>
      </w:r>
    </w:p>
    <w:p w14:paraId="707C0F0C">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172</w:t>
      </w:r>
      <w:r>
        <w:rPr>
          <w:rFonts w:hint="default" w:ascii="微软雅黑" w:hAnsi="微软雅黑" w:eastAsia="微软雅黑" w:cs="微软雅黑"/>
          <w:sz w:val="24"/>
          <w:szCs w:val="32"/>
          <w:lang w:val="en-US" w:eastAsia="zh-CN"/>
        </w:rPr>
        <w:t>、陈某欲得到某项市政工程，将100万元交给刘甲（普通公民），希望其交给管理工程的副市长刘乙（刘甲胞弟），予以说情。刘甲将陈某的请求告诉刘乙，将100万元要交给刘乙。刘乙说：“钱你留着，工程我会帮助的”。陈某因此获得工程。关于本案，下列说法正确的是？</w:t>
      </w:r>
    </w:p>
    <w:p w14:paraId="3C081D0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刘甲和刘乙构成受贿罪的共同犯罪，陈某构成行贿罪</w:t>
      </w:r>
    </w:p>
    <w:p w14:paraId="048D61F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刘甲构成利用影响力的受贿罪，刘乙构成受贿罪，陈某构成对有影响力的人行贿罪</w:t>
      </w:r>
    </w:p>
    <w:p w14:paraId="6CEC657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刘甲构成利用影响力的受贿罪，刘乙不构成受贿罪，陈某构成对有影响力的人行贿罪</w:t>
      </w:r>
    </w:p>
    <w:p w14:paraId="40C795E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刘甲同时构成利用影响力受贿罪和受贿罪的共犯，刘乙构成受贿罪，陈某构成行贿罪</w:t>
      </w:r>
    </w:p>
    <w:p w14:paraId="3C082472">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w:t>
      </w:r>
    </w:p>
    <w:p w14:paraId="57505A62">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7623DDC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利用影响力受贿罪的行为方式是，行为人（中间人，国家工作人员的近亲属或关系密切人）接受请托人钱财，利用自己的影响力，通过国家工作人员（办事人）职务上的行为，为请托人谋取不正当利益。本案中，陈某希望刘甲将100万元交给刘乙，表明陈某没有向刘甲行贿的意思，对刘甲不构成对有影响力的人行贿罪，刘甲也不构成利用影响力受贿罪。陈某只有向刘乙行贿的意思，构成行贿罪，数额为100万元。刘甲将100万元要交给刘乙，请求刘乙办事，刘乙让刘甲将100万元自己留用，为陈某谋取不正当利益，刘乙构成受贿罪，刘甲构成受贿罪共犯。虽然刘乙没有将100万元据为己有，但其处分给刘甲，仍表明自己占有控制，构成受贿罪既遂，数额为100万元。刘乙构成受贿罪，刘甲是受贿罪的共犯，故A项正确。BCD项的错误在于，刘甲不构成利用影响力受贿罪，陈某也不构成对有影响力的人行贿罪。</w:t>
      </w:r>
    </w:p>
    <w:p w14:paraId="2788D903">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173</w:t>
      </w:r>
      <w:r>
        <w:rPr>
          <w:rFonts w:hint="default" w:ascii="微软雅黑" w:hAnsi="微软雅黑" w:eastAsia="微软雅黑" w:cs="微软雅黑"/>
          <w:sz w:val="24"/>
          <w:szCs w:val="32"/>
          <w:lang w:val="en-US" w:eastAsia="zh-CN"/>
        </w:rPr>
        <w:t>、甲和乙开公司，注册资本 1000 万元。甲乙向国家工作人员丙行贿，送给其 10%的股权并进行登记。之后丙持有的股票的价格涨到了 200 万元。乙又有事相求于丙，以 600 万元回购了丙的股份。丙的受贿金额共计是？</w:t>
      </w:r>
    </w:p>
    <w:p w14:paraId="0102BC1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100 万元</w:t>
      </w:r>
    </w:p>
    <w:p w14:paraId="6657F54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200 万元</w:t>
      </w:r>
    </w:p>
    <w:p w14:paraId="13588A1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500 万元</w:t>
      </w:r>
    </w:p>
    <w:p w14:paraId="0EEC16E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600 万元</w:t>
      </w:r>
    </w:p>
    <w:p w14:paraId="216470FF">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C</w:t>
      </w:r>
    </w:p>
    <w:p w14:paraId="6AFBA1B4">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05C58CA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司法解释规定，收受干股（未实际出资而获得的股份）的，成立受贿罪。如果进行了股权转让登记，受贿数额以转让行为时股份价值计算。如果未进行股权转让登记，受贿数额以实际股份分红计算。基于此，甲乙送给丙 10%的股份，并进行登记，当时的股份价值是 100 万元。因此，此时丙的受贿金额是 100 万元。此后，丙的股份涨到 200 万，多的 100 万元属于犯罪所得的收益，但不属于犯罪所得的数额。受贿金额</w:t>
      </w:r>
      <w:r>
        <w:rPr>
          <w:rFonts w:hint="eastAsia" w:ascii="微软雅黑" w:hAnsi="微软雅黑" w:eastAsia="微软雅黑" w:cs="微软雅黑"/>
          <w:sz w:val="24"/>
          <w:szCs w:val="32"/>
          <w:lang w:val="en-US" w:eastAsia="zh-CN"/>
        </w:rPr>
        <w:t>是</w:t>
      </w:r>
      <w:r>
        <w:rPr>
          <w:rFonts w:hint="default" w:ascii="微软雅黑" w:hAnsi="微软雅黑" w:eastAsia="微软雅黑" w:cs="微软雅黑"/>
          <w:sz w:val="24"/>
          <w:szCs w:val="32"/>
          <w:lang w:val="en-US" w:eastAsia="zh-CN"/>
        </w:rPr>
        <w:t>犯罪所得的数额。丙的股份行情价是 200 万元。乙有事相求，以 600万元购买丙的股份，这属于变相行贿和受贿。受贿金额是 400 万元。丙的受贿金额共计是 500 万元。</w:t>
      </w:r>
    </w:p>
    <w:p w14:paraId="48190767">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174</w:t>
      </w:r>
      <w:r>
        <w:rPr>
          <w:rFonts w:hint="default" w:ascii="微软雅黑" w:hAnsi="微软雅黑" w:eastAsia="微软雅黑" w:cs="微软雅黑"/>
          <w:sz w:val="24"/>
          <w:szCs w:val="32"/>
          <w:lang w:val="en-US" w:eastAsia="zh-CN"/>
        </w:rPr>
        <w:t>、乙的孙子丙因涉嫌抢劫被刑拘。乙托甲设法使丙脱罪，并承诺事成后付其10万元。甲与公安局副局长丁早年认识，但多年未见面。甲托丁对丙作无罪处理，丁不同意，甲便以揭发隐私要挟，丁被迫按甲的要求处理案件。后甲收到乙10万元现金。关于本案，下列哪一选项是错误的?</w:t>
      </w:r>
    </w:p>
    <w:p w14:paraId="46CF60A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对于“关系密切”应根据利用影响力受贿罪的实质进行解释，不能仅从形式上限定为亲朋好友</w:t>
      </w:r>
    </w:p>
    <w:p w14:paraId="17F020F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根据A选项的观点，“关系密切”包括具有制约关系的情形，甲构成利用影响力受贿罪</w:t>
      </w:r>
    </w:p>
    <w:p w14:paraId="75C7E9A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丁构成徇私枉法罪，甲构成徇私枉法罪的教唆犯</w:t>
      </w:r>
    </w:p>
    <w:p w14:paraId="045D721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甲的行为同时触犯利用影响力受贿罪与徇私枉法罪，应从一重罪论处</w:t>
      </w:r>
    </w:p>
    <w:p w14:paraId="286F65AF">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D</w:t>
      </w:r>
    </w:p>
    <w:p w14:paraId="0DD0A2A9">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w:t>
      </w:r>
      <w:r>
        <w:rPr>
          <w:rFonts w:hint="default" w:ascii="黑体" w:hAnsi="黑体" w:eastAsia="黑体" w:cs="黑体"/>
          <w:b w:val="0"/>
          <w:bCs w:val="0"/>
          <w:color w:val="547DA1"/>
          <w:sz w:val="28"/>
          <w:szCs w:val="28"/>
          <w:lang w:val="en-US" w:eastAsia="zh-CN"/>
        </w:rPr>
        <w:t>解析</w:t>
      </w:r>
      <w:r>
        <w:rPr>
          <w:rFonts w:hint="eastAsia" w:ascii="黑体" w:hAnsi="黑体" w:eastAsia="黑体" w:cs="黑体"/>
          <w:b w:val="0"/>
          <w:bCs w:val="0"/>
          <w:color w:val="547DA1"/>
          <w:sz w:val="28"/>
          <w:szCs w:val="28"/>
          <w:lang w:val="en-US" w:eastAsia="zh-CN"/>
        </w:rPr>
        <w:t>】</w:t>
      </w:r>
    </w:p>
    <w:p w14:paraId="303DB8E6">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利用影响力受贿罪包括两种类型：一是国家工作人员的近亲属或者其他与该国家工作人员关系密切的人，通过该国家工作人员职务上的行为，或者利用该国家工作人员职权或者地位形成的便利条件，通过其他国家工作人员职务上的行为，为请托人谋取不正当利益，索取请托人财物或者收受请托人财物，数额较大或者有其他较重情节的行为；二是离职的国家工作人员或者其近亲属以及其他与其关系密切的人，利用该离职的国家工作人员原职权或者地位形成的便利条件，通过其他国家工作人员职务上的行为，为请托人谋取不正当利益，索取请托人财物或者收受请托人财物，数额较大或者有其他较重情节的行为。上述“近亲属”的范围容易确定，关键是如何确定有密切关系的人。一般来说，有密切关系的人，是指与国家工作人员或者离职的国家工作人员具有共同利益关系的人，其中的共同利益不仅包括物质利益，而且包括其他方面的利益。例如，情人关系、恋人关系、前妻前夫关系、密切的上下级关系(如国家工作人员的秘书、司机等)、密切的姻亲或血亲关系等。但是，没有必要对“有密切关系的人”作特别限定。因为客观上能够通过国家工作人员职务上的行为，或者利用国家工作人员职权或者地位形成的便利条件，通过其他国家工作人员职务上的行为，为请托人谋取不正当利益的人，基本上都是与国家工作人员有密切关系的人。制约关系，也属于密切关系，甲利用对丁的制约关系，通过丁职务的职务便利，为请托人乙谋取不正当利益，收受乙的财物，构成利用影响力受贿罪。所以，故AB正确。丁作为司法工作人员，徇私枉法，对明知有罪的人而故意包庇不使他受追诉，构成徇私枉法罪。丁本没有徇私枉法的犯罪故意，甲采取胁迫的方式教唆丁徇私枉法，甲是徇私枉法罪的教唆犯。C正确。甲构成利用影响力受贿罪、徇私枉法罪，数行为侵害数法益，应数罪并罚，而非从一重罪。D项错误。需要特别提示的是，《刑法》第399条第4款规定，司法工作人员收受贿赂，又有徇私枉法、民事、行政枉法裁判等行为，并构成本法第385条规定之罪的，依照处罚较重的规定处罚。这是一个特别规定，甲的行为显然不属于此款规定的情形。</w:t>
      </w:r>
    </w:p>
    <w:p w14:paraId="09AE2235">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175</w:t>
      </w:r>
      <w:r>
        <w:rPr>
          <w:rFonts w:hint="default" w:ascii="微软雅黑" w:hAnsi="微软雅黑" w:eastAsia="微软雅黑" w:cs="微软雅黑"/>
          <w:sz w:val="24"/>
          <w:szCs w:val="32"/>
          <w:lang w:val="en-US" w:eastAsia="zh-CN"/>
        </w:rPr>
        <w:t>、甲系某国有企业出纳(国家工作人员),乙怂恿甲挪用公款300万元给自己投资,称两个月后归还,并承诺获利平分。甲照办。后乙用300万元中的100万元投资,200万元用于购房。两个月后,乙将300万元归还给甲,甲然后归还给单位。甲乙挪用公款的数额分别是?</w:t>
      </w:r>
    </w:p>
    <w:p w14:paraId="2792348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甲、乙的数额均是100万元</w:t>
      </w:r>
    </w:p>
    <w:p w14:paraId="303F6AE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甲、乙的数额均是300万元</w:t>
      </w:r>
    </w:p>
    <w:p w14:paraId="4852F80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甲的数额是300万元,乙的数额是100万元</w:t>
      </w:r>
    </w:p>
    <w:p w14:paraId="46020AB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甲的数额是100万元,乙的数额是300万元</w:t>
      </w:r>
    </w:p>
    <w:p w14:paraId="0A5E6148">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w:t>
      </w:r>
    </w:p>
    <w:p w14:paraId="7EEBC934">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7FA1453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挪用公款罪有三种客观处罚条件:“进行非法活动”;“数额较大,进行营利活动”;“数额较大,超过3个月未还”。由于这三种行为方式都属于客观处罚条件,因此,不以计划用途来认定,而以实际用途来认定。例如,甲为了炒股而挪出公款(数额较大),但因为股市行情不好就一直将公款放着没用,超过3个月未还。对此就认定为挪用公款数额较大,超过3个月未还。本题中,实际用途是,100万元投资。这属于“数额较大,进行营利活动”,就此而言,甲、乙构成挪用公款罪的共同犯罪,数额是100万元。二人对100万元均要负责。200万元用于购房,两个月后归还。这不构成挪用公款罪。综上所述,本题答案为A。</w:t>
      </w:r>
    </w:p>
    <w:p w14:paraId="221CA0A2">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176</w:t>
      </w:r>
      <w:r>
        <w:rPr>
          <w:rFonts w:hint="default" w:ascii="微软雅黑" w:hAnsi="微软雅黑" w:eastAsia="微软雅黑" w:cs="微软雅黑"/>
          <w:sz w:val="24"/>
          <w:szCs w:val="32"/>
          <w:lang w:val="en-US" w:eastAsia="zh-CN"/>
        </w:rPr>
        <w:t>、甲送给国有收费站站长吴某3万元，与其约定：甲在高速公路另开出口帮货车司机逃费，吴某想办法让人对此不予查处，所得由二人分成。后甲组织数十人，锯断高速公路一侧隔离栏、填平隔离沟（恢复原状需3万元），形成一条出口。路过的很多货车司机知道经过收费站要收300元，而给甲100元即可绕过收费站继续前行。甲以此方式共得款30万元，但骗吴某仅得20万元，并按此数额分成。围绕吴某的行为，下列论述正确的是：</w:t>
      </w:r>
    </w:p>
    <w:p w14:paraId="407EF46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利用职务上的便利侵吞本应由收费站收取的费用，成立贪污罪</w:t>
      </w:r>
    </w:p>
    <w:p w14:paraId="016507F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贪污数额为30万元</w:t>
      </w:r>
    </w:p>
    <w:p w14:paraId="5B97B02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收取甲3万元，利用职务便利为甲谋利益，成立受贿罪</w:t>
      </w:r>
    </w:p>
    <w:p w14:paraId="4B9DB86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贪污罪与受贿罪成立牵连犯，应从一重罪处断</w:t>
      </w:r>
    </w:p>
    <w:p w14:paraId="7A436484">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AC</w:t>
      </w:r>
    </w:p>
    <w:p w14:paraId="11A78E30">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334106A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刑法》第382条规定的贪污罪是指“国家工作人员利用职务上的便利，侵吞、窃取、骗取或者以其他手段非法占有公共财物的行为。受国家机关、国有公司、企业、事业单位、人民团体委托管理、经营国有财产的人员，利用职务上的便利，侵吞、窃取、骗取或者以其他手段非法占有国有财物的，以贪污论。与前两款所列人员勾结，伙同贪污的，以共犯论处。”本案中，吴某作为国有收费站站长利用职务上的便利侵吞本应由收费站收取的费用，符合贪污罪的构成要件，成立贪污罪。甲与吴某勾结，伙同贪污，应为贪污罪的共犯。因此，A选项正确。B.选项：过路费属于国家应收账款，属于公共财产性利益，共计90万元，吴某、甲、过往司机们构成贪污罪共犯，吴某和甲分到其中30万元，司机们分到其中60万元。本题B项认为，吴某只贪污了30万元，这和国家应收账款对不上账。60万元属于国家应收账款，吴某免收国家应收账款，或者将其送人，也属于贪污行为。贪污罪的非法占有目的，既包括非法占有，也包括为第三人占有。吴某免收过往司机的60万元，属于让司机非法占有。当年官方答案B项说法正确，后来作了修订。因此，B选项错误。C选项：《刑法》第385条第1款规定的受贿罪是指国家工作人员利用职务上的便利，索取他人财物的，或者非法收受他人财物，为他人谋取利益的行为。本案中，国有收费站站长吴某，利用职务上的便利，非法收受甲3万元钱，并为甲谋取利益，成立受贿罪。因此，C选项正确。D选项：牵连关系是指行为人实施的数个行为之间具有方法与目的或者原因与结果的内在联系。吴某违法收受甲的财物构成受贿罪；之后利用职务上的便利侵吞本应由收费站收取的费用，构成贪污罪。吴某实施了两个违法行为，应当分别评价，二者之间不具有牵连关系，不属于牵连犯，而应该数罪并罚。因此，D选项错误。综上所述，本题答案为AC。</w:t>
      </w:r>
    </w:p>
    <w:p w14:paraId="58F2B5E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1</w:t>
      </w:r>
      <w:r>
        <w:rPr>
          <w:rFonts w:hint="eastAsia" w:ascii="微软雅黑" w:hAnsi="微软雅黑" w:eastAsia="微软雅黑" w:cs="微软雅黑"/>
          <w:sz w:val="24"/>
          <w:szCs w:val="32"/>
          <w:lang w:val="en-US" w:eastAsia="zh-CN"/>
        </w:rPr>
        <w:t>77</w:t>
      </w:r>
      <w:r>
        <w:rPr>
          <w:rFonts w:hint="default" w:ascii="微软雅黑" w:hAnsi="微软雅黑" w:eastAsia="微软雅黑" w:cs="微软雅黑"/>
          <w:sz w:val="24"/>
          <w:szCs w:val="32"/>
          <w:lang w:val="en-US" w:eastAsia="zh-CN"/>
        </w:rPr>
        <w:t>、某国企公司里，财务室的保险柜须有钥匙和密码共同使用才能打开，会计甲掌管钥匙，出纳乙掌管密码，甲乙均是国家工作人员。下列说法正确的有？</w:t>
      </w:r>
    </w:p>
    <w:p w14:paraId="4D4963E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乙捡到甲的钥匙，打开保险柜，取走现金，属于利用职务便利侵吞公共财物</w:t>
      </w:r>
    </w:p>
    <w:p w14:paraId="45CC145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乙骗到甲的钥匙，打开保险柜，取走现金，属于利用职务便利骗取公共财物</w:t>
      </w:r>
    </w:p>
    <w:p w14:paraId="7991090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甲偷看乙的密码，打开保险柜，取走现金，属于利用职务便利窃取公共财物</w:t>
      </w:r>
    </w:p>
    <w:p w14:paraId="6D28563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甲和乙共谋打开保险柜，取走现金，属于利用职务便利侵吞公共财物</w:t>
      </w:r>
    </w:p>
    <w:p w14:paraId="6783706E">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CD</w:t>
      </w:r>
    </w:p>
    <w:p w14:paraId="1C9B6C5F">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3512D45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保险柜的财物由甲乙共同保管、共同占有。共同占有的一方，将共同占有的财物转移为自己占有，属于盗窃行为。例如，甲乙各出资一半，共同购买一台电脑。甲趁乙不在，将电脑变卖。电脑是甲乙共同占有的财物。甲侵犯了乙的占有，构成盗窃罪。A项：乙捡到甲的钥匙，只是侵占了钥匙，属于侵占遗忘物，但不等于侵占了保险柜中的财物。乙用密码和钥匙打开保险柜，取走现金，属于将共同占有的财物转移为自己占有，属于盗窃行为。这个过程中，乙利用甲的钥匙不属于利用职务便利，但是乙利用自己的密码属于利用职务便利，因此属于利用职务便利窃取公共财物。A项说法错误。B项：乙骗到甲的钥匙，只是取得钥匙，不等于取得了保险柜中的财物。乙用密码和钥匙打开保险柜，取走现金，属于将共同占有的财物转移为自己占有，属于盗窃行为。这个过程中，乙利用甲的钥匙不属于利用职务便利，但是乙利用自己的密码属于利用职务便利，因此属于利用职务便利窃取公共财物，构成贪污罪。B项说法错误。C项：甲偷看乙的密码，只是取得密码，不等于取得了保险柜中的财物。甲用密码和钥匙打开保险柜，取走现金，属于将共同占有的财物转移为自己占有，属于盗窃行为。这个过程中，甲利用乙的密码不属于利用职务便利，但是甲利用自己的钥匙属于利用职务便利，因此属于利用职务便利窃取公共财物，构成贪污罪。C项说法正确。D项：甲乙二人共同占有公共财物，二人共同利用钥匙和密码打开保险柜，取走现金，属于将公家所有、自己占有的财物，变成自己所有，属于侵占行为。甲乙利用了自己的钥匙和密码，属于利用职务便利侵吞公共财物，因此构成贪污罪的共同犯罪。D项说法正确。综上所述，本题答案为CD。</w:t>
      </w:r>
    </w:p>
    <w:p w14:paraId="28BBE2B0">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178</w:t>
      </w:r>
      <w:r>
        <w:rPr>
          <w:rFonts w:hint="default" w:ascii="微软雅黑" w:hAnsi="微软雅黑" w:eastAsia="微软雅黑" w:cs="微软雅黑"/>
          <w:sz w:val="24"/>
          <w:szCs w:val="32"/>
          <w:lang w:val="en-US" w:eastAsia="zh-CN"/>
        </w:rPr>
        <w:t>、根据《刑法》与司法解释的规定，国家工作人员挪用公款进行营利活动、数额达到1万元或者挪用公款进行非法活动、数额达到5000元的，以挪用公款罪论处。国家工作人员甲利用职务便利挪用公款1.2万元，将8000元用于购买股票，4000元用于赌博，在1个月内归还1.2万元。关于本案的分析，下列哪些选项是错误的？</w:t>
      </w:r>
    </w:p>
    <w:p w14:paraId="5E15FB4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对挪用公款的行为，应按用途区分行为的性质与罪数；甲实施了两个挪用行为，对两个行为不能综合评价，甲的行为不成立挪用公款罪</w:t>
      </w:r>
    </w:p>
    <w:p w14:paraId="776A0F2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甲虽只实施了一个挪用公款行为，但由于既未达到挪用公款进行营利活动的数额要求，也未达到挪用公款进行非法活动的数额要求，故不构成挪用公款罪</w:t>
      </w:r>
    </w:p>
    <w:p w14:paraId="141DF11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国家工作人员购买股票属于非法活动，故应认定甲属于挪用公款1.2万元进行非法活动，甲的行为成立挪用公款罪</w:t>
      </w:r>
    </w:p>
    <w:p w14:paraId="5068E4A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可将赌博行为评价为营利活动，认定甲属于挪用公款1.2万元进行营利活动，故甲的行为成立挪用公款罪</w:t>
      </w:r>
    </w:p>
    <w:p w14:paraId="4B730156">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ABC</w:t>
      </w:r>
    </w:p>
    <w:p w14:paraId="1D793EF1">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15D2F3A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挪用公款归个人使用分为三种类型，各种类型的成立条件不完全相同：（1）挪用公款归个人使用，进行赌博、走私等非法活动的，构成挪用公款罪，不受“数额较大”和挪用时间的限制。（2）挪用公款数额较大，归个人进行营利活动的，构成挪用公款罪，不受挪用时间和是否归还的限制。（3）挪用公款归个人使用，数额较大、超过3个月未还的，构成挪用公款罪。这是指将公款用于非法活动与营利活动以外的其他活动。对挪用公款罪的三种用途的认定，原则上应根据客观的使用性质予以判断。例如，国家工作人员为了购房而</w:t>
      </w:r>
      <w:r>
        <w:rPr>
          <w:rFonts w:hint="eastAsia" w:ascii="微软雅黑" w:hAnsi="微软雅黑" w:eastAsia="微软雅黑" w:cs="微软雅黑"/>
          <w:sz w:val="24"/>
          <w:szCs w:val="32"/>
          <w:lang w:val="en-US" w:eastAsia="zh-CN"/>
        </w:rPr>
        <w:t>挪出</w:t>
      </w:r>
      <w:r>
        <w:rPr>
          <w:rFonts w:hint="default" w:ascii="微软雅黑" w:hAnsi="微软雅黑" w:eastAsia="微软雅黑" w:cs="微软雅黑"/>
          <w:sz w:val="24"/>
          <w:szCs w:val="32"/>
          <w:lang w:val="en-US" w:eastAsia="zh-CN"/>
        </w:rPr>
        <w:t>公款，但因为房屋涨价而没有购房，于是将公款用于赌博。对此，应认定为挪用公款进行非法活动。再如，原本打算挪出公款赌博，但因为股市行情好而用于炒股的，应认定为挪用公款进行营利活动。又如，原本打算挪出公款炒股，一旦案发时一直没有利用公款炒股的，亦认定为挪用公款归个人使用进行其他活动。但是，实践中经常出现这样的现象：行为人多次挪用公款，分别用于非法活动、营利活动与其他活动，但用于某项活动的公款数额未达到该项的定罪标准，或者分别来看，用于各项用途的公款数额都没有达到各项的定罪标准，但挪用公款的总数额达到某项定罪标准。此时，应当如何处理呢？显然，在分则条文规定了几种行为类型的情况下，只有行为符合其中一种或数种行为类型时，才可能认定为犯罪。如果对行为进行评价的结局是并不符合其中的任何一种行为类型，则不可能认定为犯罪。当然，行为是否符合其中一种或数种类型，需要根据法益保护目的与法定构成要件，进行妥当归纳与评价，而不能简单从表面加以判断。比如，挪用公款进行营利活动与非法活动的法益侵害性重于挪用公款进行其他活动的法益侵害性，根据举轻以明重的解释规则，可以将挪用公款进行营利活动与非法活动评价为挪用公款进行其他活动，进而可以将挪用公款进行营利活动与非法活动的数额计入挪用公款进行其他活动的数额。基于同样的道理，挪用公款进行非法活动的法益侵害性重于挪用公款进行营利活动，同时，这两种类型均没有时间要求，故可以将挪用公款进行非法活动评价为挪用公款进行营利活动，将挪用公款进行非法活动的数额计入挪用公款进行营利活动的数额。总之，当用于某项活动的公款数额未达到该项的定罪标准时，可以将重行为的数额计入轻行为的数额，但是，不能将轻行为的数额计入重行为的数额，比如，不能将挪用公款进行营利活动的数额计入挪用公款进行非法活动的数额。本案中，国家工作人员甲利用职务便利挪用公款1.2万元，将8000元用于购买股票，4000元用于赌博，在1个月内归还1.2万元。如上所述，由于可以将挪用公款进行非法活动评价为营利活动，将挪用公款进行非法活动的数额进入营利活动的数额，故可以认为甲挪用公款1.2万元进行营利活动，构成挪用公款罪。A项中，前半句“对挪用公款的行为，应按用途区分行为的性质与罪数。”的说法是错误的。如上所述，对挪用公款行为的性质（或称之为类型）而言，原则上可以按照实际用途区分，但特殊情况下，可以根据举轻以明重的原则，将某种重行为评价为另一种轻行为。但就挪用公款罪的罪数而言，即使行为人三种类型都符合，也只能认定为挪用公款罪一罪，而不能数罪并罚，故挪用公款的用途原则上可以区分性质，但不能用来区分罪数。后半句“甲实施了两个挪用行为，对两个行为不能综合评价，甲的行为不成立挪用公款罪。”说法同样错误。结合前面的分析，甲虽然实施了两个挪用行为，但可以对两个行为进行综合评价，可以将甲挪用公款进行非法活动评价为进行营利活动，进而可以认为甲挪用公款1.2万元进行营利活动，认定甲构成挪用公款罪。所以，A项错误。基于同样的理由，B项错误，D项正确。购买股票属于营利活动，不属于非法活动，由于营利活动的法益侵犯性轻于非法活动，故不能将挪用公款进行营利活动的数额计入非法活动的数额，对甲不能认定为挪用公款1.2万元进行非法活动。所以，C项错误。</w:t>
      </w:r>
    </w:p>
    <w:p w14:paraId="0C347E8C">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179</w:t>
      </w:r>
      <w:r>
        <w:rPr>
          <w:rFonts w:hint="default" w:ascii="微软雅黑" w:hAnsi="微软雅黑" w:eastAsia="微软雅黑" w:cs="微软雅黑"/>
          <w:sz w:val="24"/>
          <w:szCs w:val="32"/>
          <w:lang w:val="en-US" w:eastAsia="zh-CN"/>
        </w:rPr>
        <w:t>、关于受贿相关犯罪的认定，下列哪些选项是正确的?</w:t>
      </w:r>
    </w:p>
    <w:p w14:paraId="49BD861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甲知道城建局长张某吸毒，以提供海洛因为条件请其关照工程招标，张某同意。甲中标后，送给张某50克海洛因。张某构成受贿罪</w:t>
      </w:r>
    </w:p>
    <w:p w14:paraId="7466D14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乙系人社局副局长，乙父让乙将不符合社保条件的几名亲戚纳入社保范围后，收受亲戚送来的3万元。乙父构成利用影响力受贿罪</w:t>
      </w:r>
    </w:p>
    <w:p w14:paraId="490157B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国企退休厂长王某（正处级）利用其影响，让现任厂长帮忙，在本厂推销保险产品后，王某收受保险公司3万元。王某不构成受贿罪</w:t>
      </w:r>
    </w:p>
    <w:p w14:paraId="2B73456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法院院长告知某企业经理赵某“如给法院捐赠500万元办公经费，你们那个案件可以胜诉”。该企业胜诉后，给法院单位账户打入500万元。应认定法院构成单位受贿罪</w:t>
      </w:r>
    </w:p>
    <w:p w14:paraId="19D655C0">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ABCD</w:t>
      </w:r>
    </w:p>
    <w:p w14:paraId="3D7278A5">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14BE0B4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项考查受贿罪。受贿罪是指国家工作人员，利用职务上的便利，索取他人财物的，或者非法收受他人财物为他人谋取利益的行为。其中，受贿的对象是财物，包括财产性利益。财物既包括合法财物，也包括非法财物，赃款、赃物、违禁品也能够成为受贿的对象。张某身为国家工作人员（城建局长），利用职务之便，为他人谋取利益，收受请托人毒品，构成受贿罪。A项正确。BC项考查利用影响力受贿罪。利用影响力受贿罪包括两种类型：一是国家工作人员的近亲属或者其他与该国家工作人员关系密切的人，通过该国家工作人员职务上的行为，或者利用该国家工作人员职权或者地位形成的便利条件，通过其他国家工作人员职务上的行为，为请托人谋取不正当利益，索取请托人财物或者收受请托人财物，数额较大或者有其他较重情节的行为；二是离职的国家工作人员或者其近亲属以及其他与其关系密切的人，利用该离职的国家工作人员原职权或者地位形成的便利条件，通过其他国家工作人员职务上的行为，为请托人谋取不正当利益，索取请托人财物或者收受请托人财物，数额较大或者有其他较重情节的行为。B项，乙父利用国家工作人员乙的影响力，为请托人（几名亲戚）谋取不正当利益，收受请托人财物，构成利用影响力受贿罪。B正确。C项，王某作为离职的国家工作人员，利用其原职权形成的便利条件，通过其他国家工作人员（现任厂长）职务上的行为，为保险公司谋取不正当利益，收受保险公司财物3万元，构成利用影响力受贿罪，不构成受贿罪。C项正确。D项考查单位受贿罪。单位受贿罪是指国家机关、国有公司、企业、事业单位、人民团体，索取、非法收受他人财物，为他人谋取利益，情节严重的行为。法院院长代表法院向赵某索要财物，为赵某所在企业谋取利益，使赵某所在企业胜诉，符合单位受贿罪的构成要件，构成单位受贿罪。D项正确。综上，本题答案为ABCD。</w:t>
      </w:r>
    </w:p>
    <w:p w14:paraId="33114AC2">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180</w:t>
      </w:r>
      <w:r>
        <w:rPr>
          <w:rFonts w:hint="default" w:ascii="微软雅黑" w:hAnsi="微软雅黑" w:eastAsia="微软雅黑" w:cs="微软雅黑"/>
          <w:sz w:val="24"/>
          <w:szCs w:val="32"/>
          <w:lang w:val="en-US" w:eastAsia="zh-CN"/>
        </w:rPr>
        <w:t>、关于贿赂犯罪的认定，下列哪些选项是正确的？</w:t>
      </w:r>
    </w:p>
    <w:p w14:paraId="5B24CE5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甲是公立高校普通任课教师，在学校委派其招生时，利用职务便利收受考生家长10万元。甲成立受贿罪</w:t>
      </w:r>
    </w:p>
    <w:p w14:paraId="74BDB1E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乙是国有医院副院长，收受医药代表10万元，承诺为病人开处方时多开相关药品。乙成立非国家工作人员受贿罪</w:t>
      </w:r>
    </w:p>
    <w:p w14:paraId="5FB8F6D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丙是村委会主任，在村集体企业招投标过程中，利用职务收受他人财物10万元，为其谋利。丙成立非国家工作人员受贿罪</w:t>
      </w:r>
    </w:p>
    <w:p w14:paraId="3C6552F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丁为国有公司临时工，与本公司办理采购业务的副总经理相勾结，收受10万元回扣归二人所有。丁构成受贿罪</w:t>
      </w:r>
    </w:p>
    <w:p w14:paraId="2D52D5CA">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ABCD</w:t>
      </w:r>
    </w:p>
    <w:p w14:paraId="509ADC92">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7B583B2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A选项：甲虽是普通任课教师，但其接受学校委派承担招生工作的职务行为系国家公务行为，故应认定甲此时的身份系国家工作人员，此时甲利用职务之便收受他人财物的，触犯受贿罪。因此，A选项正确。 B选项：刑法163条：“公司、企业或者其他单位的工作人员利用职务上的便利，索取他人财物或者非法收受他人财物，为他人谋取利益，数额较大的，处五年以下有期徒刑或者拘役；数额巨大的，处五年以上有期徒刑，可以并处没收财产。”乙的身份虽是国有医院的副院长，但是他的开处方行为是正常的医疗行为，非公务行为，因此乙在开药这一问题上不能认定其为国家工作人员，不构成受贿罪。其为单位的工作人员，利用职务上的便利，非法收受他人财物为他人谋取利益，构成非国家工作人员受贿罪。因此，B选项正确。C选项：村委会是村民自治组织，村委会主任不是国家工作人员，丙从事村集体企业招投标的行为非公务行为，因此丙利用职务之便收受他人财物的行为只可能构成非国家工作人员受贿罪。村委会主任只有在协助乡政府从事公务行为的时候才是国家工作人员。因此，C选项正确。D选项：国有公司副总经理，系国家工作人员，其利用职务之便收受他人财物，触犯受贿罪，丁是临时工，非国家工作人员，但其和国有公司副总经理收受贿赂，两者成立受贿罪的共犯。丁是从犯。丁构成受贿罪。因此，D选项正确。综上所述，本题答案为ABCD。</w:t>
      </w:r>
    </w:p>
    <w:p w14:paraId="3411D9C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1</w:t>
      </w:r>
      <w:r>
        <w:rPr>
          <w:rFonts w:hint="eastAsia" w:ascii="微软雅黑" w:hAnsi="微软雅黑" w:eastAsia="微软雅黑" w:cs="微软雅黑"/>
          <w:sz w:val="24"/>
          <w:szCs w:val="32"/>
          <w:lang w:val="en-US" w:eastAsia="zh-CN"/>
        </w:rPr>
        <w:t>81</w:t>
      </w:r>
      <w:r>
        <w:rPr>
          <w:rFonts w:hint="default" w:ascii="微软雅黑" w:hAnsi="微软雅黑" w:eastAsia="微软雅黑" w:cs="微软雅黑"/>
          <w:sz w:val="24"/>
          <w:szCs w:val="32"/>
          <w:lang w:val="en-US" w:eastAsia="zh-CN"/>
        </w:rPr>
        <w:t xml:space="preserve">、关于受贿罪，下列哪些选项是正确的? </w:t>
      </w:r>
    </w:p>
    <w:p w14:paraId="52B8312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国家工作人员明知其近亲属利用自己的职务行为受贿的，构成受贿罪</w:t>
      </w:r>
    </w:p>
    <w:p w14:paraId="5ABA2B8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国家工作人员虚假承诺利用职务之便为他人谋利，收取他人财物的，构成受贿罪</w:t>
      </w:r>
    </w:p>
    <w:p w14:paraId="243E476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国家机关工作人员实施渎职犯罪并收受贿赂，同时构成渎职罪和受贿罪的，除《刑法》有特别规定外，以渎职罪和受贿罪数罪并罚</w:t>
      </w:r>
    </w:p>
    <w:p w14:paraId="50ECCA1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国家工作人员明知他人有请托事项而收受其财物，视为具备“为他人谋取利益”的构成要件，是否已实际为他人谋取利益，不影响受贿的认定</w:t>
      </w:r>
    </w:p>
    <w:p w14:paraId="49FE4D54">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ABCD</w:t>
      </w:r>
    </w:p>
    <w:p w14:paraId="5CA3ED97">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3094284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A选项：按照司法解释的规定，在受贿罪的认定中，当与国家工作人员存在特定关系的人索取或收受他人财物后，国家工作人员</w:t>
      </w:r>
      <w:r>
        <w:rPr>
          <w:rFonts w:hint="eastAsia" w:ascii="微软雅黑" w:hAnsi="微软雅黑" w:eastAsia="微软雅黑" w:cs="微软雅黑"/>
          <w:sz w:val="24"/>
          <w:szCs w:val="32"/>
          <w:lang w:val="en-US" w:eastAsia="zh-CN"/>
        </w:rPr>
        <w:t>在</w:t>
      </w:r>
      <w:r>
        <w:rPr>
          <w:rFonts w:hint="default" w:ascii="微软雅黑" w:hAnsi="微软雅黑" w:eastAsia="微软雅黑" w:cs="微软雅黑"/>
          <w:sz w:val="24"/>
          <w:szCs w:val="32"/>
          <w:lang w:val="en-US" w:eastAsia="zh-CN"/>
        </w:rPr>
        <w:t>知情后未退还或者上交的，应当认定国家工作人员具有受贿故意，成立受贿罪。在本案中，国家工作人员明知其近亲属利用自己的职务行为受贿的，系国家工作人员知情，该种情形该国家工作人员和与其存在特殊关系的人成立受贿罪，系共犯，因此，A选项正确。B选项：刑法388条规定，受贿罪是指国家工作人员利用职务的便利，非法收受他人财物，为他人谋取利益的行为，成立。刑法理论认为“为他人谋取利益”指承诺为他人谋取利益，该承诺包括明示与暗示这两种方式，同时还包括真实与虚假这两种方式。因此，B选项正确。C选项：受贿罪中“为他人谋取利益”仅要求承诺为他人谋取利益即可，故国家工作人员收受他人财物后为他人谋取利益的行为构成其他犯罪的，除了《刑法》第399条第4款规定的以外，都应当数罪并罚。《刑法》第399条第4款规定，司法工作人员收受贿赂，又有【徇私枉法罪】【民事、行政枉法裁判罪】【执行判决、裁定失职罪】【执行判决、裁定滥用职权罪】的，依法择一重罪处罚，不数罪并罚。因此，C选项正确。D选项：《全国法院审理经济犯罪案件工作座谈会纪要》规定，为他人谋取利益包括承诺、实施和实现三个阶段的行为。只要具有其中一个阶段的行为，如国家工作人员收受他人财物时，根据他人提出的具体请托事项，承诺为他人谋取利益的，就具备了为他人谋取利益的要件。明知他人有具体请托事项而收受其财物的，视为承诺为他人谋取利益。故国家工作人员明知他人有请托事项而收受其财物，视为具备“为他人谋取利益”的构成要件，是否已实际为他人谋取利益，不影响受贿的认定。因此，D选项正确。综上所述，本题答案为ABCD。</w:t>
      </w:r>
    </w:p>
    <w:p w14:paraId="4907D92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1</w:t>
      </w:r>
      <w:r>
        <w:rPr>
          <w:rFonts w:hint="eastAsia" w:ascii="微软雅黑" w:hAnsi="微软雅黑" w:eastAsia="微软雅黑" w:cs="微软雅黑"/>
          <w:sz w:val="24"/>
          <w:szCs w:val="32"/>
          <w:lang w:val="en-US" w:eastAsia="zh-CN"/>
        </w:rPr>
        <w:t>82</w:t>
      </w:r>
      <w:r>
        <w:rPr>
          <w:rFonts w:hint="default" w:ascii="微软雅黑" w:hAnsi="微软雅黑" w:eastAsia="微软雅黑" w:cs="微软雅黑"/>
          <w:sz w:val="24"/>
          <w:szCs w:val="32"/>
          <w:lang w:val="en-US" w:eastAsia="zh-CN"/>
        </w:rPr>
        <w:t>、国有公司领导王某为私企老板查某谋取不正当利益。后王某得知此事被监察机关调查，便找到监察机关的工作人员陈某，希望帮忙，陈某索要50万元。王某找来查某，和陈某一起商量，决定由查某给陈某账户打入50万元。陈某找到负责调查的同事郭某，请求帮忙，郭某拒绝请求。下列说法正确的有？</w:t>
      </w:r>
    </w:p>
    <w:p w14:paraId="121F1F6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陈某构成受贿罪，王某构成受贿罪的共犯</w:t>
      </w:r>
    </w:p>
    <w:p w14:paraId="4A8FE70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查某构成行贿罪，王某构成行贿罪的共犯</w:t>
      </w:r>
    </w:p>
    <w:p w14:paraId="4F08CE5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王某构成受贿罪的共犯与行贿罪的共犯，想象竞合</w:t>
      </w:r>
    </w:p>
    <w:p w14:paraId="27B8B94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陈某辫旋失败，仍成立受贿罪既遂</w:t>
      </w:r>
    </w:p>
    <w:p w14:paraId="2F150886">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ABCD</w:t>
      </w:r>
    </w:p>
    <w:p w14:paraId="283EDB93">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4384008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(1)查某给陈某送50万元，查某构成行贿罪。行贿罪中的“为谋取不正当利益”，既包括为自己谋取不正当利益，也包括为第三人谋取不正当利益。陈某构成</w:t>
      </w:r>
      <w:r>
        <w:rPr>
          <w:rFonts w:hint="eastAsia" w:ascii="微软雅黑" w:hAnsi="微软雅黑" w:eastAsia="微软雅黑" w:cs="微软雅黑"/>
          <w:sz w:val="24"/>
          <w:szCs w:val="32"/>
          <w:lang w:val="en-US" w:eastAsia="zh-CN"/>
        </w:rPr>
        <w:t>斡旋</w:t>
      </w:r>
      <w:r>
        <w:rPr>
          <w:rFonts w:hint="default" w:ascii="微软雅黑" w:hAnsi="微软雅黑" w:eastAsia="微软雅黑" w:cs="微软雅黑"/>
          <w:sz w:val="24"/>
          <w:szCs w:val="32"/>
          <w:lang w:val="en-US" w:eastAsia="zh-CN"/>
        </w:rPr>
        <w:t>受贿型受贿罪。</w:t>
      </w:r>
      <w:r>
        <w:rPr>
          <w:rFonts w:hint="eastAsia" w:ascii="微软雅黑" w:hAnsi="微软雅黑" w:eastAsia="微软雅黑" w:cs="微软雅黑"/>
          <w:sz w:val="24"/>
          <w:szCs w:val="32"/>
          <w:lang w:val="en-US" w:eastAsia="zh-CN"/>
        </w:rPr>
        <w:t>斡旋</w:t>
      </w:r>
      <w:r>
        <w:rPr>
          <w:rFonts w:hint="default" w:ascii="微软雅黑" w:hAnsi="微软雅黑" w:eastAsia="微软雅黑" w:cs="微软雅黑"/>
          <w:sz w:val="24"/>
          <w:szCs w:val="32"/>
          <w:lang w:val="en-US" w:eastAsia="zh-CN"/>
        </w:rPr>
        <w:t>受贿（第388条），是指国家工作人员利用本人职权或者地位形成的便利条件，通过其他国家工作人员职务上的行为，为请托人谋取不正当利益，索取请托人财物或者收受请托人财物的，以受贿论处。</w:t>
      </w:r>
      <w:r>
        <w:rPr>
          <w:rFonts w:hint="eastAsia" w:ascii="微软雅黑" w:hAnsi="微软雅黑" w:eastAsia="微软雅黑" w:cs="微软雅黑"/>
          <w:sz w:val="24"/>
          <w:szCs w:val="32"/>
          <w:lang w:val="en-US" w:eastAsia="zh-CN"/>
        </w:rPr>
        <w:t>斡旋</w:t>
      </w:r>
      <w:r>
        <w:rPr>
          <w:rFonts w:hint="default" w:ascii="微软雅黑" w:hAnsi="微软雅黑" w:eastAsia="微软雅黑" w:cs="微软雅黑"/>
          <w:sz w:val="24"/>
          <w:szCs w:val="32"/>
          <w:lang w:val="en-US" w:eastAsia="zh-CN"/>
        </w:rPr>
        <w:t>受贿也是权钱交易，请托人花钱买的是</w:t>
      </w:r>
      <w:r>
        <w:rPr>
          <w:rFonts w:hint="eastAsia" w:ascii="微软雅黑" w:hAnsi="微软雅黑" w:eastAsia="微软雅黑" w:cs="微软雅黑"/>
          <w:sz w:val="24"/>
          <w:szCs w:val="32"/>
          <w:lang w:val="en-US" w:eastAsia="zh-CN"/>
        </w:rPr>
        <w:t>斡旋</w:t>
      </w:r>
      <w:r>
        <w:rPr>
          <w:rFonts w:hint="default" w:ascii="微软雅黑" w:hAnsi="微软雅黑" w:eastAsia="微软雅黑" w:cs="微软雅黑"/>
          <w:sz w:val="24"/>
          <w:szCs w:val="32"/>
          <w:lang w:val="en-US" w:eastAsia="zh-CN"/>
        </w:rPr>
        <w:t>者</w:t>
      </w:r>
      <w:r>
        <w:rPr>
          <w:rFonts w:hint="eastAsia" w:ascii="微软雅黑" w:hAnsi="微软雅黑" w:eastAsia="微软雅黑" w:cs="微软雅黑"/>
          <w:sz w:val="24"/>
          <w:szCs w:val="32"/>
          <w:lang w:val="en-US" w:eastAsia="zh-CN"/>
        </w:rPr>
        <w:t>的斡旋</w:t>
      </w:r>
      <w:r>
        <w:rPr>
          <w:rFonts w:hint="default" w:ascii="微软雅黑" w:hAnsi="微软雅黑" w:eastAsia="微软雅黑" w:cs="微软雅黑"/>
          <w:sz w:val="24"/>
          <w:szCs w:val="32"/>
          <w:lang w:val="en-US" w:eastAsia="zh-CN"/>
        </w:rPr>
        <w:t>行为，不是办事人的职务行为。成立本罪，要求实施了</w:t>
      </w:r>
      <w:r>
        <w:rPr>
          <w:rFonts w:hint="eastAsia" w:ascii="微软雅黑" w:hAnsi="微软雅黑" w:eastAsia="微软雅黑" w:cs="微软雅黑"/>
          <w:sz w:val="24"/>
          <w:szCs w:val="32"/>
          <w:lang w:val="en-US" w:eastAsia="zh-CN"/>
        </w:rPr>
        <w:t>斡旋</w:t>
      </w:r>
      <w:r>
        <w:rPr>
          <w:rFonts w:hint="default" w:ascii="微软雅黑" w:hAnsi="微软雅黑" w:eastAsia="微软雅黑" w:cs="微软雅黑"/>
          <w:sz w:val="24"/>
          <w:szCs w:val="32"/>
          <w:lang w:val="en-US" w:eastAsia="zh-CN"/>
        </w:rPr>
        <w:t>行为，但不要求终端办事人答应办事。因此陈某</w:t>
      </w:r>
      <w:r>
        <w:rPr>
          <w:rFonts w:hint="eastAsia" w:ascii="微软雅黑" w:hAnsi="微软雅黑" w:eastAsia="微软雅黑" w:cs="微软雅黑"/>
          <w:sz w:val="24"/>
          <w:szCs w:val="32"/>
          <w:lang w:val="en-US" w:eastAsia="zh-CN"/>
        </w:rPr>
        <w:t>斡旋</w:t>
      </w:r>
      <w:r>
        <w:rPr>
          <w:rFonts w:hint="default" w:ascii="微软雅黑" w:hAnsi="微软雅黑" w:eastAsia="微软雅黑" w:cs="微软雅黑"/>
          <w:sz w:val="24"/>
          <w:szCs w:val="32"/>
          <w:lang w:val="en-US" w:eastAsia="zh-CN"/>
        </w:rPr>
        <w:t>失败，郭某拒绝请求，不影响陈某</w:t>
      </w:r>
      <w:r>
        <w:rPr>
          <w:rFonts w:hint="eastAsia" w:ascii="微软雅黑" w:hAnsi="微软雅黑" w:eastAsia="微软雅黑" w:cs="微软雅黑"/>
          <w:sz w:val="24"/>
          <w:szCs w:val="32"/>
          <w:lang w:val="en-US" w:eastAsia="zh-CN"/>
        </w:rPr>
        <w:t>的斡旋</w:t>
      </w:r>
      <w:r>
        <w:rPr>
          <w:rFonts w:hint="default" w:ascii="微软雅黑" w:hAnsi="微软雅黑" w:eastAsia="微软雅黑" w:cs="微软雅黑"/>
          <w:sz w:val="24"/>
          <w:szCs w:val="32"/>
          <w:lang w:val="en-US" w:eastAsia="zh-CN"/>
        </w:rPr>
        <w:t>受贿的成立和既遂。(2)在查某给陈某行贿和陈某受贿这一过程中，王某起到了促进作用，既构成查某的行贿罪的共犯（帮助犯），也构成陈某的受贿罪的共犯(帮助犯），想象竞合，择一重罪论处，受贿罪的共犯处罚更重，最终选择受贿罪的共犯。综上所述，本题答案为ABCD。</w:t>
      </w:r>
    </w:p>
    <w:p w14:paraId="016FC3A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18</w:t>
      </w:r>
      <w:r>
        <w:rPr>
          <w:rFonts w:hint="eastAsia" w:ascii="微软雅黑" w:hAnsi="微软雅黑" w:eastAsia="微软雅黑" w:cs="微软雅黑"/>
          <w:sz w:val="24"/>
          <w:szCs w:val="32"/>
          <w:lang w:val="en-US" w:eastAsia="zh-CN"/>
        </w:rPr>
        <w:t>3</w:t>
      </w:r>
      <w:r>
        <w:rPr>
          <w:rFonts w:hint="default" w:ascii="微软雅黑" w:hAnsi="微软雅黑" w:eastAsia="微软雅黑" w:cs="微软雅黑"/>
          <w:sz w:val="24"/>
          <w:szCs w:val="32"/>
          <w:lang w:val="en-US" w:eastAsia="zh-CN"/>
        </w:rPr>
        <w:t>、关于贿赂犯罪的认定，下列哪些说法是正确的？</w:t>
      </w:r>
    </w:p>
    <w:p w14:paraId="197C896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甲向国家工作人员乙行贿，携带 100 万元现金到乙办公室，欲交给乙。乙对甲说：“钱先放你哪儿吧！”甲遂将钱带回，保存于自己的保险箱内，直至案发。甲构成行贿罪既遂，数额是 100 万元。乙构成受贿罪既遂，数额是 100 万元</w:t>
      </w:r>
    </w:p>
    <w:p w14:paraId="0B1731E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甲向国家工作人员乙行贿，给乙一张空白支票，让乙随意写数字支取，上限为 999 万元。甲为确保乙能够支取，在自己相应账户上存有数千万元资金。案发时，乙未填写及支取。甲构成行贿罪既遂，数额是999 万元。乙构成受贿罪，数额是 999 万元</w:t>
      </w:r>
    </w:p>
    <w:p w14:paraId="6674BDF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乙欲经营彩票业务，知道自己不符合条件，找到国家工作人员甲。甲违规审批，授权乙在当地经营彩票业务，并欺骗乙需要交 10 万元审批费，乙便向甲交了 10 万元。甲构成受贿罪既遂，数额为 10 万元</w:t>
      </w:r>
    </w:p>
    <w:p w14:paraId="31498DF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甲向乙行贿，送乙一张银行卡，告知乙卡内有500 万元。乙收下，未查看也未使用。至案发时，卡内本息共 600 万元。甲构成行贿罪既遂，数额为 500 万元。乙构成受贿罪既遂，数额为 600 万元</w:t>
      </w:r>
    </w:p>
    <w:p w14:paraId="71C7BE4E">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ABC</w:t>
      </w:r>
    </w:p>
    <w:p w14:paraId="2CCB49AC">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7A8CD69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 项，受贿罪的既遂标准：国家工作人员接受了他人财物，建立了自己的占有。受贿罪的既遂，只要求在事实上建立占有，不要求在民法上取得财物的所有权。乙对甲说：“钱先放你哪儿吧!”这句话的意思是：“我接受了你的钱财，然后你替我保存起来，这样更安全”。因此乙构成受贿罪既遂，甲也构成行贿罪既遂，数额都是 100 万元。B 项，乙接受了支票，即使没有支取现金，也构成受贿罪既遂。关于既遂数额，如果支票有具体数额，就以具体数额来定。如果没有具体数额，但是乙可以支取 999 万元，那么就以 999 万元来定。C 项，受贿罪的本质是权钱交易，也即将他人的钱财与自己的职务行为形成不正当的对价关系。受贿罪中的索贿，既可以是勒索，也可以是编个“名目”索要钱财。只要请托方知道这笔钱是用来买对方的权（职务行为）即可。因此，甲构成受贿罪，而不构成诈骗罪。甲的受贿金额是 10 万元。假如，乙符合审批条件，甲欺骗乙：“按照程序，你需要给审批机关缴纳 10 万元审批费”。乙信以为真，以为是给审批机关缴纳费用，将 10 万元给甲，让甲代缴。甲据为己有。甲构成诈骗罪，不构成受贿罪。乙不构成行贿罪，而是诈骗罪的被害人。D 项，乙收下银行卡，即使未使用，也构成受贿罪既遂，既遂数额是卡里的资金数额，也即 500 万元。至于多了 100 万元利息，这属于犯罪所得的收益，不属于犯罪所得本身。受贿罪的既遂数额是指犯罪所得的数额。</w:t>
      </w:r>
    </w:p>
    <w:p w14:paraId="5E2580E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1</w:t>
      </w:r>
      <w:r>
        <w:rPr>
          <w:rFonts w:hint="eastAsia" w:ascii="微软雅黑" w:hAnsi="微软雅黑" w:eastAsia="微软雅黑" w:cs="微软雅黑"/>
          <w:sz w:val="24"/>
          <w:szCs w:val="32"/>
          <w:lang w:val="en-US" w:eastAsia="zh-CN"/>
        </w:rPr>
        <w:t>84</w:t>
      </w:r>
      <w:r>
        <w:rPr>
          <w:rFonts w:hint="default" w:ascii="微软雅黑" w:hAnsi="微软雅黑" w:eastAsia="微软雅黑" w:cs="微软雅黑"/>
          <w:sz w:val="24"/>
          <w:szCs w:val="32"/>
          <w:lang w:val="en-US" w:eastAsia="zh-CN"/>
        </w:rPr>
        <w:t>、甲为谋取不正当利益,有求于国家工作人员乙的职务行为。下列选项中,甲构成行贿罪的有?</w:t>
      </w:r>
    </w:p>
    <w:p w14:paraId="1339FBD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乙既利用职务为甲谋取不正当利益,又利用技术</w:t>
      </w:r>
      <w:r>
        <w:rPr>
          <w:rFonts w:hint="eastAsia" w:ascii="微软雅黑" w:hAnsi="微软雅黑" w:eastAsia="微软雅黑" w:cs="微软雅黑"/>
          <w:sz w:val="24"/>
          <w:szCs w:val="32"/>
          <w:lang w:val="en-US" w:eastAsia="zh-CN"/>
        </w:rPr>
        <w:t>在周末</w:t>
      </w:r>
      <w:r>
        <w:rPr>
          <w:rFonts w:hint="default" w:ascii="微软雅黑" w:hAnsi="微软雅黑" w:eastAsia="微软雅黑" w:cs="微软雅黑"/>
          <w:sz w:val="24"/>
          <w:szCs w:val="32"/>
          <w:lang w:val="en-US" w:eastAsia="zh-CN"/>
        </w:rPr>
        <w:t>为甲的公司解决技术难题。甲就这两方面,共送给乙500万元</w:t>
      </w:r>
    </w:p>
    <w:p w14:paraId="3F25EC7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乙的妻子赵某的公司严重亏损,没有扭亏为盈的可能。甲知道真相仍然向该公司投资500万元,不久该公司破产</w:t>
      </w:r>
    </w:p>
    <w:p w14:paraId="1733688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乙不符合申购甲的公司原始股的条件。甲使乙具备条件,乙申购了大量原始股。公司上市后,乙抛售原始股,获利2000万元</w:t>
      </w:r>
    </w:p>
    <w:p w14:paraId="294860D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乙因买房向甲借款500万元,并约定了利息。2年后,甲有求于乙的职务行为,不再要求乙还本付息</w:t>
      </w:r>
    </w:p>
    <w:p w14:paraId="1F16A8C6">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ABD</w:t>
      </w:r>
    </w:p>
    <w:p w14:paraId="27DFE9CD">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24A2BFF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项,受贿罪是权钱交易。乙利用职务行为,收受甲的财物,构成受贿罪。乙利用自己的技术获得劳动报酬,不构成受贿罪。500万元中,多少是行贿罪、受贿罪的数额,多少是劳动报酬,需要进一步划分。但是,500万元中,应至少有3万元是职务行为的不正当报酬。因此,甲构成行贿罪,乙构成受贿罪。因此,A项入选。B项,根据司法解释规定,由请托人出资,“合作”开办公司或者其他“合作”投资的,以受贿罪论处。受贿数额为出资额。本题中,甲明知赵某的公司没有扭亏为盈的可能,仍然投资,实际上是不计回报地为赵某纾困,等于白送500万元。赵某也获得了利益,例如,在破产清算时,由于有甲的出资,赵某的损失会少些。因此,甲属于变相行贿,构成行贿罪,行贿数额就是出资额。乙构成受贿罪,赵某构成受贿罪的共犯。B项入选。C项,行贿、受贿属于权钱交易,官员收受的贿赂只能是财物或财产性利益(债权)。而获取一种资格、条件本身不属于财物或财产性利益(债权)。因此,甲不构成行贿罪,乙也不构成受贿罪。C项不入选。D项,甲不再要求还本付息,表明乙获得了财产性利益,也即为乙免除了债务。因此,甲构成行贿罪,乙构成受贿罪。D项入选。综上所述,本题答案为A.B.D。</w:t>
      </w:r>
    </w:p>
    <w:p w14:paraId="44099DD9">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185</w:t>
      </w:r>
      <w:r>
        <w:rPr>
          <w:rFonts w:hint="default" w:ascii="微软雅黑" w:hAnsi="微软雅黑" w:eastAsia="微软雅黑" w:cs="微软雅黑"/>
          <w:sz w:val="24"/>
          <w:szCs w:val="32"/>
          <w:lang w:val="en-US" w:eastAsia="zh-CN"/>
        </w:rPr>
        <w:t>、刘某的丈夫赵某涉嫌职务犯罪被监察机关留置。甲对刘某讲:“你给我50万元,我保证将赵某捞出来,这50万元全部用于打点。”实际上,甲只想用10万元打点关系。刘某给了甲50万元,并称如果赵某出来了,会另有重谢。甲将40万元用于偿还个人债务,10万元给了乙,让乙送给监察机关员丙,丙当场拒收。下列说法正确的有?</w:t>
      </w:r>
    </w:p>
    <w:p w14:paraId="6728E54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甲构成诈骗罪既遂,数额为40万元</w:t>
      </w:r>
    </w:p>
    <w:p w14:paraId="46ABFB5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甲和乙构成行贿罪未遂,数额为10万元</w:t>
      </w:r>
    </w:p>
    <w:p w14:paraId="6AFABBC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刘某构成行贿罪既遂,数额为50万元</w:t>
      </w:r>
    </w:p>
    <w:p w14:paraId="2BF8D32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假如丙收受后立即上交有关机关,则甲乙构成行贿罪既遂</w:t>
      </w:r>
    </w:p>
    <w:p w14:paraId="42594EDA">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ABD</w:t>
      </w:r>
    </w:p>
    <w:p w14:paraId="6CE2A611">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3A00456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甲对刘某的40万元具有非法占有目的,也即该40万元并不想用于打点关系,而是想据为己有,因此甲对刘某的40万元构成诈骗罪。A项说法正确。由于丙当场拒收,因此,甲、乙的行贿罪只能是未遂。未遂的数额应是10万元,因为甲只想送给丙10万元,而非50万元。B项说法正确。第一,由于刘某将钱是想送给办事官员,而非送给中间人甲,因此刘某对办事官员构成行贿罪,对甲不构成对有影响力的人行贿罪。由于办事官员丙拒收,因此刘某的行贿罪构成未遂。第二,该行贿罪的未遂犯的数额应是10万元,而非50万元。虽然刘某主观上想行贿50万元,但实际上其中40万元被甲骗了,实际行贿数额只有10万元。刘某遭受了40万元的财产损失,属于被害人。因此,C项说法错误。假如丙收受后立即上交有关机关,则丙不构成受贿罪。但是,甲、乙及刘某便构成行贿罪既遂。因为,行贿罪的既遂标准是,国家工作人员客观上接收(占有)了财物。因此,D项说法正确。综上所述,本题答案为A.B.D。</w:t>
      </w:r>
    </w:p>
    <w:p w14:paraId="35BCFF5C">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186</w:t>
      </w:r>
      <w:r>
        <w:rPr>
          <w:rFonts w:hint="default" w:ascii="微软雅黑" w:hAnsi="微软雅黑" w:eastAsia="微软雅黑" w:cs="微软雅黑"/>
          <w:sz w:val="24"/>
          <w:szCs w:val="32"/>
          <w:lang w:val="en-US" w:eastAsia="zh-CN"/>
        </w:rPr>
        <w:t>、王某是某国有公司的领导（国家工作人员）。关于王某利用职务便利的挪用行为，下列说法错误的有？</w:t>
      </w:r>
    </w:p>
    <w:p w14:paraId="341A298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王某长期将公司的汽车挪作私用，构成挪用公款罪</w:t>
      </w:r>
    </w:p>
    <w:p w14:paraId="4FEDDF8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王某将救灾款转用于装修公司办公大楼，构成挪用公款罪</w:t>
      </w:r>
    </w:p>
    <w:p w14:paraId="2C89817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王某挪用公款100万元炒期货，完全亏损。王某深感无力还债，便潜逃外地。王某构成贪污罪</w:t>
      </w:r>
    </w:p>
    <w:p w14:paraId="46F0518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王某向客户企业乙公司（民营公司）的负责人吴某提出，挪用乙公司100万元，用于炒期货，承诺一年后归还。一年后，王某向乙公司归还了100万元。王某构成挪用公款罪</w:t>
      </w:r>
    </w:p>
    <w:p w14:paraId="15FFA19B">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ABCD</w:t>
      </w:r>
    </w:p>
    <w:p w14:paraId="58F2367B">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2D08940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考点：贪污贿赂罪A项，挪用公款罪的对象是公款，也即资金，不包括财物。汽车属于财物，因此王某不构成挪用公款罪。A项说法错误。B项，挪用公款罪要求将公款归个人使用（挪作私用）。王某将公款用于装修公司办公大楼，不构成挪用公款罪。B项说法错误。C项，挪用公款罪与贪污罪的区别在于，前者在行为时没有非法占有目的，后者在行为时有非法占有目的。王某在挪用公款时具有归还意图，只是因为客观原因无法归还，仍构成挪用公款罪。注意：如果王某携带挪用的公款潜逃的，则构成贪污罪，这是因为此时王某对公款具有了非法占有目的。C项说法错误。D项，（1）挪用公款罪挪用的对象是本单位的公款。乙公司的100万元不属于王某所在单位的公款。王某不构成挪用公款罪。（2）王某也不构成受贿罪。这是因为，根据司法解释规定，以借款为名的受贿罪的认定，需要考虑以下因素：有无归还的意思，出借人是否要求国家工作人员利用职务便利为其谋取利益等。第一，王某有归还意思。第二，题中没有交代乙公司提出谋利要求。第三，题中也没有交代王某承诺为乙公司谋取利益。因此王某不构成受贿罪。有人可能认为，王某构成受贿罪，受贿对象是100万元的利息。然而，第一，题中没有交代乙公司提出谋利要求，也没有交代王某承诺为乙公司谋取利益。第二，借款时，支付利息不是必然的，需要双方约定。题中没有交代约定了利息。假如，双方约定了利息，事后乙公司因为有事相求，免除了利息，则王某构成受贿罪。D项说法错误。综上所述，本题答案为ABCD。</w:t>
      </w:r>
    </w:p>
    <w:p w14:paraId="6B6E50D3">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187</w:t>
      </w:r>
      <w:r>
        <w:rPr>
          <w:rFonts w:hint="default" w:ascii="微软雅黑" w:hAnsi="微软雅黑" w:eastAsia="微软雅黑" w:cs="微软雅黑"/>
          <w:sz w:val="24"/>
          <w:szCs w:val="32"/>
          <w:lang w:val="en-US" w:eastAsia="zh-CN"/>
        </w:rPr>
        <w:t>、关于收受银行卡而受贿，下列说法正确的有？</w:t>
      </w:r>
    </w:p>
    <w:p w14:paraId="701A27D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官员甲收到银行卡，卡内有资金，未设密码。甲构成受贿罪既遂</w:t>
      </w:r>
    </w:p>
    <w:p w14:paraId="7CE2C60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官员乙收到银行卡，卡内有资金，设有密码，乙不知密码，无法支配卡内资金。乙构成受贿罪未遂</w:t>
      </w:r>
    </w:p>
    <w:p w14:paraId="72A1442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官员丙收到银行卡，卡内有资金，丙知道密码，但卡内资金是定期存款，不是活期存款。丙构成受贿罪未遂</w:t>
      </w:r>
    </w:p>
    <w:p w14:paraId="7F2E5DC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官员丁收到银行卡，卡内没有资金。丁构成受贿罪既遂</w:t>
      </w:r>
    </w:p>
    <w:p w14:paraId="0D3DAA51">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AB</w:t>
      </w:r>
    </w:p>
    <w:p w14:paraId="63CF5631">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5B106FD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考点：贪污贿赂罪受贿罪的既遂标准是，接受了他人的财物，对财物建立了自己的占有，也即能够支配该财物。A项，卡内有资金，未设密码，表明甲能够支配卡内资金，因此甲构成受贿罪既遂。A项说法正确。B项，虽然卡内有资金，但是乙不知密码，无法支配卡内资金，表明乙并未实际得到他人财物，不构成受贿罪既遂，而构成未遂。B项说法正确。C项，丙知道密码，便能够支配卡内资金，表明丙得到了他人的财物，构成受贿罪既遂。卡内资金是定期存款，只是表明丙暂时不能实际提取。但是，“这盘肉”已经在丙的“盘子里”，只是暂时不能“下嘴”而已。这种情况不影响既遂的结论。C项说法错误。D项，丁没有实际收到财物，不构成受贿罪既遂，而是未遂。D项说法错误。综上所述，本题答案为AB。</w:t>
      </w:r>
    </w:p>
    <w:p w14:paraId="57B97372">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188</w:t>
      </w:r>
      <w:r>
        <w:rPr>
          <w:rFonts w:hint="default" w:ascii="微软雅黑" w:hAnsi="微软雅黑" w:eastAsia="微软雅黑" w:cs="微软雅黑"/>
          <w:sz w:val="24"/>
          <w:szCs w:val="32"/>
          <w:lang w:val="en-US" w:eastAsia="zh-CN"/>
        </w:rPr>
        <w:t>、甲送给国有收费站站长吴某3万元，与其约定：甲在高速公路另开出口帮货车司机逃费，吴某想办法让人对此不予查处，所得由二人分成。后甲组织数十人，锯断高速公路一侧隔离栏、填平隔离沟（恢复原状需3万元），形成一条出口。路过的很多货车司机知道经过收费站要收300元，而给甲100元即可绕过收费站继续前行。甲以此方式共得款30万元，但骗吴某仅得20万元，并按此数额分成。围绕吴某的行为，下列论述正确的是：</w:t>
      </w:r>
    </w:p>
    <w:p w14:paraId="420F4EF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利用职务上的便利侵吞本应由收费站收取的费用，成立贪污罪</w:t>
      </w:r>
    </w:p>
    <w:p w14:paraId="378EC13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贪污数额为30万元</w:t>
      </w:r>
    </w:p>
    <w:p w14:paraId="3A84BE0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收取甲3万元，利用职务便利为甲谋利益，成立受贿罪</w:t>
      </w:r>
    </w:p>
    <w:p w14:paraId="54DB41F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贪污罪与受贿罪成立牵连犯，应从一重罪处断</w:t>
      </w:r>
    </w:p>
    <w:p w14:paraId="3F84AD01">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AC</w:t>
      </w:r>
    </w:p>
    <w:p w14:paraId="4FD94152">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0553777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刑法》第382条规定的贪污罪是指“国家工作人员利用职务上的便利，侵吞、窃取、骗取或者以其他手段非法占有公共财物的行为。受国家机关、国有公司、企业、事业单位、人民团体委托管理、经营国有财产的人员，利用职务上的便利，侵吞、窃取、骗取或者以其他手段非法占有国有财物的，以贪污论。与前两款所列人员勾结，伙同贪污的，以共犯论处。”本案中，吴某作为国有收费站站长利用职务上的便利侵吞本应由收费站收取的费用，符合贪污罪的构成要件，成立贪污罪。甲与吴某勾结，伙同贪污，应为贪污罪的共犯。因此，A选项正确。B.选项：过路费属于国家应收账款，属于公共财产性利益，共计90万元，吴某、甲、过往司机们构成贪污罪共犯，吴某和甲分到其中30万元，司机们分到其中60万元。本题B项认为，吴某只贪污了30万元，这和国家应收账款对不上账。60万元属于国家应收账款，吴某免收国家应收账款，或者将其送人，也属于贪污行为。贪污罪的非法占有目的，既包括非法占有，也包括为第三人占有。吴某免收过往司机的60万元，属于让司机非法占有。当年官方答案B项说法正确，后来作了修订。因此，B选项错误。C选项：《刑法》第385条第1款规定的受贿罪是指国家工作人员利用职务上的便利，索取他人财物的，或者非法收受他人财物，为他人谋取利益的行为。本案中，国有收费站站长吴某，利用职务上的便利，非法收受甲3万元钱，并为甲谋取利益，成立受贿罪。因此，C选项正确。D选项：牵连关系是指行为人实施的数个行为之间具有方法与目的或者原因与结果的内在联系。吴某违法收受甲的财物构成受贿罪；之后利用职务上的便利侵吞本应由收费站收取的费用，构成贪污罪。吴某实施了两个违法行为，应当分别评价，二者之间不具有牵连关系，不属于牵连犯，而应该数罪并罚。因此，D选项错误。综上所述，本题答案为AC。</w:t>
      </w:r>
    </w:p>
    <w:p w14:paraId="6AAADA31">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189</w:t>
      </w:r>
      <w:r>
        <w:rPr>
          <w:rFonts w:hint="default" w:ascii="微软雅黑" w:hAnsi="微软雅黑" w:eastAsia="微软雅黑" w:cs="微软雅黑"/>
          <w:sz w:val="24"/>
          <w:szCs w:val="32"/>
          <w:lang w:val="en-US" w:eastAsia="zh-CN"/>
        </w:rPr>
        <w:t>、朱某系某县民政局副局长，率县福利企业年检小组到同学黄某任厂长的电气厂年检时，明知该厂的材料有虚假、残疾员工未达法定人数，但朱某以该材料为准，使其顺利通过年检。为此，电气厂享受了不应享受的退税优惠政策，获取退税300万元。黄某动用关系，帮朱某升任民政局局长。检察院在调查朱某时发现，朱某有100万元财产明显超过合法收入，但其拒绝说明来源。在审查起诉阶段，朱某交代100万元系在澳门赌场所赢，经查证属实。关于朱某100万元财产的来源，下列分析正确的是：</w:t>
      </w:r>
    </w:p>
    <w:p w14:paraId="6F41F8A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其财产、支出明显超过合法收入，这是巨额财产来源不明罪的实行行为</w:t>
      </w:r>
    </w:p>
    <w:p w14:paraId="4B171AB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在审查起诉阶段已说明100万元的来源，故不能以巨额财产来源不明罪提起公诉</w:t>
      </w:r>
    </w:p>
    <w:p w14:paraId="432706E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在澳门赌博，数额特别巨大，构成赌博罪</w:t>
      </w:r>
    </w:p>
    <w:p w14:paraId="01FA690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作为国家工作人员，在澳门赌博，应依属人管辖原则追究其赌博的刑事责任</w:t>
      </w:r>
    </w:p>
    <w:p w14:paraId="4F5F779F">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B</w:t>
      </w:r>
    </w:p>
    <w:p w14:paraId="52F7FD2E">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19226CF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项错误。巨额财产来源不明罪是指国家工作人员的财产、支出明显超过合法收入，差额巨大，不能说明来源的行为。财产、支出明显超过合法收入并不是本罪的实行行为，只是本罪的前提条件。B项正确。巨额财产来源不明罪以行为人不能说明财产来源为要件，如果在审查起诉阶段说明了来源，并且查证属实，当然不能再以本罪提起公诉。C项错误。根据《刑法》第6条第1款的规定，“凡在中华人民共和国领域内犯罪的，除法律有特别规定的以外，都适用本法。”该款中的“法律有特别规定的情况”就包括在港澳台犯罪的情况，在港澳台犯罪的，不适用中华人民共和国刑法典，而是适用当地的区域刑法。而在澳门赌博，根据澳门当地刑法，不是犯罪。D项错误。根据《刑法》第7条的规定，属人管辖是专门针对中国公民在中国“领域外”犯罪的情况的，澳门属于中国的一个特别行政区，属于中国的领域，而不是中国的领域外，所以对朱某在澳门赌博的行为不可能适用属人管辖追究刑事责任。</w:t>
      </w:r>
    </w:p>
    <w:p w14:paraId="282F7E65">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190</w:t>
      </w:r>
      <w:r>
        <w:rPr>
          <w:rFonts w:hint="default" w:ascii="微软雅黑" w:hAnsi="微软雅黑" w:eastAsia="微软雅黑" w:cs="微软雅黑"/>
          <w:sz w:val="24"/>
          <w:szCs w:val="32"/>
          <w:lang w:val="en-US" w:eastAsia="zh-CN"/>
        </w:rPr>
        <w:t>、甲是A公司（国有房地产公司）领导，因私人事务欠蔡某600万元。蔡某让甲还钱，甲提议以A公司在售的商品房偿还债务，蔡某同意。甲遂将公司一套价值600万元的商品房过户给蔡某，并在公司财务账目上记下自己欠公司600万元。三个月后，甲将账作平，至案发时亦未归还欠款。（事实一）A公司有工程项目招标。为让和自己关系好的私营公司老板程某中标，甲刻意安排另外两家公司与程某一起参与竞标。甲让这两家公司和程某分别制作工程预算和标书，但各方约定，若这两家公司中标，就将工程转包给程某。程某最终在A公司预算范围内以最优报价中标。为感谢甲，程某花5000元购买仿制古董</w:t>
      </w:r>
      <w:r>
        <w:rPr>
          <w:rFonts w:hint="eastAsia" w:ascii="微软雅黑" w:hAnsi="微软雅黑" w:eastAsia="微软雅黑" w:cs="微软雅黑"/>
          <w:sz w:val="24"/>
          <w:szCs w:val="32"/>
          <w:lang w:val="en-US" w:eastAsia="zh-CN"/>
        </w:rPr>
        <w:t>赠予</w:t>
      </w:r>
      <w:r>
        <w:rPr>
          <w:rFonts w:hint="default" w:ascii="微软雅黑" w:hAnsi="微软雅黑" w:eastAsia="微软雅黑" w:cs="微软雅黑"/>
          <w:sz w:val="24"/>
          <w:szCs w:val="32"/>
          <w:lang w:val="en-US" w:eastAsia="zh-CN"/>
        </w:rPr>
        <w:t>甲。甲以为是价值20万元的真品，欣然接受。（事实二）甲曾因公务为A公司垫付各种费用5万元，但由于票据超期，无法报销。为挽回损失，甲指使知情的程某虚构与A公司的劳务合同并虚开发票。甲在合同上加盖公司公章后，找公司财务套取“劳务费”5万元。（事实三） 关于事实一的分析，下列选项正确的是：</w:t>
      </w:r>
    </w:p>
    <w:p w14:paraId="78F5752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甲将商品房过户给蔡某的行为构成贪污罪</w:t>
      </w:r>
    </w:p>
    <w:p w14:paraId="74E45B5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甲将商品房过户给蔡某的行为构成挪用公款罪</w:t>
      </w:r>
    </w:p>
    <w:p w14:paraId="6D7C949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甲虚假平账，不再归还600万元，构成贪污罪</w:t>
      </w:r>
    </w:p>
    <w:p w14:paraId="22D7C46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甲侵占公司600万元，应与挪用公款罪数罪并罚</w:t>
      </w:r>
    </w:p>
    <w:p w14:paraId="040FF758">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C</w:t>
      </w:r>
    </w:p>
    <w:p w14:paraId="2ACBA921">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620E0BA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刑法》第382条规定的贪污罪是指“国家工作人员利用职务上的便利，侵吞、窃取、骗取或者以其他手段非法占有公共财物的，是贪污罪。受国家机关、国有公司、企业、事业单位、人民团体委托管理、经营国有财产的人员，利用职务上的便利，侵吞、窃取、骗取或者以其他手段非法占有国有财物的，以贪污论。与前两款所列人员勾结，伙同贪污的，以共犯论处。” 甲虽然将公司一套价值600万元的商品房过户给蔡某，但是其在公司财务账目上记下自己欠公司600万元。即该房屋可视为由甲购买，且以市值购买，而不是甲利用职务上的便利，侵吞、窃取、骗取或者以其他手段非法占有该房屋，故甲的行为不构成贪污罪。因此，A选项错误。B选项：《刑法》第384条规定的挪用公款罪是指“国家工作人员利用职务上的便利，挪用公款归个人使用，进行非法活动的，或者挪用公款数额较大、进行营利活动的，或者挪用公款数额较大、超过三个月未还的行为。”挪用公款需要存在转移公款的占有和使用公款的行为。甲虽然将公司一套价值600万元的商品房过户给蔡某，但是其在公司财务账目上记下自己欠公司600万元，甲并不存在直接转移公款和使用公款的行为。故甲丁的行为不构成挪用公款罪。因此，B选项错误。C选项：“甲在三个月后，将欠账作平，至案发时亦未归还欠款”的行为说明甲对600万元具有非法占有的目的，且其利用职务上的便利，将该国有财产（600万元）非法据为己有，符合贪污罪的构成要件，构成贪污罪。因此，C选项正确。D选项：虽然挪用公款罪与贪污罪之间并非非此即彼的对立关系，而是包容关系，即构成挪用公款罪也有可能构成贪污罪。但是“甲利用职务上的便利，将该国有财产据为己有”的行为已经评价为贪污罪，将不再构成挪用公款罪。甲使单位损失了600万元的行为只有一个，即甲只存在一个违法行为，亦不能数罪并罚。因此，D选项错误。综上所述，本题答案为C。</w:t>
      </w:r>
    </w:p>
    <w:p w14:paraId="36853B8B">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191</w:t>
      </w:r>
      <w:r>
        <w:rPr>
          <w:rFonts w:hint="default" w:ascii="微软雅黑" w:hAnsi="微软雅黑" w:eastAsia="微软雅黑" w:cs="微软雅黑"/>
          <w:sz w:val="24"/>
          <w:szCs w:val="32"/>
          <w:lang w:val="en-US" w:eastAsia="zh-CN"/>
        </w:rPr>
        <w:t>、甲是A公司（国有房地产公司）领导，因私人事务欠蔡某600万元。蔡某让甲还钱，甲提议以A公司在售的商品房偿还债务，蔡某同意。甲遂将公司一套价值600万元的商品房过户给蔡某，并在公司财务账目上记下自己欠公司600万元。三个月后，甲将账作平，至案发时亦未归还欠款。（事实一）A公司有工程项目招标。为让和自己关系好的私营公司老板程某中标，甲刻意安排另外两家公司与程某一起参与竞标。甲让这两家公司和程某分别制作工程预算和标书，但各方约定，若这两家公司中标，就将工程转包给程某。程某最终在A公司预算范围内以最优报价中标。为感谢甲，程某花5000元购买仿制古董</w:t>
      </w:r>
      <w:r>
        <w:rPr>
          <w:rFonts w:hint="eastAsia" w:ascii="微软雅黑" w:hAnsi="微软雅黑" w:eastAsia="微软雅黑" w:cs="微软雅黑"/>
          <w:sz w:val="24"/>
          <w:szCs w:val="32"/>
          <w:lang w:val="en-US" w:eastAsia="zh-CN"/>
        </w:rPr>
        <w:t>赠予</w:t>
      </w:r>
      <w:r>
        <w:rPr>
          <w:rFonts w:hint="default" w:ascii="微软雅黑" w:hAnsi="微软雅黑" w:eastAsia="微软雅黑" w:cs="微软雅黑"/>
          <w:sz w:val="24"/>
          <w:szCs w:val="32"/>
          <w:lang w:val="en-US" w:eastAsia="zh-CN"/>
        </w:rPr>
        <w:t>甲。甲以为是价值20万元的真品，欣然接受。（事实二）甲曾因公务为A公司垫付各种费用5万元，但由于票据超期，无法报销。为挽回损失，甲指使知情的程某虚构与A公司的劳务合同并虚开发票。甲在合同上加盖公司公章后，找公司财务套取“劳务费”5万元。（事实三）关于事实三的分析，下列选项错误的是：</w:t>
      </w:r>
    </w:p>
    <w:p w14:paraId="3942DB6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甲以非法手段骗取国有公司的财产，构成诈骗罪</w:t>
      </w:r>
    </w:p>
    <w:p w14:paraId="576AC66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甲具有非法占有公共财物的目的，构成贪污罪</w:t>
      </w:r>
    </w:p>
    <w:p w14:paraId="510614C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程某协助甲对公司财务人员进行欺骗，构成诈骗罪与贪污罪的想象竞合犯</w:t>
      </w:r>
    </w:p>
    <w:p w14:paraId="7EBFE18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程某并非国家工作人员，但帮助国家工作人员贪污，构成贪污罪的帮助犯</w:t>
      </w:r>
    </w:p>
    <w:p w14:paraId="6C75E24B">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ABCD</w:t>
      </w:r>
    </w:p>
    <w:p w14:paraId="067D218F">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5482065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B选项：《刑法》第266条规定的诈骗罪是指以非法占有为目的，诈骗公私财物数额较大的行为。本案中的5万元钱本身就是甲先行垫付的，虽然其获取的行为违反相应制度，但在主观层面上，甲并没有非法占有为目的。故甲不成立犯罪。因此，A.B选项错误。C选项：在本题交代的信息中，程某和甲的行为没有任何法益侵害性，不能认定两者的行为是犯罪行为。因此，C选项错误。D选项：按照刑法理论上的共犯从属性原理，既然甲的行为不成立犯罪，那么对其实施帮助行为的程某也不构成犯罪。因此，D选项错误。综上所述， 本题答案为ABCD。</w:t>
      </w:r>
    </w:p>
    <w:p w14:paraId="066CAA16">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192</w:t>
      </w:r>
      <w:r>
        <w:rPr>
          <w:rFonts w:hint="default" w:ascii="微软雅黑" w:hAnsi="微软雅黑" w:eastAsia="微软雅黑" w:cs="微软雅黑"/>
          <w:sz w:val="24"/>
          <w:szCs w:val="32"/>
          <w:lang w:val="en-US" w:eastAsia="zh-CN"/>
        </w:rPr>
        <w:t>、某地政府为村民发放扶贫补贴，由各村村委会主任审核本村申请材料并分发补贴款。某村村委会主任王某、会计刘某以及村民陈某合谋伪造申请材料，企图每人套取5万元补贴款。王某任期届满，周某继任村委会主任后，政府才将补贴款拨到村委会。周某在分发补贴款时，发现了王某、刘某和陈某的企图，便只发给三人各3万元，将剩余6万元据为己有。三人心知肚明，但不敢声张。(事实一)后周某又想私自非法获取土地征收款，欲找县国土局局长张某帮忙，遂送给县工商局局长李某10万元，托其找张某说情。李某与张某不熟，送5万元给县财政局局长胡某，让胡某找张某。胡某找到张某后，张某碍于情面，违心答应，但并未付诸行动。(事实二)周某为感谢胡某，从村委会账户取款20万元购买玉器，并指使会计刘某将账做平。周某将玉器送给胡某时，被胡某拒绝。周某只好将玉器退还商家，将退款20万元返还至村委会账户，并让刘某再次平账。(事实三)关于事实一的分析，下列选项正确的是？</w:t>
      </w:r>
    </w:p>
    <w:p w14:paraId="13116C1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王某拿到补贴款时已经离任，不能认定其构成贪污罪</w:t>
      </w:r>
    </w:p>
    <w:p w14:paraId="4B6A147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刘某参与伪造申请材料，构成贪污罪，贪污数额为3万元</w:t>
      </w:r>
    </w:p>
    <w:p w14:paraId="2494A0E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陈某虽为普通村民，但参与他人贪污行为，构成贪污罪</w:t>
      </w:r>
    </w:p>
    <w:p w14:paraId="578CFE8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周某擅自侵吞补贴款，构成贪污罪，贪污数额为6万元</w:t>
      </w:r>
    </w:p>
    <w:p w14:paraId="5FC86218">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C</w:t>
      </w:r>
    </w:p>
    <w:p w14:paraId="1E2FF78E">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736A260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根据司法解释的规定，协助人民政府从事行政管理工作的村民委员会等基层工作人员，属于国家工作人员。本案中，村委会主任王某、会计刘某协助政府审核申请、发放扶贫补贴款，属于依法从事公务的人员，应认定为国家工作人员。虽然王某在离任时才拿到贪污款，但是贪污的实行行为发生在履行公务活动期间，构成贪污罪既遂。因此，A选项错误。B选项：在本案中，王某、刘某、陈某是贪污罪的共同犯罪，故三人应当对共同的贪污数额15万元负责，刘某的贪污数额应当认定为15万元，而不是3万元。因此，B选项错误。C选项：《关于&lt;中华人民共和国刑法&gt;第九十三条第二款的解释》规定，村民委员会等村基层组织人员协助人民政府从事下列行政管理工作，属于刑法第93条第2款规定的“其它依照法律从事公务的人员”：（1）救灾、抢险、防洪、优抚、扶贫、移民、救济款物的管理；（2）社会捐助公益事业款物的管理；（3）国有土地的经营和管理；（4）土地征用补偿费用的管理；（5）代征、代缴税款；（6）有关计划生育、户籍、征兵工作；（7）协助人民政府从事的其它行政管理工作。据此，本案中，村委会主任王某、会计刘某属于上述第（1）种情形即：“救灾、抢险、防洪、优抚、扶贫、移民、救济款物的管理”。陈某虽然是普通村民，但是伙同他人贪污的，以贪污罪的共同犯罪处理。因此，C选项正确。D选项：依据共犯理论，周某、王某、刘某、陈某系贪污罪的共犯；由于四人均为贪污的15万元的违法事实发挥了作用，按照一人实行，全体负责的原则，应将贪污15万元的违法事实归属于四人，而不能仅将每个人实际获取的贪污数额归属于每个犯罪人。因此，D选项错误。综上所述，本题答案为C。</w:t>
      </w:r>
    </w:p>
    <w:p w14:paraId="40B98E15">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193</w:t>
      </w:r>
      <w:r>
        <w:rPr>
          <w:rFonts w:hint="default" w:ascii="微软雅黑" w:hAnsi="微软雅黑" w:eastAsia="微软雅黑" w:cs="微软雅黑"/>
          <w:sz w:val="24"/>
          <w:szCs w:val="32"/>
          <w:lang w:val="en-US" w:eastAsia="zh-CN"/>
        </w:rPr>
        <w:t>、村民甲为了多获土地补偿款，找到负责核定土地面积的国家机关工作人员乙，让其核定面积时多写面积，并且送了十万元感谢费给乙。乙答应照办，甲因此多获了四十万的土地补偿款。下列说法正确的是?</w:t>
      </w:r>
    </w:p>
    <w:p w14:paraId="20CFB5A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甲、乙二人成立贪污罪的共犯，贪污的金额为40万元</w:t>
      </w:r>
    </w:p>
    <w:p w14:paraId="3466712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甲送给乙十万元构成行贿罪</w:t>
      </w:r>
    </w:p>
    <w:p w14:paraId="7DC3EAB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乙收受甲提供的十万元，构成受贿罪</w:t>
      </w:r>
    </w:p>
    <w:p w14:paraId="382FE2E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甲送给乙行贿的十万元，不应从其非法所得的40万元补偿款中扣除</w:t>
      </w:r>
    </w:p>
    <w:p w14:paraId="2207F211">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BCD</w:t>
      </w:r>
    </w:p>
    <w:p w14:paraId="153B2812">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5360FE8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贪污罪的成立要求行为人必须利用其职务上主管、管理、经营、经手财物的方便与便利条件，本案中，乙只有负责丈量土地面积的权利，而无主管、管理、经营、经手财物的方便与便利条件，故甲乙二人成立诈骗罪的共同犯罪，而非贪污罪的共同犯罪。A项错误。为了谋取不正当利益，给予国家人员以财物的，成立行贿罪。本案中，甲为多分征地补偿款，而给国家机关工作人员乙行贿，符合行贿罪的构成要件。B项正确。国家工作人员利用职务上的便利，索取他人财物的，或者非法收受他人财物，为他人谋取利益的，成立受贿罪。本案中，国家机关工作人员乙，非法收受甲的财物，为甲谋取不正当利益，符合受贿罪的构成要件。C项正确。本案中，乙的行贿行为与甲乙二人的共同诈骗行为系两个不同的犯罪行为，犯罪金额应彼此分开计量。故甲给乙行贿的金额为10万元，且不应从其非法所得的40万元中扣除。D项正确。</w:t>
      </w:r>
    </w:p>
    <w:p w14:paraId="4B548039">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194</w:t>
      </w:r>
      <w:r>
        <w:rPr>
          <w:rFonts w:hint="default" w:ascii="微软雅黑" w:hAnsi="微软雅黑" w:eastAsia="微软雅黑" w:cs="微软雅黑"/>
          <w:sz w:val="24"/>
          <w:szCs w:val="32"/>
          <w:lang w:val="en-US" w:eastAsia="zh-CN"/>
        </w:rPr>
        <w:t>、张某为谋取不正当利益，给李某(国家机关工作人员)的妻子钱某10万元，后李某知道后，让妻子退还给张某，钱某假装同意，后并未将10万元退还给张某，并将10万元用于家庭生活。下列说法正确的是?</w:t>
      </w:r>
    </w:p>
    <w:p w14:paraId="52E5F1A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李某的行为不构成犯罪</w:t>
      </w:r>
    </w:p>
    <w:p w14:paraId="0D40E0B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李某的行为构成受贿罪</w:t>
      </w:r>
    </w:p>
    <w:p w14:paraId="498ED5D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钱某的行为构成受贿罪的共犯</w:t>
      </w:r>
    </w:p>
    <w:p w14:paraId="1E17345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钱某的行为构成利用影响力受贿罪</w:t>
      </w:r>
    </w:p>
    <w:p w14:paraId="5CE874B6">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w:t>
      </w:r>
    </w:p>
    <w:p w14:paraId="7E20B477">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442125A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受贿罪的本质在于权钱交易，本案中，李某显然不存在以自己的权利交换利益的行为与想法，故李某的行为不构成犯罪;钱某当然也不成立受贿罪的共同犯罪。A项正确：BC项错误。所谓利用影响力受贿罪，是指国家工作人员的近亲属或者其他与该国家工作人员关系密切的人，通过该国家工作人员职务上的行为，或者利用该国家工作人员职权或者地位形成的便利条件，通过其他国家工作人员职务上的行为，为请托人谋取不正当利益，索取请托人财物或者收受请托人财物，数额较大或者有其他较重情节的，以及离职的国家工作人员或者其近亲属以及其他与其关系密切的人，利用该离职的国家工作人员原职权或者地位形成的便利条件实施上述行为的行为。理论上认为，利用影响力受贿罪的法益是国家工作人员职务行为的不可收买性，据此，如果关系人索取或者收受了请托人的财物，但并没有要求国家工作人员为请托人谋取不正当利益：或者虽然要求国家工作人员为请托人谋取不正当利益，但国家工作人员并未承诺的，此时不存在权钱交易的本质，不成立利用影响力受贿罪，而是涉嫌成立财产类犯罪。据此，D项是错误的。</w:t>
      </w:r>
    </w:p>
    <w:p w14:paraId="68049482">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195</w:t>
      </w:r>
      <w:r>
        <w:rPr>
          <w:rFonts w:hint="default" w:ascii="微软雅黑" w:hAnsi="微软雅黑" w:eastAsia="微软雅黑" w:cs="微软雅黑"/>
          <w:sz w:val="24"/>
          <w:szCs w:val="32"/>
          <w:lang w:val="en-US" w:eastAsia="zh-CN"/>
        </w:rPr>
        <w:t>、王某想请李某（国家工作人员）帮忙进行非法获利活动。由于不认识李某，王某遂请李某的妻子陈某说情，并交付 10 万元，作为感谢费。陈某对李某提及此事，被李某拒绝，并要求陈某把钱退回。后陈某欺骗李某说钱已退回，实际却全部用于家庭生活支出。下列说法错误的有？</w:t>
      </w:r>
    </w:p>
    <w:p w14:paraId="1527D45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王某构成行贿罪既遂</w:t>
      </w:r>
    </w:p>
    <w:p w14:paraId="7B0A98B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陈某没有退回 10 万元感谢费.对王某构成侵占罪</w:t>
      </w:r>
    </w:p>
    <w:p w14:paraId="76DE9B0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由于陈某已经实际收到钱，所以构成受贿罪的片面共犯</w:t>
      </w:r>
    </w:p>
    <w:p w14:paraId="5F64E98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李某对陈某的退钱行为没有进行细致监督，所以构成受贿罪</w:t>
      </w:r>
    </w:p>
    <w:p w14:paraId="1208A230">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ABCD</w:t>
      </w:r>
    </w:p>
    <w:p w14:paraId="1DBDA4CE">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5EDD7A7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请托人将一大笔钱财交给有影响力的人，想让其占有一部分，将另一部分转交给国家支配，想谋取不正当利益。这表明请托人有概括故意，想犯行贿罪与对有影响力的人行贿罪。有影响力的人客观接收了自己的那部分，则请托人对有影响力的人行贿罪便既遂。国家工作人员客观接收了自己那部分，则请托人的行贿罪便既遂。由于请托人只有一个行为，两罪属于想象竞合,择一重罪论处。如果有影响力的人主动接受了钱财，留下自己那部分，给国家工作人员送另一部分时，被拒绝，未送出去，则国家工作人员不构成受贿罪，有影响力的人不构成利用影响力受贿罪（成立该罪，要求国家工作人员许诺办事），其若不给请托人退钱，多数观点认为不构成侵占罪。但是，此时请托人仍构成对有影响力的人行贿罪既遂，并构成行贿罪未遂。本题的情形与上述情形相同。王某构成对有影响力的人行贿罪既遂，构成行贿罪未遂。依据多数观点，陈某对王某不构成侵占罪，因为王某送出去的钱属于贿赂款，失去了返还请求权。陈某收到钱，如果李某答应办事，则陈某构成利用影响力受贿罪和受贿罪共犯，想象竞合，但是李某拒绝，则陈某不构成利用影响力受贿罪；李某不构成受贿罪，相应的，陈某也不构成受贿罪的共犯。李某构成受贿罪的条件是答应办事。李某不会因为未监督陈某退钱而构成受贿罪，何况，李某没有这种监督义务。</w:t>
      </w:r>
    </w:p>
    <w:p w14:paraId="4F55EBDF">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196</w:t>
      </w:r>
      <w:r>
        <w:rPr>
          <w:rFonts w:hint="default" w:ascii="微软雅黑" w:hAnsi="微软雅黑" w:eastAsia="微软雅黑" w:cs="微软雅黑"/>
          <w:sz w:val="24"/>
          <w:szCs w:val="32"/>
          <w:lang w:val="en-US" w:eastAsia="zh-CN"/>
        </w:rPr>
        <w:t>、某地政府为村民发放扶贫补贴，由各村村委会主任审核本村申请材料并分发补贴款。某村村委会主任王某、会计刘某以及村民陈某合谋伪造申请材料，企图每人套取5万元补贴款。王某任期届满，周某继任村委会主任后，政府才将补贴款拨到村委会。周某在分发补贴款时，发现了王某、刘某和陈某的企图，便只发给三人各3万元，将剩余6万元据为己有。三人心知肚明，但不敢声张。(事实一)后周某又想私自非法获取土地征收款，欲找县国土局局长张某帮忙，遂送给县工商局局长李某10万元，托其找张某说情。李某与张某不熟，送5万元给县财政局局长胡某，让胡某找张某。胡某找到张某后，张某碍于情面，违心答应，但并未付诸行动。(事实二)周某为感谢胡某，从村委会账户取款20万元购买玉器，并指使会计刘某将账做平。周某将玉器送给胡某时，被胡某拒绝。周某只好将玉器退还商家，将退款20万元返还至村委会账户，并让刘某再次平账。(事实三)关于事实二的分析，下列选项正确的是？</w:t>
      </w:r>
    </w:p>
    <w:p w14:paraId="7554138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周某为达非法目的，向国家工作人员行贿，构成行贿罪</w:t>
      </w:r>
    </w:p>
    <w:p w14:paraId="7FDAE13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李某请托胡某帮忙，并送给胡某5万元，构成行贿罪</w:t>
      </w:r>
    </w:p>
    <w:p w14:paraId="6BCF8ED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李某未利用自身职务行为为周某谋利，但构成受贿罪既遂</w:t>
      </w:r>
    </w:p>
    <w:p w14:paraId="42BDD54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胡某收受李某财物进行斡旋，但未成功，构成受贿罪未遂</w:t>
      </w:r>
    </w:p>
    <w:p w14:paraId="7AD520E3">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ABC</w:t>
      </w:r>
    </w:p>
    <w:p w14:paraId="260AB384">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626EBAE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刑法389条：“为谋取不正当利益，给予国家工作人员以财物的，是行贿罪。”本案中，周某为谋取不正当利益，想私自非法获取土地征收款，而给予国家工作人员县工商局局长李某10万元，触犯行贿罪。因此，A选项正确。B选项：刑法389条：“为谋取不正当利益，给予国家工作人员以财物的，是行贿罪。”本案中，李某以谋取不正当利益为目的，给予国家工作人员县财政局局长胡某5万元，满足行贿罪的构成要件触犯了行贿罪。因此，B选项正确。C选项：根据《刑法》第388条的规定，国家工作人员利用本人职权或者地位形成的便利条件，通过其他国家工作人员职务上的行为，为请托人谋取不正当利益，索取请托人财物或者收受请托人财物的，以受贿论处。该种情形理论上称之为斡旋受贿。斡旋受贿国家工作人员利用的不是自身的职务行为，而是利用自己的职权或者地位形成的便利条件。通过其他国家工作人员的职务行为，为请托人谋取不正当利益，从而索取或者收受贿赂。本案中，李某以为周某谋取不正当利益为目的，收受请托人周某10万元贿赂，同时，胡某利用其职权和职责形成的影响力和便利条件，找国家工作人员胡某帮助为李某谋取不正当利益，但胡某给虚假承诺的，即使该承诺系虚假的承诺，依然应当认定李某成立斡旋方式的受贿罪既遂。因此，C选项正确。D选项：根据《刑法》第388条的规定，国家工作人员利用本人职权或者地位形成的便利条件，通过其他国家工作人员职务上的行为，为请托人谋取不正当利益，索取请托人财物或者收受请托人财物的，以受贿论处。本案中，身为国家工作人员的胡某为替李某谋取不正当利益而进行斡旋，收受李某财物5万元，即使李某尚未实际谋取利益，也应认定为受贿罪既遂，因为受贿罪中“为他人谋取利益”仅要求承诺为他人谋取利益。因此，D选项错误。综上所述，本题答案为ABC。</w:t>
      </w:r>
    </w:p>
    <w:p w14:paraId="23A8C9A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1</w:t>
      </w:r>
      <w:r>
        <w:rPr>
          <w:rFonts w:hint="eastAsia" w:ascii="微软雅黑" w:hAnsi="微软雅黑" w:eastAsia="微软雅黑" w:cs="微软雅黑"/>
          <w:sz w:val="24"/>
          <w:szCs w:val="32"/>
          <w:lang w:val="en-US" w:eastAsia="zh-CN"/>
        </w:rPr>
        <w:t>97</w:t>
      </w:r>
      <w:r>
        <w:rPr>
          <w:rFonts w:hint="default" w:ascii="微软雅黑" w:hAnsi="微软雅黑" w:eastAsia="微软雅黑" w:cs="微软雅黑"/>
          <w:sz w:val="24"/>
          <w:szCs w:val="32"/>
          <w:lang w:val="en-US" w:eastAsia="zh-CN"/>
        </w:rPr>
        <w:t>、关于生产、销售伪劣商品罪，下列哪些选项是正确的?</w:t>
      </w:r>
    </w:p>
    <w:p w14:paraId="6523009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甲未经批准进口一批药品销售给医院。虽该药品质量合格，甲的行为仍构成销售假药罪</w:t>
      </w:r>
    </w:p>
    <w:p w14:paraId="5ED1517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甲大量使用禁用农药种植大豆。甲的行为属于“在生产的食品中掺入有毒、有害的非食品原料”，构成生产有毒、有害食品罪</w:t>
      </w:r>
    </w:p>
    <w:p w14:paraId="56D480F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甲将纯净水掺入到工业酒精中，冒充白酒销售。甲的行为不属于“在生产、销售的食品中掺入有毒、有害的非食品原料”，不成立生产、销售有毒、有害食品罪</w:t>
      </w:r>
    </w:p>
    <w:p w14:paraId="65739ED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甲利用“地沟油”大量生产“食用油”后销售。因不能查明“地沟油”的具体毒害成分，对甲的行为不能以生产、销售有毒、有害食品罪论处</w:t>
      </w:r>
    </w:p>
    <w:p w14:paraId="56FA3F9A">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B</w:t>
      </w:r>
    </w:p>
    <w:p w14:paraId="420D7609">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543698E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错误。2019年修订后的《药品管理法》第98条规定：假药包括，所含成分与国家药品标准规定的成分不符的药品，以非药品冒充药品或者以他种药品冒充此种药品，变质的药品，所标明的适应症或者功能主治超出规定范围的药品。根据这一规定，假药应限定为内容（效用）上的假药。程序上未经批准的，不属于刑法上的“假药”。故本选项中，质量合格的药品不属于假药，行为人的行为不构成销售假药罪。故根据新修订的《药品管理法》，A错误。B正确。《刑法》第144条（生产、销售有毒、有害食品罪）规定，在生产、销售的食品中掺入有毒有害的非食品原料，或者销售明知掺有有毒、有害的非食品原料的食品的，成立生产、销售有毒、有害食品罪。本案中，甲大量使用禁用农药种植大豆，会使大豆中含有毒药成分，相当于在生产的食品中掺入有毒、有害的非食品原料，构成生产有毒、有害食品罪。C错误。甲的行为属于“在生产、销售的食品中掺入有毒、有害的非食品原料”，成立生产、销售有毒有害食品罪。不能因为是在“工业用酒”中掺入“水”，继而认为“水”是无毒、无害的，否认该行为成立犯罪。对“掺入”应作广义理解，掺入与被掺入之间无非是一个顺序的问题，刑法惩罚生产、销售有毒有害食品罪的本质就在于生产、销售的食品中含有“有毒、有害”成分。故甲的行为成立生产、销售有毒有害食品罪。D错误。不能查明“地沟油”的具体毒害成分，只要能证明该成分是“有毒、有害”的，成立生产、销售有毒、有害食品罪。确定一种物质是否属于有害的非食品原料，不需要查明其具体的毒害成分，只要足以造成严重食物中毒或者其他严重食源性疾患即可。“地沟油”属于不能用于食用的非食品原料，对人体健康的危害不言而喻，甲利用“地沟油”大量生产“食用油”后销售，即使不能查明“地沟油”的具体毒害成分，对甲也应认定为生产、销售有毒、有害食品罪。2012年最高人民法院、最高人民检察院、公安部《关于依法严惩“地沟油”犯罪活动的通知》指出：“对于利用“地沟油”生产“食用油”的，依照《刑法》第144条生产有毒、有害食品罪的规定追究刑事责任。”</w:t>
      </w:r>
    </w:p>
    <w:p w14:paraId="69FFB321">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198</w:t>
      </w:r>
      <w:r>
        <w:rPr>
          <w:rFonts w:hint="default" w:ascii="微软雅黑" w:hAnsi="微软雅黑" w:eastAsia="微软雅黑" w:cs="微软雅黑"/>
          <w:sz w:val="24"/>
          <w:szCs w:val="32"/>
          <w:lang w:val="en-US" w:eastAsia="zh-CN"/>
        </w:rPr>
        <w:t>、下列哪一犯罪属抽象危险犯？</w:t>
      </w:r>
    </w:p>
    <w:p w14:paraId="79D81A2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污染环境罪</w:t>
      </w:r>
    </w:p>
    <w:p w14:paraId="10E42FC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投放危险物质罪</w:t>
      </w:r>
    </w:p>
    <w:p w14:paraId="2818318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破坏电力设备罪</w:t>
      </w:r>
    </w:p>
    <w:p w14:paraId="139BDCF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生产、销售假药罪</w:t>
      </w:r>
    </w:p>
    <w:p w14:paraId="5E345D7C">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D</w:t>
      </w:r>
    </w:p>
    <w:p w14:paraId="59CD6A1F">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6586884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危险犯是将对法益侵害的危险作为处罚根据的犯罪。抽象危险犯是危险犯的一种，其以一般社会生活经验为根据，认定行为是否具有发生侵害结果的可能性。《刑法》第338条规定的污染环境罪是指：“违反国家规定，排放、倾倒或者处置有放射性的废物、含传染病病原体的废物、有毒物质或者其他有害物质，严重污染环境的行为。”该罪是结果犯，以发生严重污染环境的结果为处罚根据。因此，A选项错误。B选项：投放危险物质罪是指“投放毒害性、放射性、传染病病原体等物质危害公共安全的行为。”投放危险物质是否危害公共安全，在司法上应以行为当时的具体情况为根据，认定行为是否具有发生侵害结果的紧迫即危险，该罪是具体的危险犯。因此，B选项错误。C选项：《刑法》第118条规定的破坏电力设备罪是指：“破坏电力、燃气或者其他易燃易爆设备，危害公共安全，尚未造成严重后果的行为。”破坏电力设备是否危害公共安全，未造成严重后果，应以在司法上以行为当时的具体情况为根据，认定行为是否具有发生侵害结果的紧迫，该罪是具体的危险犯。因此，C选项错误。D选项：《刑法》第141规定，生产、销售假药的，处三年以下有期徒刑或者拘役，并处罚金；对人体健康造成严重危害或者有其他严重情节的，处三年以上十年以下有期徒刑，并处罚金；致人死亡或者有其他特别严重情节的，处十年以上有期徒刑、无期徒刑或者死刑，并处罚金或者没收财产。 本条所称假药，是指依照《中华人民共和国药品管理法》的规定属于假药和按假药处理的药品、非药品。由法条可看出，该罪并不要求具体的危害可能性，所以该罪属于抽象危险犯，即只要实施了生产、销售假药的行为，原则上就成立生产、销售假药罪。因此，D选项正确。综上所述，本题答案为D。</w:t>
      </w:r>
    </w:p>
    <w:p w14:paraId="4F8E0530">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199</w:t>
      </w:r>
      <w:r>
        <w:rPr>
          <w:rFonts w:hint="default" w:ascii="微软雅黑" w:hAnsi="微软雅黑" w:eastAsia="微软雅黑" w:cs="微软雅黑"/>
          <w:sz w:val="24"/>
          <w:szCs w:val="32"/>
          <w:lang w:val="en-US" w:eastAsia="zh-CN"/>
        </w:rPr>
        <w:t>、甲系外贸公司总经理，在公司会议上拍板：为物尽其用，将公司以来料加工方式申报进口的原材料剩料在境内销售。该行为未经海关许可，应缴税款90万元，公司亦未补缴。关于本案，下列哪一选项是正确的？</w:t>
      </w:r>
    </w:p>
    <w:p w14:paraId="5F18595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虽未经海关许可，但外贸公司擅自销售原材料剩料的行为发生在我国境内，不属于走私行为</w:t>
      </w:r>
    </w:p>
    <w:p w14:paraId="6591F5E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外贸公司的销售行为有利于物尽其用，从利益衡量出发，应认定存在超法规的犯罪排除事由</w:t>
      </w:r>
    </w:p>
    <w:p w14:paraId="6FCF2FA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外贸公司采取隐瞒手段不进行纳税申报，逃避缴纳税款数额较大且占应纳税额的10%以上，构成逃税罪</w:t>
      </w:r>
    </w:p>
    <w:p w14:paraId="3746CB7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如海关下达补缴通知后，外贸公司补缴应纳税款，缴纳滞纳金，接受行政处罚，则不再追究外贸公司的刑事责任</w:t>
      </w:r>
    </w:p>
    <w:p w14:paraId="407001D3">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C</w:t>
      </w:r>
    </w:p>
    <w:p w14:paraId="34168D06">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60BBDAD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刑法》第154条规定，“未经海关许可并且未补缴应缴税额，擅自将批准进口的来料加工、来件装配、补偿贸易的原材料、零件、制成品、设备等保税货物，在境内销售牟利的，成立走私普通货物、物品罪。”所以外贸公司未经海关许可，擅自销售原材料剩料的行为，属于走私行为，成立走私普通货物、物品罪。因此，A选项错误。B选项：“超法规的犯罪排除事由”是指虽无法律明文规定，但是仍应该排除犯罪的事由。在刑法理论上，被害人承诺、自损行为、自救行为、义务冲突等属于超法规的犯罪排除事由。但“物尽其用”并不属于超法规的犯罪排除事由。，因此，B选项错误。C选项：《刑法》第201条（逃税罪）规定，纳税人采取欺骗、隐瞒手段进行虚假纳税申报或者不申报，逃避缴纳税款数额较大并且占应纳税额百分之十以上的，处三年以下有期徒刑或者拘役，并处罚金；数额巨大并且占应纳税额百分之三十以上的，处三年以上七年以下有期徒刑，并处罚金。该外贸公司的行为构成逃税罪。因此，C选项正确。D选项：刑法第201条第4款（逃税罪）规定，纳税人经税务机关依法下达追缴通知后，补缴应纳税款，缴纳滞纳金，并且接受行政处罚的，不予追究刑事责任；但是，五年内曾因逃避缴纳税款受过刑事处罚或者被税务机关给予二次以上行政处罚的除外。本案中，上述行为构成逃税罪与走私普通货物、物品罪的竞合。即使</w:t>
      </w:r>
      <w:r>
        <w:rPr>
          <w:rFonts w:hint="eastAsia" w:ascii="微软雅黑" w:hAnsi="微软雅黑" w:eastAsia="微软雅黑" w:cs="微软雅黑"/>
          <w:sz w:val="24"/>
          <w:szCs w:val="32"/>
          <w:lang w:val="en-US" w:eastAsia="zh-CN"/>
        </w:rPr>
        <w:t>补缴</w:t>
      </w:r>
      <w:r>
        <w:rPr>
          <w:rFonts w:hint="default" w:ascii="微软雅黑" w:hAnsi="微软雅黑" w:eastAsia="微软雅黑" w:cs="微软雅黑"/>
          <w:sz w:val="24"/>
          <w:szCs w:val="32"/>
          <w:lang w:val="en-US" w:eastAsia="zh-CN"/>
        </w:rPr>
        <w:t>税款以后，不追究逃税罪的刑事责任，但不能免除其走私犯罪的刑事责任。因此，D选项错误。综上所述，本题答案为C。</w:t>
      </w:r>
    </w:p>
    <w:p w14:paraId="4EB9CA2E">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200</w:t>
      </w:r>
      <w:r>
        <w:rPr>
          <w:rFonts w:hint="default" w:ascii="微软雅黑" w:hAnsi="微软雅黑" w:eastAsia="微软雅黑" w:cs="微软雅黑"/>
          <w:sz w:val="24"/>
          <w:szCs w:val="32"/>
          <w:lang w:val="en-US" w:eastAsia="zh-CN"/>
        </w:rPr>
        <w:t>、甲向乙借款50万元注册成立A公司，乙与甲约定在A公司取得营业执照的第二天，乙的B公司向A公司借款50万元。A公司取得营业执照后，由甲经手将A公司50万元借给B公司。关于甲的行为性质，下列哪一选项是正确的？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虚报注册资本罪</w:t>
      </w:r>
    </w:p>
    <w:p w14:paraId="2271CAE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虚假出资罪</w:t>
      </w:r>
    </w:p>
    <w:p w14:paraId="3BA5130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抽逃出资罪</w:t>
      </w:r>
    </w:p>
    <w:p w14:paraId="784CA12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无罪</w:t>
      </w:r>
    </w:p>
    <w:p w14:paraId="2222918C">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D</w:t>
      </w:r>
    </w:p>
    <w:p w14:paraId="62A139F3">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02CF1B3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虚报注册资本罪是指申请公司登记使用虚假证明文件或者采取其他欺诈手段虚报注册资本，欺骗公司登记主管部门，取得公司登记，虚报注册资本数额巨大、后果严重或者有其他严重情节的行为。本题中，甲向乙借款50万元注册公司，甲在公司成立时，已经如数缴纳了注册资金，并没有虚报注册资本的行为，不构成虚报注册资本罪。虚假出资、抽逃出资罪是一个选择罪名，是指公司发起人、股东违反公司法的规定，未交付货币、实物或者未转移财产权，虚假出资，或者在公司成立后又抽逃其出资，数额巨大、后果严重或者有其他严重情节的行为。甲在注册公司时，已经交付了50万元，不存在虚假出资行为，不构成虚假出资罪。此外，甲只是将自己成立的A公司的50万元“借”给了乙的B公司，也没有抽逃出资的情形，不构成抽逃出资罪。甲以公司名义将50万元借给其他公司的行为，属于单位之间的资金拆借行为，属于行政违法行为，不构成犯罪。D项正确。</w:t>
      </w:r>
    </w:p>
    <w:p w14:paraId="5413E4D3">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201</w:t>
      </w:r>
      <w:r>
        <w:rPr>
          <w:rFonts w:hint="default" w:ascii="微软雅黑" w:hAnsi="微软雅黑" w:eastAsia="微软雅黑" w:cs="微软雅黑"/>
          <w:sz w:val="24"/>
          <w:szCs w:val="32"/>
          <w:lang w:val="en-US" w:eastAsia="zh-CN"/>
        </w:rPr>
        <w:t>、关于货币犯罪，下列哪一选项是错误的?</w:t>
      </w:r>
    </w:p>
    <w:p w14:paraId="07894A6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伪造货币罪中的“货币”，包括在国内流通的人民币、在国内可兑换的境外货币，以及正在流通的境外货币</w:t>
      </w:r>
    </w:p>
    <w:p w14:paraId="7F298CB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根据《刑法》规定，伪造货币并出售或者运输伪造的货币的，依照伪造货币罪从重处罚。据此，行为人伪造美元，并运输他人伪造的欧元的，应按伪造货币罪从重处罚</w:t>
      </w:r>
    </w:p>
    <w:p w14:paraId="5D65ABD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将低额美元的纸币加工成高额英镑的纸币的，属于伪造货币</w:t>
      </w:r>
    </w:p>
    <w:p w14:paraId="735A674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对人民币真币加工处理，使100元面额变为50元面额的，属于变造货币</w:t>
      </w:r>
    </w:p>
    <w:p w14:paraId="426150F9">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B</w:t>
      </w:r>
    </w:p>
    <w:p w14:paraId="5C988714">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7B047C2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A选项：伪造货币罪规定于《刑法》的第170条，本罪针对的“货币“，包括正在流通的货币（含硬币、普通纪念币、贵金属纪念币），港元、澳门元、新台币</w:t>
      </w:r>
      <w:r>
        <w:rPr>
          <w:rFonts w:hint="eastAsia" w:ascii="微软雅黑" w:hAnsi="微软雅黑" w:eastAsia="微软雅黑" w:cs="微软雅黑"/>
          <w:sz w:val="24"/>
          <w:szCs w:val="32"/>
          <w:lang w:val="en-US" w:eastAsia="zh-CN"/>
        </w:rPr>
        <w:t>以及其他国家</w:t>
      </w:r>
      <w:r>
        <w:rPr>
          <w:rFonts w:hint="default" w:ascii="微软雅黑" w:hAnsi="微软雅黑" w:eastAsia="微软雅黑" w:cs="微软雅黑"/>
          <w:sz w:val="24"/>
          <w:szCs w:val="32"/>
          <w:lang w:val="en-US" w:eastAsia="zh-CN"/>
        </w:rPr>
        <w:t>及地区的法定货币。因此，A选项正确。B选项：出售、购买、运输假币罪规定于《刑法》的第171条，“伪造货币并出售或者运输伪造的货币的”，按照伪造货币罪从重处罚；但这仅限于行为人出售、运输自己伪造的假币的情形，如果行为人不仅伪造货币，而且出售或者运输他人伪造的货币，即伪造的假币与出售、运输的假币不具有同一性时，则应实行数罪并罚。行为人伪造美元，并运输他人伪造的欧元的，该假币不具有同一性，应数罪并罚，故对行为人应按伪造假币罪和运输假币罪数罪并罚。因此，B选项错误。C选项：“伪造”货币的本质在于非法使非属于此种货币的材料取得此种货币的形式，而“变造”货币的本质在于非法使同一种货币材料改变数额、数量。将低额美元的纸币加工成高额英镑的纸币的，属于非法使非属于此种货币的材料取得此种货币的形式，改变了货币的同一性，是伪造货币的行为。因此，C选项正确。D选项：变造货币罪规定于《刑法》的第173条，变造是对真货币的加工行为，故变造的货币与变造前的货币具有同一性。如果加工的程度导致其与真货币丧失同一性，则属于伪造货币。本案中，对人民币真币加工处理，使100元面额变为50元面额的，变造前和变造后的货币具有同一性，属于变造货币。因此，D选项正确。综上所述，本题答案为B。</w:t>
      </w:r>
    </w:p>
    <w:p w14:paraId="223F0743">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202</w:t>
      </w:r>
      <w:r>
        <w:rPr>
          <w:rFonts w:hint="default" w:ascii="微软雅黑" w:hAnsi="微软雅黑" w:eastAsia="微软雅黑" w:cs="微软雅黑"/>
          <w:sz w:val="24"/>
          <w:szCs w:val="32"/>
          <w:lang w:val="en-US" w:eastAsia="zh-CN"/>
        </w:rPr>
        <w:t>、关于破坏社会主义市场经济秩序罪的认定，下列哪一选项是错误的？</w:t>
      </w:r>
    </w:p>
    <w:p w14:paraId="5D73D66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采用运输方式将大量假币运到国外的，应以走私假币罪定罪量刑</w:t>
      </w:r>
    </w:p>
    <w:p w14:paraId="62BDC65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以暴力、胁迫手段强迫他人借贷，情节严重的，触犯强迫交易罪</w:t>
      </w:r>
    </w:p>
    <w:p w14:paraId="5853B7B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未经批准，擅自发行、销售彩票的，应以非法经营罪定罪处罚</w:t>
      </w:r>
    </w:p>
    <w:p w14:paraId="0383DF7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为项目筹集资金，向亲戚宣称有高息理财产品，以委托理财方式吸收10名亲戚300万元资金的，构成非法吸收公众存款罪</w:t>
      </w:r>
    </w:p>
    <w:p w14:paraId="0A3ADD1D">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D</w:t>
      </w:r>
    </w:p>
    <w:p w14:paraId="42107148">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766A782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刑法》第171条规定的出售、购买、运输假币罪，是指出售、购买伪造的货币或者明知是伪造的货币而运输，数额较大的行为。该运输一般是指在国内进行运输，一旦越出国界，应以走私假币罪论处，故采用运输方式将大量假币运到国外的，成立走私假币罪。因此，A选项正确。B选项：《刑法》第226条规定的强迫交易罪，是指以暴力、威胁手段，实施下列行为之一，情节严重的：（一）强买强卖商品的；（二）强迫他人提供或者接受服务的；（三）强迫他人参与或者退出投标、拍卖的；（四）强迫他人转让或者收购公司、企业的股份、债券或者其他资产的；（五）强迫他人参与或者退出特定的经营活动的。根据2014年4月17日最高人民检察院《关于强迫借贷行为适用法律问题的批复》，“以暴力、胁迫手段强迫他人借贷，属于《刑法》第226条第2款规定的‘强迫他人提供或者接受服务’，情节严重的，以强迫交易罪论处。”因此，B选项正确。C选项：最高法、最高检2005年发布的《关于办理赌博刑事案件具体应用法律若干问题的解释》第6条规定：未经国家批准擅自发行、销售彩票，构成犯罪的，依照刑法第二百二十五条第（四）项的规定，以非法经营罪定罪处罚。故未经批准，擅自发行、销售彩票的，应以非法经营罪定罪处罚。因此，C选项正确。D选项：《刑法》第176条规定的非法吸收公众存款罪，是指非法吸收公众存款或者变相吸收公众存款，扰乱金融秩序的行为。2010年12月13日最高人民法院《关于审理非法集资刑事案件具体应用法律若干问题的解释》第1条规定：“非法吸收公众存款或者变相吸收公众存款是向社会不特定对象吸收资金。未向社会公开宣传，在亲友或者单位内部针对特定对象吸收资金的，不属于非法吸收或者变相吸收公众存款。”即“公众”是指多数人或者不特定人（包括单位），未向社会宣传，在亲友或者单位内部针对特定对象吸收资金的，不属于非法吸收或者变相吸收公众存款。本案中，为项目筹集资金，向亲戚宣称有高息理财产品，以委托理财方式吸收10名亲戚300万元资金的，由于吸收存款的对象确定，故不满足“公众”的要件，不构成非法吸收公众存款罪。因此，D选项错误。综上所述，本题答案为D。</w:t>
      </w:r>
    </w:p>
    <w:p w14:paraId="768357E0">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203</w:t>
      </w:r>
      <w:r>
        <w:rPr>
          <w:rFonts w:hint="default" w:ascii="微软雅黑" w:hAnsi="微软雅黑" w:eastAsia="微软雅黑" w:cs="微软雅黑"/>
          <w:sz w:val="24"/>
          <w:szCs w:val="32"/>
          <w:lang w:val="en-US" w:eastAsia="zh-CN"/>
        </w:rPr>
        <w:t>、下列哪一行为不成立使用假币罪（不考虑数额）？</w:t>
      </w:r>
    </w:p>
    <w:p w14:paraId="4304E86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用假币缴纳罚款</w:t>
      </w:r>
    </w:p>
    <w:p w14:paraId="2A22690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用假币兑换外币</w:t>
      </w:r>
    </w:p>
    <w:p w14:paraId="5B66BAC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在朋友结婚时，将假币塞进红包送给朋友</w:t>
      </w:r>
    </w:p>
    <w:p w14:paraId="42931F9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与网友见面时，显示假币以证明经济实力</w:t>
      </w:r>
    </w:p>
    <w:p w14:paraId="450FDB21">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D</w:t>
      </w:r>
    </w:p>
    <w:p w14:paraId="047BA608">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0F605B6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使用假币，是将假币作为真币而使用。既可以是以外表合法的方式使用假币，如购买商品、兑换另一货币、存入银行、赠与他人，或者将假币用于交纳罚金或者罚款等，也可以是以非法的方式使用货币，如将假币用于赌博。此外，将假币交付给不知情的他人使用的，以及向自动售货机中投入假币以取得商品的，均成立使用假币罪。本题中，A、B、C项均属于典型的使用假币的情形，成立使用假币罪。同时需要注意，使用假币一定要将假币置于流通领域，否则不成立使用假币罪。比如将假币作为证明自己信用能力的资本而给他人查看的，为了与对方签订合同，将假币给对方查看，以证明自己有能力履行合同的，均不是使用假币的行为。D项，与网友见面时，显示假币以证明经济实力，但并没有将假币置于流通领域，不成立假币使用罪。本题答案选D。</w:t>
      </w:r>
    </w:p>
    <w:p w14:paraId="0C681948">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204</w:t>
      </w:r>
      <w:r>
        <w:rPr>
          <w:rFonts w:hint="default" w:ascii="微软雅黑" w:hAnsi="微软雅黑" w:eastAsia="微软雅黑" w:cs="微软雅黑"/>
          <w:sz w:val="24"/>
          <w:szCs w:val="32"/>
          <w:lang w:val="en-US" w:eastAsia="zh-CN"/>
        </w:rPr>
        <w:t>、甲、乙为朋友。乙出国前，将自己的借记卡（背面写有密码）交甲保管。后甲持卡购物，将卡中1.3万元用完。乙回国后发现卡里没钱，便问甲是否用过此卡，甲否认。关于甲的行为性质，下列哪一选项是正确的?</w:t>
      </w:r>
    </w:p>
    <w:p w14:paraId="3A9535C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侵占罪</w:t>
      </w:r>
    </w:p>
    <w:p w14:paraId="4244CD2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信用卡诈骗罪</w:t>
      </w:r>
    </w:p>
    <w:p w14:paraId="5ECEE3F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诈骗罪</w:t>
      </w:r>
    </w:p>
    <w:p w14:paraId="05CC177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盗窃罪</w:t>
      </w:r>
    </w:p>
    <w:p w14:paraId="3953597F">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B</w:t>
      </w:r>
    </w:p>
    <w:p w14:paraId="044F2656">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2EF72AF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刑法》第270条规定的侵占罪是指将代为保管的他人财物非法据为己有，数额较大，拒不退还的行为。侵占罪中有变合法占有为非法占有的行为。乙将自己的借记卡交给甲保管，但并没有将卡中的钱交与甲保管的意思，甲未曾占有过该金钱，故甲不成立侵占罪。因此，A选项错误。B选项：《刑法》第196条规定了信用卡诈骗罪：有下列情形之一，进行信用卡诈骗活动，数额较大的，成立信用卡诈骗罪：（一）使用伪造的信用卡，或者使用以虚假的身份证明骗领的信用卡的；（二）使用作废的信用卡的；（三）冒用他人信用卡的；（四）恶意透支的。 本案中，甲使用乙的借记卡的行为属于“冒用他人信用卡的行为”，故甲的行为成立信用卡诈骗罪。因此，B选项正确。C选项：甲的行为满足诈骗罪的构成要件，但信用卡诈骗罪与诈骗罪之间是特殊法条和普通法条的关系（法条竞合关系），故应适用特殊法条信用卡诈骗罪的规定，甲的行为成立信用卡诈骗罪。因此，C选项错误。D选项：《刑法》第264，265条规定了盗窃罪，盗窃是违背他人的意志，将</w:t>
      </w:r>
      <w:r>
        <w:rPr>
          <w:rFonts w:hint="eastAsia" w:ascii="微软雅黑" w:hAnsi="微软雅黑" w:eastAsia="微软雅黑" w:cs="微软雅黑"/>
          <w:sz w:val="24"/>
          <w:szCs w:val="32"/>
          <w:lang w:val="en-US" w:eastAsia="zh-CN"/>
        </w:rPr>
        <w:t>他人</w:t>
      </w:r>
      <w:r>
        <w:rPr>
          <w:rFonts w:hint="default" w:ascii="微软雅黑" w:hAnsi="微软雅黑" w:eastAsia="微软雅黑" w:cs="微软雅黑"/>
          <w:sz w:val="24"/>
          <w:szCs w:val="32"/>
          <w:lang w:val="en-US" w:eastAsia="zh-CN"/>
        </w:rPr>
        <w:t>占有的财物转移为自己或第三者（包括单位）占有。《刑法》第196条第3款规定：“盗窃信用卡并使用的，依照本法第二百六十四条（盗窃罪）的规定定罪处罚。”本案中，甲是用密码刷卡购物，甲不存在盗窃行为，也不存在盗窃信用卡并使用的情形，故甲不构成盗窃罪。因此，D选项错误。综上所述，本题答案为B。</w:t>
      </w:r>
    </w:p>
    <w:p w14:paraId="67700634">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205</w:t>
      </w:r>
      <w:r>
        <w:rPr>
          <w:rFonts w:hint="default" w:ascii="微软雅黑" w:hAnsi="微软雅黑" w:eastAsia="微软雅黑" w:cs="微软雅黑"/>
          <w:sz w:val="24"/>
          <w:szCs w:val="32"/>
          <w:lang w:val="en-US" w:eastAsia="zh-CN"/>
        </w:rPr>
        <w:t>、甲冒充房主王某与乙签订商品房买卖合同，约定将王某的住房以220万元卖给乙，乙首付100万元给甲，待过户后再支付剩余的120万元。办理过户手续时，房管局工作人员识破甲的骗局并报警。根据司法解释，关于甲的刑事责任的认定，下列哪一选项是正确的?</w:t>
      </w:r>
    </w:p>
    <w:p w14:paraId="7C0FB71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以合同诈骗罪220万元未遂论处，酌情从重处罚</w:t>
      </w:r>
    </w:p>
    <w:p w14:paraId="5BF2C49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以合同诈骗罪100万元既遂论处，合同诈骗120万元作为未遂情节加以考虑</w:t>
      </w:r>
    </w:p>
    <w:p w14:paraId="0C9F61A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以合同诈骗罪120万元未遂论处，合同诈骗100万元既遂的情节不再单独处罚</w:t>
      </w:r>
    </w:p>
    <w:p w14:paraId="71F1AD9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以合同诈骗罪100万元既遂与合同诈骗罪120万元未遂并罚</w:t>
      </w:r>
    </w:p>
    <w:p w14:paraId="7C95C47D">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B</w:t>
      </w:r>
    </w:p>
    <w:p w14:paraId="22B2F091">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664DA63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C选项：合同诈骗罪是指以非法占有为目的，在签订、履行合同过程中，使用欺骗手段，骗取对方数额较大财物行为。行为人实际取得的财物是合同诈骗罪的既遂。在本案中，当甲实际获得100万元时，甲成立合同诈骗罪既遂。甲</w:t>
      </w:r>
      <w:r>
        <w:rPr>
          <w:rFonts w:hint="eastAsia" w:ascii="微软雅黑" w:hAnsi="微软雅黑" w:eastAsia="微软雅黑" w:cs="微软雅黑"/>
          <w:sz w:val="24"/>
          <w:szCs w:val="32"/>
          <w:lang w:val="en-US" w:eastAsia="zh-CN"/>
        </w:rPr>
        <w:t>想在</w:t>
      </w:r>
      <w:r>
        <w:rPr>
          <w:rFonts w:hint="default" w:ascii="微软雅黑" w:hAnsi="微软雅黑" w:eastAsia="微软雅黑" w:cs="微软雅黑"/>
          <w:sz w:val="24"/>
          <w:szCs w:val="32"/>
          <w:lang w:val="en-US" w:eastAsia="zh-CN"/>
        </w:rPr>
        <w:t>过户完成后再获取乙120万元的余款，因被房管局工作人员识破而未能得逞，则应认定为未遂（属于未实行终了的未遂）的情形。因此，A.C选项错误。B选项：2011年4月8日起实施的《最高人民法院、最高人民检察院关于办理诈骗刑事案件具体应用法律若干问题的解释》第六条规定，诈骗既有既遂，又有未遂，分别达到不同量刑幅度的，依照处罚较重的规定处罚；达到同一量刑幅度的，以诈骗罪既遂处罚。在合同诈骗罪中，案件中的100万抑或是120万，都系刑法分则规定的诈骗数额特别巨大的情形，在同一量刑幅度，依据上述司法解释，应当认定行为人成立合同诈骗罪100万既遂，并将合同诈骗的120万认定为未遂情节。因此，B选项正确。D选项：由于只有一个诈骗行为，只有同一个罪名（合同诈骗罪既遂与合同诈骗罪未遂），不能数罪并罚。因此D选项错误。综上所述，本题答案为B。</w:t>
      </w:r>
    </w:p>
    <w:p w14:paraId="14BD8499">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206</w:t>
      </w:r>
      <w:r>
        <w:rPr>
          <w:rFonts w:hint="default" w:ascii="微软雅黑" w:hAnsi="微软雅黑" w:eastAsia="微软雅黑" w:cs="微软雅黑"/>
          <w:sz w:val="24"/>
          <w:szCs w:val="32"/>
          <w:lang w:val="en-US" w:eastAsia="zh-CN"/>
        </w:rPr>
        <w:t>、国家工作人员王某是国有银行网上银行系统管理员，掌握客户网上银行账号和密码的权限。王某与其朋友李某共谋非法占有储户资金。李某吸引许多人到王某所在银行存款，储户存款时会取得银行配套的U盾，内有银行卡信息资料。王某通过自己的权限，在银行网络系统获取了这些U盾内的银行卡信息资料，从而复制了U盾，通过这些U盾在网上将储户账户里的资金转移到李某的银行账户。关于本案，下列说法正确的是？</w:t>
      </w:r>
    </w:p>
    <w:p w14:paraId="5A7E24A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王某利用职务便利盗取本银行的财产，构成贪污罪</w:t>
      </w:r>
    </w:p>
    <w:p w14:paraId="46973A1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王某吸引多名储户到银行存款，构成集资诈骗罪</w:t>
      </w:r>
    </w:p>
    <w:p w14:paraId="1FE3553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王某盗取储户的财产，以盗窃罪论处</w:t>
      </w:r>
    </w:p>
    <w:p w14:paraId="68B1027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王某非法取得储户的财产，以信用卡诈骗罪论处</w:t>
      </w:r>
    </w:p>
    <w:p w14:paraId="4E916CB1">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D</w:t>
      </w:r>
    </w:p>
    <w:p w14:paraId="5DF020CE">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3E16FB4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项：王某是国有银行网上银行系统管理员，掌握客户网上银行账号和密码的权限，王某通过自己的权限，在银行网络系统获取了这些U盾内的银行卡信息资料。就此而言，王某的确利用了职务便利。王某是否构成贪污罪的焦点问题是，行为对象是国有银行的财产还是私人财产？对此涉及到存款的属性问题。存款包括两层含义：一是存款人对银行享有债权，注意：存款人此时享有的不是所有权；二是存款债权所指向的现金。①存款人占有债权。例如，甲利用技术手段将乙存折里的资金（实际是指存款债权）划</w:t>
      </w:r>
      <w:r>
        <w:rPr>
          <w:rFonts w:hint="eastAsia" w:ascii="微软雅黑" w:hAnsi="微软雅黑" w:eastAsia="微软雅黑" w:cs="微软雅黑"/>
          <w:sz w:val="24"/>
          <w:szCs w:val="32"/>
          <w:lang w:val="en-US" w:eastAsia="zh-CN"/>
        </w:rPr>
        <w:t>到自己</w:t>
      </w:r>
      <w:r>
        <w:rPr>
          <w:rFonts w:hint="default" w:ascii="微软雅黑" w:hAnsi="微软雅黑" w:eastAsia="微软雅黑" w:cs="微软雅黑"/>
          <w:sz w:val="24"/>
          <w:szCs w:val="32"/>
          <w:lang w:val="en-US" w:eastAsia="zh-CN"/>
        </w:rPr>
        <w:t>存折里，构成盗窃罪，盗窃存款债权。②存款指向的现金由银行占有，存款人没有占有。例如，甲盗窃到乙的银行卡，在ATM机上取走2万元现金。甲盗窃卡的行为本身不构成盗窃罪。甲取走现金的行为构成犯罪，该行为针对乙构成盗窃罪，盗窃对象是乙的存款债权，乙的2万元存款债权丧失了；该行为针对银行构成盗窃罪，盗窃对象是银行2万元现金。甲的一个行为触犯两个罪，想象竞合，择一重罪论处，两个犯罪处罚一样重，定盗窃罪即可。本题中，王某将储户账户里的资金转到自己账户，这里的资金是指储户的存款债权，而不是现实中的现金。因此，行为对象不是银行的财产而是储户的财产（针对银行的存款债权），因此王某不构成贪污罪。B项：根据刑法第192条规定，集资诈骗罪是指以非法占有为目的，使用诈骗方法非法集资，数额较大的行为。行为结构是：实施欺骗行为(虚假承诺会有</w:t>
      </w:r>
      <w:r>
        <w:rPr>
          <w:rFonts w:hint="eastAsia" w:ascii="微软雅黑" w:hAnsi="微软雅黑" w:eastAsia="微软雅黑" w:cs="微软雅黑"/>
          <w:sz w:val="24"/>
          <w:szCs w:val="32"/>
          <w:lang w:val="en-US" w:eastAsia="zh-CN"/>
        </w:rPr>
        <w:t>回报</w:t>
      </w:r>
      <w:r>
        <w:rPr>
          <w:rFonts w:hint="default" w:ascii="微软雅黑" w:hAnsi="微软雅黑" w:eastAsia="微软雅黑" w:cs="微软雅黑"/>
          <w:sz w:val="24"/>
          <w:szCs w:val="32"/>
          <w:lang w:val="en-US" w:eastAsia="zh-CN"/>
        </w:rPr>
        <w:t>），使不特定人产生认识错误，对方基于认识错误而处分财产给行为人，行为人因此取得财产。本题中，王某、李某欺骗储户，使储户将钱存到银行。储户将钱存到银行不等于处分给王某、李某。王某、李某取得储户财产是通过技术手段盗取到的。因此，由于储户没有诈骗罪的第三步“基于认识错误而将财物处分给行为人”，因此，王某、李某不构成诈骗罪及集资诈骗罪。CD：项非法获取他人信用卡信息资料，然后非法使用，获取他人财产，按照正常原理，对人使用，定信用卡诈骗罪，对机器使用或不存在对人使用，定盗窃罪。但是，司法解释在此制造特殊规定：窃取、收买、骗取或者以其他非法方式获取他人信用卡信息资料，并通过互联网、通讯终端等使用的，以信用卡诈骗罪论处。这是一种特殊规定。考试应当按照司法解释来答题（以下将该司法解释简称为09年司法解释）。由此可以总结一句话：以非法方式获取他人信用卡信息</w:t>
      </w:r>
      <w:r>
        <w:rPr>
          <w:rFonts w:hint="eastAsia" w:ascii="微软雅黑" w:hAnsi="微软雅黑" w:eastAsia="微软雅黑" w:cs="微软雅黑"/>
          <w:sz w:val="24"/>
          <w:szCs w:val="32"/>
          <w:lang w:val="en-US" w:eastAsia="zh-CN"/>
        </w:rPr>
        <w:t>资</w:t>
      </w:r>
      <w:r>
        <w:rPr>
          <w:rFonts w:hint="default" w:ascii="微软雅黑" w:hAnsi="微软雅黑" w:eastAsia="微软雅黑" w:cs="微软雅黑"/>
          <w:sz w:val="24"/>
          <w:szCs w:val="32"/>
          <w:lang w:val="en-US" w:eastAsia="zh-CN"/>
        </w:rPr>
        <w:t>料，无论对人还是对机器使用，一律定信用卡诈骗罪。这里有两个要求：一是非法方式获取；二是信用卡的信息资料。本题中，U盾是银行推出的用于网上银行电子签名和数字认证的工具。使用U盾登录个人网上银行之后，如需办理转账、汇款等支付业务，输入U盾密码，并经银行系统验证无误，即可完成支付业务。王某通过自己的权限，在银行网络系统盗取了这些U盾内的银行卡信息资料，通过网上银行，将储户账户里的资金划到共犯李某账户。按照09年司法解释，对王某、李某定信用卡诈骗罪。也即，二人的行为原本属于盗划他人资金，构成盗窃罪，但是应当按照09年司法解释，作特殊处理，定信用卡诈骗罪。综上所述，本题答案为D。</w:t>
      </w:r>
    </w:p>
    <w:p w14:paraId="5AFFFB36">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207</w:t>
      </w:r>
      <w:r>
        <w:rPr>
          <w:rFonts w:hint="default" w:ascii="微软雅黑" w:hAnsi="微软雅黑" w:eastAsia="微软雅黑" w:cs="微软雅黑"/>
          <w:sz w:val="24"/>
          <w:szCs w:val="32"/>
          <w:lang w:val="en-US" w:eastAsia="zh-CN"/>
        </w:rPr>
        <w:t>、乙在某银行领取银行卡及配套的U盾，U盾中有银行卡信息资料。银行大厅经理甲（非国家工作人员）假意指导乙如何使用U盾，偷换了乙的U盾，并欺骗乙：“只能在一周后使用U盾。”乙信以为真。后甲利用乙的U盾，在网上将乙银行卡账户内的3万元转入自己的银行卡账户。对甲的处理，下列说法正确的是？</w:t>
      </w:r>
    </w:p>
    <w:p w14:paraId="29C84BB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盗窃罪</w:t>
      </w:r>
    </w:p>
    <w:p w14:paraId="4A59BF8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职务侵占罪</w:t>
      </w:r>
    </w:p>
    <w:p w14:paraId="5FE9B58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诈骗罪</w:t>
      </w:r>
    </w:p>
    <w:p w14:paraId="2400D05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信用卡诈骗罪</w:t>
      </w:r>
    </w:p>
    <w:p w14:paraId="1F04642F">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D</w:t>
      </w:r>
    </w:p>
    <w:p w14:paraId="131CF4EC">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02AF8D1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非法获取他人信用卡信息资料，然后非法使用，获取他人财产，按照正常原理，对人使用，定信用卡诈骗罪，对机器使用或不存在对人使用，定盗窃罪。但是，司法解释在此制造特殊规定：①窃取、收买、骗取或者以其他非法方式获取他人信用卡信息资料，并通过互联网、通讯终端等使用的，以信用卡诈骗罪论处。这是一种特殊规定。考试应当按照司法解释来答题（以下将该司法解释简称为09年司法解释）。由此可以总结一句话：以非法方式获取他人信用卡信息资料，无论对人还是对机器使用，一律定信用卡诈骗罪。这里有两个要求：一是非法方式获取；二是信用卡的信息资料。本题中，U盾是银行推出的用于网上银行电子签名和数字认证的工具。使用U盾登录个人网上银行之后，如需办理转账、汇款等支付业务，输入U盾密码，并经银行系统验证无误，即可完成支付业务。甲盗窃了乙的U盾，就盗窃了乙的银行卡信息资料，通过网上银行，将乙账户里的资金划到自己账户。按照09年司法解释，对甲定信用卡诈骗罪。也即，甲的行为原本属于盗划他人资金，构成盗窃罪，但是应当按照09年司法解释，作特殊处理，定信用卡诈骗罪。综上所述，本题答案为D。</w:t>
      </w:r>
    </w:p>
    <w:p w14:paraId="35766CC4">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208</w:t>
      </w:r>
      <w:r>
        <w:rPr>
          <w:rFonts w:hint="default" w:ascii="微软雅黑" w:hAnsi="微软雅黑" w:eastAsia="微软雅黑" w:cs="微软雅黑"/>
          <w:sz w:val="24"/>
          <w:szCs w:val="32"/>
          <w:lang w:val="en-US" w:eastAsia="zh-CN"/>
        </w:rPr>
        <w:t>、王某捡到李某丢失的手机，发现李某的微信支付软件与储蓄卡绑定。王某猜出支付密码后，通过微信支付，将李某储蓄卡中的3万元资金转到自己的银行卡账户。下列说法正确的是？</w:t>
      </w:r>
    </w:p>
    <w:p w14:paraId="13690E6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对王某以诈骗罪论处</w:t>
      </w:r>
    </w:p>
    <w:p w14:paraId="7A58F3E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对王某以盗窃罪论处</w:t>
      </w:r>
    </w:p>
    <w:p w14:paraId="78369AB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相关司法解释规定，拾得他人信用卡并在ATM机上使用的，以信用卡诈骗罪论处。基于此，对王某以信用卡诈骗罪论处</w:t>
      </w:r>
    </w:p>
    <w:p w14:paraId="491D8B8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相关司法解释规定，以非法方式获取他人信用卡信息资料，并通过互联网使用的，以信用卡诈骗罪论处。基于此，对王某以信用卡诈骗罪论处</w:t>
      </w:r>
    </w:p>
    <w:p w14:paraId="1048C123">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B</w:t>
      </w:r>
    </w:p>
    <w:p w14:paraId="5A6CD36C">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6E49454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B项，王某是在李某不知情的情况下实施盗刷行为，不构成对李某的诈骗罪，而构成盗窃罪。B项说法正确。C项，2008年司法解释规定，拾得他人信用卡并在ATM机上使用的，以信用卡诈骗罪论处。然而，题中，王某拾得的不是李某的信用卡，而是李某的手机，而且也没有在ATM机上使用。因此，王某的行为不适用该司法解释。C项说法错误。D项，2018年司法解释规定，以非法方式获取他人信用卡信息资料，并通过互联网使用的，以信用卡诈骗罪论处。然而，题中，王某使用的是李某的微信支付密码，而非使用李某的银行卡密码。因此，王某的行为不适用该司法解释。D项说法错误。</w:t>
      </w:r>
    </w:p>
    <w:p w14:paraId="225A63B5">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209</w:t>
      </w:r>
      <w:r>
        <w:rPr>
          <w:rFonts w:hint="default" w:ascii="微软雅黑" w:hAnsi="微软雅黑" w:eastAsia="微软雅黑" w:cs="微软雅黑"/>
          <w:sz w:val="24"/>
          <w:szCs w:val="32"/>
          <w:lang w:val="en-US" w:eastAsia="zh-CN"/>
        </w:rPr>
        <w:t>、甲盗窃了丙的一部手机，发现手机上开通了“蚂蚁花呗”功能。甲破解了支付密码并欺骗乙，谎称该手机是自己捡来的，让乙使用上面的“蚂蚁花呗”透支消费。乙便在网上购物，透支消费了3万元。“蚂蚁花呗”是蚂蚁金服公司推出的一款消费信贷产品，申请开通后，可获得数万元的消费透支额度，先消费，后还款。下说法正确的是？</w:t>
      </w:r>
    </w:p>
    <w:p w14:paraId="4EF021A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甲、乙均触犯盗窃罪</w:t>
      </w:r>
    </w:p>
    <w:p w14:paraId="21DA975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甲、乙均触犯信用卡诈骗罪</w:t>
      </w:r>
    </w:p>
    <w:p w14:paraId="1E2892C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甲、乙对商家不构成诈骗罪，因为商家没有财产损失</w:t>
      </w:r>
    </w:p>
    <w:p w14:paraId="71655CE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甲盗窃乙的蚂蚁花呗的信息资料并使用，属于盗窃信用卡并使用，根据刑法第196条第3款规定，以盗窃罪论处</w:t>
      </w:r>
    </w:p>
    <w:p w14:paraId="16959589">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C</w:t>
      </w:r>
    </w:p>
    <w:p w14:paraId="27278B16">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6D44E8D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第一，甲盗窃丙的手机，构成盗窃罪。但甲的这个盗窃罪与乙无关，乙不构成这个盗窃罪的共犯。第二，信用卡信息资料问题。09年司法解释规定：以非法方式获取他人信用卡信息资料，无论对人还是对机器使用，一律定信用卡诈骗罪。这里有两个要求：一是非法方式获取；二是信用卡的信息资料。第三，蚂蚁花呗。这是蚂蚁金服公司推出的一款透支消费的借贷服务，申请开通后，可获得数万元的消费透支额度，先消费，后还款。蚂蚁花呗的这种透支消费服务类似于可以透支的信用卡服务，是否属于电子方式的信用卡，在民法上有争议。但是，在刑法上多数观点认为，蚂蚁花呗不属于信用卡，主要理由是，信用卡诈骗罪的第196条第2款规定，信用卡是由发卡银行发行的，而蚂蚁金服公司虽然是金融机构，但不属于发卡银行。基于此，蚂蚁花呗的信息资料不属于信用卡信息资料，对此不需要适用09年司法解释，按照正常原理处理。第四，由于蚂蚁花呗不属于信用卡，因此乙不构成信用卡诈骗罪。乙的行为在性质上类似于冒用他人信用卡透支消费，交易流程也相似。按照正常原理，乙冒用丙的蚂蚁花呗账户，欺骗商家，但是直接受害人是花呗公司，乙属于三角诈骗，构成诈骗罪。甲的行为在性质上类似于冒用他人信用卡透支消费，交易流程也相似。第一，受骗人是商家。商家对使用者的合法身份具有审查义务（使用者是不是合法使用者），如果知道使用者是非法使用，具有拒绝义务。因此，商家误以为甲是合法使用者，受骗了。第二，商家是处分人，顾客委托商家完成结算。第三，直接受害人是花呗公司。花呗公司将自己的资金支付给了商家，遭受了财产损失。此处根据是电子商务法第57条第2款规定：“未经授权的支付造成的损失，由电子支付服务提供者承担；电子支付服务提供者能够证明未经授权的支付是因用户的过错造成的，不承担责任。”第五，共犯问题。乙构成诈骗罪，甲构成诈骗罪的教唆犯（指使）和帮助犯（提供手机和信息资料）。第六，甲的问题。刑法第196条第3款规定：“盗窃信用卡并使用的，以盗窃罪论处。”这里的盗窃对象限于实体卡，不包括信用卡信息资料。其一，盗窃他人信用卡信息资料，无论对人或机器使用，一律定信用卡诈骗罪。这是09年司法解释的规定。其二，盗窃他人信用卡信息资料，复制一张实体卡（伪造信用卡），然后使用伪造的信用卡，无论对人或机器使用，一律定信用卡诈骗罪。因此，本题中，甲盗窃乙的蚂蚁花呗的信息资料并使用，不属于刑法第196条第3款的“盗窃信用卡并使用，定盗窃罪”。综上所述，本题答案为C。</w:t>
      </w:r>
    </w:p>
    <w:p w14:paraId="4C11E434">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210</w:t>
      </w:r>
      <w:r>
        <w:rPr>
          <w:rFonts w:hint="default" w:ascii="微软雅黑" w:hAnsi="微软雅黑" w:eastAsia="微软雅黑" w:cs="微软雅黑"/>
          <w:sz w:val="24"/>
          <w:szCs w:val="32"/>
          <w:lang w:val="en-US" w:eastAsia="zh-CN"/>
        </w:rPr>
        <w:t>、王某没有户籍,经同名同姓的堂兄同意,拿着堂兄的户口本为自己办理了身份证。王某用该身份证办理了银行卡后注册了支付宝，后系统提示还有一张银行卡可以绑定支付宝，赵某推测另一张卡为其堂兄的，随即予以绑定。次日,王某用支付宝消费了3万元,从堂兄的银行卡中扣款。王某的行为构成?</w:t>
      </w:r>
    </w:p>
    <w:p w14:paraId="2FE7B2B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抢夺罪</w:t>
      </w:r>
    </w:p>
    <w:p w14:paraId="433836A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信用卡诈骗犯罪</w:t>
      </w:r>
    </w:p>
    <w:p w14:paraId="5F5C15D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盗窃罪</w:t>
      </w:r>
    </w:p>
    <w:p w14:paraId="3BD4C14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侵占</w:t>
      </w:r>
    </w:p>
    <w:p w14:paraId="5DA59766">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C</w:t>
      </w:r>
    </w:p>
    <w:p w14:paraId="4B53FB0D">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5F39776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支付宝账户不属于银行卡账户,支付宝的支付密码不属于银行卡信息资料,因此不适用信用卡诈骗罪的相关规定。王某在堂兄不知情的情况下,将堂兄银行卡中的资金予以消费,属于将堂兄所有的财物,通过平和手段,转移为自己占有,这种盗刷行为构成盗窃罪。由于王某没有实施欺骗行为,堂兄也没有产生认识错误,不存在基于认识错误处分财物,因此,王某不构成诈骗罪,也不构成信用卡诈骗罪。综上所述,本题答案为C。</w:t>
      </w:r>
    </w:p>
    <w:p w14:paraId="4B899E76">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211</w:t>
      </w:r>
      <w:r>
        <w:rPr>
          <w:rFonts w:hint="default" w:ascii="微软雅黑" w:hAnsi="微软雅黑" w:eastAsia="微软雅黑" w:cs="微软雅黑"/>
          <w:sz w:val="24"/>
          <w:szCs w:val="32"/>
          <w:lang w:val="en-US" w:eastAsia="zh-CN"/>
        </w:rPr>
        <w:t>、关于食品犯罪，下列说法正确的是？</w:t>
      </w:r>
    </w:p>
    <w:p w14:paraId="2AC9760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钱某从山林间拾得许多蘑菇，明知是毒蘑菇还卖给他人，其行为构成销售有毒、有害食品罪</w:t>
      </w:r>
    </w:p>
    <w:p w14:paraId="18A3881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李某欲杀害妻子，在鸡汤中加入毒药，妻子中毒死亡。李某除构成故意杀人罪以外，还构成生产有毒、有害食品罪</w:t>
      </w:r>
    </w:p>
    <w:p w14:paraId="519E326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有证据证明赵某在生产食品时加入了非食品原料，但检测部门未检测出有毒、有害物质。赵某仍构成生产有毒、有害食品罪</w:t>
      </w:r>
    </w:p>
    <w:p w14:paraId="21F295E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孙某用工业甲醇兑水，冒充白酒出售，导致数人中毒。孙某的行为不构成生产、销售有毒、有害食品罪，而构成投放危险物质罪</w:t>
      </w:r>
    </w:p>
    <w:p w14:paraId="34A1CBD4">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w:t>
      </w:r>
    </w:p>
    <w:p w14:paraId="1E91895D">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5817926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考点：破坏社会主义市场经济秩序罪：生产、销售伪劣商品罪A项生产、销售有毒、有害食品罪中的食品包括未经加工的原始食材，例如打捞有毒的鱼并出售。因此，钱某构成销售有毒、有害食品罪。A项说法正确。 B项，生产、销售有毒、有害食品罪是选择性罪名，可以分解出生产有毒、有害食品罪。这里的“生产”要求具有销售的目的，也即带着销售目的而生产。单纯为了自用或其他用途而生产有毒、有害食品，不构成生产有毒、有害食品罪。因此，李某不构成生产有毒、有害食品罪，仅构成故意杀人罪。B项说法错误。 C项，根据法条规定，生产、销售有毒、有害食品罪，是指在生产、销售的食品中掺入有毒、有害的非食品原料。虽然赵某掺入了非食品原料，但是未能检测出有毒、有害物质，因此不属于掺入有毒、有害的非食品原料，所以不构成生产、销售有毒、有害食品罪。C项说法错误。 D项，孙某用工业甲醇冒充白酒出售，构成生产、销售有毒、有害食品罪。该罪与投放危险物质罪不是对立排斥关系，而是可以想象竞合。生产、销售有毒、有害食品罪是行为犯（抽象危险犯），投放危险物质罪是具体危险犯。孙某的行为导致数人中毒，表明已经对公众产生了实害结果，因此构成投放危险物质罪。两罪想象竞合，择一重罪论处。D项说法错误。 综上所述，本题答案为A。</w:t>
      </w:r>
    </w:p>
    <w:p w14:paraId="66F224F7">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212</w:t>
      </w:r>
      <w:r>
        <w:rPr>
          <w:rFonts w:hint="default" w:ascii="微软雅黑" w:hAnsi="微软雅黑" w:eastAsia="微软雅黑" w:cs="微软雅黑"/>
          <w:sz w:val="24"/>
          <w:szCs w:val="32"/>
          <w:lang w:val="en-US" w:eastAsia="zh-CN"/>
        </w:rPr>
        <w:t>、关于洗钱罪，下列说法正确的是？</w:t>
      </w:r>
    </w:p>
    <w:p w14:paraId="50E089B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《刑法》对洗钱罪的原规定是“明知是毒品犯罪……的所得及其产生的收益”，《刑法修正案（十一）》删除了“明知”。这表明，洗钱罪可以由过失构成</w:t>
      </w:r>
    </w:p>
    <w:p w14:paraId="7C72112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诈骗罪、盗窃罪等财产犯罪的行为人，实施自洗钱行为，不可能构成洗钱罪</w:t>
      </w:r>
    </w:p>
    <w:p w14:paraId="427445E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洗钱罪的上游犯罪未经审判确定有罪，不得审判洗钱罪</w:t>
      </w:r>
    </w:p>
    <w:p w14:paraId="4192677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上游犯罪超过追诉时效，洗钱罪没有超过追诉时效的，可以追究洗钱罪的刑事责任</w:t>
      </w:r>
    </w:p>
    <w:p w14:paraId="7A6CD062">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D</w:t>
      </w:r>
    </w:p>
    <w:p w14:paraId="4C3D86FC">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2163D65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考点：破坏社会主义市场经济秩序罪：破坏金融管理秩序罪A项洗钱罪是故意犯罪，要求明知是上游犯罪的犯罪所得。删除“明知”并不能改变这一结论。实际上，大多数故意犯罪的条文中并没有“明知”的表述。A项说法错误。 B项，《刑法修正案（十一）》增设规定，上游犯罪的行为人自己为自己洗钱，也构成洗钱罪。虽然洗钱罪的条文在描述上游犯罪时，没有“财产犯罪”的字眼，但并不意味着财产犯罪不能成为洗钱罪的上游犯罪。B项说法错误。 C项，洗钱罪的成立，应当以上游犯罪的犯罪事实成立为认定前提。上游犯罪的犯罪事实已经查证属实，但对上游犯罪在程序上尚未审判的，不影响对洗钱罪的审判。因此，C项说法错误。 D项，上游犯罪的追诉时效与洗钱罪的追诉时效互不干扰，各自算各自的。D项说法正确。 综上所述，本题答案为D。</w:t>
      </w:r>
    </w:p>
    <w:p w14:paraId="6590DC0F">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213</w:t>
      </w:r>
      <w:r>
        <w:rPr>
          <w:rFonts w:hint="default" w:ascii="微软雅黑" w:hAnsi="微软雅黑" w:eastAsia="微软雅黑" w:cs="微软雅黑"/>
          <w:sz w:val="24"/>
          <w:szCs w:val="32"/>
          <w:lang w:val="en-US" w:eastAsia="zh-CN"/>
        </w:rPr>
        <w:t>、张某是甲工厂的领导，指示下属梁某“想办法”从乙工厂的技术人员田某处获取乙工厂的技术秘密。梁某给田某30万元，田某拒绝提供技术秘密。梁某拿出电锯威胁田某，不答应便用电锯锯死田某。田某被迫说出技术秘密。梁某给了田某30万元，田某收下。后甲工厂利用该技术秘密制作产品，销量大增。下列说法错误的是？</w:t>
      </w:r>
    </w:p>
    <w:p w14:paraId="77B6DC3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梁某构成侵犯商业秘密罪的直接正犯</w:t>
      </w:r>
    </w:p>
    <w:p w14:paraId="3E908D5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张某构成侵犯商业秘密罪的教唆犯</w:t>
      </w:r>
    </w:p>
    <w:p w14:paraId="40EC409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田某是侵犯商业秘密罪的胁从犯</w:t>
      </w:r>
    </w:p>
    <w:p w14:paraId="560CCBB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田某构成非国家工作人员受贿罪</w:t>
      </w:r>
    </w:p>
    <w:p w14:paraId="4930B7C0">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C</w:t>
      </w:r>
    </w:p>
    <w:p w14:paraId="4F8C8285">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6642C05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考点：破坏社会主义市场经济秩序罪：侵犯知识产权罪AB项，根据刑法第219条，以盗窃、贿赂、欺诈、胁迫、电子侵入或者其他不正当手段获取权利人的商业秘密，情节严重的，构成侵犯商业秘密罪。张某是教唆犯，梁某是直接正犯。AB项说法正确。 C项，胁从犯，是指被胁迫参加犯罪的人。如果行为人身体完全被强制或意志自由完全被剥夺，则不构成胁从犯，符合紧急避险条件的，可以成立紧急避险。梁某拿出电锯威胁田某，不答应便用电锯锯死田某。田某已经被压制了反抗，意志自由完全被剥夺，因此不构成胁从犯，并且构成紧急避险，因为田某为了保护较大法益（自己的生命），不得已损害了较小法益（乙工厂的技术秘密）。C项说法错误。 D项，梁某、张某的手段既包含贿赂，也包含胁迫，也即这两种手段不是对立排斥关系，可以并存。不能因为存在胁迫，便否定贿赂手段。因此，二人构成对非国家工作人员行贿罪。田某收了钱，构成非国家工作人员受贿罪。这种受贿属于事后型受贿，也即在提供了技术秘密后，田某收钱，属于收取对价（不正当报酬）。D项说法正确。 综上所述，本题答案为C。</w:t>
      </w:r>
    </w:p>
    <w:p w14:paraId="40B6D064">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214</w:t>
      </w:r>
      <w:r>
        <w:rPr>
          <w:rFonts w:hint="default" w:ascii="微软雅黑" w:hAnsi="微软雅黑" w:eastAsia="微软雅黑" w:cs="微软雅黑"/>
          <w:sz w:val="24"/>
          <w:szCs w:val="32"/>
          <w:lang w:val="en-US" w:eastAsia="zh-CN"/>
        </w:rPr>
        <w:t>、关于生产、销售伪劣商品罪，下列哪些判决是正确的？</w:t>
      </w:r>
    </w:p>
    <w:p w14:paraId="3C2002D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甲销售的假药无批准文号，但颇有疗效，销售金额达500万元，如按销售假药罪处理会导致处罚较轻，法院以销售伪劣产品罪定罪处罚。</w:t>
      </w:r>
    </w:p>
    <w:p w14:paraId="4ED4921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甲明知病死猪肉有害，仍将大量收购的病死猪肉，冒充合格猪肉在市场上销售。法院以销售有毒、有害食品罪定罪处罚</w:t>
      </w:r>
    </w:p>
    <w:p w14:paraId="4A1302A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甲明知贮存的苹果上使用了禁用农药，仍将苹果批发给零售商。法院以销售有毒、有害食品罪定罪处罚</w:t>
      </w:r>
    </w:p>
    <w:p w14:paraId="50B4AC6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甲以为是劣药而销售，但实际上销售了假药，且对人体健康造成严重危害。法院以销售劣药罪定罪处罚</w:t>
      </w:r>
    </w:p>
    <w:p w14:paraId="5DC36857">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CD</w:t>
      </w:r>
    </w:p>
    <w:p w14:paraId="7FD70636">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52E2E90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第一，按照2019年新的药品管理法规定，颇有疗效的药品不属于假药，甲不构成销售假药罪。同时，由于该颇有疗效的药品不属于假药，也就不属于伪劣产品，因此甲也不构成销售伪劣产品罪。第二，2021年《刑法修正案（十一）》增设了妨害药品管理罪。但是，甲的行为不构成妨害药品管理罪，因为该罪是具体危险犯，要求足以严重危害人体健康。而颇有疗效的药品没有这种危险，因此A选项错误。B.C选项：根据刑法分则144条的规定，行为人掺入有毒、有害的非食品原料，或者销售明知掺有有毒、有害的非食品原料的食品的，触犯销售有毒、有害食品罪；刑法146条规定，行为人销售不符合食品安全标准的食品，足以造成严重食物中毒事故或者其他严重食源性疾病的，触犯销售不符合安全标准食品罪。在本案中，病死的猪肉不属于有毒有害食品，仅仅是一种过期、腐烂和变质的食品，应当认定其属于不符合安全标准的食品；但禁用农药具有巨大的毒性，满足刑法中的“有毒”的标准，系有毒有害物质。因此，B选项错误，C选项正确。D选项：本案中，甲主观上认为销售的是劣药，但客观上销售的是假药且该种假药对人体健康造成了严重的危害，该种情形在刑法理论上被称之为事实认识错误，而且属于抽象的认识错误，故根据主客观相一致的原理，在主观层面上甲销售了劣药，在客观层面上销售了假药，假药可以包容评价为劣药，故二者在销售劣药罪的范围内相重合，因此，应认定其触犯销售劣药罪。因此，D选项正确。 综上所述，本题答案为CD。</w:t>
      </w:r>
    </w:p>
    <w:p w14:paraId="5069457B">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215</w:t>
      </w:r>
      <w:r>
        <w:rPr>
          <w:rFonts w:hint="default" w:ascii="微软雅黑" w:hAnsi="微软雅黑" w:eastAsia="微软雅黑" w:cs="微软雅黑"/>
          <w:sz w:val="24"/>
          <w:szCs w:val="32"/>
          <w:lang w:val="en-US" w:eastAsia="zh-CN"/>
        </w:rPr>
        <w:t>、关于生产、销售伪劣商品罪，下列哪些选项是正确的？</w:t>
      </w:r>
    </w:p>
    <w:p w14:paraId="3293063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甲既生产、销售劣药，对人体健康造成严重危害，同时又生产、销售假药的，应实行数罪并罚</w:t>
      </w:r>
    </w:p>
    <w:p w14:paraId="3FC9554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乙为提高猪肉的瘦肉率，在饲料中添加“瘦肉精”。由于生猪本身不是食品，故乙不构成生产有毒、有害食品罪</w:t>
      </w:r>
    </w:p>
    <w:p w14:paraId="45E869C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丙销售不符合安全标准的饼干，足以造成严重食物中毒事故，但销售金额仅有500元。对丙应以销售不符合安全标准的食品罪论处</w:t>
      </w:r>
    </w:p>
    <w:p w14:paraId="0D938A3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丁明知香肠不符合安全标准，足以造成严重食源性疾患，但误以为没有毒害而销售，事实上香肠中掺有有毒的非食品原料。对丁应以销售不符合安全标准的食品罪论处</w:t>
      </w:r>
    </w:p>
    <w:p w14:paraId="32676416">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ACD</w:t>
      </w:r>
    </w:p>
    <w:p w14:paraId="4C8C140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7488984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生产、销售劣药罪和生产、销售假药罪是两个独立的罪名。甲既生产、销售劣药，对人体健康造成严重危害，系触犯生产、销售劣药罪；同时甲还生产、销售假药，触犯生产、销售假药罪。甲具有生产、销售劣药和生产、销售假药两个行为，触犯两个犯罪，故应数罪并罚。因此，A选项正确。 B选项：《关于办理危害食品安全刑事案件适用法律若干问题的解释》第9条2款：“在食用农产品种植、养殖、销售、运输、贮存等过程中，使用禁用农药、兽药等禁用物质或者其他有毒、有害物质的，适用前款的规定定罪处罚（依照刑法第一百四十四条的规定以生产、销售有毒、有害食品罪定罪处罚）。”故乙为提高猪肉的瘦肉率，在饲料中添加“瘦肉精”，触犯生产、销售有毒、有害食品罪。因此，B选项错误。C选项：《刑法》第143条规定：“生产、销售不符合食品安全标准的食品，足以造成严重食物中毒事故或者其他严重食源性疾病的，处三年以下有期徒刑或者拘役，并处罚金；对人体健康造成严重危害或者有其他严重情节的，处三年以上七年以下有期徒刑，并处罚金；后果特别严重的，处七年以上有期徒刑或者无期徒刑，并处罚金或者没收财产。”丙销售不符合安全标准的饼干，足以造成严重食物中毒事故，其行为触犯了销售不符合安全标准的食品罪。但金额只有500元，销售金额未达到5万元，其未触犯销售伪劣产品罪，仅仅触犯销售不符合安全标准的食品罪。因此，C选项正确。D选项：丁明知香肠不符合安全标准，足以造成严重食源性疾患，在主观层面上，其具有销售不符合安全标准的食品罪的故意。但在客观层面上，其是销售有毒有害食品罪的行为。按照刑法理论的主、客观相一致的原则，认定丁仅仅触犯销售不符合安全标准的食品罪。因此，D选项正确。综上所述，本题答案为ACD。</w:t>
      </w:r>
    </w:p>
    <w:p w14:paraId="6C766B5C">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216</w:t>
      </w:r>
      <w:r>
        <w:rPr>
          <w:rFonts w:hint="default" w:ascii="微软雅黑" w:hAnsi="微软雅黑" w:eastAsia="微软雅黑" w:cs="微软雅黑"/>
          <w:sz w:val="24"/>
          <w:szCs w:val="32"/>
          <w:lang w:val="en-US" w:eastAsia="zh-CN"/>
        </w:rPr>
        <w:t>、下列哪些行为（不考虑数量），应以走私普通货物、物品罪论处？</w:t>
      </w:r>
    </w:p>
    <w:p w14:paraId="458AE89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将白银从境外走私进入中国境内</w:t>
      </w:r>
    </w:p>
    <w:p w14:paraId="039809F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走私国家禁止进出口的旧机动车</w:t>
      </w:r>
    </w:p>
    <w:p w14:paraId="6565FFA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走私淫秽物品，有传播目的但无牟利目的</w:t>
      </w:r>
    </w:p>
    <w:p w14:paraId="46CDF5E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走私无法组装并使用（不属于废物）的弹头、弹壳</w:t>
      </w:r>
    </w:p>
    <w:p w14:paraId="7ADD7C2A">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AD</w:t>
      </w:r>
    </w:p>
    <w:p w14:paraId="26F0EBDF">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2ADD21F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根据刑法第151条第2款，走私贵重金属罪是指将国家禁止出口的文物、黄金、白银和其他贵重金属出口的行为，进口上述物品并不构成本罪。但可将黄金、白银和其他贵重金属包容评价为普通货物、物品，故可评价为走私普通货物、物品罪。因此，A选项正确。B选项：根据刑法第151条第3款，走私珍稀植物及其制品等国家禁止进出口的其他货物、物品的，构成走私国家禁止进出口货物、物品罪。故走私国家禁止进出口的旧机动车的，触犯走私国家禁止进出口货物、物品罪。因此，B选项错误。C选项：根据刑法第152条第1款，以牟利或者传播为目的，走私淫秽的影片、录像带、录音带、图片、书刊或者其他淫秽物品的，构成走私淫秽物品罪。成立该罪只要求具有传播目的或者具有牟利目的其一即可，并不要求两者兼备。因此，C选项错误。D选项：《关于办理走私刑事案件适用法律若干问题的解释》第4条2款：“走私报废或者无法组装并使用的各种弹药的弹头、弹壳，构成犯罪的，依照刑法第一百五十三条的规定，以走私普通货物、物品罪定罪处罚;属于废物的，依照刑法第一百五十二条第二款的规定，以走私废物罪定罪处罚。”在本案中，若行为人走私的是既无法组装并使用，同时也不属于废物的弹头、弹壳的，其触犯走私普通货物、物品罪；若行为人走私的是废物的，其触犯走私废物罪；若行为人走私的是能被组装并使用的弹头、弹壳的，其触犯走私弹药罪。因此，D选项正确。综上所述，本题答案为AD。</w:t>
      </w:r>
    </w:p>
    <w:p w14:paraId="4F985E06">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217</w:t>
      </w:r>
      <w:r>
        <w:rPr>
          <w:rFonts w:hint="default" w:ascii="微软雅黑" w:hAnsi="微软雅黑" w:eastAsia="微软雅黑" w:cs="微软雅黑"/>
          <w:sz w:val="24"/>
          <w:szCs w:val="32"/>
          <w:lang w:val="en-US" w:eastAsia="zh-CN"/>
        </w:rPr>
        <w:t>、关于走私犯罪，下列说法正确的有？</w:t>
      </w:r>
    </w:p>
    <w:p w14:paraId="7842ACC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王某以传播为目的，在家中登录境外网站，下载淫秽影片，发给几位朋友观看，构成走私淫秽物品罪</w:t>
      </w:r>
    </w:p>
    <w:p w14:paraId="385E8D9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陈某向境外网站购买枪支，邮寄到境内陈某家中，陈某构成走私武器罪</w:t>
      </w:r>
    </w:p>
    <w:p w14:paraId="26ED2B4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张某不知道法律是否允许，将贴身佩戴的小金佛吊坠放在行李里带出国，构成走私贵重金属罪</w:t>
      </w:r>
    </w:p>
    <w:p w14:paraId="20EFD8E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李某携带假币前往公海出售，没有卖掉，又带回境内，构成走私假币罪</w:t>
      </w:r>
    </w:p>
    <w:p w14:paraId="0A5D4196">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BD</w:t>
      </w:r>
    </w:p>
    <w:p w14:paraId="563E71D0">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5413011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项，走私淫秽物品罪，是指违反海关法规，逃避海关监管，以牟利或者传播为目的，非法运输、携带、邮寄淫秽物品进出境的行为。王某在家中登录境外网站，下载淫秽影片。此时境外网站的注册地虽然在境外，但是下载行为发生在国内，因此不属于将淫秽物品从国外携带至国内，也即不属于进出境的行为，因此不属于走私行为。并且，王某只给少数几位朋友观看，也不属于传播淫秽物品罪。后者要求传播给不特定人或多数人。B 项，陈某从境外购买枪支，邮寄到国内，构成走私武器罪。C 项，走私贵重金属罪是故意犯罪，要求明知该金属属于国家禁止出境的贵重金属。由于张某对此并不明知，因此不构成走私贵重金属罪。D 项，走私假币罪，是指违反海关法规，逃避海关监管，非法运输、携带假币进出境的行为。李某携带假币从境内进入公海，表明已经出境，构成走私假币罪。李某将假币从公海带进境内，再次构成走私假币罪。不过由于这两次行为具有连续性，可以以一罪处理。</w:t>
      </w:r>
    </w:p>
    <w:p w14:paraId="6EA2C28A">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218</w:t>
      </w:r>
      <w:r>
        <w:rPr>
          <w:rFonts w:hint="default" w:ascii="微软雅黑" w:hAnsi="微软雅黑" w:eastAsia="微软雅黑" w:cs="微软雅黑"/>
          <w:sz w:val="24"/>
          <w:szCs w:val="32"/>
          <w:lang w:val="en-US" w:eastAsia="zh-CN"/>
        </w:rPr>
        <w:t>、钱某是某快递公司的业务员。快递公司对员工承诺，按照承揽业务额的20%给予奖励。钱某请表哥李某冒充某公司老总。钱某介绍李某与快递公司签订合同。李某虚构大量快递订单，业务量总计30万元。快递公司对钱某奖励6万元，并让钱某向李某的公司收取30万元快递费。钱某利用自己的信用卡恶意透支了6万元，交给快递公司。经发卡银行两次有效催收后超过3个月，钱某仍不还款。关于本案，下列说法正确的有？</w:t>
      </w:r>
    </w:p>
    <w:p w14:paraId="544504B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钱某对快递公司不构成侵犯财产罪，因为快递公司没有财产损失</w:t>
      </w:r>
    </w:p>
    <w:p w14:paraId="2D64C43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钱某对快递公司构成职务侵占罪</w:t>
      </w:r>
    </w:p>
    <w:p w14:paraId="6EFE1FA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钱某对快递公司构成诈骗罪</w:t>
      </w:r>
    </w:p>
    <w:p w14:paraId="24CC809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钱某对银行构成信用卡诈骗罪</w:t>
      </w:r>
    </w:p>
    <w:p w14:paraId="260B25DA">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CD</w:t>
      </w:r>
    </w:p>
    <w:p w14:paraId="53EC9FF1">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5D80DD4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项：钱某虚构事实，欺骗快递公司的领导对其奖励6万元，此时快递公司便遭受了财产损失。至于事后钱某向快递公司交付6万元，不影响快递公司遭受财产损失这一事实的认定。因此，钱某构成侵犯财产犯罪。A选项错误。BC项：根据刑法第271条规定，职务侵占罪，是指公司、企业或者其他单位的人员，利用职务上的便利，将本单位财物非法占为己有，数额较大的行为。职务侵占罪要求行为人利用职务便利，而侵占罪、盗窃罪、诈骗罪的行为人没有利用职务便利。“利用职务便利”中的“职务”，是指具有一定管理权限的职务。例如，主管、管理、经营等职务。具体到诈骗这种行为方式，这里的利用职务便利，是指在实施欺骗时，行为人的职权、职务发挥了实质贡献或影响力。受骗人之所以受骗并处分财物，是因为相信了行为人的职权行为，也即有行为人的职权行为把关，自己只需形式审查。本题中，钱某对快递公司的财产没有一定的管理权限。快递公司领导受骗，并不是因为相信了钱某的职权行为，钱某没有职权行为。因此，钱某并没有“利用职务便利”，因此不构成职务侵占罪，构成普通的诈骗罪。B选项错误，C选项正确。D项：信用卡诈骗罪第四种行为类型“恶意透支”，是指持卡人以非法占有为目的，超过规定限额或者规定期限透支，并且经发卡银行两次有效催收后超过3个月仍不归还。（1)行为主体是合法持卡人。这是指以自己的真实身份证申领到信用卡的持卡人。（2)“经发卡银行两次有效催收后超过3个月仍不归还”是客观处罚条件。本题中，钱某利用自己的信用卡恶意透支了6万元，经发卡银行两次有效催收后超过3个月，钱某仍不还款。钱某构成信用卡诈骗罪。D选项正确。综上所述，本题答案为CD。</w:t>
      </w:r>
    </w:p>
    <w:p w14:paraId="6372BA0F">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219</w:t>
      </w:r>
      <w:r>
        <w:rPr>
          <w:rFonts w:hint="default" w:ascii="微软雅黑" w:hAnsi="微软雅黑" w:eastAsia="微软雅黑" w:cs="微软雅黑"/>
          <w:sz w:val="24"/>
          <w:szCs w:val="32"/>
          <w:lang w:val="en-US" w:eastAsia="zh-CN"/>
        </w:rPr>
        <w:t>、甲和女友乙在网吧上网时，捡到一张背后写有密码的银行卡。甲持卡去ATM机取款，前两次取出5000元。在准备再次取款时，乙走过来说：“注意，别出事”，甲答：“马上就好。”甲又分两次取出6000元，并将该6000元递给乙。乙接过钱后站了一会儿说：“我走了，小心点。”甲接着又取出7000元。关于本案，下列哪些选项是正确的？</w:t>
      </w:r>
    </w:p>
    <w:p w14:paraId="63A9451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甲拾得他人银行卡并在ATM机上使用，根据司法解释，成立信用卡诈骗罪</w:t>
      </w:r>
    </w:p>
    <w:p w14:paraId="22FC379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对甲前两次取出5000元的行为，乙不负刑事责任</w:t>
      </w:r>
    </w:p>
    <w:p w14:paraId="69543F8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乙接过甲取出的6000元，构成掩饰、隐瞒犯罪所得罪</w:t>
      </w:r>
    </w:p>
    <w:p w14:paraId="79E18D44">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乙虽未持银行卡取款，也构成犯罪，犯罪数额是1.3万元</w:t>
      </w:r>
    </w:p>
    <w:p w14:paraId="3CD84583">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ABD</w:t>
      </w:r>
    </w:p>
    <w:p w14:paraId="0D17D95F">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4D2431C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根据司法解释，拾得他人信用卡并在自动柜员机（ATM机）上使用的行为，属于《刑法》第196条第1款第3项规定的“冒用他人信用卡”的情形，构成犯罪的，以信用卡诈骗罪追究刑事责任。A项正确。根据题干表述，对甲在ATM机上前两次取出5000元的行为，乙是不知情的，乙没有为甲的这两次取钱行为提供任何的物理或心理帮助，此时甲乙尚不是共同犯罪，而是甲自己一个人在犯罪，所以，乙对甲的该行为不负刑事责任。B项正确。在甲再次取出6000元、7000元时，乙已经知情，而且告诉甲“注意，别出事”“小心点”，这说明乙为甲的后面取钱的行为提供了心理上、精神上的支持和帮助，甲乙属于共同犯罪，乙需要对后面的6000元和7000元负责，数额为1.3万元。D项正确。掩饰、隐瞒犯罪所得罪的犯罪主体不包括本犯，因为自己掩饰自己的犯罪所得不具有期待可能。在甲取6000元时，甲乙已经属于共同犯罪，甲乙均属于信用卡诈骗罪的本犯，所以乙不构成掩饰、隐瞒犯罪所得罪。C项错误。</w:t>
      </w:r>
    </w:p>
    <w:p w14:paraId="6670BD95">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220</w:t>
      </w:r>
      <w:r>
        <w:rPr>
          <w:rFonts w:hint="default" w:ascii="微软雅黑" w:hAnsi="微软雅黑" w:eastAsia="微软雅黑" w:cs="微软雅黑"/>
          <w:sz w:val="24"/>
          <w:szCs w:val="32"/>
          <w:lang w:val="en-US" w:eastAsia="zh-CN"/>
        </w:rPr>
        <w:t>、2016年4月，甲利用乙提供的作弊器材，安排大学生丙在地方公务员考试中代替自己参加考试。但丙考试成绩不佳，甲未能进入复试。关于本案，下列哪些选项是正确的？</w:t>
      </w:r>
    </w:p>
    <w:p w14:paraId="6168A17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甲组织他人考试作弊，应以组织考试作弊罪论处</w:t>
      </w:r>
    </w:p>
    <w:p w14:paraId="6270715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乙为他人考试作弊提供作弊器材，应按组织考试作弊罪论处</w:t>
      </w:r>
    </w:p>
    <w:p w14:paraId="356A0C1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丙考试成绩虽不佳，仍构成代替考试罪</w:t>
      </w:r>
    </w:p>
    <w:p w14:paraId="59EC8FE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甲让丙代替自己参加考试，构成代替考试罪</w:t>
      </w:r>
    </w:p>
    <w:p w14:paraId="050A2289">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CD</w:t>
      </w:r>
    </w:p>
    <w:p w14:paraId="552DA591">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102EC13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刑法》第284条之一规定了组织考试作弊罪。组织作弊，是指组织、策划、指挥多人进行考试作弊，或者从事考试作弊的经营行为。行为人为特定的应考人寻找替考者，而没有组织多人替考的，不应认定为组织考试作弊罪。行为人为不特定的应考人与替考者之间从事中介服务的，则应认定为组织考试作弊罪。而代替考试罪，是指代替他人或者让他人代替自己参加法律规定的国家考试的行为。本案中，甲和丙均构成代替考试罪。乙为特定的应考人考试作弊提供帮助，但没有实施“组织”行为，不构成组织考试作弊罪。因此，A、B选项错误，C、D选项正确。</w:t>
      </w:r>
    </w:p>
    <w:p w14:paraId="2774022B">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221</w:t>
      </w:r>
      <w:r>
        <w:rPr>
          <w:rFonts w:hint="default" w:ascii="微软雅黑" w:hAnsi="微软雅黑" w:eastAsia="微软雅黑" w:cs="微软雅黑"/>
          <w:sz w:val="24"/>
          <w:szCs w:val="32"/>
          <w:lang w:val="en-US" w:eastAsia="zh-CN"/>
        </w:rPr>
        <w:t>、关于信用卡诈骗罪，下列哪些选项是错误的？</w:t>
      </w:r>
    </w:p>
    <w:p w14:paraId="6B0D6E5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以非法占有目的，用虚假身份证明骗领信用卡后又使用该卡的，应以妨害信用卡管理罪与信用卡诈骗罪并罚</w:t>
      </w:r>
    </w:p>
    <w:p w14:paraId="1628976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根据司法解释，在自动柜员机(ATM机)上擅自使用他人信用卡的，属于冒用他人信用卡的行为，构成信用卡诈骗罪</w:t>
      </w:r>
    </w:p>
    <w:p w14:paraId="6C5E1A1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透支时具有归还意思，透支后经发卡银行两次催收，超过3个月仍不归还的，属于恶意透支，成立信用卡诈骗罪</w:t>
      </w:r>
    </w:p>
    <w:p w14:paraId="6B0F62B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《刑法》规定，盗窃信用卡并使用的，以盗窃罪论处。与此相应，拾得信用卡并使用的，就应以侵占罪论处</w:t>
      </w:r>
    </w:p>
    <w:p w14:paraId="23959642">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ACD</w:t>
      </w:r>
    </w:p>
    <w:p w14:paraId="6ADE1159">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65443BB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根据《刑法》第196条第1款的规定，以非法占有目的，用虚假身份证明骗领信用卡后又使用该卡的，应以信用卡诈骗罪处罚。选项A错误。在自动柜员机（ATM机）上擅自使用他人信用卡的行为，属于《刑法》第196条第1款第3项规定的“冒用他人信用卡”的情形，构成信用卡诈骗罪。选项B正确。“恶意透支”是指持卡人以非法占有为目的，超过规定限额或者规定期限透支，并且经发卡银行两次催收后超过3个月仍不归还的行为。透支时没有非法占有的目的，具有归还意思的不属于恶意透支。选项C错误。拾得信用卡并使用的行为属于《刑法》第196条第1款第3项规定的“冒用他人信用卡”的情形，构成信用卡诈骗罪。选项D错误。</w:t>
      </w:r>
    </w:p>
    <w:p w14:paraId="3FEBFEA8">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222</w:t>
      </w:r>
      <w:r>
        <w:rPr>
          <w:rFonts w:hint="default" w:ascii="微软雅黑" w:hAnsi="微软雅黑" w:eastAsia="微软雅黑" w:cs="微软雅黑"/>
          <w:sz w:val="24"/>
          <w:szCs w:val="32"/>
          <w:lang w:val="en-US" w:eastAsia="zh-CN"/>
        </w:rPr>
        <w:t>、甲偷到乙的手机，破解了乙手机上的支付宝密码，使用里面的“蚂蚁花呗”在网上商家购买了3万元商品。“蚂蚁花呗”是</w:t>
      </w:r>
      <w:r>
        <w:rPr>
          <w:rFonts w:hint="eastAsia" w:ascii="微软雅黑" w:hAnsi="微软雅黑" w:eastAsia="微软雅黑" w:cs="微软雅黑"/>
          <w:sz w:val="24"/>
          <w:szCs w:val="32"/>
          <w:lang w:val="en-US" w:eastAsia="zh-CN"/>
        </w:rPr>
        <w:t>蚂蚁</w:t>
      </w:r>
      <w:r>
        <w:rPr>
          <w:rFonts w:hint="default" w:ascii="微软雅黑" w:hAnsi="微软雅黑" w:eastAsia="微软雅黑" w:cs="微软雅黑"/>
          <w:sz w:val="24"/>
          <w:szCs w:val="32"/>
          <w:lang w:val="en-US" w:eastAsia="zh-CN"/>
        </w:rPr>
        <w:t>金服公司推出的一款消费信贷产品，申请开通后，可获得数万元的消费透支额度，先消费，后还款。关于本案，</w:t>
      </w:r>
      <w:r>
        <w:rPr>
          <w:rFonts w:hint="eastAsia" w:ascii="微软雅黑" w:hAnsi="微软雅黑" w:eastAsia="微软雅黑" w:cs="微软雅黑"/>
          <w:sz w:val="24"/>
          <w:szCs w:val="32"/>
          <w:lang w:val="en-US" w:eastAsia="zh-CN"/>
        </w:rPr>
        <w:t>下列说法正确的有</w:t>
      </w:r>
      <w:r>
        <w:rPr>
          <w:rFonts w:hint="default" w:ascii="微软雅黑" w:hAnsi="微软雅黑" w:eastAsia="微软雅黑" w:cs="微软雅黑"/>
          <w:sz w:val="24"/>
          <w:szCs w:val="32"/>
          <w:lang w:val="en-US" w:eastAsia="zh-CN"/>
        </w:rPr>
        <w:t>？</w:t>
      </w:r>
    </w:p>
    <w:p w14:paraId="33451DCF">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A.通过蚂蚁花呗可以透支消费，类似于信用卡，因此甲对乙构成信用卡诈骗罪</w:t>
      </w:r>
    </w:p>
    <w:p w14:paraId="06852FB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B.商家没有财产损失，因此甲对商家不构成诈骗罪</w:t>
      </w:r>
    </w:p>
    <w:p w14:paraId="1B3CDE2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C.甲对蚂蚁金服公司构成贷款诈骗罪</w:t>
      </w:r>
    </w:p>
    <w:p w14:paraId="574134C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D.甲盗窃乙的手机，构成盗窃罪，与贷款诈骗罪并罚</w:t>
      </w:r>
    </w:p>
    <w:p w14:paraId="33A236EF">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BCD</w:t>
      </w:r>
    </w:p>
    <w:p w14:paraId="324A1739">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443481D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（1）信用卡信息资料问题。2018年司法解释规定：以非法方式获取他人信用卡信息资料，无论对人还是对机器使用，一律定信用卡诈骗罪。这里有两个要求：一是非法方式获取；二是信用卡的信息资料。</w:t>
      </w:r>
    </w:p>
    <w:p w14:paraId="2FF002A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2）蚂蚁花呗。这是蚂蚁金服公司推出的一款透支消费的借贷服务，申请开通后，可获得数万元的消费透支额度，先消费，后还款。蚂蚁花呗的这种透支消费服务类似于可以透支的信用卡服务，是否属于电子方式的信用卡，在民法上有争议。但是，在刑法上多数观点认为，蚂蚁花呗不属于信用卡，主要理由是，信用卡诈骗罪的第196条第2款规定，信用卡是由发卡银行发行的，而蚂蚁金服公司虽然是金融机构，但不属于发卡银行。基于此，蚂蚁花呗的信息资料不属于信用卡信息资料，对此不需要适用2018年司法解释，按照正常原理处理。</w:t>
      </w:r>
    </w:p>
    <w:p w14:paraId="69009A6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3）正常原理的分析。甲冒用乙的蚂蚁花呗账户，欺骗蚂蚁金服公司发放消费类贷款，使其遭受财产损失，因此构成诈骗罪。贷款诈骗罪是指诈骗银行或者其他金融机构的贷款。由于蚂蚁金服公司属于“其他金融机构”，因此，甲进而构成贷款诈骗罪。</w:t>
      </w:r>
    </w:p>
    <w:p w14:paraId="284D09E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提示：可能有人认为，蚂蚁金服公司不是受害人，乙才是受害人。然而，蚂蚁金服公司至少是直接受害人，至于能否向乙追偿，还需要进一步考察。刑法只关注直接受害人。此处根据是《电子商务法》第57条第2款规定：“未经授权的支付造成的损失，由电子支付服务提供者承担；电子支付服务提供者能够证明未经授权的支付是因用户的过错造成的，不承担责任。”</w:t>
      </w:r>
    </w:p>
    <w:p w14:paraId="1F6363F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A项说法错误。蚂蚁花呗不属于信用卡，因此甲不构成信用卡诈骗罪，而构成贷款诈骗罪。</w:t>
      </w:r>
    </w:p>
    <w:p w14:paraId="655974C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B项说法正确。商家不是受害人，因为商家获得了货款，没有财产损失。</w:t>
      </w:r>
    </w:p>
    <w:p w14:paraId="6848742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C项说法正确，蚂蚁金服公司是直接受害人。甲对其构成贷款诈骗罪。</w:t>
      </w:r>
    </w:p>
    <w:p w14:paraId="5237DF6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D项说法正确。甲盗窃手机构成盗窃罪，后欺骗行为构成贷款诈骗罪。甲先后实施了两个行为，针对两个对象，因此应当数罪并罚。</w:t>
      </w:r>
    </w:p>
    <w:p w14:paraId="7F6776E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综上所述，本题答案为BCD。。</w:t>
      </w:r>
    </w:p>
    <w:p w14:paraId="42990E25">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223</w:t>
      </w:r>
      <w:r>
        <w:rPr>
          <w:rFonts w:hint="default" w:ascii="微软雅黑" w:hAnsi="微软雅黑" w:eastAsia="微软雅黑" w:cs="微软雅黑"/>
          <w:sz w:val="24"/>
          <w:szCs w:val="32"/>
          <w:lang w:val="en-US" w:eastAsia="zh-CN"/>
        </w:rPr>
        <w:t>、甲盗窃了丙的一张银行卡，卡里有3万元。甲告诉乙该卡是捡来的，让乙在商场购物。乙在商场冒用该卡购买了3万元商品。关于本案，下列说法正确的有？</w:t>
      </w:r>
    </w:p>
    <w:p w14:paraId="2C80EE5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甲、乙均触犯盗窃罪</w:t>
      </w:r>
    </w:p>
    <w:p w14:paraId="13A9A91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甲、乙均触犯信用卡诈骗罪</w:t>
      </w:r>
    </w:p>
    <w:p w14:paraId="204454B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甲触犯信用卡诈骗罪的教唆犯和帮助犯</w:t>
      </w:r>
    </w:p>
    <w:p w14:paraId="2CDB60F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乙触犯信用卡诈骗罪的正犯</w:t>
      </w:r>
    </w:p>
    <w:p w14:paraId="5B1BC052">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BCD</w:t>
      </w:r>
    </w:p>
    <w:p w14:paraId="2CAB8391">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4753810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第一，盗窃信用卡的行为定性。一般的非法取得行为本身不构成犯罪，只有非法使用(冒用）了银行卡，处分了卡里资金才构成犯罪。如果只取得，不使用，不构成犯罪。第二，乙在商场冒用。乙以为卡是甲捡来的，实际是甲盗窃来的。这种认识错误并不重要，因为乙至少认识到这是他人的卡，自己在非法使用。乙拿着卡到商场冒用，购买商品，商家不知情，提交交易单据和支付指令，丙卡里资金被划到商家账户。商家将商品交给乙。受骗人是商家，受害人是丙及其开户银行，乙这种冒用行为属于三角诈骗，构成信用卡诈骗罪。具体而言：(1)受骗人是商家。商家对持卡人的合法身份具有审查义务（持卡人是不是合法使用），如果知道持卡人是非法使用，具有拒绝义务。这项审查义务体现在持卡人需要在交易单据上签名。因此，商家误以为乙是合法持卡人，受骗了，但商家不是受害人。(2)商家是处分人。顾客委托商家进行结算，由商家指令划账。(3)直接受害人是丙，开户银行也可能是受害人。此处根据是2019年1月1日生效的电子商务法，第57条规定：“未经授权的支付造成的损失，由电子支付服务提供者承担；电子支付服务提供者能够证明未经授权的支付是因用户的过错造成的，不承担责任。”在民法上，丙和开户银行之间有民事责任的分配问题，都可能是受害人。刑法无法细分谁是受害人，就可以认为丙及其开户银行都是受害人。受害人是谁，对于认定行为人的诈骗罪没有影响，因为无论谁是受害人，行为人都构成诈骗罪。第三，共犯问题。乙构成信用卡诈骗罪的实行犯。甲构成信用卡诈骗罪的教唆犯（指使）和帮助犯（提供卡）。第四，甲的最终处理。虽然从共同犯罪角度看，甲构成信用卡诈骗罪的教唆犯（指使）和帮助犯（提供卡），但是，根据刑法第196条第3款规定，盗窃信用卡并使用，即使对人使用，应定信用卡诈骗罪，也拟制为盗窃罪，因此对甲最终应定盗窃罪。但甲不是盗窃罪的直接实行犯，因为甲没有亲自使用。甲也不是盗窃罪的教唆犯和帮助犯，因为若如此，则盗窃罪的实行犯在哪里？乙不可能构成盗窃罪的实行犯，乙构成信用卡诈骗罪。最终，甲构成盗窃罪的间接正犯。综上所述，本题答案为BCD。</w:t>
      </w:r>
    </w:p>
    <w:p w14:paraId="15DBA02A">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224</w:t>
      </w:r>
      <w:r>
        <w:rPr>
          <w:rFonts w:hint="default" w:ascii="微软雅黑" w:hAnsi="微软雅黑" w:eastAsia="微软雅黑" w:cs="微软雅黑"/>
          <w:sz w:val="24"/>
          <w:szCs w:val="32"/>
          <w:lang w:val="en-US" w:eastAsia="zh-CN"/>
        </w:rPr>
        <w:t>、甲伪造身份证，身份信息是虚假的，用该身份证申领了信用卡，持该信用卡到商场透支消费4万元，立即还款。银行误以为甲信用良好</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将甲的信用额度提高至10万元额度。甲透支消费10万元后，立即注销电话号码，后经银行两次催收后超过3个月仍不还款。下列说法正确的有？</w:t>
      </w:r>
    </w:p>
    <w:p w14:paraId="0C9C1EC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甲触犯伪造身份证件罪</w:t>
      </w:r>
    </w:p>
    <w:p w14:paraId="714B3D5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甲触犯妨害信用卡管理罪</w:t>
      </w:r>
    </w:p>
    <w:p w14:paraId="3CB13E5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甲触犯信用卡诈骗罪，属于该罪第一种行为类型“使用伪造的信用卡，或者使用以虚假的身份证明骗领的信用卡”</w:t>
      </w:r>
    </w:p>
    <w:p w14:paraId="520182F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甲触犯信用卡诈骗罪，属于该罪第四种行为类型“恶意透支”</w:t>
      </w:r>
    </w:p>
    <w:p w14:paraId="643B4F94">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ABC</w:t>
      </w:r>
    </w:p>
    <w:p w14:paraId="13F9113E">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61BF0C1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项：根据《刑法》第280的规定，伪造身份证件罪是指伪造居民身份证、护照、社会保障卡、驾驶证等依法可以用于证明身份的证件的行为。甲的行为触犯了伪造身份证件罪。A选项正确。B项，刑法第177条之一规定：有下列情形之一，妨害信用卡管理的，构成妨害信用卡管理罪：(1)明知是伪造的信用卡而持有、运输的，或者明知是伪造的空白信用卡而持有、运输，数量较大的；(2)非法持有他人信用卡，数量较大的；(3)使用虚假的身份证明骗领信用卡的；(4)出售、购买、为他人提供伪造的信用卡或者以虚假的身份证明骗领的信用卡的。因此，本题中的甲使用虚假的身份证明骗领信用卡，构成妨害信用卡管理罪。注意，甲不属于伪造信用卡。伪造信用卡构成伪造金融票证罪。B选项正确。C项，甲的行为属于信用卡诈骗罪第一种行为类型“使用以虚假的身份证明骗领的信用卡”，构成信用卡诈骗罪。具体而言，甲构成三角诈骗，受骗人是商家，受害人是发卡银行。受骗人是商家，这是因为，由于甲的行为属于违法犯罪行为，商家对持卡人的行为是否属于违法犯罪行为负有审查义务。如果知道持卡人的行为属于违法犯罪行为，具有拒绝义务，如果配合，则构成共犯。持卡人隐瞒了非法目的，使商家陷入认识错误，误以为持卡人没有非法占有目的。同时，商家是处分人，顾客委托商家完成结算。C选项正确。D项，甲的行为虽然属于恶意透支，但不属于信用卡诈骗罪第四种行为类型“恶意透支”。后者的恶意透支，是指持卡人以非法占有为目的超过规定限额或者规定期限透支，并且经发卡银行两次有效催收后超过3个月仍不归还。（1)行为主体是合法持卡人。这是指以自己的真实身份证申领到信用卡的持卡人。（2)“经发卡银行两次有效催收后超过3个月仍不归还”是客观处罚条件。实施完恶意透支，便触犯信用卡诈骗罪，但是此时立法者为了缩小打击面，给行为人一个机会“赶紧还款”，如果“经发卡银行两次有效催收后超过3个月仍不归还”，则启动刑罚处罚。该规定的性质类似于逃税罪第4款规定的处罚阻却事由。应注意的是，甲的行为属于信用卡诈骗罪第一种行为类型“使用以虚假的身份证明骗领的信用卡”。追究这种信用卡诈骗罪的刑事责任，不存在客观处罚条件“经发卡银行两次有效催收后超过3个月仍不归还”，也即不给“赶紧还款”的机会，因为这里的行为人不是合法持卡人，而是非法持卡人。应注意的是，甲的第一次透支4万元，立即还款，不属于信用卡诈骗罪的实行行为，而属于预备行为，也即制造条件的行为，对此不能单独定罪处罚，也即不能将这4万元作为犯罪数额加以计算。最后，罪数问题。甲触犯的伪造身份证件罪、妨害信用卡管理罪、信用卡诈骗罪，相互之间都是牵连犯关系，也即手段与目的的关系，并且具有常见、常发、常伴随的特征，因此按照牵连犯处理，在三个罪名中择一重罪论处，一般而言，信用卡诈骗罪处罚最重，最终以信用卡诈骗罪论处。D选项错误。综上所述，本题答案为ABC。</w:t>
      </w:r>
    </w:p>
    <w:p w14:paraId="5F50F14C">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225</w:t>
      </w:r>
      <w:r>
        <w:rPr>
          <w:rFonts w:hint="default" w:ascii="微软雅黑" w:hAnsi="微软雅黑" w:eastAsia="微软雅黑" w:cs="微软雅黑"/>
          <w:sz w:val="24"/>
          <w:szCs w:val="32"/>
          <w:lang w:val="en-US" w:eastAsia="zh-CN"/>
        </w:rPr>
        <w:t>、关于药品犯罪的认定,下列说法正确的是?</w:t>
      </w:r>
    </w:p>
    <w:p w14:paraId="40F2748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生产、销售、提供假药罪是抽象危险犯,生产、销售、提供劣药罪是具体危险犯</w:t>
      </w:r>
    </w:p>
    <w:p w14:paraId="6D75F6A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生产、销售国务院药品监督管理部门禁止使用的药品的,构成生产、销售假药罪</w:t>
      </w:r>
    </w:p>
    <w:p w14:paraId="12A766D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药品使用单位或其人员销售、提供假药给他人的,成立销售、提供假药罪</w:t>
      </w:r>
    </w:p>
    <w:p w14:paraId="385117C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擅自进口有疗效的药品在国内销售的,不成立销售假药罪,也不构成妨害药品管理罪</w:t>
      </w:r>
    </w:p>
    <w:p w14:paraId="277C47F0">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CD</w:t>
      </w:r>
    </w:p>
    <w:p w14:paraId="3853E53A">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0FBBC0C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项,根据《刑法》第141和142条规定,生产、销售、提供假药罪是抽象危险犯,也即行为犯,只要有这类行为就构成犯罪。生产、销售、提供劣药罪是实害犯,不是具体危险犯;成立该罪,要求对人体健康造成实害结果。A项的第二句说法错误。B项,第一,根据新的《药品管理法》,假药的种类:药品所含</w:t>
      </w:r>
      <w:r>
        <w:rPr>
          <w:rFonts w:hint="eastAsia" w:ascii="微软雅黑" w:hAnsi="微软雅黑" w:eastAsia="微软雅黑" w:cs="微软雅黑"/>
          <w:sz w:val="24"/>
          <w:szCs w:val="32"/>
          <w:lang w:val="en-US" w:eastAsia="zh-CN"/>
        </w:rPr>
        <w:t>成分与</w:t>
      </w:r>
      <w:r>
        <w:rPr>
          <w:rFonts w:hint="default" w:ascii="微软雅黑" w:hAnsi="微软雅黑" w:eastAsia="微软雅黑" w:cs="微软雅黑"/>
          <w:sz w:val="24"/>
          <w:szCs w:val="32"/>
          <w:lang w:val="en-US" w:eastAsia="zh-CN"/>
        </w:rPr>
        <w:t>国家药品标准规定</w:t>
      </w:r>
      <w:r>
        <w:rPr>
          <w:rFonts w:hint="eastAsia" w:ascii="微软雅黑" w:hAnsi="微软雅黑" w:eastAsia="微软雅黑" w:cs="微软雅黑"/>
          <w:sz w:val="24"/>
          <w:szCs w:val="32"/>
          <w:lang w:val="en-US" w:eastAsia="zh-CN"/>
        </w:rPr>
        <w:t>的成分</w:t>
      </w:r>
      <w:r>
        <w:rPr>
          <w:rFonts w:hint="default" w:ascii="微软雅黑" w:hAnsi="微软雅黑" w:eastAsia="微软雅黑" w:cs="微软雅黑"/>
          <w:sz w:val="24"/>
          <w:szCs w:val="32"/>
          <w:lang w:val="en-US" w:eastAsia="zh-CN"/>
        </w:rPr>
        <w:t>不符;以非药品冒充药品或者以他种药品冒充此种药品;变质的药品;(4)药品所标明的适应症或者功能主治超出规定范围。第二,本题中的“国务院药品监督管理部门禁止使用的药品”不一定都是假药,还包括在某些场合禁止使用的真药。因此,B项说法错误。第三,根据《刑法》第142条之一的规定《刑法修正案(十一)》增设,生产、销售国务院药品监督管理部门禁止使用的药品,足以严重危害人体健康的,构成妨害药品管理罪。C项,根据《刑法》第141条的规定《刑法修正案(十一)》修订,药品使用单位或其人员销售、提供假药给他人的,成立销售、提供假药罪。也即,这种犯罪可以由单位构成,也可以由自然人构成。C项说法正确。D项,擅自进口有疗效的药品不属于假药,因此不构成销售假药罪,也不构成妨害药品管理罪。该罪的行为类型之一是,未取得药品批准证明文件生产、进口药品或者明知是上述药品而销售。D项说法正确。提示:成立妨害药品管理罪,要求足以严重危害人体健康。私自进口、销售印度仿制药,如果不足以严重危害人体健康,则不会构成该罪。因此,影片《我不是药神》中的男主角不会构成该罪,因为该药具有疗效。综上所述,本题答案为C.D。</w:t>
      </w:r>
    </w:p>
    <w:p w14:paraId="2978C6FF">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226</w:t>
      </w:r>
      <w:r>
        <w:rPr>
          <w:rFonts w:hint="default" w:ascii="微软雅黑" w:hAnsi="微软雅黑" w:eastAsia="微软雅黑" w:cs="微软雅黑"/>
          <w:sz w:val="24"/>
          <w:szCs w:val="32"/>
          <w:lang w:val="en-US" w:eastAsia="zh-CN"/>
        </w:rPr>
        <w:t>、关于洗钱罪与窝藏、转移、隐瞒毒品、毒赃罪的认定,下列说法正确的有?</w:t>
      </w:r>
    </w:p>
    <w:p w14:paraId="719E9D4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甲欲向王某行贿,王某让甲直接将贿赂款汇到境外王某的账户,甲照办。甲构成行贿罪与洗钱罪的想象竞合</w:t>
      </w:r>
    </w:p>
    <w:p w14:paraId="66C35BB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乙协助贩毒分子将贩毒所得赃款汇到境外,成立洗钱罪与转移毒赃罪的想象竞合</w:t>
      </w:r>
    </w:p>
    <w:p w14:paraId="0555F31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贩毒分子丙将自己贩毒所得赃款汇到境外,成立洗钱罪,但不成立转移毒赃罪</w:t>
      </w:r>
    </w:p>
    <w:p w14:paraId="2A68C5A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犯受贿罪的国家工作人员丁将受贿款汇到境外的,应以受贿罪与洗钱罪实行数罪并罚</w:t>
      </w:r>
    </w:p>
    <w:p w14:paraId="48744EE6">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ABCD</w:t>
      </w:r>
    </w:p>
    <w:p w14:paraId="7FDA0ADE">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1A73D38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项,贪污贿赂犯罪是洗钱罪的上游犯罪。洗钱罪的行为方式之一是跨境转移资产。甲向乙的账户打入贿赂款,构成行贿罪。甲直接将贿赂款打入乙的境外账户,也构成洗钱罪。甲整体上是一个行为,同时触犯两个罪,属于想象竞合,择一重罪论处。A项说法正确。B项,毒品犯罪是洗钱罪的上游犯罪。本题中乙的行为构成洗钱罪。毒赃,是指通过贩卖毒品获得的赃款。转移毒赃罪是指帮助贩毒分子转移毒赃,属于事后的赃物犯罪。本题中,乙协助贩毒分子转移毒赃,构成转移毒赃罪。乙的一个行为同时触犯洗钱罪与转移毒赃罪,属于想象竞合,择一重罪论处。B项说法正确。C项,《刑法修正案(十一)》规定,自己给自己洗钱,也构成洗钱罪。这是一种特殊规定,是期待可能性原理的例外。基于此,贩毒分子给自己洗钱,也构成洗钱罪。但是,转移毒赃罪是事后的赃物犯罪,应遵循期待可能性原理,也即贩毒分子给自己转移毒赃,不构成转移毒赃罪,因为不具有期待可能性;同理,也不构成掩饰、隐瞒犯罪所得罪。C项说法正确。D项,自己给自己洗钱,也构成洗钱罪。因此,丁将受贿款汇到境外,为自己洗钱,构成洗钱罪。而丁之前还构成受贿罪。前后两个行为构成两个罪,应数罪并罚。在此不能根据期待可能性原理,认为洗钱罪属于不可罚的事后行为。这是因为,既然《刑法修正案(十一)》规定了,自洗钱行为构成洗钱罪,那么就不能将这种洗钱行为视为不可罚的事后行为。D项说法正确。综上所述,本题答案为A.B.C.D。</w:t>
      </w:r>
    </w:p>
    <w:p w14:paraId="6185B638">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227</w:t>
      </w:r>
      <w:r>
        <w:rPr>
          <w:rFonts w:hint="default" w:ascii="微软雅黑" w:hAnsi="微软雅黑" w:eastAsia="微软雅黑" w:cs="微软雅黑"/>
          <w:sz w:val="24"/>
          <w:szCs w:val="32"/>
          <w:lang w:val="en-US" w:eastAsia="zh-CN"/>
        </w:rPr>
        <w:t>、甲盗窃他人的银行卡,然后在银行柜台冒用该银行卡,欺骗柜员,将卡中资金50万元转入自己银行账户。次日,甲来到另一银行柜台,向柜员乙告知真相,指示乙将该50万元汇往境外。下列说法正确的有?</w:t>
      </w:r>
    </w:p>
    <w:p w14:paraId="5B443D6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甲构成盗窃罪</w:t>
      </w:r>
    </w:p>
    <w:p w14:paraId="59BABDC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乙仅构成掩饰、隐瞒犯罪所得罪</w:t>
      </w:r>
    </w:p>
    <w:p w14:paraId="5489019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由于甲实施了信用卡诈骗罪的行为,所以乙构成洗钱罪</w:t>
      </w:r>
    </w:p>
    <w:p w14:paraId="0524BFA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如果对乙以洗钱罪论处,那么必须对甲以信用卡诈骗罪论处,否则违反罪刑法定原则</w:t>
      </w:r>
    </w:p>
    <w:p w14:paraId="67B9C930">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AC</w:t>
      </w:r>
    </w:p>
    <w:p w14:paraId="534AD438">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142252E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项,《刑法》第196条第3款规定:盗窃信用卡并使用的,以盗窃罪论处。普通盗窃信用卡的行为本身不构成盗窃罪,只有使用才构成犯罪。按照原理,对机器使用,原本就定盗窃罪。对此,第196条第3款的结论是定盗窃罪。就此而言,该款规定是注意规定。按照原理,对人使用,骗人,原本应定信用卡诈骗罪,但是第196条第3款的结论是定盗窃罪,这意味着将信用卡诈骗罪拟制为盗窃罪,属于法律拟制。本题中,甲对人使用,欺骗人,实施了信用卡诈骗罪的行为,但最终拟制为盗窃罪。A项说法正确。B.C项,洗钱罪的上游犯罪包括金融诈骗罪,而信用卡诈骗罪属于金融诈骗罪,所以洗钱罪的上游犯罪包括信用卡诈骗罪。洗钱罪的上游犯罪是指犯罪事实、犯罪行为,不限于罪名。基于此,由于甲实施了信用卡诈骗罪的犯罪事实、犯罪行为,因此乙构成洗钱罪,而非仅构成掩饰、隐瞒犯罪所得罪。B项说法错误,C项说法正确。D项,将洗钱罪的上游犯罪解释为,不限于罪名,还包括犯罪行为,没有明显超出国民预测可能性,因此不属于类推解释,而属于扩大解释,所以不违反罪刑法定原则。因此,对乙以洗钱罪论处,不需要对甲以信用卡诈骗罪论处。D项说法错误。综上所述,本题答案为A.C。</w:t>
      </w:r>
    </w:p>
    <w:p w14:paraId="63249368">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228</w:t>
      </w:r>
      <w:r>
        <w:rPr>
          <w:rFonts w:hint="default" w:ascii="微软雅黑" w:hAnsi="微软雅黑" w:eastAsia="微软雅黑" w:cs="微软雅黑"/>
          <w:sz w:val="24"/>
          <w:szCs w:val="32"/>
          <w:lang w:val="en-US" w:eastAsia="zh-CN"/>
        </w:rPr>
        <w:t>、关于财产犯罪和人身犯罪，下列说法正确的有？</w:t>
      </w:r>
    </w:p>
    <w:p w14:paraId="26EA7E7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甲盗窃丙的财物，被发现后逃跑，丙追赶。甲逃跑途中遇见乙，告知乙真相，请乙帮助自己殴打丙、拦住丙。乙便对丙实施暴力，将丙打倒，致丙轻伤。甲、乙构成抢劫罪的共同犯罪</w:t>
      </w:r>
    </w:p>
    <w:p w14:paraId="0B72D58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甲欲入户抢劫丙家，进入丙家，用迷药将丙迷晕，甲欲将丙家的保险柜抬走，无奈由于太重而搬不动。甲便电话告知乙，请其来帮忙，乙答应，来到丙家，与甲共同搬走保险柜。甲、乙构成抢劫罪的共同犯罪</w:t>
      </w:r>
    </w:p>
    <w:p w14:paraId="17F9724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乙在水果摊位购买水果后，不付钱便离开。摊主甲追上前讨要水果钱，抓住乙的肩膀不让走，乙在挣脱中摔倒在地，导致重伤。甲构成过失致人重伤罪</w:t>
      </w:r>
    </w:p>
    <w:p w14:paraId="60F3905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甲是无业游民，购买了一批假药，打算免费赠送老年人，骗取信任，以此诈骗其钱财。然而，存储假药的仓库发生火灾，假药全部被毁。甲构成诈骗罪的犯罪预备和提供假药罪的犯罪预备</w:t>
      </w:r>
    </w:p>
    <w:p w14:paraId="57F9EA9E">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AB</w:t>
      </w:r>
    </w:p>
    <w:p w14:paraId="07642E99">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3F92A97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考点：破坏社会主义市场经济秩序罪（1）：生产、销售伪劣商品罪A项，事后转化抢劫=前提事实（实施前罪）+实行行为（事后使用暴力）。“前罪实施者”类似于一种身份，只有具有这种身份才能构成转化抢劫的实行犯。因此，转化抢劫类似于一种真正身份犯。可用该原理来指导转化抢劫的共犯问题。本题中，（1）从转化抢劫的角度分析。乙不是前罪实施者，没有特定身份，不能担任转化抢劫的实行犯角色。甲不能构成转化抢劫的教唆犯，因为如此，会缺少转化抢劫的实行犯，乙不构成转化抢劫的实行犯。为此，只能让甲成为转化抢劫的间接正犯，乙构成转化抢劫的帮助犯。二人构成转化抢劫的共同犯罪。传统观点认为，间接正犯是单独犯罪的现象，与被利用人不能构成共同犯罪。这种说法过于绝对，并不准确。（2）从故意伤害罪的角度分析，乙构成故意伤害罪的实行犯，甲构成故意伤害罪的教唆犯。（3）综合结论，乙同时构成故意伤害罪的实行犯和转化抢劫的帮助犯，想象竞合，择一重罪论处。甲同时构成故意伤害罪的教唆犯和转化抢劫的间接正犯，想象竞合，择一重罪论处。A项说法正确。B项，抢劫罪的实行行为包括暴力等强制行为和取财行为。乙中途参与取财行为，构成甲的抢劫罪的承继的共同犯罪。B项说法正确。C项，（1）甲抓住乙的行为是为了实现债权（财产性利益），是一种追财行为，该行为并没有超过必要限度，因此属于合法行为，不是危害行为，在客观要件板块便直接得出无罪结论。也即，甲的无罪结论不需要用后面“违法阻却事由”板块中的正当防卫来论证。（2）乙摔倒在地，属于被害人自陷风险，自己负责。因此，甲不构成过失致人重伤罪。C项说法错误。D项，（1）犯罪预备，是指为了着手实行犯罪，准备工具，制造条件，因意志以外的原因未能着手。甲准备假药的行为属于准备诈骗用的工具，属于预备行为。由于意志以外的原因，甲未能着手，因此，甲构成诈骗罪的犯罪预备。有同学可能认为，甲准备假药的行为对老年人没有制造危险，属于生活行为，因此不构成诈骗罪的犯罪预备。然而，甲准备的是假药，是违法物品，不是正常的生活用品。如果甲为了诈骗，购买巧克力，则不构成诈骗罪的犯罪预备。（2）提供假药罪的主体是特殊主体，要求是药品使用单位及其人员，例如医院或医生。甲不是药品使用单位的人员，所以不构成提供假药罪。D项说法错误。综上所述，本题答案为AB。</w:t>
      </w:r>
    </w:p>
    <w:p w14:paraId="2BC43617">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229</w:t>
      </w:r>
      <w:r>
        <w:rPr>
          <w:rFonts w:hint="default" w:ascii="微软雅黑" w:hAnsi="微软雅黑" w:eastAsia="微软雅黑" w:cs="微软雅黑"/>
          <w:sz w:val="24"/>
          <w:szCs w:val="32"/>
          <w:lang w:val="en-US" w:eastAsia="zh-CN"/>
        </w:rPr>
        <w:t>、甲无意竞拍土地，得知报名参加竞拍，会有人收购其竞拍资格，遂让自己的公司报名参加某市自然资源与国土资源管理局组织的土地竞拍。甲的公司连续报名参加两次竞拍，果然有人收购其竞拍资格，获利600 万，第三次参加竞拍，因无人收购而自动丧失竞拍资格。甲的行为构成？</w:t>
      </w:r>
    </w:p>
    <w:p w14:paraId="24FEBCB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串通投标罪</w:t>
      </w:r>
    </w:p>
    <w:p w14:paraId="5A460A3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强迫交易罪</w:t>
      </w:r>
    </w:p>
    <w:p w14:paraId="1887086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非法经营罪</w:t>
      </w:r>
    </w:p>
    <w:p w14:paraId="2ED1719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非国家工作人员受贿罪</w:t>
      </w:r>
    </w:p>
    <w:p w14:paraId="1FD10DDF">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D</w:t>
      </w:r>
    </w:p>
    <w:p w14:paraId="108730C7">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59B3A17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 项，投标与拍卖是性质不同的事项。若将拍卖解释为投标，属于类推解释。本案是对土地的竞拍，是拍卖活动。对串通拍卖不能定串通投标罪。B 项，司法解释规定，如果强迫他人退出投标、拍卖活动，可定强迫交易罪。但是本题中，甲和收购者之间不存在强迫，而是自愿买卖，因此双方均不构成强迫交易罪。C 项，没有司法解释将串通拍卖认定为非法经营罪，因此，对串通拍卖不能定非法经营罪。D 项，非国家工作人员受贿罪（第 163 条），是指公司、企业或者其他单位的工作人员利用职务上的便利，索取他人财物或者非法收受他人财物，为他人谋取利益，数额较大（6 万元以上）的行为。“为他人谋取利益”，既包括正当利益，也包括不正当利益。“为他人谋取利益”只要求许诺为他人谋取利益，不要求实际上为他人谋取了利益。这一点与受贿罪相同。题中，甲的行为符合非国家工作人员受贿罪的构成要件。原型出处:《刑事审判参考》（第 1136 号）“张建军、刘祥伟对非国家工作人员行贿案”。其中裁判要旨指出：“从刑法规定来看，尚没有对挂牌竞买人相互串通，情节严重，追究刑事责任的规定，也无相关司法解释。因此，在国有建设用地使用权挂牌出让过程中，通过贿赂指使参与竞买的其他人放弃竞买、串通报价，最终使请托人竞买成功的，不属于串通投标罪的行为，只能按照对非国家工作人员行贿罪追究相关人员的刑事责任。”</w:t>
      </w:r>
    </w:p>
    <w:p w14:paraId="4BD0C218">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230</w:t>
      </w:r>
      <w:r>
        <w:rPr>
          <w:rFonts w:hint="default" w:ascii="微软雅黑" w:hAnsi="微软雅黑" w:eastAsia="微软雅黑" w:cs="微软雅黑"/>
          <w:sz w:val="24"/>
          <w:szCs w:val="32"/>
          <w:lang w:val="en-US" w:eastAsia="zh-CN"/>
        </w:rPr>
        <w:t>、甲将私家车借给无驾照的乙使用。乙夜间驾车与其叔丙出行，途中遇刘某过马路，不慎将其撞成重伤，车辆亦受损。丙下车查看情况，对乙谎称自己留下打电话叫救护车，让乙赶紧将车开走。乙离去后，丙将刘某藏匿在草丛中离开。刘某因错过抢救时机身亡。（事实一）为逃避刑事责任，乙找到有驾照的丁，让丁去公安机关“自首”，谎称案发当晚是丁驾车。丁照办。公安机关找甲取证时，甲想到若说是乙造成事故，自己作为被保险人就无法从保险公司获得车损赔偿，便谎称当晚将车借给了丁。（事实二）后甲找到在私营保险公司当定损员的朋友陈某，告知其真相，请求其帮忙向保险公司申请赔偿。陈某遂向保险公司报告说是丁驾车造成事故，并隐瞒其他不利于甲的事实。甲顺利获得7万元保险赔偿。（事实三） 关于事实三的分析，下列选项正确的是：</w:t>
      </w:r>
    </w:p>
    <w:p w14:paraId="7ED5DB6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甲对发生的保险事故编造虚假原因，骗取保险金，触犯保险诈骗罪</w:t>
      </w:r>
    </w:p>
    <w:p w14:paraId="06BCBD6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甲既触犯保险诈骗罪，又触犯诈骗罪，由于两罪性质不同，应数罪并罚</w:t>
      </w:r>
    </w:p>
    <w:p w14:paraId="4EC45CD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陈某未将保险金据为己有，因欠缺非法占有目的不构成职务侵占罪</w:t>
      </w:r>
    </w:p>
    <w:p w14:paraId="7706D7E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陈某与甲密切配合，骗取保险金，两人构成保险诈骗罪的共犯</w:t>
      </w:r>
    </w:p>
    <w:p w14:paraId="00274DDC">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AD</w:t>
      </w:r>
    </w:p>
    <w:p w14:paraId="63C008F5">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64BCFAA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根据《刑法》第198条的规定，保险诈骗罪是指以非法获取保险金为目的，违反保险法规，采用虚构保险标的、保险事故、对发生的保险事故编造虚假的原因或者制造保险事故等方法，向保险公司骗取保险金，数额较大的行为。甲的行为已经构成本罪。A正确。保险诈骗罪与诈骗罪是特别法与一般法的法条竞合关系，甲的行为不再另行构成诈骗罪。B错误。陈某和甲构成共同犯罪，根据“部分行为全部责任”的共同犯罪理论，陈某是否从保险赔偿中获取利益并不影响对其行为的定性。根据有关司法解释，认定其行为构成保险诈骗罪还是职务侵占罪的关键在于谁在共同犯罪中具有关键地位。本案中，甲显然在共同犯罪中占主导地位。因此应当认定甲与陈某构成保险诈骗罪的共同犯罪。C错误，D正确。</w:t>
      </w:r>
    </w:p>
    <w:p w14:paraId="42572B75">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231</w:t>
      </w:r>
      <w:r>
        <w:rPr>
          <w:rFonts w:hint="default" w:ascii="微软雅黑" w:hAnsi="微软雅黑" w:eastAsia="微软雅黑" w:cs="微软雅黑"/>
          <w:sz w:val="24"/>
          <w:szCs w:val="32"/>
          <w:lang w:val="en-US" w:eastAsia="zh-CN"/>
        </w:rPr>
        <w:t>、甲是A公司（国有房地产公司）领导，因私人事务欠蔡某600万元。蔡某让甲还钱，甲提议以A公司在售的商品房偿还债务，蔡某同意。甲遂将公司一套价值600万元的商品房过户给蔡某，并在公司财务账目上记下自己欠公司600万元。三个月后，甲将账作平，至案发时亦未归还欠款。（事实一）A公司有工程项目招标。为让和自己关系好的私营公司老板程某中标，甲刻意安排另外两家公司与程某一起参与竞标。甲让这两家公司和程某分别制作工程预算和标书，但各方约定，若这两家公司中标，就将工程转包给程某。程某最终在A公司预算范围内以最优报价中标。为感谢甲，程某花5000元购买仿制古董</w:t>
      </w:r>
      <w:r>
        <w:rPr>
          <w:rFonts w:hint="eastAsia" w:ascii="微软雅黑" w:hAnsi="微软雅黑" w:eastAsia="微软雅黑" w:cs="微软雅黑"/>
          <w:sz w:val="24"/>
          <w:szCs w:val="32"/>
          <w:lang w:val="en-US" w:eastAsia="zh-CN"/>
        </w:rPr>
        <w:t>赠予</w:t>
      </w:r>
      <w:r>
        <w:rPr>
          <w:rFonts w:hint="default" w:ascii="微软雅黑" w:hAnsi="微软雅黑" w:eastAsia="微软雅黑" w:cs="微软雅黑"/>
          <w:sz w:val="24"/>
          <w:szCs w:val="32"/>
          <w:lang w:val="en-US" w:eastAsia="zh-CN"/>
        </w:rPr>
        <w:t>甲。甲以为是价值20万元的真品，欣然接受。（事实二） 甲曾因公务为A公司垫付各种费用5万元，但由于票据超期，无法报销。为挽回损失，甲指使知情的程某虚构与A公司的劳务合同并虚开发票。甲在合同上加盖公司公章后，找公司财务套取“劳务费”5万元。（事实三）关于事实二的分析，下列选项正确的是：</w:t>
      </w:r>
    </w:p>
    <w:p w14:paraId="0DAA7C5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程某虽与其他公司串通参与投标，但不构成串通投标罪</w:t>
      </w:r>
    </w:p>
    <w:p w14:paraId="42588E2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甲安排程某与他人串通投标，构成串通投标罪的教唆犯</w:t>
      </w:r>
    </w:p>
    <w:p w14:paraId="1293F10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程某以行贿的意思向甲赠送仿制古董，构成行贿罪既遂</w:t>
      </w:r>
    </w:p>
    <w:p w14:paraId="3C4D08A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甲以受贿的意思收下程某的仿制古董，构成受贿罪既遂</w:t>
      </w:r>
    </w:p>
    <w:p w14:paraId="06190FA9">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w:t>
      </w:r>
    </w:p>
    <w:p w14:paraId="6BD19699">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7F948C9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根据《中华人民共和国刑法》第223条规定，串通投标罪，指投标者相互串通投标报价，损害招标人或者其他投标人利益，或者投标者与招标者串通投标，损害国家、集体、公民的合法权益，情节严重的行为。因此，不管是投标人之间相互串通，抑或是招标人与投标人之间相互串通，均要求导致公司的损失。本案中，我们可以看到程某最后是在A公司预算范围内以最优报价中标的，这就可以推定A公司并没有受到损失，故未触犯串通投标罪。因此，A选项正确。 B选项：按照A选项的理解，程某没有串通投标的犯罪行为，未触犯串通投标罪。按照共犯从属性原理，甲也不构成串通投标罪的教唆犯。因此，B选项错误。C选项：理由一，刑法第389条：“为谋取不正当利益，给予国家工作人员以财物的，是行贿罪。”因此，成立行贿罪要求行为人谋取的是不正当的利益，即非法利益。在本案中，程某的行为属于按照正常程序获得的利益，未触犯行贿罪；理由二，按照最新司法解释的规定，行贿罪的入罪数额通常是3万元以上，在本案中，行贿数额未达到行贿罪的入罪标准。因此，C选项错误。D选项：甲虽然具有受贿故意，但未达受贿罪所要求的立案标准，不应以犯罪论处。因此，D选项错误 综上所述，本题答案为A。</w:t>
      </w:r>
    </w:p>
    <w:p w14:paraId="35DDCDE9">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232</w:t>
      </w:r>
      <w:r>
        <w:rPr>
          <w:rFonts w:hint="default" w:ascii="微软雅黑" w:hAnsi="微软雅黑" w:eastAsia="微软雅黑" w:cs="微软雅黑"/>
          <w:sz w:val="24"/>
          <w:szCs w:val="32"/>
          <w:lang w:val="en-US" w:eastAsia="zh-CN"/>
        </w:rPr>
        <w:t>、甲怀疑医院救治不力致其母死亡，遂在医院设灵堂、烧纸钱，向医院讨说法。结合社会主义法治理念和刑法规定，下列哪一看法是错误的？</w:t>
      </w:r>
    </w:p>
    <w:p w14:paraId="4C639AC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执法为民与服务大局的理念要求严厉打击涉医违法犯罪，对社会影响恶劣的涉医犯罪行为，要依法从严惩处</w:t>
      </w:r>
    </w:p>
    <w:p w14:paraId="2389ECB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甲属于起哄闹事，只有造成医院的秩序严重混乱的，才构成寻衅滋事罪</w:t>
      </w:r>
    </w:p>
    <w:p w14:paraId="3E9E1F5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如甲母的死亡确系医院救治不力所致，则不能轻易将甲的行为认定为寻衅滋事罪</w:t>
      </w:r>
    </w:p>
    <w:p w14:paraId="04497FA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如以寻衅滋事罪判处甲有期徒刑3年、缓刑3年，为有效维护医疗秩序，法院可同时发布禁止令，禁止甲1年内出入医疗机构</w:t>
      </w:r>
    </w:p>
    <w:p w14:paraId="60DED822">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D</w:t>
      </w:r>
    </w:p>
    <w:p w14:paraId="0ECBA33E">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1F543D5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涉医犯罪严重影响着社会秩序，医疗事业又是国家的基础事业，是关乎民众健康的基础事业，故严厉打击涉医违法犯罪是执法为民与服务大局的理念的必然要求；对社会影响恶劣的涉医犯罪行为，应当按照法律规定从严惩处。因此，A选项正确。B选项：《刑法》第293条规定了寻衅滋事罪，其中规定“在公共场所起哄闹事，造成公共场所秩序严重混乱的，是寻衅滋事罪。” 医院是公共场所，甲的行为属于起哄闹事，但是只有造成医院的秩序严重混乱的，才能构成寻衅滋事罪。因此，B选项正确。C选项：如甲母的死亡确系医院救治不力所致，则医院则可能存在医疗过错，家属因为亲人的离去而产生悲伤心理，从而采取不理智的方法维权，也是情有可原的。因此，C选项正确。D选项：《刑法》第72条第2款规定：“宣告缓刑，可以根据犯罪情况，同时禁止犯罪分子在缓刑考验期限内从事特定活动，进入特定区域、场所，接触特定的人。” 虽然甲被判处缓刑，符合禁止令适用条件，但是禁止令的适用不得妨碍犯罪分子的正常社会生活，医疗机构对于社会中的人来说是救死扶伤的地方，不可以发布“限制进入医疗机构”的禁止令。因此，D选项错误。综上所述，本题答案为D。</w:t>
      </w:r>
    </w:p>
    <w:p w14:paraId="5AB650D8">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233</w:t>
      </w:r>
      <w:r>
        <w:rPr>
          <w:rFonts w:hint="default" w:ascii="微软雅黑" w:hAnsi="微软雅黑" w:eastAsia="微软雅黑" w:cs="微软雅黑"/>
          <w:sz w:val="24"/>
          <w:szCs w:val="32"/>
          <w:lang w:val="en-US" w:eastAsia="zh-CN"/>
        </w:rPr>
        <w:t>、下列哪一行为应以妨害公务罪论处？</w:t>
      </w:r>
    </w:p>
    <w:p w14:paraId="0B26501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甲与傅某相互斗殴，警察处理完毕后让各自回家。傅某当即离开，甲认为警察的处理不公平，朝警察小腿踢一脚后逃走</w:t>
      </w:r>
    </w:p>
    <w:p w14:paraId="28A94DF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乙夜间入户盗窃时，发现户主戴某是警察，窃得财物后正要离开时被戴某发现。为摆脱抓捕，乙对戴某使用暴力致其轻微伤</w:t>
      </w:r>
    </w:p>
    <w:p w14:paraId="1F59BA1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丙为使其弟逃跑，将前来实施行政拘留的警察打倒在地，其弟顺利逃走</w:t>
      </w:r>
    </w:p>
    <w:p w14:paraId="64AC713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丁在组织他人偷越国（边）境的过程中，以暴力方法抗拒警察检查</w:t>
      </w:r>
    </w:p>
    <w:p w14:paraId="43529FBC">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C</w:t>
      </w:r>
    </w:p>
    <w:p w14:paraId="36C85690">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46805AF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刑法》第277条规定了妨害公务罪的四种类型：（1）以暴力、威胁方法阻碍国家机关工作人员依法执行职务，属于妨害公务罪的基本类型。暴力袭击正在依法执行职务的人民警察的，按该情况处理。（2）以暴力、威胁方法阻碍人大代表依法执行代表职务。（3）在自然灾害和突发事件中，以暴力、威胁方法阻碍红十字会工作人员依法履行职责。（4）阻碍国家安全机关、公安机关依法执行国家安全工作任务。A项中，警察已经履行公务完毕，所以甲的行为不能认定为妨害公务的行为；如果甲把警察踢伤的，直接认定为故意伤害罪，不成立妨害公务罪。因此，A选项错误。B选项：戴某虽为警察，但是没有履行公务的行为，乙的行为直接认定为抢劫（《刑法》第269条的事后抢劫），不成立妨害公务罪。因此，B选项错误。C选项：当警察正在实施行政拘留行为时，应认定警察正在依法履行公务，此时丙认识到警察执行公务仍然实施妨害行为的，触犯妨害公务罪。因此，C选项正确。D选项：根据《刑法》第318条的规定，组织他人偷越国（边）境，以暴力、威胁方法抗拒检查的，属于情节加重犯，仍应以组织他人偷越国（边）境罪论处，适用升格的法定刑。组织他人偷越国（边）境，以暴力威胁方法抗拒检查的，属于该罪的加重情节之一，不再单独认定为妨害公务罪。因此，D选项错误。综上所述，本题答案为C。</w:t>
      </w:r>
    </w:p>
    <w:p w14:paraId="69286F30">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234</w:t>
      </w:r>
      <w:r>
        <w:rPr>
          <w:rFonts w:hint="default" w:ascii="微软雅黑" w:hAnsi="微软雅黑" w:eastAsia="微软雅黑" w:cs="微软雅黑"/>
          <w:sz w:val="24"/>
          <w:szCs w:val="32"/>
          <w:lang w:val="en-US" w:eastAsia="zh-CN"/>
        </w:rPr>
        <w:t>、甲杀人后将凶器忘在现场，打电话告诉乙真相，请乙帮助扔掉凶器。乙随即把凶器藏在自家地窖里。数月后，甲生活无着落准备投案自首时，乙向甲汇款2万元，使其继续在外生活。关于本案，下列哪一选项是正确的？</w:t>
      </w:r>
    </w:p>
    <w:p w14:paraId="0BBB562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乙藏匿凶器的行为不属毁灭证据，不成立帮助毁灭证据罪</w:t>
      </w:r>
    </w:p>
    <w:p w14:paraId="162A646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乙向甲汇款2万元不属帮助甲逃匿，不成立窝藏罪</w:t>
      </w:r>
    </w:p>
    <w:p w14:paraId="193286C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乙的行为既不成立帮助毁灭证据罪，也不成立窝藏罪</w:t>
      </w:r>
    </w:p>
    <w:p w14:paraId="2D05BB8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甲虽唆使乙毁灭证据，但不能认定为帮助毁灭证据罪的教唆犯</w:t>
      </w:r>
    </w:p>
    <w:p w14:paraId="7C2642DE">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D</w:t>
      </w:r>
    </w:p>
    <w:p w14:paraId="47826B58">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w:t>
      </w:r>
      <w:r>
        <w:rPr>
          <w:rFonts w:hint="default" w:ascii="黑体" w:hAnsi="黑体" w:eastAsia="黑体" w:cs="黑体"/>
          <w:b w:val="0"/>
          <w:bCs w:val="0"/>
          <w:color w:val="547DA1"/>
          <w:sz w:val="28"/>
          <w:szCs w:val="28"/>
          <w:lang w:val="en-US" w:eastAsia="zh-CN"/>
        </w:rPr>
        <w:t>解析</w:t>
      </w:r>
      <w:r>
        <w:rPr>
          <w:rFonts w:hint="eastAsia" w:ascii="黑体" w:hAnsi="黑体" w:eastAsia="黑体" w:cs="黑体"/>
          <w:b w:val="0"/>
          <w:bCs w:val="0"/>
          <w:color w:val="547DA1"/>
          <w:sz w:val="28"/>
          <w:szCs w:val="28"/>
          <w:lang w:val="en-US" w:eastAsia="zh-CN"/>
        </w:rPr>
        <w:t>】</w:t>
      </w:r>
    </w:p>
    <w:p w14:paraId="3D0205BD">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A选项：帮助毁灭、伪造证据罪是指《刑法》第307条之一规定的帮助当事人毁灭、伪造证据，情节严重的行为。帮助毁灭证据罪并不要求必须将证据毁灭，妨害证据效力实现的一切行为均可构成帮助毁灭证据罪。甲杀人后将凶器忘在现场后，请求乙帮助扔掉凶器，乙明知是凶器但仍将该凶器藏在自家地窖的行为符合帮助毁灭证据罪的构成要件，成立帮助毁灭证据罪。因此，A选项错误。B选项：《刑法》第310条规定的窝藏、包庇罪是指明知是犯罪的人而为其提供隐藏处所、财物，帮助其逃匿或者作假证明包庇的行为。本案中，乙明知甲是犯罪分子，但仍给其汇款，帮助其逃匿。乙的行为符合窝藏罪的构成要件，成立窝藏罪。因此，B选项错误。C选项：根据A.B项的分析，乙藏匿凶器和向甲汇款是两个独立的行为，应当分别评价，分别成立帮助毁灭证据罪与窝藏罪，应当数罪并罚。因此，C选项错误。D选项：甲虽唆使乙毁灭证据，该行为应当认定为不可罚的事后行为，犯罪分子在犯罪后隐匿自己罪证的行为不具有期待可能性，不必再行惩罚。甲的行为不认为是帮助毁灭证据罪的教唆犯，不构成犯罪。因此，D选项正确。综上所述，本题答案为D。</w:t>
      </w:r>
    </w:p>
    <w:p w14:paraId="605018F5">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235</w:t>
      </w:r>
      <w:r>
        <w:rPr>
          <w:rFonts w:hint="default" w:ascii="微软雅黑" w:hAnsi="微软雅黑" w:eastAsia="微软雅黑" w:cs="微软雅黑"/>
          <w:sz w:val="24"/>
          <w:szCs w:val="32"/>
          <w:lang w:val="en-US" w:eastAsia="zh-CN"/>
        </w:rPr>
        <w:t>、《刑法》第64条前段规定：“犯罪分子违法所得的一切财物，应当予以追缴或者责令退赔”。关于该规定的适用，下列哪一选项是正确的？</w:t>
      </w:r>
    </w:p>
    <w:p w14:paraId="3F251B5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甲以赌博为业，但手气欠佳输掉200万元。输掉的200万元属于赌资，应责令甲全额退赔</w:t>
      </w:r>
    </w:p>
    <w:p w14:paraId="1A67AA8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乙挪用公款炒股获利500万元用于购买房产（案发时贬值为300万元），应责令乙退赔500万元</w:t>
      </w:r>
    </w:p>
    <w:p w14:paraId="1DD69E3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丙向国家工作人员李某行贿100万元。除向李某追缴100万元外，还应责令丙退赔100万元</w:t>
      </w:r>
    </w:p>
    <w:p w14:paraId="3D67ABA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丁与王某共同窃取他人财物30万元。因二人均应对30万元负责，故应向二人各追缴30万元</w:t>
      </w:r>
    </w:p>
    <w:p w14:paraId="2BF7DA7A">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B</w:t>
      </w:r>
    </w:p>
    <w:p w14:paraId="3C79CE9E">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2A6F5A0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所谓责令退赔，是指责令犯罪分子向原主退还或赔偿非法取得的财物等。责令退赔的只能是被害人的合法财产，对于非法财产、违法财产、不法原因给付给对方的财物都是不能返还。根据司法解释，赌博犯罪中用作赌注的款物、换取筹码的款物和通过赌博赢取的款物属于赌资。赌资应当依法予以追缴；赌博用具、赌博违法所得以及赌博犯罪分子所有的专门用于赌博的资金、交通工具、通讯工具等，应当依法予以没收。据此，行为人已经输掉的财物，对于行为人而言，不属于赌资，不可能再没收，也不存在责令退赔问题。因此，A选项错误。B选项：犯罪违法所得财物包括犯罪行为所得之物（不仅包括违法所得的财物本身，而且包括违法所得的财物产生的收益）和作为犯罪行为的报酬而得到的财物。单位的公款本身和所获利益都属于被害人的合法财产，所以行为人挪用公款所获利益是应该予以退赔。退赔的数额以其违法所得的财物为准，而不是以其拿到违法所得财物之后进一步进行投资、消耗而转化后的财物为准的。乙挪用公款炒股获利的500万元属于违法所得，其用500万购买房产，无论其贬值与否都不影响因挪用公款炒股获利的数额，所以应责令乙退赔的金额为500万元。因此，B选项正确。C选项：本案中，丙向李某行贿100万，系因不法原因给付给他人的财物，即该款额是不法财产，刑法主流观点认为此时丙不享有返还请求权，而是应直接没收。若在向李某追缴100万元之后，又责令丙退赔100万元的，就等于对同一行为进行了两次评价，即重复评价，这是不符合罪刑法定原则的。因此，C选项错误。D选项：按照共同犯罪当理论，行为人只要在一个违法行为中发挥了作用力，无论其作用力的大小，就应该把这个违法事实归到所有行为人身上，即所有共犯人的行为与违法事实存在刑法上的因果关系。具体在本案中，两人都要对30万元负刑事责任，但追缴的数额总额只能是30万元。否则就有重复评价之嫌。因此，D选项错误。综上所述，本题答案为B。</w:t>
      </w:r>
    </w:p>
    <w:p w14:paraId="046799A6">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236</w:t>
      </w:r>
      <w:r>
        <w:rPr>
          <w:rFonts w:hint="default" w:ascii="微软雅黑" w:hAnsi="微软雅黑" w:eastAsia="微软雅黑" w:cs="微软雅黑"/>
          <w:sz w:val="24"/>
          <w:szCs w:val="32"/>
          <w:lang w:val="en-US" w:eastAsia="zh-CN"/>
        </w:rPr>
        <w:t>、医生甲退休后，擅自为人看病2年多。某日，甲为乙治疗，需注射青霉素。乙自述以前曾注射过青霉素，甲便未做皮试就给乙注射青霉素，乙因青霉素过敏而死亡。关于本案，下列哪一选项是正确的?</w:t>
      </w:r>
    </w:p>
    <w:p w14:paraId="60C09C1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以非法行医罪的结果加重犯论处</w:t>
      </w:r>
    </w:p>
    <w:p w14:paraId="654E04A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以非法行医罪的基本犯论处</w:t>
      </w:r>
    </w:p>
    <w:p w14:paraId="1520968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以过失致人死亡罪论处</w:t>
      </w:r>
    </w:p>
    <w:p w14:paraId="0FB2B7B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以医疗事故罪论处</w:t>
      </w:r>
    </w:p>
    <w:p w14:paraId="00AB6449">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w:t>
      </w:r>
    </w:p>
    <w:p w14:paraId="5A23E13D">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0584FA7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刑法》第336条规定的非法行医罪，是指未取得医生执业资格的人非法行医，情节严重的行为。退休医生的执业证书自动失效，即退休医生不具有医生职业资格证，故退休医生属于“未取得医生职业资格证”的情形。甲可以成为非法行医罪的主体，此外，非法行医致造成就诊人死亡的，属于非法行医罪的结果加重犯，本案中，甲非法行医，并造成就诊者乙死亡的行为成立非法行医罪的结果加重犯，应以非法行医罪的结果加重犯论处。因此，A选项正确，B选项错误。C选项：甲的行为满足过失致人死亡罪的构成要件，但过失致人死亡罪和非法行医罪的结果加重犯是普通法条和特殊法条的关系（法条竞合），对此应适用特殊法条非法行医罪的结果加重犯的规定。因此，C选项错误。D选项：《刑法》第335条规定的医疗事故罪，是指医务人员由于严重不负责任，造成就诊人死亡或者严重损害就诊人身体健康的行为。“医务人员”是指直接从事诊疗护理事务的人员，包括国家、集体医疗单位的医生、护士、药剂人员，以及经主管部门批准开业的个体行医人员，还包括从事医疗管理、后勤服务等人员。甲已经退休，也未经主管部门批准成为个体行医人员，故不属于医务人员，甲不能成立医疗事故罪。因此，D选项错误。综上所述，本题答案为A。</w:t>
      </w:r>
    </w:p>
    <w:p w14:paraId="0F564541">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237</w:t>
      </w:r>
      <w:r>
        <w:rPr>
          <w:rFonts w:hint="default" w:ascii="微软雅黑" w:hAnsi="微软雅黑" w:eastAsia="微软雅黑" w:cs="微软雅黑"/>
          <w:sz w:val="24"/>
          <w:szCs w:val="32"/>
          <w:lang w:val="en-US" w:eastAsia="zh-CN"/>
        </w:rPr>
        <w:t>、甲公司竖立的广告牌被路边树枝遮挡，甲公司在未取得采伐许可的情况下，将遮挡广告牌的部分树枝砍掉，所砍树枝共计6立方米。关于本案，下列哪一选项是正确的?</w:t>
      </w:r>
    </w:p>
    <w:p w14:paraId="787F4E7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盗伐林木包括砍伐树枝，甲公司的行为成立盗伐林木罪</w:t>
      </w:r>
    </w:p>
    <w:p w14:paraId="4FCAEEF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盗伐林木罪是行为犯，不以破坏林木资源为要件，甲公司的行为成立盗伐林木罪</w:t>
      </w:r>
    </w:p>
    <w:p w14:paraId="4D44D1B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甲公司不以非法占有为目的，只成立滥伐林木罪</w:t>
      </w:r>
    </w:p>
    <w:p w14:paraId="62E1836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不能以盗伐林木罪判处甲公司罚金</w:t>
      </w:r>
    </w:p>
    <w:p w14:paraId="74599FE7">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D</w:t>
      </w:r>
    </w:p>
    <w:p w14:paraId="7AD314D7">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1013BD0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A.B.D选项：《刑法》第345条第1 款规定的盗伐林木罪，是指盗伐森林或者其他林木，数量较大的行为。“盗伐林木”是指以非法占有为目的，擅自砍伐森林或者其他林木，数量较大的行为。本案中，甲公司砍树枝是为了将广告牌显露出来，不具有非法占有的目的，故甲公司的行为不成立盗伐林木罪。既然甲公司不构成盗伐林木罪，自然也不能以盗伐林木罪判处甲公司罚金。因此，A.B选项错误，D选项正确。C选项：《刑法》第345条第2款规定的滥伐林木罪，是指违反森林法的规定，滥伐森林或者其他林木，数量较大的行为。本罪“数量较大”，以10—20立方米或者幼树500—1000株为起点。甲公司所砍树枝共计6立方米，不构成滥伐林木罪。因此，C选项错误。综上所述，本题答案为D。</w:t>
      </w:r>
    </w:p>
    <w:p w14:paraId="2F57B247">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238</w:t>
      </w:r>
      <w:r>
        <w:rPr>
          <w:rFonts w:hint="default" w:ascii="微软雅黑" w:hAnsi="微软雅黑" w:eastAsia="微软雅黑" w:cs="微软雅黑"/>
          <w:sz w:val="24"/>
          <w:szCs w:val="32"/>
          <w:lang w:val="en-US" w:eastAsia="zh-CN"/>
        </w:rPr>
        <w:t xml:space="preserve">、关于盗伐林木罪，下列哪一选项是正确的? </w:t>
      </w:r>
    </w:p>
    <w:p w14:paraId="1794056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甲盗伐本村村民张某院落外面的零星树木，如果盗伐数量较大，构成盗伐林木罪</w:t>
      </w:r>
    </w:p>
    <w:p w14:paraId="2F802F7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乙在林区盗伐珍贵林木，数量较大，如同时触犯其他法条构成其他犯罪，应数罪并罚</w:t>
      </w:r>
    </w:p>
    <w:p w14:paraId="3A5865E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丙将邻县国有林区的珍贵树木移植到自己承包的林地精心养护使之成活的，不属于盗伐林木</w:t>
      </w:r>
    </w:p>
    <w:p w14:paraId="1BA4981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丁在林区偷扒数量不多的具有药用价值的树皮，致使数量较大的林木枯死的，构成盗伐林木罪</w:t>
      </w:r>
    </w:p>
    <w:p w14:paraId="6B326E17">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D</w:t>
      </w:r>
    </w:p>
    <w:p w14:paraId="0D2F4ECE">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w:t>
      </w:r>
      <w:r>
        <w:rPr>
          <w:rFonts w:hint="default" w:ascii="黑体" w:hAnsi="黑体" w:eastAsia="黑体" w:cs="黑体"/>
          <w:b w:val="0"/>
          <w:bCs w:val="0"/>
          <w:color w:val="547DA1"/>
          <w:sz w:val="28"/>
          <w:szCs w:val="28"/>
          <w:lang w:val="en-US" w:eastAsia="zh-CN"/>
        </w:rPr>
        <w:t>解析</w:t>
      </w:r>
      <w:r>
        <w:rPr>
          <w:rFonts w:hint="eastAsia" w:ascii="黑体" w:hAnsi="黑体" w:eastAsia="黑体" w:cs="黑体"/>
          <w:b w:val="0"/>
          <w:bCs w:val="0"/>
          <w:color w:val="547DA1"/>
          <w:sz w:val="28"/>
          <w:szCs w:val="28"/>
          <w:lang w:val="en-US" w:eastAsia="zh-CN"/>
        </w:rPr>
        <w:t>】</w:t>
      </w:r>
    </w:p>
    <w:p w14:paraId="6665148F">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A选项：根据《刑法》第345条的规定，盗伐林木罪是指盗伐森林或者其他林木，数量较大的行为。盗伐林木罪中的“林木”限于森林或者其他林木，不包括居民屋前屋后个人所有的零星树木。盗伐国家、集体或者他人所有并且已经伐倒的树木、他人房前屋后、自留地种植的零星树木、已经枯死、病死的林木的，成立盗窃罪。故甲盗伐本村村民张某院落外面零星树木的行为成立盗窃罪。因此，A选项错误。B选项：乙在林区盗伐珍贵林木，数量较大，如同时触犯其他法条构成其他犯罪，此种情形属于一个行为触犯数罪的情形，原则上，无论是属于法条竞合还是属于想象竞合，都均应该按照重罪处罚，而不可能数罪并罚。因此，B选项错误。C选项：盗伐林木罪需要具有非法占有的目的。且盗伐行为不限于非法砍伐行为，还包括非法采伐行为。丙将邻县国有林区的珍贵树木移植到自己承包的林地精心养护使之成活的，属于非法采伐林木的行为并具有非法占有的目的，即属于盗伐林木行为（同时触犯非法采伐国家重点保护植物罪）。因此，C选项错误。D选项：根据《最高人民法院关于审理破坏森林资源刑事案件具体应用法律若干问题的解释》的规定，非法实施采种、采脂、挖笋、掘根、剥树皮等行为，牟取经济利益数额较大的，依照《刑法》第264的规定，以盗窃罪定罪处罚，同时构成其他犯罪的，依照处罚较重的规定定罪处罚。丁在林区偷扒具有药用价值的树皮，因其数量不多，不成立盗窃罪；但其行为致使数量较大的林木枯死，侵犯了林木资源，本质上属于盗伐林木数量较大的行为，构成盗伐林木罪。因此，D选项正确。综上所述，本题答案为D。</w:t>
      </w:r>
    </w:p>
    <w:p w14:paraId="05CB7860">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239</w:t>
      </w:r>
      <w:r>
        <w:rPr>
          <w:rFonts w:hint="default" w:ascii="微软雅黑" w:hAnsi="微软雅黑" w:eastAsia="微软雅黑" w:cs="微软雅黑"/>
          <w:sz w:val="24"/>
          <w:szCs w:val="32"/>
          <w:lang w:val="en-US" w:eastAsia="zh-CN"/>
        </w:rPr>
        <w:t>、高空抛物罪要求“从建筑物或者其他高空抛掷物品”。下列说法正确的是?</w:t>
      </w:r>
    </w:p>
    <w:p w14:paraId="147A832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行为人只有从高空抛物的,才可能构成高空抛物罪</w:t>
      </w:r>
    </w:p>
    <w:p w14:paraId="4F54DF6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行为人从平地抛起物品、从高空落下的行为适用该规定</w:t>
      </w:r>
    </w:p>
    <w:p w14:paraId="0E66395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从建筑物抛下物品,只要是二层,就属于高空抛物</w:t>
      </w:r>
    </w:p>
    <w:p w14:paraId="5E467A3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成立高空抛物罪,要求伤害到他人</w:t>
      </w:r>
    </w:p>
    <w:p w14:paraId="51764E4A">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C</w:t>
      </w:r>
    </w:p>
    <w:p w14:paraId="25C0B5A1">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3B695E6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高空抛物罪(第291条之二):“从建筑物或者其他高空抛掷物品,情节严重的,处一年以下有期徒刑、拘役或者管制,并处或者单处罚金。有前款行为,同时构成其他犯罪的,依照处罚较重的规定定罪处罚。这是《刑法修正案(十一)》增设的条文。A项,明知井下有人作业,仍从井口向下扔东西,也属于高空抛物。也即“高空”是个相对概念。因此,A项说法过于绝对。B项,从地面向上抛物,使物品从高空坠落,不属于高空抛物。也即,高空抛物,要求从“高空”向下抛物。因此,B项说法错误。C项,多高算“高”空?高度是二层楼或3米左右。因此,从建筑物抛下物品,只要是二层,就属于高空抛物。但是注意,属于高空抛物,不等于构成高空抛物罪。成立本罪,要求情节严重。因此,C项说法正确。D项,本罪是情节犯,要求情节严重。本罪不是结果犯(实害犯),不要求造成实害结果,不要求伤害到他人。如果伤害到他人,会触犯故意伤害罪、过失致人重伤罪等,与高空抛物罪想象竞合,择一重罪论处。因此,D项说法错误。综上所述,本题答案为C。</w:t>
      </w:r>
    </w:p>
    <w:p w14:paraId="6E64ACCB">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240</w:t>
      </w:r>
      <w:r>
        <w:rPr>
          <w:rFonts w:hint="default" w:ascii="微软雅黑" w:hAnsi="微软雅黑" w:eastAsia="微软雅黑" w:cs="微软雅黑"/>
          <w:sz w:val="24"/>
          <w:szCs w:val="32"/>
          <w:lang w:val="en-US" w:eastAsia="zh-CN"/>
        </w:rPr>
        <w:t>、甲购买乙公司一批车辆,双方约定分期付款,乙公司交付了车辆,等到甲付完货款,车辆所有权归甲。为了防止甲不继续支付货款,乙公司在这些车辆上安装了定位监控系统。甲找丙通过技术手段破坏了定位监控系统后,将车辆变卖。丙构成?</w:t>
      </w:r>
    </w:p>
    <w:p w14:paraId="31153B6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破坏计算机信息系统罪</w:t>
      </w:r>
    </w:p>
    <w:p w14:paraId="54CA59D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非法侵入计算机信息系统罪</w:t>
      </w:r>
    </w:p>
    <w:p w14:paraId="4FF1E13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非法控制计算机信息系统罪</w:t>
      </w:r>
    </w:p>
    <w:p w14:paraId="63570C8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帮助信息网络犯罪活动罪</w:t>
      </w:r>
    </w:p>
    <w:p w14:paraId="0D90A28B">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w:t>
      </w:r>
    </w:p>
    <w:p w14:paraId="5F180831">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w:t>
      </w:r>
      <w:r>
        <w:rPr>
          <w:rFonts w:hint="default" w:ascii="黑体" w:hAnsi="黑体" w:eastAsia="黑体" w:cs="黑体"/>
          <w:b w:val="0"/>
          <w:bCs w:val="0"/>
          <w:color w:val="547DA1"/>
          <w:sz w:val="28"/>
          <w:szCs w:val="28"/>
          <w:lang w:val="en-US" w:eastAsia="zh-CN"/>
        </w:rPr>
        <w:t>解析</w:t>
      </w:r>
      <w:r>
        <w:rPr>
          <w:rFonts w:hint="eastAsia" w:ascii="黑体" w:hAnsi="黑体" w:eastAsia="黑体" w:cs="黑体"/>
          <w:b w:val="0"/>
          <w:bCs w:val="0"/>
          <w:color w:val="547DA1"/>
          <w:sz w:val="28"/>
          <w:szCs w:val="28"/>
          <w:lang w:val="en-US" w:eastAsia="zh-CN"/>
        </w:rPr>
        <w:t>】</w:t>
      </w:r>
    </w:p>
    <w:p w14:paraId="6B89F1DF">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A项,相关司法解释认为,计算机信息系统,是指具备自动处理数据功能的系统,包括计算机、网络设备、通信设备、自动化控制设备的系统。本题出处:本题出自最高人民法院指导案例103号(徐强破坏计算机信息系统案)。裁判要旨:企业的机械远程监控系统属于计算机信息系统;违反国家规定,对企业的机械远程监控系统功能进行破坏,造成计算机信息系统不能正常运行,构成破坏计算机信息系统罪。基于此,本题中丙的行为构成破坏计算机信息系统罪(第286条)。B项,非法侵入计算机信息系统罪(第285条)。本罪的计算机信息系统,仅包括国家事务、国防建设、尖端科学技术领域的计算机信息系统,不包括一般的计算机信息系统。例如,不包括一般公司企业的计算机信息系统。因此,B项不入选。C项,非法控制计算机信息系统罪(第285条)。本罪的计算机信息系统,是指国家事务、国防建设、尖端科学技术领域的计算机信息系统以外的一般的计算机信息系统。本题中,丙实施的是破坏行为,而非控制行为,因此不构成非法控制计算机信息系统罪。C项不入选。D项,帮助信息网络犯罪活动罪(第287条之二),是指明知他人利用信息网络实施犯罪,为其犯罪提供互联网接入、网络存储、通讯传输等技术支持的行为。丙不构成该罪。综上所述,本题答案为A。</w:t>
      </w:r>
    </w:p>
    <w:p w14:paraId="49B8B7A0">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241</w:t>
      </w:r>
      <w:r>
        <w:rPr>
          <w:rFonts w:hint="default" w:ascii="微软雅黑" w:hAnsi="微软雅黑" w:eastAsia="微软雅黑" w:cs="微软雅黑"/>
          <w:sz w:val="24"/>
          <w:szCs w:val="32"/>
          <w:lang w:val="en-US" w:eastAsia="zh-CN"/>
        </w:rPr>
        <w:t>、①虚假诉讼罪是《刑法修正案(九)》新增的罪名;②普通公民通过虚假诉讼骗取他人财物,法官受骗作出判决,虚假诉讼行为人构成虚假诉讼罪与诈骗罪的想象竞合;③虚假诉讼行为人与审理法官串通,法官枉法裁决,虚假诉讼行为人构成虚假诉讼罪与诈骗罪的想象竞合;④虚假诉讼行为人没有与审理法官串通,法官明知真相仍枉法裁决,虚假诉讼行为人构成虚假诉讼罪,法官不构成虚假诉讼罪。下列哪一选项是正确的?</w:t>
      </w:r>
    </w:p>
    <w:p w14:paraId="6E9A524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①②③④均正确</w:t>
      </w:r>
    </w:p>
    <w:p w14:paraId="4D380DE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①②③正确,④错误</w:t>
      </w:r>
    </w:p>
    <w:p w14:paraId="09E0368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①②正确,③④错误</w:t>
      </w:r>
    </w:p>
    <w:p w14:paraId="257A94A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①正确,②③④错误</w:t>
      </w:r>
    </w:p>
    <w:p w14:paraId="119F699C">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C</w:t>
      </w:r>
    </w:p>
    <w:p w14:paraId="33950BD8">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w:t>
      </w:r>
      <w:r>
        <w:rPr>
          <w:rFonts w:hint="default" w:ascii="黑体" w:hAnsi="黑体" w:eastAsia="黑体" w:cs="黑体"/>
          <w:b w:val="0"/>
          <w:bCs w:val="0"/>
          <w:color w:val="547DA1"/>
          <w:sz w:val="28"/>
          <w:szCs w:val="28"/>
          <w:lang w:val="en-US" w:eastAsia="zh-CN"/>
        </w:rPr>
        <w:t>解析</w:t>
      </w:r>
      <w:r>
        <w:rPr>
          <w:rFonts w:hint="eastAsia" w:ascii="黑体" w:hAnsi="黑体" w:eastAsia="黑体" w:cs="黑体"/>
          <w:b w:val="0"/>
          <w:bCs w:val="0"/>
          <w:color w:val="547DA1"/>
          <w:sz w:val="28"/>
          <w:szCs w:val="28"/>
          <w:lang w:val="en-US" w:eastAsia="zh-CN"/>
        </w:rPr>
        <w:t>】</w:t>
      </w:r>
    </w:p>
    <w:p w14:paraId="14CB5635">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第①句,说法正确。虚假诉讼罪是2015年《刑法修正案(九)》新增的罪名。第②句,说法正确。虚假诉讼行为人欺骗了法官,使法官做出对被告人不利判决,将被告人财产处分给行为人,构成三角诈骗,也即受骗人是法官,受害人是被告人。同时,虚假诉讼行为人也构成虚假诉讼罪。一个行为同时触犯两罪,属于想象竞合。第③句,例如,甲与法官串通,由甲提起虚假诉讼,由法官判被告人乙败诉,将乙的财产处分给甲。第一,甲构成虚假诉讼罪的实行犯,法官构成帮助犯,也即法官帮助甲一起欺骗法院。第二,法官构成枉法裁判罪的实行犯,甲构成教唆犯。第三,甲不构成诈骗罪,因为甲和法官勾结,甲没有欺骗法官。第四,乙的财产遭受损失,甲和法官应构成财产犯罪,具体而言是盗窃罪,也即,甲和法官通过平和手段,将乙占有的财物转移为甲占有。甲和法官构成虚假诉讼罪、枉法裁判罪、盗窃罪的共同犯罪,想象竞合,择一重罪论处。第③句认为,甲还构成诈骗罪。该说法错误。第④句,例如,甲提起虚假诉讼,欲欺骗法官,法官发现真相,但仍判处被告人乙败诉,将乙的财物处分给甲。甲不知道法官暗中相助。第一,甲构成虚假诉讼罪的实行犯,法官构成片面的帮助犯。第二,法官构成枉法裁判罪,但甲不构成该罪的教唆犯,因为甲没有教唆法官枉法裁判,甲以为法官受骗。第三,甲想欺骗法官,但法官未受骗,甲构成诈骗罪未遂,实务中对普通的诈骗罪未遂一般不予刑罚处罚。第四,甲取得财物这一环节构成盗窃罪,法官是盗窃罪的片面正犯。第④句认为,法官不构成虚假诉讼罪。该说法错误。法官构成虚假诉讼罪的片面的帮助犯。综上所述,本题答案为C。</w:t>
      </w:r>
    </w:p>
    <w:p w14:paraId="21A459B5">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242</w:t>
      </w:r>
      <w:r>
        <w:rPr>
          <w:rFonts w:hint="default" w:ascii="微软雅黑" w:hAnsi="微软雅黑" w:eastAsia="微软雅黑" w:cs="微软雅黑"/>
          <w:sz w:val="24"/>
          <w:szCs w:val="32"/>
          <w:lang w:val="en-US" w:eastAsia="zh-CN"/>
        </w:rPr>
        <w:t>、甲、乙两村因水源发生纠纷。甲村20名村民手持铁锹等农具，在两村交界处强行修建引水设施。乙村18名村民随即赶到，手持木棍、铁锹等与甲村村民互相谩骂、互扔石块，甲村3人被砸成重伤。因警察及时疏导，两村村民才逐渐散去。关于本案，下列哪些选项是正确的?</w:t>
      </w:r>
    </w:p>
    <w:p w14:paraId="2105A99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村民为争水源而斗殴，符合聚众斗殴罪的主观要件</w:t>
      </w:r>
    </w:p>
    <w:p w14:paraId="225D02B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不分一般参加斗殴还是积极参加斗殴，甲、乙两村村民均触犯聚众斗殴罪</w:t>
      </w:r>
    </w:p>
    <w:p w14:paraId="42443F0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因警察及时疏导，两村未发生持械斗殴，属于聚众斗殴未遂</w:t>
      </w:r>
    </w:p>
    <w:p w14:paraId="35A873C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对扔石块将甲村3人砸成重伤的乙村村民，应以故意伤害罪论处</w:t>
      </w:r>
    </w:p>
    <w:p w14:paraId="19CB1462">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AD</w:t>
      </w:r>
    </w:p>
    <w:p w14:paraId="450259D8">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48A19F1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刑法》第292条规定的是聚众斗殴罪，是指聚集多人攻击对方身体或者互相攻击对方身体的行为。聚众斗殴罪要求行为人主观上是故意，村民明知是聚众斗殴的行为，但是仍然参与，即使村民的动机是为了争夺水源，并不影响聚众斗殴罪主观要件的认定。因此，A选项正确。B选项：刑法分则规定，聚众斗殴罪只有首要分子和其他积极参加者才成立本罪，一般参加者不成立本罪。故需区分一般参加斗殴还是积极参加斗殴，并非甲、乙两村村民均触犯聚众斗殴罪。因此，B选项错误。C选项：聚众斗殴罪是行为犯，只要实施了聚众斗殴的行为，即存在聚集多人进行斗殴的行为，则成立聚众斗殴罪。本案中，村民虽因警察的及时疏导，而未发生持械斗殴，但不影响之前的聚众斗殴行为构成聚众斗殴罪的既遂。因此，C选项错误。D选项：《刑法》第292条第2款规定：“聚众斗殴，致人重伤、死亡的，依照本法第二百三十四条（故意伤害罪）、第二百三十二条（故意杀人罪）的规定定罪处罚。” 该规定属于法律拟制，适用于直接造成死亡的斗殴者和首要分子。故对扔石块将甲村3人砸成重伤的乙村村民，应以故意伤害罪论处。因此，D选项正确。综上所述，本题答案为AD。</w:t>
      </w:r>
    </w:p>
    <w:p w14:paraId="18E47F0F">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243</w:t>
      </w:r>
      <w:r>
        <w:rPr>
          <w:rFonts w:hint="default" w:ascii="微软雅黑" w:hAnsi="微软雅黑" w:eastAsia="微软雅黑" w:cs="微软雅黑"/>
          <w:sz w:val="24"/>
          <w:szCs w:val="32"/>
          <w:lang w:val="en-US" w:eastAsia="zh-CN"/>
        </w:rPr>
        <w:t>、甲在公园游玩时遇见仇人胡某，顿生杀死胡某的念头，便欺骗随行的朋友乙、丙说：“我们追逐胡某，让他出洋相。”三人捡起木棒追逐胡某，致公园秩序严重混乱。将胡某追到公园后门偏僻处后，乙、丙因故离开。随后甲追上胡某，用木棒重击其头部，致其死亡。关于本案，下列哪些选项是正确的？</w:t>
      </w:r>
    </w:p>
    <w:p w14:paraId="3FB5706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甲触犯故意杀人罪与寻衅滋事罪</w:t>
      </w:r>
    </w:p>
    <w:p w14:paraId="26E41FE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乙、丙的追逐行为是否构成寻衅滋事罪，与该行为能否产生救助胡某的义务是不同的问题</w:t>
      </w:r>
    </w:p>
    <w:p w14:paraId="36CE1B5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乙、丙的追逐行为使胡某处于孤立无援的境地，但无法预见甲会杀害胡某，不成立过失致人死亡罪</w:t>
      </w:r>
    </w:p>
    <w:p w14:paraId="465E102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乙、丙属寻衅滋事致人死亡，应从重处罚</w:t>
      </w:r>
    </w:p>
    <w:p w14:paraId="05579248">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ABC</w:t>
      </w:r>
    </w:p>
    <w:p w14:paraId="7C7DA916">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w:t>
      </w:r>
      <w:r>
        <w:rPr>
          <w:rFonts w:hint="default" w:ascii="黑体" w:hAnsi="黑体" w:eastAsia="黑体" w:cs="黑体"/>
          <w:b w:val="0"/>
          <w:bCs w:val="0"/>
          <w:color w:val="547DA1"/>
          <w:sz w:val="28"/>
          <w:szCs w:val="28"/>
          <w:lang w:val="en-US" w:eastAsia="zh-CN"/>
        </w:rPr>
        <w:t>解析</w:t>
      </w:r>
      <w:r>
        <w:rPr>
          <w:rFonts w:hint="eastAsia" w:ascii="黑体" w:hAnsi="黑体" w:eastAsia="黑体" w:cs="黑体"/>
          <w:b w:val="0"/>
          <w:bCs w:val="0"/>
          <w:color w:val="547DA1"/>
          <w:sz w:val="28"/>
          <w:szCs w:val="28"/>
          <w:lang w:val="en-US" w:eastAsia="zh-CN"/>
        </w:rPr>
        <w:t>】</w:t>
      </w:r>
    </w:p>
    <w:p w14:paraId="3F6EF3B5">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寻衅滋事罪是指无事生非，起哄闹事，肆意挑衅，随意骚扰，破坏社会秩序的行为。根据《刑法》第293条的规定和最高人民法院、最高人民检察院2013年7月15日《关于办理寻衅滋事刑事案件适用法律若干问题的解释》第1条的规定，甲让乙、丙和自己一起在公园用木棒追逐胡某导致公园秩序严重混乱的行为，符合寻衅滋事罪的构成要件，已经触犯了寻衅滋事罪。甲在乙、丙离开后，独自将胡某杀死的行为，还触犯了故意杀人罪，故A项正确。就本案而言，判断乙、丙的追逐行为能否产生救助胡某的义务，关键看乙、丙的追逐行为是否对胡某制造了法益侵害危险，而不是看他们的追逐行为是否构成寻衅滋事罪。只要乙、丙的追逐行为对胡某制造了法益侵害危险，无论该追逐行为是否构成寻衅滋事罪，都会产生对胡某的救助义务。也就是说，乙、丙的追逐行为是否能够产生对胡某的救助义务和该行为是否构成寻衅滋事罪，没有必然联系，是两个不同的问题。B项正确。乙、丙从始至终都不知道甲具有杀害胡某的故意，也无法预见到甲会杀害胡某，对胡某的死亡既无故意</w:t>
      </w:r>
      <w:r>
        <w:rPr>
          <w:rFonts w:hint="eastAsia" w:ascii="黑体" w:hAnsi="黑体" w:eastAsia="黑体" w:cs="黑体"/>
          <w:b w:val="0"/>
          <w:bCs w:val="0"/>
          <w:color w:val="547DA1"/>
          <w:sz w:val="28"/>
          <w:szCs w:val="28"/>
          <w:lang w:val="en-US" w:eastAsia="zh-CN"/>
        </w:rPr>
        <w:t>，</w:t>
      </w:r>
      <w:r>
        <w:rPr>
          <w:rFonts w:hint="default" w:ascii="黑体" w:hAnsi="黑体" w:eastAsia="黑体" w:cs="黑体"/>
          <w:b w:val="0"/>
          <w:bCs w:val="0"/>
          <w:color w:val="547DA1"/>
          <w:sz w:val="28"/>
          <w:szCs w:val="28"/>
          <w:lang w:val="en-US" w:eastAsia="zh-CN"/>
        </w:rPr>
        <w:t>也无过失，既不成立故意杀人罪，也不成立过失致人死亡罪。C项正确。由于胡某的死亡和乙、丙的追逐行为之间不存在因果关系，所以也就谈不上乙、丙寻衅滋事致人死亡的问题。D项错误。</w:t>
      </w:r>
    </w:p>
    <w:p w14:paraId="6D94EC34">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244</w:t>
      </w:r>
      <w:r>
        <w:rPr>
          <w:rFonts w:hint="default" w:ascii="微软雅黑" w:hAnsi="微软雅黑" w:eastAsia="微软雅黑" w:cs="微软雅黑"/>
          <w:sz w:val="24"/>
          <w:szCs w:val="32"/>
          <w:lang w:val="en-US" w:eastAsia="zh-CN"/>
        </w:rPr>
        <w:t>、黑社会性质的组织应当同时具备下列哪些特征？</w:t>
      </w:r>
    </w:p>
    <w:p w14:paraId="1AFE8F0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形成稳定的犯罪组织，人数较多，有明确的组织者</w:t>
      </w:r>
    </w:p>
    <w:p w14:paraId="1679BAE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有组织地多次进行违法犯罪</w:t>
      </w:r>
    </w:p>
    <w:p w14:paraId="58236B6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通过违法犯罪获取经济利益，具有经济实力</w:t>
      </w:r>
    </w:p>
    <w:p w14:paraId="5D907BE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有官员提供保护，为其称霸一方提供支持</w:t>
      </w:r>
    </w:p>
    <w:p w14:paraId="36F2CBC0">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ABC</w:t>
      </w:r>
    </w:p>
    <w:p w14:paraId="5F0B89A8">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w:t>
      </w:r>
      <w:r>
        <w:rPr>
          <w:rFonts w:hint="default" w:ascii="黑体" w:hAnsi="黑体" w:eastAsia="黑体" w:cs="黑体"/>
          <w:b w:val="0"/>
          <w:bCs w:val="0"/>
          <w:color w:val="547DA1"/>
          <w:sz w:val="28"/>
          <w:szCs w:val="28"/>
          <w:lang w:val="en-US" w:eastAsia="zh-CN"/>
        </w:rPr>
        <w:t>解析</w:t>
      </w:r>
      <w:r>
        <w:rPr>
          <w:rFonts w:hint="eastAsia" w:ascii="黑体" w:hAnsi="黑体" w:eastAsia="黑体" w:cs="黑体"/>
          <w:b w:val="0"/>
          <w:bCs w:val="0"/>
          <w:color w:val="547DA1"/>
          <w:sz w:val="28"/>
          <w:szCs w:val="28"/>
          <w:lang w:val="en-US" w:eastAsia="zh-CN"/>
        </w:rPr>
        <w:t>】</w:t>
      </w:r>
    </w:p>
    <w:p w14:paraId="7C05F238">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根据刑法294条规定，黑社会性质的组织应当同时具备以下特征：(1)形成较稳定的犯罪组织，人数较多，有明确的组织者、领导者，骨干成员基本固定；(2)有组织地通过违法犯罪活动或者其他手段获取经济利益，具有一定的经济实力，以支持该组织的活动；(3)以暴力、威胁或者其他手段，有组织地多次进行违法犯罪活动，为非作恶，欺压、残害群众；(4)通过实施违法犯罪活动，或者利用国家工作人员的包庇或者纵容，称霸一方，在一定域或者行业内，形成非法控制或者重大影响，严重破坏经济、社会生活秩序。简言之，“黑社会性质组织”的界定标准：第一，具有稳定组织；第二，具有经济实力；第三，手段具有非法性、破坏性；第四，形成非法控制。注意：不要求必须有“政治保护伞”。综上所述，本题答案为ABC。</w:t>
      </w:r>
    </w:p>
    <w:p w14:paraId="168ADBE9">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245</w:t>
      </w:r>
      <w:r>
        <w:rPr>
          <w:rFonts w:hint="default" w:ascii="微软雅黑" w:hAnsi="微软雅黑" w:eastAsia="微软雅黑" w:cs="微软雅黑"/>
          <w:sz w:val="24"/>
          <w:szCs w:val="32"/>
          <w:lang w:val="en-US" w:eastAsia="zh-CN"/>
        </w:rPr>
        <w:t>、甲于2011年借给乙50万元。一年后乙通过银行转账将50万元转给甲。因为有银行转账记录，乙未向甲索要回欠条。甲将欠条涂改为2017年借给乙50万元，并向法院起诉，要求乙还款（本息52万元）。乙以银行转账记录为证据，主张自己已经还款。法官经过调查，最终作出乙败诉的判决，判决乙应向甲还款52万元。关于本案，下列说法正确的有？</w:t>
      </w:r>
    </w:p>
    <w:p w14:paraId="096CF37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甲的行为构成虚假诉讼罪与诈骗罪，两罪在一审判决作出时便既遂</w:t>
      </w:r>
    </w:p>
    <w:p w14:paraId="2EEB3D6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甲的行为构成诉讼诈骗，法官是受骗人，乙是受害人</w:t>
      </w:r>
    </w:p>
    <w:p w14:paraId="650A8B7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甲的行为构成虚假诉讼罪和诈骗罪的想象竞合</w:t>
      </w:r>
    </w:p>
    <w:p w14:paraId="62AE6A0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法官虽然受骗，但是不构成民事</w:t>
      </w:r>
      <w:r>
        <w:rPr>
          <w:rFonts w:hint="eastAsia" w:ascii="微软雅黑" w:hAnsi="微软雅黑" w:eastAsia="微软雅黑" w:cs="微软雅黑"/>
          <w:sz w:val="24"/>
          <w:szCs w:val="32"/>
          <w:lang w:val="en-US" w:eastAsia="zh-CN"/>
        </w:rPr>
        <w:t>枉法</w:t>
      </w:r>
      <w:r>
        <w:rPr>
          <w:rFonts w:hint="default" w:ascii="微软雅黑" w:hAnsi="微软雅黑" w:eastAsia="微软雅黑" w:cs="微软雅黑"/>
          <w:sz w:val="24"/>
          <w:szCs w:val="32"/>
          <w:lang w:val="en-US" w:eastAsia="zh-CN"/>
        </w:rPr>
        <w:t>裁判罪</w:t>
      </w:r>
    </w:p>
    <w:p w14:paraId="01600BB6">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BCD</w:t>
      </w:r>
    </w:p>
    <w:p w14:paraId="652669B7">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0C9499A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虚假诉讼罪（第307条之一），是指以捏造的事实提起民事诉讼，妨害司法秩序或者严重侵害他人合法权益的行为。根据司法解释，本罪的既遂标准有：(1)致使人民法院基于捏造的事实采取财产保全或者行为保全措施的；(2)致使人民法院开庭审理，干扰正常司法活动的。本题中，甲以捏造的证据提起民事诉讼，导致人民法院开庭审理，便妨害了司法秩序。此时甲便构成虚假诉讼罪既遂。甲的行为同时构成诈骗罪，法官是受骗人，乙是受害人，属于三角诈骗。这种三角诈骗发生在诉讼领域，又称为诉讼诈骗。甲的诈骗罪的既遂标准是骗取到财物。该既遂标准与虚假诉讼罪有所不同。根据刑法第307条之一规定，构成虚假诉讼罪的同时，非法占有他人财产或者逃避合法债务，又构成诈骗罪的，属于想象竞合，择一重罪论处。民事枉法裁判罪，是指司法工作人员在民事、行政审判活动中故意违背事实和法律作枉法裁判，情节严重的行为。该罪是故意犯罪。本题中，法官不是故意枉法裁判，而是受骗，因此不构成民事枉法裁判罪。综上所述，本题答案为BCD。</w:t>
      </w:r>
    </w:p>
    <w:p w14:paraId="4C68DB3F">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246</w:t>
      </w:r>
      <w:r>
        <w:rPr>
          <w:rFonts w:hint="default" w:ascii="微软雅黑" w:hAnsi="微软雅黑" w:eastAsia="微软雅黑" w:cs="微软雅黑"/>
          <w:sz w:val="24"/>
          <w:szCs w:val="32"/>
          <w:lang w:val="en-US" w:eastAsia="zh-CN"/>
        </w:rPr>
        <w:t>、关于行为人的行为定性，下列说法正确的有？</w:t>
      </w:r>
    </w:p>
    <w:p w14:paraId="6606674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甲诈骗丙的钱款，丙受骗将钱款汇入甲的银行账户。甲告知乙真相，让乙拿着自己的银行卡到ATM机上取出该笔钱款现金。乙的行为构成掩饰、隐瞒犯罪所得罪</w:t>
      </w:r>
    </w:p>
    <w:p w14:paraId="51B1799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乙因涉嫌受贿罪被监察委留置，在留置期间脱逃。乙的行为不构成脱逃罪</w:t>
      </w:r>
    </w:p>
    <w:p w14:paraId="045F291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甲非法吸收公众存款3亿元。乙明知该款系甲非法吸收公众存款所得，还帮助甲换汇并汇往境外。乙的行为构成洗钱罪</w:t>
      </w:r>
    </w:p>
    <w:p w14:paraId="441B67B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被执行人甲，以虚假诉讼的方式将财产转移给乙，以逃避执行。甲构成虚假诉讼罪和拒不执行判决罪的想象竞合</w:t>
      </w:r>
    </w:p>
    <w:p w14:paraId="7490FE6E">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ACD</w:t>
      </w:r>
    </w:p>
    <w:p w14:paraId="1841DBB0">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w:t>
      </w:r>
      <w:r>
        <w:rPr>
          <w:rFonts w:hint="default" w:ascii="黑体" w:hAnsi="黑体" w:eastAsia="黑体" w:cs="黑体"/>
          <w:b w:val="0"/>
          <w:bCs w:val="0"/>
          <w:color w:val="547DA1"/>
          <w:sz w:val="28"/>
          <w:szCs w:val="28"/>
          <w:lang w:val="en-US" w:eastAsia="zh-CN"/>
        </w:rPr>
        <w:t>解析</w:t>
      </w:r>
      <w:r>
        <w:rPr>
          <w:rFonts w:hint="eastAsia" w:ascii="黑体" w:hAnsi="黑体" w:eastAsia="黑体" w:cs="黑体"/>
          <w:b w:val="0"/>
          <w:bCs w:val="0"/>
          <w:color w:val="547DA1"/>
          <w:sz w:val="28"/>
          <w:szCs w:val="28"/>
          <w:lang w:val="en-US" w:eastAsia="zh-CN"/>
        </w:rPr>
        <w:t>】</w:t>
      </w:r>
    </w:p>
    <w:p w14:paraId="321B8A76">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A项：掩饰、隐瞒犯罪所得、犯罪所得收益罪（第312条），是指明知是犯罪所得及其产生的收益而予以窝藏、转移、收购、代为销售或者以其他方法掩饰、隐瞒的行为。根据司法解释规定，其他方法包括：居间介绍，买卖，收受，持有，使用，加工，提供资金账户，协助将财物转换为现金、金融票据、有价证券，协助将资金转移、汇往境外等。本题中，乙帮助甲，将甲的犯罪所得的钱款取现，构成掩饰、隐瞒犯罪所得罪。A选项正确。B项，脱逃罪（第316条第1款），是指依法被关押的罪犯、被告人、犯罪嫌疑人脱逃的行为。关于监察机关的留置措施，《监察法》第22条规定：“被调查人涉嫌贪污贿赂、失职渎职等严重职务违法或者职务犯罪，监察机关已经掌握其部分违法犯罪事实及证据，仍有重要问题需要进一步调查，并有下列情形之一的，经监察机关依法审批，可以将其留置在特定场所：(一）涉及案情重大、复杂的；(二）可能逃跑、自杀的；(三）可能串供或者伪造、隐匿、毁灭证据的；(四）可能有其他妨碍调查行为的。对涉嫌行贿犯罪或者共同职务犯罪的涉案人员，监察机关可以依照前款规定采取留置措施。留置场所的设置、管理和监督依照国家有关规定执行。”第29条规定：“依法应当留置的被调查人如果在逃，监察机关可以决定在本行政区域内通缉，由公安机关发布通缉令，追捕归案。通缉范围超出本行政区域的，应当报请有权决定的上级监察机关决定。”根据上述规定，被监察机关采取留置的犯罪嫌疑人属于依法被关押的犯罪嫌疑人。因此乙在留置期间脱逃构成脱逃罪。B选项错误。C项，洗钱罪（第191条），是指明知是毒品犯罪、黑社会性质的组织犯罪、恐怖活动犯罪、走私犯罪、贪污贿赂犯罪、破坏金融管理秩序犯罪、金融诈骗犯罪的所得及其产生的收益，为掩饰、隐瞒其来源和性质，有下列行为之一的行为：(一）提供资金账户的；(二）协助将财产转换为现金、金融票据、有价证券的；(三）通过转账或者其他结算方式协助资金转移的；(四）协助将资金汇往境外的；(五）以其他方法掩饰、隐瞒犯罪所得及其收益的来源和性质的。洗钱罪的上游犯罪有破坏金融管理秩序犯罪。非法吸收公众存款罪属于破坏金融管理秩序犯罪中的一个罪名，因此属于洗钱罪的上游犯罪。乙帮助甲换取外汇，并汇往境外，属于洗钱罪的行为方式，因此构成洗钱罪。洗钱罪与掩饰、隐瞒犯罪所得罪是特殊法条与一般法条的法条竞合关系，优先认定为特殊法条也即洗钱罪。C选项正确。D项，(1)虚假诉讼罪（第307条之一），是指以捏造的事实提起民事诉讼，妨害司法秩序或者严重侵害他人合法权益的行为。根据司法解释规定，“以捏造的事实提起民事诉讼”，包括：与被执行人恶意串通，捏造债权或者对查封、扣押、冻结财产的优先权、担保物权的。实施本罪，非法占有他人财产或者逃避合法债务，又构成诈骗罪，职务侵占罪，拒不执行判决、裁定罪，贪污罪等犯罪的，择一重罪论处。(2)拒不执行判决、裁定罪（第313条），是指对人民法院的判决、裁定有能力执行而拒不执行，情节严重的行为。具体行为方式主要有隐藏、转移财产。本题中，甲一方面构成拒不执行判决罪，另一方面构成虚假诉讼罪，属于一个行为同时触犯两个罪名，想象竞合，择一重罪论处。D选项正确。综上所述，本题答案为ACD。</w:t>
      </w:r>
    </w:p>
    <w:p w14:paraId="14E691C0">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247</w:t>
      </w:r>
      <w:r>
        <w:rPr>
          <w:rFonts w:hint="default" w:ascii="微软雅黑" w:hAnsi="微软雅黑" w:eastAsia="微软雅黑" w:cs="微软雅黑"/>
          <w:sz w:val="24"/>
          <w:szCs w:val="32"/>
          <w:lang w:val="en-US" w:eastAsia="zh-CN"/>
        </w:rPr>
        <w:t>、套路贷是以非法占有目的，假借</w:t>
      </w:r>
      <w:r>
        <w:rPr>
          <w:rFonts w:hint="eastAsia" w:ascii="微软雅黑" w:hAnsi="微软雅黑" w:eastAsia="微软雅黑" w:cs="微软雅黑"/>
          <w:sz w:val="24"/>
          <w:szCs w:val="32"/>
          <w:lang w:val="en-US" w:eastAsia="zh-CN"/>
        </w:rPr>
        <w:t>民间借贷</w:t>
      </w:r>
      <w:r>
        <w:rPr>
          <w:rFonts w:hint="default" w:ascii="微软雅黑" w:hAnsi="微软雅黑" w:eastAsia="微软雅黑" w:cs="微软雅黑"/>
          <w:sz w:val="24"/>
          <w:szCs w:val="32"/>
          <w:lang w:val="en-US" w:eastAsia="zh-CN"/>
        </w:rPr>
        <w:t>之名诱使、迫使被害人签订借贷或变相借贷、抵押、担保等相关协议，通过虚增借贷金额，恶意制造违约，肆意认定违约，毁匿还款证据等方式，形成虚假债权债务，并采用暴力威胁等非法手段，占有被害人的财物的相关违法犯罪活动的概括性称谓。下列说法正确的有？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套路贷既可能构成诈骗，也可能构成敲诈勒索罪，过程中可能构成非法拘禁罪、虚假诉讼罪、寻衅滋事罪、绑架罪</w:t>
      </w:r>
    </w:p>
    <w:p w14:paraId="060ECF1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平等主体之间基于自由意志形成</w:t>
      </w:r>
      <w:r>
        <w:rPr>
          <w:rFonts w:hint="eastAsia" w:ascii="微软雅黑" w:hAnsi="微软雅黑" w:eastAsia="微软雅黑" w:cs="微软雅黑"/>
          <w:sz w:val="24"/>
          <w:szCs w:val="32"/>
          <w:lang w:val="en-US" w:eastAsia="zh-CN"/>
        </w:rPr>
        <w:t>的民间借贷</w:t>
      </w:r>
      <w:r>
        <w:rPr>
          <w:rFonts w:hint="default" w:ascii="微软雅黑" w:hAnsi="微软雅黑" w:eastAsia="微软雅黑" w:cs="微软雅黑"/>
          <w:sz w:val="24"/>
          <w:szCs w:val="32"/>
          <w:lang w:val="en-US" w:eastAsia="zh-CN"/>
        </w:rPr>
        <w:t>关系，出借人要求借款人按照协议约定内容还款付息的，不属于套路贷</w:t>
      </w:r>
    </w:p>
    <w:p w14:paraId="7A751A3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明知他人实施套路贷，而组织发送贷款信息、广告，吸引、介绍他人贷款的，构成共犯</w:t>
      </w:r>
    </w:p>
    <w:p w14:paraId="705A7C2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因套路货产生的利息、保险金、中介费、服务费、违约金等名目，被犯罪嫌疑人、被告人非法占有的财物，应计入套路货的犯罪数额中</w:t>
      </w:r>
    </w:p>
    <w:p w14:paraId="512BF702">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ABCD</w:t>
      </w:r>
    </w:p>
    <w:p w14:paraId="330B25E3">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44C4056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2019年4月9日最高人民法院、最高人民检察院、公安部、司法部《关于办理“套路贷”刑事案件若干问题的意见》规定：第一，“套路贷”，是对以非法占有为目的，假借民间借贷之名，诱使或迫使被害人签订“借贷”或变相“借贷”“抵押”“担保”等相关协议，通过虚增借贷金额、恶意制造违约、肆意认定违约、毁置还款证据等方式形成虚假债权债务，并借助诉讼、仲裁、公证或者采用暴力、威胁以及其他手段非法占有被害人财物的相关违法犯罪活动的概括性称谓。第二，“套路贷”与平等主体之间基于意思自治而形成的民事借贷关系存在本质区别，民间借贷的出借人是为了到期按照协议约定的内容收回本金并获取利息，不具有非法占有他人财物</w:t>
      </w:r>
      <w:r>
        <w:rPr>
          <w:rFonts w:hint="eastAsia" w:ascii="微软雅黑" w:hAnsi="微软雅黑" w:eastAsia="微软雅黑" w:cs="微软雅黑"/>
          <w:sz w:val="24"/>
          <w:szCs w:val="32"/>
          <w:lang w:val="en-US" w:eastAsia="zh-CN"/>
        </w:rPr>
        <w:t>的</w:t>
      </w:r>
      <w:r>
        <w:rPr>
          <w:rFonts w:hint="default" w:ascii="微软雅黑" w:hAnsi="微软雅黑" w:eastAsia="微软雅黑" w:cs="微软雅黑"/>
          <w:sz w:val="24"/>
          <w:szCs w:val="32"/>
          <w:lang w:val="en-US" w:eastAsia="zh-CN"/>
        </w:rPr>
        <w:t>，也不会在签订、履行借贷协议过程中实施虚增借贷金额、制造虚假给付痕迹、恶意制造违约、肆意认定违约、毁匿还款证据等行为第三，实施“套路贷”过程中，未采用明显的暴力或者威胁手段，其行为特征从整体上表现为以非法占有为目的，通过虚构事实、隐瞒真相骗取被害人财物的，一般以诈骗罪定罪处罚；对于在实施“套路贷”过程中多种手段并用，构成诈骗、敲诈勒索、非法拘禁、虚假诉讼、寻衅滋事、强迫交易、抢劫、绑架等多种犯罪的，应当根据具体案件事实，区分不同情况，依照刑法及有关司法解释的规定数罪并罚或者择一重处罚。第四，明知他人实施“套路贷”犯罪，具有以下情形之一的，以相关犯罪的共犯论处：(1)组织发送“贷款”信息、广告，吸引、介绍被害人“借款”的；(2)提供资金、场所、银行卡、账号、交通工具等帮助的；(3)出售提供、帮助获取公民个人信息的；(4)协助制造走账记录等虚假给付事实的；(5)协助办理公证的；(6)协助以虚假事实提起诉讼或者仲裁的；(7)协助套现、取现、办理动产或不动产过户等，转移犯罪所得及其产生的收益的。第五，在认定“套路贷”犯罪数额时，应当与民间借贷相区别，从整体上予以否定性评价，“虚高债务”和以“利息”“保证金”“中介费“服务费”“违约金”等名目被犯罪嫌疑人、被告人非法占有的财物，均应计入犯罪数额。犯罪嫌疑人、被告人实际给付被害人的本金数额，不计入犯罪数额。综上所述，本题答案为ABCD。</w:t>
      </w:r>
    </w:p>
    <w:p w14:paraId="05A94A31">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248</w:t>
      </w:r>
      <w:r>
        <w:rPr>
          <w:rFonts w:hint="default" w:ascii="微软雅黑" w:hAnsi="微软雅黑" w:eastAsia="微软雅黑" w:cs="微软雅黑"/>
          <w:sz w:val="24"/>
          <w:szCs w:val="32"/>
          <w:lang w:val="en-US" w:eastAsia="zh-CN"/>
        </w:rPr>
        <w:t>、甲的下列哪些行为成立帮助毁灭证据罪（不考虑情节）？</w:t>
      </w:r>
    </w:p>
    <w:p w14:paraId="2972F24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甲、乙共同盗窃了丙的财物。为防止公安人员提取指纹，甲在丙报案前擦掉了两人留在现场的指纹</w:t>
      </w:r>
    </w:p>
    <w:p w14:paraId="10AA360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甲、乙是好友。乙的重大贪污罪行被丙发现。甲是丙的上司，为防止丙作证，将丙派往境外工作</w:t>
      </w:r>
    </w:p>
    <w:p w14:paraId="37E2265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甲得知乙放火致人死亡后未清理现场痕迹，便劝说乙回到现场毁灭证据</w:t>
      </w:r>
    </w:p>
    <w:p w14:paraId="4B11F35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甲经过犯罪嫌疑人乙的同意，毁灭了对乙有利的无罪证据</w:t>
      </w:r>
    </w:p>
    <w:p w14:paraId="1C7AFDB5">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CD</w:t>
      </w:r>
    </w:p>
    <w:p w14:paraId="4C79559B">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643EEF9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项，帮助毁灭证据罪毁灭的是他人作为当事人的案件的证据。毁灭自己是当事人的案件的证据的，因为缺乏期待可能性，不构成本罪。在共同犯罪的场合，如果专门为了本人或者既为本人，也为其他共犯人毁灭证据，同样因为缺乏期待可能性而不成立本罪。当然，如果行为人所毁灭的证据在客观上仅对（或者主要对）其他当事人起作用，或者行为人主观上专门（或主要）为了其他人而毁灭证据，则存在期待可能性，应认定为帮助毁灭证据罪。A项中，甲乙属于共同犯罪，甲毁灭的是两人留在现场的指纹，属于既为本人，也为其他共犯人毁灭证据，缺乏期待可能性，不成立本罪.故A项不应选。B项，帮助毁灭证据罪中的“证据”，应限于物证、书证、鉴定结论、勘验、检查笔录与视听资料，物体化（转化为书面或者视听资料）的证人证言、被害人陈述、犯罪嫌疑人、被告人供述和辩解等（当然，在查证属实之前，所谓的“证据”实际上是证据资料或者证据的原始素材。）隐匿证人与被害人的行为，符合妨害作证罪的构成要件（阻止证人作证），而不以本罪论处。B项中，甲为防止丙作证，将丙派往境外的行为•属于隐匿证人的行为，不构成本罪。B项不应选。C项，帮助毁灭证据罪包括：第一，行为人单独为当事人毁灭证据的；第二，行为人与当事人共同毁灭证据，在这种情况下，行为人与当事人并不成立共犯；第三，行为人为当事人毁灭证据提供各种便利条件，在这种情况下，行为人并不是帮助犯，而是正犯；第四，行为人唆使当事人毁灭证据，在这种情况下，行为人并不是教唆犯，而是正犯（实行犯）。C项中，甲劝说乙回到现场毁灭证据的行为，属于帮助当事人毁灭证据的方式之一，构成本罪。C项应选。D项，在刑事诉讼中，由于举证责任在公诉一方，而公诉方也有义务收集被告人无罪、罪轻的证据。因此，即使经过犯罪嫌疑人、被告人同意，帮助其毁灭无罪证据，也妨害了刑事司法的客观公正性，应当认定为帮助毁灭证据罪。D项应选。本题答案为C、D。</w:t>
      </w:r>
    </w:p>
    <w:p w14:paraId="0D91F889">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249</w:t>
      </w:r>
      <w:r>
        <w:rPr>
          <w:rFonts w:hint="default" w:ascii="微软雅黑" w:hAnsi="微软雅黑" w:eastAsia="微软雅黑" w:cs="微软雅黑"/>
          <w:sz w:val="24"/>
          <w:szCs w:val="32"/>
          <w:lang w:val="en-US" w:eastAsia="zh-CN"/>
        </w:rPr>
        <w:t>、关于毒品犯罪，下列哪些选项是正确的？</w:t>
      </w:r>
    </w:p>
    <w:p w14:paraId="5E2D92A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甲无牟利目的，为江某代购仅用于吸食的毒品，达到非法持有毒品罪的数量标准。对甲应以非法持有毒品罪定罪</w:t>
      </w:r>
    </w:p>
    <w:p w14:paraId="566E091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乙为蒋某代购仅用于吸食的毒品，在交通费等必要开销之外收取了若干“劳务费”。对乙应以贩卖毒品罪论处</w:t>
      </w:r>
    </w:p>
    <w:p w14:paraId="4BA1681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丙与曾某互不知情，受雇于同一雇主，各自运输海洛因500克。丙将海洛因从一地运往另一地后，按雇主吩咐交给曾某，曾某再运往第三地。丙应对运输1000克海洛因负责</w:t>
      </w:r>
    </w:p>
    <w:p w14:paraId="77A0AA7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丁盗窃他人200克毒品后，将该毒品出卖。对丁应以盗窃罪和贩卖毒品罪实行数罪并罚</w:t>
      </w:r>
    </w:p>
    <w:p w14:paraId="677B1209">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ABD</w:t>
      </w:r>
    </w:p>
    <w:p w14:paraId="00AF6A26">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7F65AE4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全国部分法院审理毒品犯罪案件工作座谈会纪要》：“有证据证明行为人不以牟利为目的，为他人代购仅用于吸食的毒品，毒品数量超过刑法第三百四十八条规定的最低数量标准的，对托购者、代购者应以非法持有毒品罪定罪。代购者从中牟利，变相加价贩卖毒品的，对代购者应以贩卖毒品罪定罪。”依据上述规定，甲无牟利目的，为江某代购仅用于吸食的毒品，达到非法持有毒品罪的数量标准。甲触犯非法持有毒品罪定罪。因此，A选项正确。B选项：乙收取的若干“劳务费”属于必要开销之外的费用，系变相的贩卖，触犯贩卖毒品罪。因此，B选项正确。C选项：两人以上同行运输毒品的，应当从是否明知他人带有毒品，有无共同运输毒品的意思联络，有无实施配合、掩护他人运输毒品的行为等方面综合审查认定是否成立共同犯罪。丙与曾某互不知情，各自运输，相互独立，不成立共同犯罪，丙只对自己运输的500克负责，不对曾某运输的500克负责。因此，C选项错误。D选项：丁盗窃他人200克毒品，触犯盗窃罪；之后将该毒品出卖的行为，侵犯了新的法益，其触犯贩卖毒品罪，丁实施了两个行为触犯了两罪，应数罪并罚。因此，D选项正确。 综上所述，本题答案为ABD。</w:t>
      </w:r>
    </w:p>
    <w:p w14:paraId="7E20F9FE">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250</w:t>
      </w:r>
      <w:r>
        <w:rPr>
          <w:rFonts w:hint="default" w:ascii="微软雅黑" w:hAnsi="微软雅黑" w:eastAsia="微软雅黑" w:cs="微软雅黑"/>
          <w:sz w:val="24"/>
          <w:szCs w:val="32"/>
          <w:lang w:val="en-US" w:eastAsia="zh-CN"/>
        </w:rPr>
        <w:t xml:space="preserve">、关于毒品犯罪，下列哪些选项是正确的? </w:t>
      </w:r>
    </w:p>
    <w:p w14:paraId="3E3C530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甲容留未成年人吸食、注射毒品，构成容留他人吸毒罪</w:t>
      </w:r>
    </w:p>
    <w:p w14:paraId="370F810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乙随身携带藏有毒品的行李入关，被现场查获，构成走私毒品罪既遂</w:t>
      </w:r>
    </w:p>
    <w:p w14:paraId="375028B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丙乘广州至北京的火车运输毒品，快到武汉时被查获，构成运输毒品罪既遂</w:t>
      </w:r>
    </w:p>
    <w:p w14:paraId="2AE71A9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丁以牟利为目的容留刘某吸食毒品并向其出卖毒品，构成容留他人吸毒罪和贩卖毒品罪，应数罪并罚</w:t>
      </w:r>
    </w:p>
    <w:p w14:paraId="28364739">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ABCD</w:t>
      </w:r>
    </w:p>
    <w:p w14:paraId="4ED086A6">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31418B5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容留他人吸食、注射毒品，是指允许他人在自己事先管理、支配的场所吸食、注射毒品或者为他人吸食、注射毒品提供场所的行为。对容留的对象没有限制。故容留未成年人吸食、注射毒品的，当然构成容留他人吸毒罪。因此，A选项正确。B选项：《关于办理走私刑事案件适用法律若干问题的解释》第23条规定，实施走私犯罪，具有下列情形之一的，应当认定为犯罪既遂：①在海关监管现场被查获的；②以虚假申报方式走私，申报行为实施完毕的；③以保税货物或者特定减税、免税进口的货物、物品为对象走私，在境内销售的，或者申请核销行为实施完毕的。在本案中，故“乙随身携带藏有毒品的行李入关，被现场查获，”系在海关监管现场被查获的情形，满足上述司法解释中第一种情形，其行为成立走私毒品罪既遂。因此，B选项正确。C选项：刑法理论上的运输毒品罪是指在我国领域内通过携带、邮寄、利用他人或者使用交通工具等方式转移毒品得行为。在运输毒品的行为中行为人使得毒品离开原处或行为人使毒品的存放地发生转移的，则认定为既遂。在本案中，行为人丙乘坐广州至北京的火车而运输毒品，当快到武汉时被查获，满足在运输毒品的行为中行为人使得毒品离开原处或行为人使毒品的存放地发生转移</w:t>
      </w:r>
      <w:r>
        <w:rPr>
          <w:rFonts w:hint="eastAsia" w:ascii="微软雅黑" w:hAnsi="微软雅黑" w:eastAsia="微软雅黑" w:cs="微软雅黑"/>
          <w:sz w:val="24"/>
          <w:szCs w:val="32"/>
          <w:lang w:val="en-US" w:eastAsia="zh-CN"/>
        </w:rPr>
        <w:t>的要求</w:t>
      </w:r>
      <w:r>
        <w:rPr>
          <w:rFonts w:hint="default" w:ascii="微软雅黑" w:hAnsi="微软雅黑" w:eastAsia="微软雅黑" w:cs="微软雅黑"/>
          <w:sz w:val="24"/>
          <w:szCs w:val="32"/>
          <w:lang w:val="en-US" w:eastAsia="zh-CN"/>
        </w:rPr>
        <w:t>，其成立运输毒品罪既遂。因此，C选项正确。D选项：《关于审理毒品犯罪案件适用法律若干问题的解释》第12条第2款规定，向他人贩卖毒品后又容留其吸食、注射毒品，或者容留他人吸食、注射毒品并向其贩卖构成犯罪的，以贩卖毒品罪和容留他人吸毒罪数罪并罚。丁以牟利为目的容留刘某吸食毒品并向其出卖毒品，同时触犯容留他人吸毒罪和贩卖毒品罪，应数罪并罚。因此，D选项正确。综上所述，本题答案为ABCD。</w:t>
      </w:r>
    </w:p>
    <w:p w14:paraId="502CBED2">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251</w:t>
      </w:r>
      <w:r>
        <w:rPr>
          <w:rFonts w:hint="default" w:ascii="微软雅黑" w:hAnsi="微软雅黑" w:eastAsia="微软雅黑" w:cs="微软雅黑"/>
          <w:sz w:val="24"/>
          <w:szCs w:val="32"/>
          <w:lang w:val="en-US" w:eastAsia="zh-CN"/>
        </w:rPr>
        <w:t>、李某制造50克海洛因，运输30克甲基苯丙胺，贩卖500克鸦片。下列说法正确的有？</w:t>
      </w:r>
    </w:p>
    <w:p w14:paraId="3E9729A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如果被判十年以上有期徒刑或无期徒刑，则不得假释</w:t>
      </w:r>
    </w:p>
    <w:p w14:paraId="7556E5C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在量刑上，可将500克鸦片折算为海洛因的数量</w:t>
      </w:r>
    </w:p>
    <w:p w14:paraId="5B8AA78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在量刑上，可以不考虑毒品种类，以580克毒品量刑</w:t>
      </w:r>
    </w:p>
    <w:p w14:paraId="4703A3D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应以贩卖、运输、制造毒品罪定罪处罚，不数罪并罚</w:t>
      </w:r>
    </w:p>
    <w:p w14:paraId="0522D74E">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BD</w:t>
      </w:r>
    </w:p>
    <w:p w14:paraId="0E65E82F">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5BBE5B3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项：刑法规定，禁止假释的对象：一是累犯；二是因故意杀人、强奸、抢劫、绑架、放火、爆炸、投放危险物质或者有组织的暴力性犯罪被判处10年以上有期徒刑、无期徒刑的犯罪分子。毒品犯罪不是这些暴力性犯罪。因此，李某如果被判10年以上有期徒刑，有可能适用假释。A项说法错误。B项：司法解释规定，走私、贩卖、运输制造、非法持有两种以上毒品的，可以将不同种类的毒品分别折算为海洛因的数量，以折算后累加的毒品总量作为量刑的根据。B项说法正确。C项：刑法第347条规定：“走私、贩卖、运输、制造毒品，有下列情形之一的，处十五年有期徒刑、无期徒刑或者死刑，并处没收财产：走私、贩卖、运输、制造鸦片一千克以上、海洛因或者甲基苯丙胺五十克以上或者其他毒品数量的。”这表明在量刑时需要按照不同毒品的种类来考虑，但是可以将不同种类的毒品分别折算为海洛因的数量。因此在数量上不应当以总的“毒品”来计算。C项说法错误。D项：走私、贩卖、运输、制造的毒品，如果是同一宗毒品，在数量上不重复计算；如果是不同宗毒品，在数量上需要累加计算。不过无论是否同宗毒品，在定罪上都只定走私、贩卖、输、制造毒品罪，不数罪并罚，因为该罪名是选择性罪名。D项说法正确。综上所述，本题答案为BD。</w:t>
      </w:r>
    </w:p>
    <w:p w14:paraId="4F9121E8">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252</w:t>
      </w:r>
      <w:r>
        <w:rPr>
          <w:rFonts w:hint="default" w:ascii="微软雅黑" w:hAnsi="微软雅黑" w:eastAsia="微软雅黑" w:cs="微软雅黑"/>
          <w:sz w:val="24"/>
          <w:szCs w:val="32"/>
          <w:lang w:val="en-US" w:eastAsia="zh-CN"/>
        </w:rPr>
        <w:t>、关于赌博犯罪,下列说法正确的有?</w:t>
      </w:r>
    </w:p>
    <w:p w14:paraId="5D6BB9E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甲以营利为目的,邀请人员加入微信群,利用微信群进行控制管理,以抢红包方式进行赌博,以开设赌场罪论处</w:t>
      </w:r>
    </w:p>
    <w:p w14:paraId="237D8A8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乙以营利为目的,邀请人员加入微信群,根据竞猜游戏网站的开奖结果“比大小”等方式进行赌博,利用微信群进行控制管理,以开设赌场罪论处。</w:t>
      </w:r>
    </w:p>
    <w:p w14:paraId="3A4C0DB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丙为某境外赌博网站提供资金结算服务,以开设赌场罪的共犯论处</w:t>
      </w:r>
    </w:p>
    <w:p w14:paraId="1EFD457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丁组织我国境内旅游团赴境外旅游,期间组织旅游团成员进入当地合法赌场参与赌博。丁构成开设赌场罪</w:t>
      </w:r>
    </w:p>
    <w:p w14:paraId="5856E20C">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ABC</w:t>
      </w:r>
    </w:p>
    <w:p w14:paraId="6511A54A">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4ACFD92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项,本题出自最高人民法院第106号指导案例(谢某开设赌场案)。题干表述就是裁判要旨。因此,A项说法正确。B项,本题出自最高人民法院第105号指导案例(洪某开设赌场案)。题干表述就是裁判要旨。因此,B项说法正确。C项,根据司法解释规定,明知是赌博网站(包括境内赌博网站和境外赌博网站),而为其提供技术支持、资金结算等帮助,构成开设赌场罪的共犯(帮助犯)。因此,C项说法正确。D项,此前有司法解释将丁的行为认定为开设赌场罪。但是,2021年3月1日《刑法修正案(十一)》增设了组织参与国(境)外赌博罪后,该司法解释自然失效,对丁的行为应认定为组织参与国(境)外赌博罪。因此,D项说法错误。综上所述,本题答案为A.B.C。</w:t>
      </w:r>
    </w:p>
    <w:p w14:paraId="53BF8FBA">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253</w:t>
      </w:r>
      <w:r>
        <w:rPr>
          <w:rFonts w:hint="default" w:ascii="微软雅黑" w:hAnsi="微软雅黑" w:eastAsia="微软雅黑" w:cs="微软雅黑"/>
          <w:sz w:val="24"/>
          <w:szCs w:val="32"/>
          <w:lang w:val="en-US" w:eastAsia="zh-CN"/>
        </w:rPr>
        <w:t>、关于网络犯罪，下列说法正确的有？</w:t>
      </w:r>
    </w:p>
    <w:p w14:paraId="712C146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乙以为甲可能利用网络实施诈骗，为甲提供了网络接入服务。实际上，甲根本未实施犯罪。乙构成帮助信息网络犯罪活动罪</w:t>
      </w:r>
    </w:p>
    <w:p w14:paraId="3927000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乙明知甲欲利用网络实施诈骗，仍为其提供了网络接入服务。甲利用了乙的网络接入服务实施了诈骗罪。乙构成帮助信息网络犯罪活动罪和诈骗罪（帮助犯），想象竞合，择一重罪论处</w:t>
      </w:r>
    </w:p>
    <w:p w14:paraId="139CC62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甲为了实施网络诈骗，建立了10个微信群，成员有2000人。甲准备实施诈骗时被公安机关抓捕。甲构成非法利用信息网络罪</w:t>
      </w:r>
    </w:p>
    <w:p w14:paraId="712810C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某民营公司职员甲无权登录公司的某个网络系统，利用技术手段偷偷登录，获取公司采取保密措施的客户名单（十几位客户），然后离职，联系相关客户，让客户选择与自己合作。甲构成侵犯商业秘密罪</w:t>
      </w:r>
    </w:p>
    <w:p w14:paraId="2E9C380A">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BCD</w:t>
      </w:r>
    </w:p>
    <w:p w14:paraId="1B49CD0F">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0EA9CF0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考点：妨害社会管理秩序罪（1）：扰乱公共秩序罪A项，帮助信息网络犯罪活动罪的成立，应遵守共犯从属性原则。也即，如果实行者不构成犯罪，则帮助者不构成帮助信息网络犯罪活动罪。因此，乙不构成帮助信息网络犯罪活动罪。A项说法错误。B项，甲构成诈骗罪的实行犯。乙提供帮助，一方面构成诈骗罪的帮助犯，另一方面构成帮助信息网络犯罪活动罪，想象竞合，择一重罪论处。B项说法正确。C项，根据刑法第287条之一规定，设立用于实施诈骗犯罪的通讯群组，情节严重的，构成非法利用信息网络罪。根据司法解释，建立了10个微信群，成员有2000人，属于情节严重。因此，甲构成非法利用信息网络罪。不难看出，非法利用信息网络罪是将诈骗罪的预备行为作为独立罪名来认定。C项说法正确。D项，（1）公司采取保密措施的客户名单和相关信息，是公司的商业秘密。甲通过电子侵入的方式非法获取该商业秘密，构成侵犯商业秘密罪。（2）甲不构成非法侵入计算信息系统罪，因为该罪的系统要求是国家事务、国防建设方面的系统。（3）甲不构成非法获取计算机信息系统数据罪，因为该罪的数据要求达到一定的数量。（4）甲不构成非法利用信息网络罪，因为该罪的行为方式要求设立网站、群组、发布消息等。甲没有实施这些行为。D项说法正确。综上所述，本题答案为BCD。</w:t>
      </w:r>
    </w:p>
    <w:p w14:paraId="2DA3A6B7">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254</w:t>
      </w:r>
      <w:r>
        <w:rPr>
          <w:rFonts w:hint="default" w:ascii="微软雅黑" w:hAnsi="微软雅黑" w:eastAsia="微软雅黑" w:cs="微软雅黑"/>
          <w:sz w:val="24"/>
          <w:szCs w:val="32"/>
          <w:lang w:val="en-US" w:eastAsia="zh-CN"/>
        </w:rPr>
        <w:t>、某旅游公司法定代表人王某组织12人偷越国边境，王某让下属吴某将12人带至国内边境某城市，然后将人分成两组，由甲带领其中7人，由乙带领其中5人，分别偷越边境。甲带领这组人顺利偷越了边境。乙带领的这组人尚未出境便被抓。下列说法正确的有？</w:t>
      </w:r>
    </w:p>
    <w:p w14:paraId="7B717C0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甲构成犯罪既遂</w:t>
      </w:r>
    </w:p>
    <w:p w14:paraId="14086DD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王某和吴某构成犯罪既遂</w:t>
      </w:r>
    </w:p>
    <w:p w14:paraId="74BA57C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乙构成犯罪既遂</w:t>
      </w:r>
    </w:p>
    <w:p w14:paraId="0B55ACD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本案应按照单位犯罪处理</w:t>
      </w:r>
    </w:p>
    <w:p w14:paraId="572FA1B4">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AB</w:t>
      </w:r>
    </w:p>
    <w:p w14:paraId="4762E9E4">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12CD61B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考点：妨害社会管理秩序罪（3）：妨害国（边）境管理罪A项，组织偷越国（边）境罪的既遂标准是，被组织者非法出境或入境。甲构成该罪既遂。A项说法正确。B项，王某、吴某与甲构成共同犯罪，根据“部分实行、全部负责”原则，当甲构成犯罪既遂，则王某、吴某也构成犯罪既遂。B项说法正确。C项，甲、乙相互之间不构成共同犯罪。第一，甲、乙只是王某的“马仔”，只是执行者的角色，并不是领导层成员。第二，甲、乙各自分别执行，对对方的执行任务并没有提供物理性的贡献。第三，甲、乙虽然在主观上可能知道对方和自己一样，在组织偷渡，但是这种“知道”并不会给自己或对方产生实质的心理性贡献。第四，如果组织中的某个成员知道其他成员在犯罪，便让其对其他成员的犯罪负责，则与该成员的角色地位明显不符。因此，乙不用对甲的既遂结果负责，乙构成犯罪未遂。C项说法错误。D项，组织偷越国（边）境罪是自然人犯罪，不是单位犯罪。即使是单位行为，也仅对主管人员和其他直接责任人追究自然人的刑事责任。D项说法错误。综上所述，本题答案为AB。</w:t>
      </w:r>
    </w:p>
    <w:p w14:paraId="7DA92D7D">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255</w:t>
      </w:r>
      <w:r>
        <w:rPr>
          <w:rFonts w:hint="default" w:ascii="微软雅黑" w:hAnsi="微软雅黑" w:eastAsia="微软雅黑" w:cs="微软雅黑"/>
          <w:sz w:val="24"/>
          <w:szCs w:val="32"/>
          <w:lang w:val="en-US" w:eastAsia="zh-CN"/>
        </w:rPr>
        <w:t>、关于运输毒品罪，下列说法正确的有？</w:t>
      </w:r>
    </w:p>
    <w:p w14:paraId="6557C76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刘某为了自己吸食毒品，向张某购买了毒品，给张某发送了收件地址。张某顺利将毒品寄了过来。尽管刘某没有亲自运输毒品，但依然构成运输毒品罪的共犯</w:t>
      </w:r>
    </w:p>
    <w:p w14:paraId="2188599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马某携带毒品前往某地，准备交给赵某，到了该地后未能联系到赵某，又携带毒品返回原地。马某构成运输毒品罪的既遂</w:t>
      </w:r>
    </w:p>
    <w:p w14:paraId="52210E2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张某发现某种电子烟中的大麻素能够使人精神成瘾，但不知道其具体成分，仍出售这种电子烟。张某构成贩卖毒品罪</w:t>
      </w:r>
    </w:p>
    <w:p w14:paraId="28948A1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李某为了吸食，在外地购买毒品，携带毒品回程，中途被警方抓住。李某构成运输毒品罪</w:t>
      </w:r>
    </w:p>
    <w:p w14:paraId="274EE036">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BCD</w:t>
      </w:r>
    </w:p>
    <w:p w14:paraId="5D40307C">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37AC27D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考点：妨害社会管理秩序罪（7）：走私、贩卖、运输、制造毒品罪A项，刑法不处罚为了自己吸食的购买毒品行为。例如，甲为了自己吸食，向乙购买毒品，乙向甲出售毒品。乙构成贩卖毒品罪，甲不构成贩卖毒品罪的共犯（教唆犯、帮助犯）。同理，本题中，张某构成贩卖、运输毒品罪，但刘某不构成贩卖、运输毒品罪的共犯。A项说法错误。B项，运输毒品罪的既遂标准是，毒品离开原存放地，发生较长距离的位移。马某运输毒品，发生较长距离的位移，便构成运输毒品罪。至于未能找到接收者，不影响既遂的成立。B项说法正确。C项，贩卖毒品罪的行为对象是“毒品”，毒品是指能够使人精神成瘾的精神药品。张某只要认识到大麻素是能够使人精神成瘾的物品，就认识到贩卖这种物品会产生危害社会的结果，便具有了贩卖毒品罪的犯罪故意，构成贩卖毒品罪。至于张某不知道大麻素的具体成分，不知道大麻素已经属于“毒品”，这一点并不重要。“毒品”只是对能够使人成瘾的精神药品的一种称谓、名称。这种称谓、名称不需要行为人认识到。行为人需要认识到的是物品的实质特征。例如，狗蛋认为自己贩卖的是“毛片”，声称自己没有认识到贩卖的是“淫秽物品”。但是，狗蛋只要认识到自己贩卖的物品是露骨描述性器官、性行为、专门刺激人性欲的影像制品，便具有贩卖淫秽物品的犯罪故意。C项说法正确。D项，实际上，为了自己吸食而运输毒品，应定非法持有毒品罪。但是，司法解释规定，为了自己吸食而运输毒品，定运输毒品罪。答案应以司法解释为准。因此，李某构成运输毒品罪，并且，已经使毒品发生较长距离的位移，构成运输毒品罪既遂。D项说法正确。综上所述，本题答案为BCD。</w:t>
      </w:r>
    </w:p>
    <w:p w14:paraId="0EF82685">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256</w:t>
      </w:r>
      <w:r>
        <w:rPr>
          <w:rFonts w:hint="default" w:ascii="微软雅黑" w:hAnsi="微软雅黑" w:eastAsia="微软雅黑" w:cs="微软雅黑"/>
          <w:sz w:val="24"/>
          <w:szCs w:val="32"/>
          <w:lang w:val="en-US" w:eastAsia="zh-CN"/>
        </w:rPr>
        <w:t>、下列情形，构成危害公共安全犯罪的有？</w:t>
      </w:r>
    </w:p>
    <w:p w14:paraId="6C5B03E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盗窃井盖，导致车辆发生交通事故，致多人伤亡</w:t>
      </w:r>
    </w:p>
    <w:p w14:paraId="52BE992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公交司机驾驶途中与乘客互殴，致多人伤亡</w:t>
      </w:r>
    </w:p>
    <w:p w14:paraId="38B0528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乘客抢夺公共汽车方向盘，致多人伤亡</w:t>
      </w:r>
    </w:p>
    <w:p w14:paraId="0E36284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高空抛燃烧的蜂窝煤球，引发火灾，致多人伤亡</w:t>
      </w:r>
    </w:p>
    <w:p w14:paraId="558EED6E">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ABCD</w:t>
      </w:r>
    </w:p>
    <w:p w14:paraId="6A61290C">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1C96C13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这里的“公共”，是指公众（多数人或不特定人）。危害公众安全，是指危险的危及范围无法预料，具有危及多数人的可能性。A 项，2020 年《最高人民法院、最高人民检察院、公安部关于印发《关于办理涉窨井盖相关刑事案件的指导意见》的通知》第 1 条规定，盗窃、破坏正在使用中的社会机动车通行道路上的窨井盖，足以使汽车、电车发生倾覆、毁坏危险，尚未造成严重后果的，依照刑法第一百一十七条的规定，以破坏交通设施罪定罪处罚；造成严重后果的，依照刑法第一百一十九条第一款的规定处罚。A 选项中盗窃井盖导致车辆发生交通事故，应当以破坏交通设施罪定罪处罚，属于危害公共安全犯罪。BC 项，《刑法修正案十一》在《刑法》中新增第133 条之二:对行驶中的公共交通工具的驾驶人员使用暴力或者抢控驾驶操纵装置，干扰公共交通工具正常行驶，危及公共安全的，处一年以下有期徒刑、拘役或者管制，并处或者单处罚金。前款规定的驾驶人员在行驶的公共交通工具上擅离职守，与他人互殴或者殴打他人，危及公共安全的，依照前款的规定处罚。有前两款行为，同时构成其他犯罪的，依照处罚较重的规定定罪处罚。因此 BC 选项中司机和乘客的行为符合 133 条之二的规定，同时造成严重结果，构成以危险方法危害公共安全罪，</w:t>
      </w:r>
      <w:r>
        <w:rPr>
          <w:rFonts w:hint="eastAsia" w:ascii="微软雅黑" w:hAnsi="微软雅黑" w:eastAsia="微软雅黑" w:cs="微软雅黑"/>
          <w:sz w:val="24"/>
          <w:szCs w:val="32"/>
          <w:lang w:val="en-US" w:eastAsia="zh-CN"/>
        </w:rPr>
        <w:t>最终</w:t>
      </w:r>
      <w:r>
        <w:rPr>
          <w:rFonts w:hint="default" w:ascii="微软雅黑" w:hAnsi="微软雅黑" w:eastAsia="微软雅黑" w:cs="微软雅黑"/>
          <w:sz w:val="24"/>
          <w:szCs w:val="32"/>
          <w:lang w:val="en-US" w:eastAsia="zh-CN"/>
        </w:rPr>
        <w:t>以处罚较重的以危险方法危害公共罪定罪处罚。应注意，在《刑法修正案十一》之前，有司法解释规定，下列行为构成以危险方法危害公共安全罪：第一，乘客在公共交通工具行驶过程中，抢夺方向盘、变速杆等操纵装置,殴打、拉拽驾驶人员，危害公共安全。第二，司机在公共交通工具</w:t>
      </w:r>
      <w:r>
        <w:rPr>
          <w:rFonts w:hint="eastAsia" w:ascii="微软雅黑" w:hAnsi="微软雅黑" w:eastAsia="微软雅黑" w:cs="微软雅黑"/>
          <w:sz w:val="24"/>
          <w:szCs w:val="32"/>
          <w:lang w:val="en-US" w:eastAsia="zh-CN"/>
        </w:rPr>
        <w:t>行驶过程中</w:t>
      </w:r>
      <w:r>
        <w:rPr>
          <w:rFonts w:hint="default" w:ascii="微软雅黑" w:hAnsi="微软雅黑" w:eastAsia="微软雅黑" w:cs="微软雅黑"/>
          <w:sz w:val="24"/>
          <w:szCs w:val="32"/>
          <w:lang w:val="en-US" w:eastAsia="zh-CN"/>
        </w:rPr>
        <w:t>，与乘客厮打、互殴，危害公共安全。D 项，《刑法修正案十一》在《刑法》中新增第 291条之二：从建筑物或者其他高空抛掷物品，情节严重的，处一年以下有期徒刑、拘役或者管制，并处或者单处罚金。有前款行为，同时构成其他犯罪的，依照处罚较重的规定定罪处罚。高空抛掷燃烧的蜂窝煤引发火灾致人伤亡，符合第 291 条之二的规定，构成该罪。同时引发火灾造成严重危害结果，构成放火罪。最终应当以处罚较重的放火罪定罪处罚。应当注意，在《刑法修正案十一》之前，按照司法解释的特别规定,即使高空抛的不是燃烧物，而是普通物品，只要对楼下人有具体危险，比如楼下有人走来走去,则这种高空抛物行为构成以危险方法危害公共安全罪。</w:t>
      </w:r>
    </w:p>
    <w:p w14:paraId="717021A0">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257</w:t>
      </w:r>
      <w:r>
        <w:rPr>
          <w:rFonts w:hint="default" w:ascii="微软雅黑" w:hAnsi="微软雅黑" w:eastAsia="微软雅黑" w:cs="微软雅黑"/>
          <w:sz w:val="24"/>
          <w:szCs w:val="32"/>
          <w:lang w:val="en-US" w:eastAsia="zh-CN"/>
        </w:rPr>
        <w:t>、甲为教育局工作人员，负责保管当年高考试题。乙通过甲取得部分高考题目（约占总题量 60%，属于国家秘密）并秘密出售，联系到买家张某、李某、宋某三人，书面约定考完后每人向乙支付人民币 15 万元。事后查明乙还曾在 2014 年的执业药师职业资格考试和 2017 年 GRE（美国研究生入学考试）中组织多名考生作弊。下列说法中错误的是：</w:t>
      </w:r>
    </w:p>
    <w:p w14:paraId="57DCFF5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甲触犯非法提供试题罪、故意泄露国家秘密罪，应当数罪并罚；</w:t>
      </w:r>
    </w:p>
    <w:p w14:paraId="0E56E3A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乙触犯非法出售试题罪，属于“情节严重”的情形；</w:t>
      </w:r>
    </w:p>
    <w:p w14:paraId="5739629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乙在 2014 年执业药师职业资格考试中组织多人作弊的行为，根据刑修（九）之前的规定应当以非法获取国家秘密罪追究刑事责任，但按照修正后的规定处罚较轻的，应当适用修正后的规定；</w:t>
      </w:r>
    </w:p>
    <w:p w14:paraId="3D4C5C6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乙在 2017 年 GRE 考试中组织多人作弊的行为触犯组织考试作弊罪</w:t>
      </w:r>
    </w:p>
    <w:p w14:paraId="10233AAB">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AD</w:t>
      </w:r>
    </w:p>
    <w:p w14:paraId="4595BBC6">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11C5033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本题中，高考试题既属于法律规定的国家考试的试题，又属于国家秘密。甲作为教育局工作人员，将自己保管的高考试题提供给乙，属于一行为同时触犯非法提供试题罪和故意泄露国家秘密罪两项罪名的情形，应当择一重处而非数罪并罚，A 错误；乙将非法获得的试题秘密出售，其行为触犯非法出售试题罪，虽然试题与真题内容不完全一致，但并不影响该罪名的成立。其违法所得超过 30 万元，属于“情节严重”的情形，B 正确；根据《最高人民法院关于&lt;中华人民共和国刑法修正案(九)&gt;时间效力问题的解释》1规定，对于 2015 年10 月 31 日以前组织考试作弊，为他人组织考试作弊提供作弊器材或者其他帮助，以及非法向他人出售或者提供考试试题、答案，根据修正前刑法应当以非法获取国家秘密罪、非法生产、销售间谍专用器材罪或者故意泄露国家秘密罪等追究刑事责任的，适用修正1《最高人民法院关于&lt;中华人民共和国刑法修正案(九)&gt;时间效力问题的解释》（2015 年 10 月颁布）前刑法的有关规定。但是，根据修正后刑法第二百八十四条之一的规定处刑较轻的，适用修正后刑法的有关规定。即适用“从旧兼从轻”原则，C 正确；GRE 考试不属于法律规定的国家考试，在此类考试中组织多人作弊不构成组织考试作弊罪，D 错误。</w:t>
      </w:r>
    </w:p>
    <w:p w14:paraId="0183B44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2</w:t>
      </w:r>
      <w:r>
        <w:rPr>
          <w:rFonts w:hint="eastAsia" w:ascii="微软雅黑" w:hAnsi="微软雅黑" w:eastAsia="微软雅黑" w:cs="微软雅黑"/>
          <w:sz w:val="24"/>
          <w:szCs w:val="32"/>
          <w:lang w:val="en-US" w:eastAsia="zh-CN"/>
        </w:rPr>
        <w:t>58</w:t>
      </w:r>
      <w:r>
        <w:rPr>
          <w:rFonts w:hint="default" w:ascii="微软雅黑" w:hAnsi="微软雅黑" w:eastAsia="微软雅黑" w:cs="微软雅黑"/>
          <w:sz w:val="24"/>
          <w:szCs w:val="32"/>
          <w:lang w:val="en-US" w:eastAsia="zh-CN"/>
        </w:rPr>
        <w:t>、甲将私家车借给无驾照的乙使用。乙夜间驾车与其叔丙出行，途中遇刘某过马路，不慎将其撞成重伤，车辆亦受损。丙下车查看情况，对乙谎称自己留下打电话叫救护车，让乙赶紧将车开走。乙离去后，丙将刘某藏匿在草丛中离开。刘某因错过抢救时机身亡。（事实一） 为逃避刑事责任，乙找到有驾照的丁，让丁去公安机关“自首”，谎称案发当晚是丁驾车。丁照办。公安机关找甲取证时，甲想到若说是乙造成事故，自己作为被保险人就无法从保险公司获得车损赔偿，便谎称当晚将车借给了丁。（事实二）后甲找到在私营保险公司当定损员的朋友陈某，告知其真相，请求其帮忙向保险公司申请赔偿。陈某遂向保险公司报告说是丁驾车造成事故，并隐瞒其他不利于甲的事实。甲顺利获得7万元保险赔偿。（事实三） 关于事实二的分析，下列选项错误的是：</w:t>
      </w:r>
    </w:p>
    <w:p w14:paraId="4400324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伪证罪与包庇罪是相互排斥的关系，甲不可能既构成伪证罪又构成包庇罪</w:t>
      </w:r>
    </w:p>
    <w:p w14:paraId="2762BD1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甲的主观目的在于骗取保险金，没有妨害司法的故意，不构成妨害司法罪</w:t>
      </w:r>
    </w:p>
    <w:p w14:paraId="2C59448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乙唆使丁代替自己承担交通肇事的责任，就此构成教唆犯</w:t>
      </w:r>
    </w:p>
    <w:p w14:paraId="0B2FE30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丁的“自首”行为干扰了司法机关的正常活动，触犯包庇罪</w:t>
      </w:r>
    </w:p>
    <w:p w14:paraId="3AAB51BE">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ABC</w:t>
      </w:r>
    </w:p>
    <w:p w14:paraId="1C97ACB8">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7C3B2B0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刑法》第133条规定的伪证罪是指在刑事诉讼中，证人、鉴定人、记录人、翻译人对与案件有重要关系的情节，故意作虚假证明、鉴定、记录、翻译，意图陷害他人或者隐匿罪证的行为。《刑法》第310条规定的窝藏、包庇罪是指明知是犯罪的人而为其提供隐藏处所、财物，帮助其逃匿或者作假证明包庇的行为。可以看出，两罪中都有作假证明的行为，即一个行为可同时触犯伪证罪与包庇罪，故伪证罪与包庇罪不是对立关系（相互排斥关系）。当一个行为同时触犯伪证罪与包庇罪时，应当按想象竞合犯处理。因此，A选项错误。B选项：甲为了从保险公司获取保险金而向公安机关谎称将车借给丁，其主观上并无包庇乙的目的，但是其应当认识到自己为乙作假证明的行为可能</w:t>
      </w:r>
      <w:r>
        <w:rPr>
          <w:rFonts w:hint="eastAsia" w:ascii="微软雅黑" w:hAnsi="微软雅黑" w:eastAsia="微软雅黑" w:cs="微软雅黑"/>
          <w:sz w:val="24"/>
          <w:szCs w:val="32"/>
          <w:lang w:val="en-US" w:eastAsia="zh-CN"/>
        </w:rPr>
        <w:t>会</w:t>
      </w:r>
      <w:r>
        <w:rPr>
          <w:rFonts w:hint="default" w:ascii="微软雅黑" w:hAnsi="微软雅黑" w:eastAsia="微软雅黑" w:cs="微软雅黑"/>
          <w:sz w:val="24"/>
          <w:szCs w:val="32"/>
          <w:lang w:val="en-US" w:eastAsia="zh-CN"/>
        </w:rPr>
        <w:t>导致公安机关无法追捕乙，即妨害司法活动的正常进行，但甲对此持放任的态度，因此可认为甲主观上具有妨害司法的间接故意，其行为也导致了妨害司法活动正常进行的结果，因</w:t>
      </w:r>
      <w:r>
        <w:rPr>
          <w:rFonts w:hint="eastAsia" w:ascii="微软雅黑" w:hAnsi="微软雅黑" w:eastAsia="微软雅黑" w:cs="微软雅黑"/>
          <w:sz w:val="24"/>
          <w:szCs w:val="32"/>
          <w:lang w:val="en-US" w:eastAsia="zh-CN"/>
        </w:rPr>
        <w:t>此构成</w:t>
      </w:r>
      <w:r>
        <w:rPr>
          <w:rFonts w:hint="default" w:ascii="微软雅黑" w:hAnsi="微软雅黑" w:eastAsia="微软雅黑" w:cs="微软雅黑"/>
          <w:sz w:val="24"/>
          <w:szCs w:val="32"/>
          <w:lang w:val="en-US" w:eastAsia="zh-CN"/>
        </w:rPr>
        <w:t>妨害司法罪。因此，B选项错误。C选项：乙无照驾驶并刘某撞成重伤，存在违反交通运输管理法规且发生重大事故的行为，构成交通肇事罪。乙在事后为逃避刑事责任，而让有驾照的丁去公安机关代替其承担责任，该行为应当认定为不可罚的事后行为，犯罪分子在犯罪后隐匿自己罪证的行为不具有期待可能性，不必再行惩罚。因此，C选项错误。D选项：《刑法》第310条规定的窝藏、包庇罪是指明知是犯罪的人而为其提供隐藏处所、财物，帮助其逃匿或者作假证明包庇的行为。丁为包庇乙而向公安机关谎称自己是肇事者，这使得公安机关的正常司法活动受到干扰，司法机关难以将乙列入犯罪嫌疑人的范围来追究其责任，丁作假证明包庇乙的行为扰乱了公安机关正常查案的秩序，构成包庇罪。因此，D选项正确。综上所述，本题答案为ABC。</w:t>
      </w:r>
    </w:p>
    <w:p w14:paraId="3AE5D4F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2</w:t>
      </w:r>
      <w:r>
        <w:rPr>
          <w:rFonts w:hint="eastAsia" w:ascii="微软雅黑" w:hAnsi="微软雅黑" w:eastAsia="微软雅黑" w:cs="微软雅黑"/>
          <w:sz w:val="24"/>
          <w:szCs w:val="32"/>
          <w:lang w:val="en-US" w:eastAsia="zh-CN"/>
        </w:rPr>
        <w:t>59</w:t>
      </w:r>
      <w:r>
        <w:rPr>
          <w:rFonts w:hint="default" w:ascii="微软雅黑" w:hAnsi="微软雅黑" w:eastAsia="微软雅黑" w:cs="微软雅黑"/>
          <w:sz w:val="24"/>
          <w:szCs w:val="32"/>
          <w:lang w:val="en-US" w:eastAsia="zh-CN"/>
        </w:rPr>
        <w:t>、某小区五楼刘某家的抽油烟机发生故障，王某与李某上门检测后，决定拆下搬回维修站修理。刘某同意。王某与李某搬运抽油烟机至四楼时，王某发现其中藏有一包金饰，遂暗自将之塞入衣兜。(事实一)王某与李某将抽油烟机搬走后，刘某想起自己此前曾将金饰藏于其中，追赶前来，见王某神情可疑，便要其返还金饰。王某为洗清嫌疑，乘乱将金饰转交李某，李某心领神会，接过金饰藏于裤兜中。刘某确定王某身上没有金饰后，转身再找李某索要。李某突然一拳击倒刘某，致其倒地重伤。李某与王某随即逃走。(事实二)后王某建议李某将金饰出售，得款二人平分，李某同意。李某明知金饰价值1万元，却向亲戚郭某谎称金饰为朋友委托其出售的限量版，售价5万元。郭某信以为真，花5万元买下金饰。拿到钱后，李某心生贪念，对王某称金饰仅卖得1万元，分给王某5000元。(事实三)关于事实二的分析，下列选项正确的是？</w:t>
      </w:r>
    </w:p>
    <w:p w14:paraId="282446D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李某接过金饰，协助王某拒不返还他人财物，构成侵占罪的帮助犯</w:t>
      </w:r>
    </w:p>
    <w:p w14:paraId="1C916B0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李某帮助王某转移犯罪所得的金饰，构成掩饰、隐瞒犯罪所得罪</w:t>
      </w:r>
    </w:p>
    <w:p w14:paraId="6577D29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李某为窝藏赃物将刘某打伤，属事后抢劫，构成抢劫(致人重伤)罪</w:t>
      </w:r>
    </w:p>
    <w:p w14:paraId="685AEEC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王某利用李某打伤刘某的行为顺利逃走，也属事后抢劫，构成抢劫罪</w:t>
      </w:r>
    </w:p>
    <w:p w14:paraId="73169E0C">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B</w:t>
      </w:r>
    </w:p>
    <w:p w14:paraId="31396CA4">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66C1CC5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B选项：王某的犯罪行为已经既遂，李某事后为王某掩饰、隐瞒犯罪所得赃物，成立掩饰、隐瞒犯罪所得罪。不构成王某先前犯罪行为的共犯。因此，A选项错误，B选项正确。C选项：李某的行为触犯掩饰、隐瞒犯罪所得罪。因为其行为不符合事后抢劫的前提条件，所以即使为窝藏赃物而将刘某打伤，也不成立事后抢劫罪，同理，李某也不构成抢劫罪（致人重伤）。因此，C选项错误。D选项：在本案中，在客观上，李某虽然对刘某实施了暴力的犯罪行为，但在主观上王某并没有利用李某的行为来实现其窝藏赃物、抗拒抓捕或者毁灭罪证的目的，故王某的行为非系事后抢劫的情形，未触犯抢劫罪。因此，D选项错误。综上所述，本题答案为B。</w:t>
      </w:r>
    </w:p>
    <w:p w14:paraId="1372B3B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2</w:t>
      </w:r>
      <w:r>
        <w:rPr>
          <w:rFonts w:hint="eastAsia" w:ascii="微软雅黑" w:hAnsi="微软雅黑" w:eastAsia="微软雅黑" w:cs="微软雅黑"/>
          <w:sz w:val="24"/>
          <w:szCs w:val="32"/>
          <w:lang w:val="en-US" w:eastAsia="zh-CN"/>
        </w:rPr>
        <w:t>60</w:t>
      </w:r>
      <w:r>
        <w:rPr>
          <w:rFonts w:hint="default" w:ascii="微软雅黑" w:hAnsi="微软雅黑" w:eastAsia="微软雅黑" w:cs="微软雅黑"/>
          <w:sz w:val="24"/>
          <w:szCs w:val="32"/>
          <w:lang w:val="en-US" w:eastAsia="zh-CN"/>
        </w:rPr>
        <w:t>、某地政府为村民发放扶贫补贴，由各村村委会主任审核本村申请材料并分发补贴款。某村村委会主任王某、会计刘某以及村民陈某合谋伪造申请材料，企图每人套取5万元补贴款。王某任期届满，周某继任村委会主任后，政府才将补贴款拨到村委会。周某在分发补贴款时，发现了王某、刘某和陈某的企图，便只发给三人各3万元，将剩余6万元据为己有。三人心知肚明，但不敢声张。(事实一)后周某又想私自非法获取土地征收款，欲找县国土局局长张某帮忙，遂送给县工商局局长李某10万元，托其找张某说情。李某与张某不熟，送5万元给县财政局局长胡某，让胡某找张某。胡某找到张某后，张某碍于情面，违心答应，但并未付诸行动。(事实二)周某为感谢胡某，从村委会账户取款20万元购买玉器，并指使会计刘某将账做平。周某将玉器送给胡某时，被胡某拒绝。周某只好将玉器退还商家，将退款20万元返还至村委会账户，并让刘某再次平账。(事实三)关于事实三的分析，下列选项正确的是？</w:t>
      </w:r>
    </w:p>
    <w:p w14:paraId="56FE76A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周某挪用村委会20万元购买玉器行贿，属挪用公款进行非法活动，构成挪用公款罪</w:t>
      </w:r>
    </w:p>
    <w:p w14:paraId="629A40C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周某使用村委会20万元购买玉器，属贪污行为，但后又将20万元还回，构成犯罪中止</w:t>
      </w:r>
    </w:p>
    <w:p w14:paraId="0D6F8B3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刘某第一次帮周某将账面做平，属于帮周某成功实施犯罪行为，与周某构成共同犯罪</w:t>
      </w:r>
    </w:p>
    <w:p w14:paraId="01F7614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刘某第二次帮周某将账面做平，属于作假证明掩护周某的犯罪行为，构成包庇罪</w:t>
      </w:r>
    </w:p>
    <w:p w14:paraId="4F077873">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C</w:t>
      </w:r>
    </w:p>
    <w:p w14:paraId="07B794E9">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w:t>
      </w:r>
      <w:r>
        <w:rPr>
          <w:rFonts w:hint="default" w:ascii="黑体" w:hAnsi="黑体" w:eastAsia="黑体" w:cs="黑体"/>
          <w:b w:val="0"/>
          <w:bCs w:val="0"/>
          <w:color w:val="547DA1"/>
          <w:sz w:val="28"/>
          <w:szCs w:val="28"/>
          <w:lang w:val="en-US" w:eastAsia="zh-CN"/>
        </w:rPr>
        <w:t>解析</w:t>
      </w:r>
      <w:r>
        <w:rPr>
          <w:rFonts w:hint="eastAsia" w:ascii="黑体" w:hAnsi="黑体" w:eastAsia="黑体" w:cs="黑体"/>
          <w:b w:val="0"/>
          <w:bCs w:val="0"/>
          <w:color w:val="547DA1"/>
          <w:sz w:val="28"/>
          <w:szCs w:val="28"/>
          <w:lang w:val="en-US" w:eastAsia="zh-CN"/>
        </w:rPr>
        <w:t>】</w:t>
      </w:r>
    </w:p>
    <w:p w14:paraId="5BACA761">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挪用公款罪，是指国家工作人员利用职务上的便利挪用公款归个人使用，进行非法活动的，或者挪用公款数额较大、进行营利活动的，或者挪用公款数额较大、超过3个月未还的行为。周某挪用村委会20万元购买玉器行贿不具有归还意思，主观上不是挪用的目的而是非法占有的目的，构成贪污罪。选项A错误。周某将村委会20万元取出后即构成贪污罪的既遂，犯罪既遂以后不再有犯罪中止。选项B错误。刘某第一次帮助周某做假账的行为，与周某构成贪污罪的共同犯罪，选项C正确。《刑法》第310条规定：“明知是犯罪的人而为其提供隐藏处所、财物，帮助其逃匿或者作假证明包庇的，处三年以下有期徒刑、拘役或者管制；情节严重的，处三年以上十年以下有期徒刑。犯前款罪，事前通谋的，以共同犯罪论处。刘某第二次帮周某将假账做平的行为构成周某的犯罪的共同犯罪而不构成包庇罪。选项D错误。</w:t>
      </w:r>
    </w:p>
    <w:p w14:paraId="200003DF">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261</w:t>
      </w:r>
      <w:r>
        <w:rPr>
          <w:rFonts w:hint="default" w:ascii="微软雅黑" w:hAnsi="微软雅黑" w:eastAsia="微软雅黑" w:cs="微软雅黑"/>
          <w:sz w:val="24"/>
          <w:szCs w:val="32"/>
          <w:lang w:val="en-US" w:eastAsia="zh-CN"/>
        </w:rPr>
        <w:t>、乙（15周岁）在乡村公路驾驶机动车时过失将吴某撞成重伤。乙正要下车救人，坐在车上的甲（乙父）说：“别下车！前面来了许多村民，下车会有麻烦。”乙便驾车逃走，吴某因流血过多而亡。关于本案，下列哪一选项是正确的？</w:t>
      </w:r>
    </w:p>
    <w:p w14:paraId="5B4F3AA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因乙不成立交通肇事罪，甲也不成立交通肇事罪</w:t>
      </w:r>
    </w:p>
    <w:p w14:paraId="1A09AD3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对甲应按交通肇事罪的间接正犯论处</w:t>
      </w:r>
    </w:p>
    <w:p w14:paraId="47C363C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根据司法实践，对甲应以交通肇事罪论处</w:t>
      </w:r>
    </w:p>
    <w:p w14:paraId="7DC28F2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根据刑法规定，甲、乙均不成立犯罪</w:t>
      </w:r>
    </w:p>
    <w:p w14:paraId="546ACC18">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C</w:t>
      </w:r>
    </w:p>
    <w:p w14:paraId="7987F5C0">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79C8128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C.D选项：《刑法》第133条规定的交通肇事罪是指违反交通运输管理法规，因而发生重大事故，致人重伤、死亡或者使公司财产遭受重大损失的行为。根据《刑法》第17条第2款的规定：“已满十四周岁不满十六周岁的人，犯故意杀人、故意伤害致人重伤或者死亡、强奸、抢劫、贩卖毒品、放火、爆炸、投放危险物质罪的，应当负刑事责任。”说明14—16周岁的人犯以上八种罪行，需要承担刑事责任。本案中，乙未满16周岁，其对交通肇事行为不承担刑事责任，故乙不成立交通肇事罪。根据《最高人民法院关于审理交通肇事刑事案件具体应用法律若干问题的解释》第5条第2款的规定，交通肇事后，单位主管人员、机动车辆所有人、承包人或者乘车人指使肇事人逃逸，致使被害人因得不到救助而死亡的，以交通肇事罪的共犯论处。甲作为乘车人阻止乙救治受害人吴某的行为，成立交通肇事罪。因此，A.D选项错误，C选项正确。B选项：间接正犯是指通过强制或者欺骗手段支配直接实施者，从而支配构成要件实现的行为人。其具体表现为强制他人实行犯罪，或者利用他人的错误支配犯罪事实。本案中，甲并没有通过强制或者利用乙的错误制造交通肇事的行为，交通肇事行为是乙自己造成的，故甲不成立交通肇事罪的间接正犯。因此，B选项错误。综上所述，本题答案为C。</w:t>
      </w:r>
    </w:p>
    <w:p w14:paraId="281F7EA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2</w:t>
      </w:r>
      <w:r>
        <w:rPr>
          <w:rFonts w:hint="eastAsia" w:ascii="微软雅黑" w:hAnsi="微软雅黑" w:eastAsia="微软雅黑" w:cs="微软雅黑"/>
          <w:sz w:val="24"/>
          <w:szCs w:val="32"/>
          <w:lang w:val="en-US" w:eastAsia="zh-CN"/>
        </w:rPr>
        <w:t>62</w:t>
      </w:r>
      <w:r>
        <w:rPr>
          <w:rFonts w:hint="default" w:ascii="微软雅黑" w:hAnsi="微软雅黑" w:eastAsia="微软雅黑" w:cs="微软雅黑"/>
          <w:sz w:val="24"/>
          <w:szCs w:val="32"/>
          <w:lang w:val="en-US" w:eastAsia="zh-CN"/>
        </w:rPr>
        <w:t>、下列哪一行为应以危险驾驶罪论处？</w:t>
      </w:r>
    </w:p>
    <w:p w14:paraId="6EA67D9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醉酒驾驶机动车，误将红灯看成绿灯，撞死2名行人</w:t>
      </w:r>
    </w:p>
    <w:p w14:paraId="148B343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吸毒后驾驶机动车，未造成人员伤亡，但危及交通安全</w:t>
      </w:r>
    </w:p>
    <w:p w14:paraId="1DEB1DF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在驾驶汽车前吃了大量荔枝，被交警以呼气式酒精检测仪测试到酒精含量达到醉酒程度</w:t>
      </w:r>
    </w:p>
    <w:p w14:paraId="7EEDD75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将汽车误停在大型商场地下固定卸货车位，后在醉酒时将汽车从地下三层开到地下一层的停车位</w:t>
      </w:r>
    </w:p>
    <w:p w14:paraId="52199B4F">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D</w:t>
      </w:r>
    </w:p>
    <w:p w14:paraId="2A3FECAA">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0481281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刑法》第133条之一规定了危险驾驶罪的具体情形，其中醉酒驾驶机动车构成危险驾驶罪。但《刑法》第133条规定的交通肇事罪是指违反交通运输管理法规，因而发生重大事故，致人重伤、死亡或者使公私财产遭受重大损失的行为。醉酒驾驶机动车构成危险驾驶罪，但也属于违反交通运输管理法规的行为；撞死2名行人，属于发生重大事故，致人重伤、死亡或者使公私财产遭受重大损失的行为。实施了一个行为既触犯危险驾驶罪又触犯交通肇事罪，成立二罪的想象竞合犯，应择一重罪处理，故应认定成立交通肇事罪。因此，A选项错误。B选项：根据罪刑法定原则，《刑法》第133条之一关于危险驾驶罪，并没有规定吸毒后驾驶机动车的情形，故不以危险驾驶罪论处。因此，B选项错误。C选项：醉酒驾驶机动车的，应当成立危险驾驶罪。但是行为人主观上对吃荔枝会导致酒驾的结果既没有故意也没有过失，行为人不构成犯罪。因此，C选项错误。D选项：醉酒驾驶机动车的，应当成立危险驾驶罪。行为人在明知自己醉酒的状态下，仍然驾驶机动车，将汽车从地下三层开到地下一层的停车位，符合危险驾驶罪的构成要件，成立危险驾驶罪。因此，D选项正确。综上所述，本题答案为D。</w:t>
      </w:r>
    </w:p>
    <w:p w14:paraId="159A1963">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263</w:t>
      </w:r>
      <w:r>
        <w:rPr>
          <w:rFonts w:hint="default" w:ascii="微软雅黑" w:hAnsi="微软雅黑" w:eastAsia="微软雅黑" w:cs="微软雅黑"/>
          <w:sz w:val="24"/>
          <w:szCs w:val="32"/>
          <w:lang w:val="en-US" w:eastAsia="zh-CN"/>
        </w:rPr>
        <w:t>、甲对拆迁不满，在高速公路中间车道用树枝点燃一个焰高约20厘米的火堆，将其分成两堆后离开。火堆很快就被通行车辆轧灭。关于本案，下列哪一选项是正确的？</w:t>
      </w:r>
    </w:p>
    <w:p w14:paraId="23E96B3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甲的行为成立放火罪</w:t>
      </w:r>
    </w:p>
    <w:p w14:paraId="6491B5F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甲的行为成立以危险方法危害公共安全罪</w:t>
      </w:r>
    </w:p>
    <w:p w14:paraId="008BE9E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如认为甲的行为不成立放火罪，那么其行为也不可能成立以危险方法危害公共安全罪</w:t>
      </w:r>
    </w:p>
    <w:p w14:paraId="59F5772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行为危害公共安全，但不构成放火、决水、爆炸等犯罪的，应以以危险方法危害公共安全罪论处</w:t>
      </w:r>
    </w:p>
    <w:p w14:paraId="636C70CD">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C</w:t>
      </w:r>
    </w:p>
    <w:p w14:paraId="082968A5">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7AF4D6E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放火罪是指故意放火焚烧公私财物，危害公共安全的行为。以危险方法危害公共安全罪是一个概括性罪名，是故意以放火、决水、爆炸以及投放危险物质以外的并与之相当的危险方法危害公共安全的行为。无论是构成放火罪还是构成以危险方法危害公共安全罪，均要求行为人的行为对不特定多数人的生命健康安全构成了现实危险。本案中，甲在高速公路中间车道点燃一个焰高20厘米的火堆，并不足以危害车辆的通行安全，事实上也很快被通行车辆轧灭。因此，甲的行为既不构成放火罪，也不构成以危险方法危害公共安全罪。A、B、D错误，C正确。</w:t>
      </w:r>
    </w:p>
    <w:p w14:paraId="277C51B9">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264</w:t>
      </w:r>
      <w:r>
        <w:rPr>
          <w:rFonts w:hint="default" w:ascii="微软雅黑" w:hAnsi="微软雅黑" w:eastAsia="微软雅黑" w:cs="微软雅黑"/>
          <w:sz w:val="24"/>
          <w:szCs w:val="32"/>
          <w:lang w:val="en-US" w:eastAsia="zh-CN"/>
        </w:rPr>
        <w:t>、甲卖迷药，明知乙将使用迷药进行犯罪活动，仍然教乙迷药的使用方法等知识，乙用迷药迷倒丙后拿走了财物。后乙多次使用该迷药实施犯罪行为。关于甲行为的定性，下列哪一说法是错误的?</w:t>
      </w:r>
    </w:p>
    <w:p w14:paraId="5F19720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甲的行为成立以危险方法危害公共安全罪，因为该行为会导致乙实施不特定的犯罪</w:t>
      </w:r>
    </w:p>
    <w:p w14:paraId="3A7A95F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甲的行为不成立以危险方法危害公共安全罪，因为出售迷药的行为不会危害公共安全</w:t>
      </w:r>
    </w:p>
    <w:p w14:paraId="68A0B08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乙的行为成立抢劫罪</w:t>
      </w:r>
    </w:p>
    <w:p w14:paraId="0B4A7DF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甲的行为成立抢劫罪的帮助犯，亦触犯了传授犯罪方法罪，属于想象竞合</w:t>
      </w:r>
    </w:p>
    <w:p w14:paraId="3C1D34EC">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w:t>
      </w:r>
    </w:p>
    <w:p w14:paraId="2F919FAF">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24025FB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依照通说，危害公共安全罪的法益是不特定多数人生命、身体、公共财产的安全。甲的行为没有危害到不特定多数人的生命、身体、公共财产的安全，故不成立以危险方法危害公共安全罪。A项错误，B项正确。乙以非法占有为目的，用迷药迷倒丙拿走其财物的行为，成立抢劫罪。C项正确。传授犯罪方法罪，是指故意使用各种手段将犯罪方法传授给他人的行为。甲明知乙要实施抢劫犯罪行为，还向乙传授迷药的使用方法，成立传授犯罪方法罪与抢劫罪帮助犯的想象竞合。CD项正确。</w:t>
      </w:r>
    </w:p>
    <w:p w14:paraId="034665B3">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265</w:t>
      </w:r>
      <w:r>
        <w:rPr>
          <w:rFonts w:hint="default" w:ascii="微软雅黑" w:hAnsi="微软雅黑" w:eastAsia="微软雅黑" w:cs="微软雅黑"/>
          <w:sz w:val="24"/>
          <w:szCs w:val="32"/>
          <w:lang w:val="en-US" w:eastAsia="zh-CN"/>
        </w:rPr>
        <w:t>、农民甲醉酒在道路上驾驶拖拉机，其认为拖拉机不属于《刑法》第133条之一规定的机动车。关于本案的分析，下列哪一选项是正确的？</w:t>
      </w:r>
    </w:p>
    <w:p w14:paraId="5977FCB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甲未能正确评价自身的行为，存在事实认识错误</w:t>
      </w:r>
    </w:p>
    <w:p w14:paraId="0B57D9D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甲欠缺违法性认识的可能性，其行为不构成犯罪</w:t>
      </w:r>
    </w:p>
    <w:p w14:paraId="1AC7AAF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甲对危险驾驶事实有认识，具有危险驾驶的故意</w:t>
      </w:r>
    </w:p>
    <w:p w14:paraId="3B7E03A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甲受认识水平所限，不能要求其对自身行为负责</w:t>
      </w:r>
    </w:p>
    <w:p w14:paraId="69CC238E">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C</w:t>
      </w:r>
    </w:p>
    <w:p w14:paraId="5C21FE51">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6F0F2BD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关于事实认识错误和违法性认识错误的区分，应以行为人是对事实产生认识错误还是对规范的评价产生错误为标准。本题中该错误是涵摄的错误或称包摄的错误，是指错误地解释构成要件要素，误认为自己的行为不符合构成要件要素的情形。该错误不属于事实认识错误，不阻却故意。甲醉酒驾驶机动车的行为，在客观上，符合危险驾驶罪的构成要件；在主观上，甲明确知道自己驾驶的是拖拉机，不存在事实认识错误问题。因此，A选项错误。B选项：违法性认识错误是指行为人认识到了符合构成要件的事实，但不知道自己的行为被法律所禁止，又被称为禁止的错误。在主观上，甲错误地认为以为拖拉机不属于刑法意义上的机动车，这种情况并非是案件事实的认识错误，而是法律规范认识错误，系刑法理论上的违法性认识错误。但按照生活常理，一个正常的理性人也能认识到拖拉机属于机动车的范围，即这种违法性认识错误完全是可以避免，故甲的行为成立犯罪。因此，B选项错误。C选项：《刑法》第133条规定了危险驾驶罪的具体情形，其中醉酒驾驶机动车构成危险驾驶罪。危险驾驶罪的事实包括机动车、驾驶机动车、醉酒、在道路上行驶，甲对此均有认识。甲醉酒在道路上驾驶拖拉机的行为，在客观上，满足危险驾驶罪的构成要件；在主观上，甲明确知道自己是醉酒状态，且明确知道自己驾驶的是拖拉机，正常人都知道拖拉机属于机动车辆，因此该违法性错误完全可以避免，但是甲对其可能对道路安全造成的危害持希望或放任状态，则甲主观上具有危险驾驶的故意。因此，C选项正确。D选项：违法性认识，是指认识到自己的行为违反刑法，即对形式的刑事违法性的认识。其中的“违法性”并非仅指“抽象的禁止”，而应指作为各构成要件的具体的违法。违法性认识不属于故意的认识对象，换言之，成立故意犯罪不要求行为人认识到自己的行为被刑法所禁止。所以，违法性认识不会影响对行为人主观层面故意的判断。因此，D选项错误。综上所述，本题答案为C。</w:t>
      </w:r>
    </w:p>
    <w:p w14:paraId="03F7E7F1">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266</w:t>
      </w:r>
      <w:r>
        <w:rPr>
          <w:rFonts w:hint="default" w:ascii="微软雅黑" w:hAnsi="微软雅黑" w:eastAsia="微软雅黑" w:cs="微软雅黑"/>
          <w:sz w:val="24"/>
          <w:szCs w:val="32"/>
          <w:lang w:val="en-US" w:eastAsia="zh-CN"/>
        </w:rPr>
        <w:t>、关于危害公共安全罪的认定，下列哪一选项是正确的？</w:t>
      </w:r>
    </w:p>
    <w:p w14:paraId="7816E99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猎户甲合法持有猎枪，猎枪被盗后没有及时报告，造成严重后果。甲构成丢失枪支不报罪</w:t>
      </w:r>
    </w:p>
    <w:p w14:paraId="2F05EB9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乙故意破坏旅游景点的缆车的关键设备，致数名游客从空中摔下。乙构成破坏交通设施罪</w:t>
      </w:r>
    </w:p>
    <w:p w14:paraId="0CD8B89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丙吸毒后驾车将行人撞成重伤(负主要责任)，但毫无觉察，驾车离去。丙构成交通肇事罪</w:t>
      </w:r>
    </w:p>
    <w:p w14:paraId="5DFAD5E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丁被空姐告知“不得打开安全门”，仍拧开安全门，致飞机不能正点起飞。丁构成破坏交通工具罪</w:t>
      </w:r>
    </w:p>
    <w:p w14:paraId="754F3C10">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C</w:t>
      </w:r>
    </w:p>
    <w:p w14:paraId="206242B3">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2E17981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根据《刑法》第129条的规定，依法配备公务用枪的人员，丢失枪支不及时报告，造成严重后果的，处三年以下有期徒刑或者拘役。所以只有依法配备公务用枪的人员才可以成为丢失枪支不报罪的主体，而猎户甲合法持有猎枪，并不属于配备公务用枪，仅属于依法配置枪支的人员，其不能成立丢失枪支不报罪。因此，A选项错误。B选项：根据《刑法》第117条，破坏交通设施罪是指“破坏轨道、桥梁、隧道、公路、机场、航道、灯塔、标志或者进行其他破坏活动，足以使火车、汽车、电车、船只、航空器发生倾覆、毁坏危险，尚未造成严重后果的，处三年以上十年以下有期徒刑。”由此可见，破坏交通设施罪中的“交通设施”是涉及公共安全的交通设施，其中“破坏”行为是指足以使公共交通设施发生倾覆、毁坏危险的行为。乙虽然破坏的是旅游景点的缆车关键设备，但缆车应当属于景点的设备，不属于破坏交通设施罪中的“交通设施”，其行为不构成破坏交通设施罪。因此，B选项错误。C选项：根据最高人民法院《关于审理交通肇事刑事案件具体应用法律若干问题的解释》第2条的规定，交通肇事致一人以上重伤，负事故全部或者主要责任，并具有下列情形之一的，以交通肇事罪定罪处罚： (1)酒后、吸食毒品后驾驶机动车辆的； (2)无驾驶资格驾驶机动车辆的； (3)明知是安全装置不全或者安全机件失灵的机动车辆而驾驶的； (4)明知是无牌证或者已报废的机动车辆而驾驶的； (5)严重超载驾驶的； (6)为逃避法律追究逃离事故现场的。丙吸毒后驾车，且将行人撞成重伤(负主要责任)符合上述法条第一项的规定，构成交通肇事罪。因此，C选项正确。D选项：根据《刑法》第119条，破坏交通工具罪是指：“破坏交通工具、交通设施、电力设备、燃气设备、易燃易爆设备，造成严重后果的，处十年以上有期徒刑、无期徒刑或者死刑。 过失犯前款罪的，处三年以上七年以下有期徒刑；情节较轻的，处三年以下有期徒刑或者拘役。”因此，破坏交通工具罪属于具体危险犯，是破坏涉及不特定或者多数人的生命、健康或者重大财产安全的火车、汽车、电车、船只、航空器，足以使其发生倾覆、毁坏的具体危险，危及公共安全的行为。虽然丁拧开了飞机安全门，导致了飞机无法按时起飞，但该行为未到达足以引起飞机倾覆、毁坏的具体危险，故未触犯破坏交通工具罪。因此，D选项错误。综上所述，本题答案为C。</w:t>
      </w:r>
    </w:p>
    <w:p w14:paraId="1826F391">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267</w:t>
      </w:r>
      <w:r>
        <w:rPr>
          <w:rFonts w:hint="default" w:ascii="微软雅黑" w:hAnsi="微软雅黑" w:eastAsia="微软雅黑" w:cs="微软雅黑"/>
          <w:sz w:val="24"/>
          <w:szCs w:val="32"/>
          <w:lang w:val="en-US" w:eastAsia="zh-CN"/>
        </w:rPr>
        <w:t>、甲在高速公路休息站开店经营汽车补胎业务，故意在靠近经营点附近的高速公路，上撒钉子，长达数百米。甲的行为造成很多途经此路段的汽车爆胎，足以导致车辆发生倾覆、毁坏危险。为此，招致很多车主抱怨。司机问甲为什么会有这么多的钉子在路上，甲笑而不答，只是按照正常的市场价格收费补胎。甲的行为构成何罪?</w:t>
      </w:r>
    </w:p>
    <w:p w14:paraId="5FCF9D4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故意毁坏财物罪</w:t>
      </w:r>
    </w:p>
    <w:p w14:paraId="47518E6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破坏交通工具罪</w:t>
      </w:r>
    </w:p>
    <w:p w14:paraId="2C169B8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破坏交通设施罪</w:t>
      </w:r>
    </w:p>
    <w:p w14:paraId="11BF73A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诈骗罪</w:t>
      </w:r>
    </w:p>
    <w:p w14:paraId="0A9C41CE">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C</w:t>
      </w:r>
    </w:p>
    <w:p w14:paraId="5E542803">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7B4870E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破坏交通设施罪是指，故意破坏轨道、桥梁、隧道、公路、机场、航道、灯塔、标志或者进行其他破坏活动，足以使火车、汽车、电车、船只、航空器发生倾覆、毁坏危险的行为。在交通设施上添附某一物品，足以使交通工具发生倾覆、毁坏危险的，同样成立本罪。甲的行为完全符合本罪的成立条件，应当认定为破坏交通设施罪。C项是正确的。如果将甲的行为认定为故意毁坏财物罪，实际上是忽视了甲的行为危害公共安全的事实，并不合适。退一步讲，即使认定甲的行为为破坏交通设施罪与故意毁坏财物罪的想象竞合，择一重的结果，亦应认定为破坏交通设施罪。甲破坏的是交通设施，而非交通工具，B项是错误的。甲按市场价收取补胎费的行为，显然不成立诈骗罪。D项是错误的。</w:t>
      </w:r>
    </w:p>
    <w:p w14:paraId="3DE54605">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268</w:t>
      </w:r>
      <w:r>
        <w:rPr>
          <w:rFonts w:hint="default" w:ascii="微软雅黑" w:hAnsi="微软雅黑" w:eastAsia="微软雅黑" w:cs="微软雅黑"/>
          <w:sz w:val="24"/>
          <w:szCs w:val="32"/>
          <w:lang w:val="en-US" w:eastAsia="zh-CN"/>
        </w:rPr>
        <w:t>、甲从境外网站购买爆炸物，但是卖家寄错了，寄来了子弹。下列说法正确的是？</w:t>
      </w:r>
    </w:p>
    <w:p w14:paraId="0FDCB86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甲构成非法买卖弹药罪既遂</w:t>
      </w:r>
    </w:p>
    <w:p w14:paraId="6C4DB60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甲构成非法买卖爆炸物罪未遂</w:t>
      </w:r>
    </w:p>
    <w:p w14:paraId="3A05688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甲客观上买到子弹，但主观上没有购买子弹的故意，故不构成非法买卖弹药罪</w:t>
      </w:r>
    </w:p>
    <w:p w14:paraId="3D7330F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因子弹脱离枪支后，子弹本身无法造成危害，故乙不构成非法买卖弹药罪</w:t>
      </w:r>
    </w:p>
    <w:p w14:paraId="16C904DB">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w:t>
      </w:r>
    </w:p>
    <w:p w14:paraId="293337D2">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7342379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选择性罪名的行为对象存在多个。对这多个行为对象产生认识错误，按照客观实际来定。这是因为选择性罪名是一个罪名、一个犯罪构成。其中认识错误属于同一犯罪构成内的认识错误（具体的错误），不属于不同犯罪构成间的错误（抽象的错误）。同一犯罪构成的对象认识错误，不重要，不影响犯罪既遂。本题涉及的选择性罪名是“非法买卖枪支、弹药、爆炸物罪”。在这三个对象之间产生认识错误，按照客观实际定。也即，对甲定非法买卖弹药罪既遂。</w:t>
      </w:r>
    </w:p>
    <w:p w14:paraId="3D830C90">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269</w:t>
      </w:r>
      <w:r>
        <w:rPr>
          <w:rFonts w:hint="default" w:ascii="微软雅黑" w:hAnsi="微软雅黑" w:eastAsia="微软雅黑" w:cs="微软雅黑"/>
          <w:sz w:val="24"/>
          <w:szCs w:val="32"/>
          <w:lang w:val="en-US" w:eastAsia="zh-CN"/>
        </w:rPr>
        <w:t>、甲在建筑工地开翻斗车。某夜，甲开车时未注意路况，当场将工友乙撞死、丙撞伤。甲背丙去医院，想到会坐牢，遂将丙弃至路沟后逃跑。丙不得救治而亡。关于本案，下列哪一选项是错误的?</w:t>
      </w:r>
    </w:p>
    <w:p w14:paraId="08FECCC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甲违反交通运输管理法规，因而发生重大事故，致人死伤，触犯交通肇事罪</w:t>
      </w:r>
    </w:p>
    <w:p w14:paraId="21F7917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甲在作业中违反安全管理规定，发生重大伤亡事故，触犯重大责任事故罪</w:t>
      </w:r>
    </w:p>
    <w:p w14:paraId="3C4F25C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甲不构成交通肇事罪与重大责任事故罪的想象竞合犯</w:t>
      </w:r>
    </w:p>
    <w:p w14:paraId="23B8FC2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甲为逃避法律责任，将丙带离事故现场后遗弃，致丙不得救治而亡，还触犯故意杀人罪</w:t>
      </w:r>
    </w:p>
    <w:p w14:paraId="268B1865">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w:t>
      </w:r>
    </w:p>
    <w:p w14:paraId="4DA65AE8">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5DE5E30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刑法》第133条规定的交通肇事罪是指违反交通运输管理法规，因而发生重大事故，致人重伤、死亡或者使公私财产遭受重大损失的行为。重大交通事故必须发生在交通过程中以及与交通有直接关系的活动中。本案中，甲不当操作翻斗车发生重大事故的行为发生在建筑工地中，不在公共交通管理的范围内，故不构成交通肇事罪。因此，A选项错误。B选项：《刑法》第134条规定的重大责任事故罪，是指在生产、作业中违反有关安全管理的规定，因而发生重大伤亡事故或者造成其他严重后果的行为。本案中，甲开车时未注意路况，存在违反安全管理规定的行为，并造成了撞死乙、撞伤丙的重大伤亡事故，成立重大责任事故罪。因此，B选项正确。C选项：想象竞合犯又称想象的数罪、观念的竞合、一行为数法，是指一个行为触犯了数个罪名的情况。甲的行为不构成交通肇事罪，故甲不可能构成交通肇事罪与重大责任事故罪的想象竞合犯。因此，C选项正确。D选项：甲之前撞伤丙的行为产生了其对丙的救助义务，但是甲为逃避法律责任，将丙带离事故现场后遗弃，致丙不得救治而亡，侵犯了丙的生命法益，成立不作为的故意杀人罪。因此，D选项正确。综上所述，本题答案为A。</w:t>
      </w:r>
    </w:p>
    <w:p w14:paraId="2A14299B">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270</w:t>
      </w:r>
      <w:r>
        <w:rPr>
          <w:rFonts w:hint="default" w:ascii="微软雅黑" w:hAnsi="微软雅黑" w:eastAsia="微软雅黑" w:cs="微软雅黑"/>
          <w:sz w:val="24"/>
          <w:szCs w:val="32"/>
          <w:lang w:val="en-US" w:eastAsia="zh-CN"/>
        </w:rPr>
        <w:t>、关于交通肇事罪，下列说法正确的是？</w:t>
      </w:r>
    </w:p>
    <w:p w14:paraId="71FB51B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甲驾驶货车在高速公路上正常行驶，陈某醉酒后驾驶小型客车严重超速追尾甲车，陈某当场死亡，甲驾车逃离。交警部门认定甲负主要责任，陈某负次要责任。甲构成交通肇事罪</w:t>
      </w:r>
    </w:p>
    <w:p w14:paraId="2FCC817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乙酒后驾驶车辆将徐某撞倒，为逃避法律追究，其将徐某转移到某栋废楼后逃逸，后徐某未得到及时救助而死亡。乙成立交通肇事后逃逸致人死亡</w:t>
      </w:r>
    </w:p>
    <w:p w14:paraId="2DED539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丙驾车不慎将李某撞倒，丙下车查看并将李某扶至路边，交谈10分钟后，两人都觉得无大碍，李某同意丙离开。当天下午，李某因腹膜后出血引发失血性休克死亡。丙成立交通肇事后逃逸</w:t>
      </w:r>
    </w:p>
    <w:p w14:paraId="774E233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丁为某客船所有人，对客船有管理职责，在改造客船后未经检验，就指使不具有驾驶资格的周某等人投入营运，造成重大沉船事故致多人死亡。丁成立交通肇事罪</w:t>
      </w:r>
    </w:p>
    <w:p w14:paraId="0ECDADE5">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D</w:t>
      </w:r>
    </w:p>
    <w:p w14:paraId="704B9E07">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6048FBA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交通肇事致1人死亡或者重伤3人以上，负事故全部或者主要责任的，成立交通肇事罪。而交警的事故责任认定指出甲交通肇事逃逸，应负事故主要责任。不过，必须要注意的是，交警的《行政事故责任认定书》不应作为刑法上认定交通肇事罪的绝对标准。甲正常行驶过程中被醉酒者严重超速行驶追尾，应当认为被害人自身需要对事故和死亡结果负责，因而甲不应成立交通肇事罪。A项错误。交通肇事后为逃避法律追究而将被害人带高事故现场后藏匿，致使被害人因得不到救助死亡的，成立作为形式的故意杀人。B项错误。逃逸是指行为人主观上基于逃避法律追究的目的而逃跑。本题中的丙误以为被害人并无大碍，被害人自身也同意丙离开，因而不应认定丙成立肇事后逃逸。C项错误。最高人民法院司法解释规定：单位主管人员、机动车辆所有人或者车辆承包人指使、强令他人违章驾驶造成重大交通事故的，以交通肇事罪定罪处罚。D项正确。</w:t>
      </w:r>
    </w:p>
    <w:p w14:paraId="4D07CC58">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271</w:t>
      </w:r>
      <w:r>
        <w:rPr>
          <w:rFonts w:hint="default" w:ascii="微软雅黑" w:hAnsi="微软雅黑" w:eastAsia="微软雅黑" w:cs="微软雅黑"/>
          <w:sz w:val="24"/>
          <w:szCs w:val="32"/>
          <w:lang w:val="en-US" w:eastAsia="zh-CN"/>
        </w:rPr>
        <w:t>、关于醉酒驾驶，下列说法正确的是？</w:t>
      </w:r>
    </w:p>
    <w:p w14:paraId="35F304C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孙某向王某说明自己要参加酒会，向王某借车，王某予以出借。孙某在酒会上喝醉酒，仍然驾车回家。王某成立危险驾驶罪的帮助犯</w:t>
      </w:r>
    </w:p>
    <w:p w14:paraId="63265B8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刘某晚上跟朋友聚会喝醉酒。聚会结束，刘某坐在车里，打电话让老婆来接自己，打算让老婆开车送自己回家。在等老婆的时候，刘某坐在车里觉得太冷，便将发动机打开取暖。刘某不构成危险驾驶罪</w:t>
      </w:r>
    </w:p>
    <w:p w14:paraId="22A9FC1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张某晚上在家和妻子吴某饮酒，吴某突发心脏病，周围的邻居朋友都不会驾驶汽车。张某只好开车送吴某去医院。途中没有发生交通事故。张某构成危险驾驶罪</w:t>
      </w:r>
    </w:p>
    <w:p w14:paraId="314AE05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赵某和同事林某一起吃饭，林某喝了酒，赵某未喝酒。饭后赵某开车送林某回家，途中林某执意要开车，于是赵某便停车，双方交换位置，林某醉酒驾车。赵某不构成危险驾驶罪</w:t>
      </w:r>
    </w:p>
    <w:p w14:paraId="7EC2948F">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B</w:t>
      </w:r>
    </w:p>
    <w:p w14:paraId="70ED10BF">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02A9A5F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考点：危害公共安全罪A项，孙某构成危险驾驶罪的实行犯。成立帮助犯，要求帮助行为促进的是正犯的实行行为。这种促进要具有一定的确定性或直接性。当王某出借车辆时，孙某并未醉酒，也并未准备醉酒驾驶，而且，孙某会不会醉酒驾驶并不具有确定性和必然性。因此，王某此时的出借行为不构成帮助犯。A项说法错误。 B项，醉酒驾驶型危险驾驶罪是故意犯罪，要求有醉酒驾驶的意图。刘某坐在车里，仅是用发动机取暖，没有驾驶车辆的意图，因此不构成危险驾驶罪。B项说法正确。 C项，张某虽然实施了危险驾驶行为，但是构成紧急避险，也即为了保护更大的法益（吴某的生命），不得已损害了较小法益，也即给道路制造了抽象危险。可能有人认为，张某可以打120。然而，由于吴某突发心脏病，情况紧急，不能强迫张某必须选择120。此时哪种救助措施更迅速便应采取哪种措施。C项说法错误。 D项，林某构成醉酒驾驶型危险驾驶罪，是实行犯。赵某为林某的醉酒驾驶提供车辆，构成危险驾驶罪的帮助犯。D项说法错误。 综上所述，本题答案为B。</w:t>
      </w:r>
    </w:p>
    <w:p w14:paraId="6896355B">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272</w:t>
      </w:r>
      <w:r>
        <w:rPr>
          <w:rFonts w:hint="default" w:ascii="微软雅黑" w:hAnsi="微软雅黑" w:eastAsia="微软雅黑" w:cs="微软雅黑"/>
          <w:sz w:val="24"/>
          <w:szCs w:val="32"/>
          <w:lang w:val="en-US" w:eastAsia="zh-CN"/>
        </w:rPr>
        <w:t>、下列哪些行为构成投放危险物质罪？</w:t>
      </w:r>
    </w:p>
    <w:p w14:paraId="6D74FA3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甲故意非法开启实验室装有放射性物质的容器，致使多名实验人员遭受辐射</w:t>
      </w:r>
    </w:p>
    <w:p w14:paraId="12B124E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乙投放毒害性、放射性、传染病病原体之外的其他有害物质，危害公共安全</w:t>
      </w:r>
    </w:p>
    <w:p w14:paraId="1F80710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丙欲制造社会恐慌气氛，将食品干燥剂粉末冒充炭疽杆菌，大量邮寄给他人</w:t>
      </w:r>
    </w:p>
    <w:p w14:paraId="0AA6FEA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丁在食品中违法添加易使人形成瘾癖的罂粟壳粉末，食品在市场上极为畅销</w:t>
      </w:r>
    </w:p>
    <w:p w14:paraId="0EFDDFD7">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AB</w:t>
      </w:r>
    </w:p>
    <w:p w14:paraId="77C44E89">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06334E9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投放危险物质罪与故意杀人罪、故意伤害罪的区别在于是否危及公共安全。甲故意非法开启实验室装有放射性物质的容器，致使多名实验人员遭受辐射，构成投放危害物质罪。选项A正确。投放危险物质罪投放的必须是毒害性、放射性、传染病病原体以及其他危险物质，危害公共安全，乙的行为构成投放危险物质罪。选项B正确。丙为制造社会恐慌将食品干燥剂粉末冒充炭疽杆菌大量邮寄给他人的行为，客观上不会造成危害公共安全的结果。选项C错误。丁在食品中违法添加易使人形成瘾癖的罂粟壳粉末的行为属于涉嫌生产、销售有毒、有害食品罪的行为，不构成投放危险物质罪。选项D错误。</w:t>
      </w:r>
    </w:p>
    <w:p w14:paraId="64068624">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273</w:t>
      </w:r>
      <w:r>
        <w:rPr>
          <w:rFonts w:hint="default" w:ascii="微软雅黑" w:hAnsi="微软雅黑" w:eastAsia="微软雅黑" w:cs="微软雅黑"/>
          <w:sz w:val="24"/>
          <w:szCs w:val="32"/>
          <w:lang w:val="en-US" w:eastAsia="zh-CN"/>
        </w:rPr>
        <w:t>、乘客甲和公交车司机乙发生争吵，甲殴打乙的头部。乙被迫将车紧急靠边停。由于靠边停得太紧急，乙未看到骑自行车的丙，公交车与自行车相撞，丙当场死亡。下列说法正确的有？</w:t>
      </w:r>
    </w:p>
    <w:p w14:paraId="35113F8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甲构成以危险方法危害公共安全罪</w:t>
      </w:r>
    </w:p>
    <w:p w14:paraId="53C25AF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甲构成寻衅滋事罪</w:t>
      </w:r>
    </w:p>
    <w:p w14:paraId="578AD29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乙构成紧急避险</w:t>
      </w:r>
    </w:p>
    <w:p w14:paraId="4D5E9CC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乙构成交通肇事罪</w:t>
      </w:r>
    </w:p>
    <w:p w14:paraId="5F500D10">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AC</w:t>
      </w:r>
    </w:p>
    <w:p w14:paraId="540D6AFA">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43B04E8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项：2019年1月8日最高人民法院、最高人民检察院、公安部《关于依法惩治妨害公共交通工具安全驾驶违法犯罪行为的指导意见》规定：乘客在公共交通工具行驶过程中，抢夺方向盘、变速杆等操纵装置，殴打、拉拽驾驶人员，或者有其他妨害安全驾驶行为，危害公共安全，尚未造成严重后果的，依照刑法第114条的规定，以以危险方法危害公共安全罪定罪处罚；致人重伤、死亡或者使公私财产遭受重大损失的，依照刑法第115条第1款的规定，以以危险方法危害公共安全罪定罪处罚。本题中，甲殴打正在行驶中的公交车司机，危害公共安全，并且造成一人死亡的结果，构成以危险方法危害公共安全罪，适用刑法第115条第1款。A项说法正确。B项：2019年1月8日最高人民法院、最高人民检察院、公安部《关于依法惩治妨害公共交通工具安全驾驶违法犯罪行为的指导意见》规定：乘客在公共交通工具行驶过程中，随意殴打其他乘客，追逐、辱骂他人，或者起哄闹事，妨害公共交通工具运营秩序，符合刑法第293条规定的，以寻衅滋事罪定罪处罚。本题中，乘客甲只是殴打公交车司机，并未殴打、追逐、辱骂其他乘客，因此不构成寻衅滋事罪。B项说法错误。CD项：公交车司机乙被甲殴打头部时，将车紧急停靠的行为是避免甲制造的危险的行为。乙在停靠时，对路边情况有注意义务，乙违反注意义务，的确给骑自行车的丙制造了危险。但是乙属于紧急避险，也即为了保护较大合法权益，迫不得已损害较小合法权益。2019年1月8日最高人民法院、最高人民检察院、公安部《关于依法惩治妨害公共交通工具安全驾驶违法犯罪行为的指导意见》规定：正在驾驶公共交通工具的驾驶人员遭到妨害安全驾驶行为侵害时，为避免公共交通工具倾覆或者人员伤亡等危害后果发生，采取紧急制动或者躲避措施，造成公共交通工具、交通设施损坏或者人身损害，符合法定条件的，应当认定为紧急避险。而且，在主观上，由于当时情况紧急，无法预见到路边骑自行车的丙，丙的死亡属于意外事件。因此乙不构成交通肇事罪。C正确。D项错误。综上所述，本题答案为AC。</w:t>
      </w:r>
    </w:p>
    <w:p w14:paraId="0847E6F6">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274</w:t>
      </w:r>
      <w:r>
        <w:rPr>
          <w:rFonts w:hint="default" w:ascii="微软雅黑" w:hAnsi="微软雅黑" w:eastAsia="微软雅黑" w:cs="微软雅黑"/>
          <w:sz w:val="24"/>
          <w:szCs w:val="32"/>
          <w:lang w:val="en-US" w:eastAsia="zh-CN"/>
        </w:rPr>
        <w:t>、关于危害公共安全犯罪，下列说法正确的有？</w:t>
      </w:r>
    </w:p>
    <w:p w14:paraId="41188B7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甲故意在高速公路上泼洒工业机油，导致十几辆车发生交通事故，造成重大人员伤亡。甲构成破坏交通设施罪</w:t>
      </w:r>
    </w:p>
    <w:p w14:paraId="50A060D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乙醉酒逆行在高速公路上，行驶十多公里。路上车辆纷纷躲避，所幸没有造成人员伤亡。乙构成以危险方法危害公共安全罪</w:t>
      </w:r>
    </w:p>
    <w:p w14:paraId="28E6FBE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丙为了报复邻居，从高空向四下无人的邻居车上扔酒瓶子，砸中车辆。丙构成以危险方法危害公共安全罪</w:t>
      </w:r>
    </w:p>
    <w:p w14:paraId="20961D3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丁为了自杀，打开自家煤气，给周围邻居造成重大安全隐患。丁构成以危险方法危害公共安全罪</w:t>
      </w:r>
    </w:p>
    <w:p w14:paraId="2423D5CA">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ABD</w:t>
      </w:r>
    </w:p>
    <w:p w14:paraId="5EACBDF9">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21C5F09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 项，破坏交通设施罪中的“破坏”既包括物理性毁损，也包括妨害交通设施的道路通行功能。甲的行为虽然没有导致路面毁损，但是妨害了公路的通行功能，并且严重危害了道路公共安全，构成破坏交通设施罪。B 项，乙的行为制造了重大的公共危险，严重程度与放火罪等具有相当性，因此构成以危险方法危害公共安全罪。该罪是具体危险犯，成立该罪只要求造成具体危险，不要求造成实害结果。只造成具体危险时，适用刑法第 114 条规定。C 项，《刑法修正案十一》在《刑法》中新增第 291条之二：从建筑物或者其他高空抛掷物品，情节严重的，处一年以下有期徒刑、拘役或者管制，并处或者单处罚金。有前款行为，同时构成其他犯罪的，依照处罚较重的规定定罪处罚。丙高空扔酒瓶砸中车辆的行为符合《刑法》第 291 条之二的规定，成立该罪。丙基于报复心态毁坏邻居的车，同时构成故意毁坏财物罪。但丙扔酒瓶时目标固定并且四周无人，其行为并未引发具体危险，因此不构成以危险方法危害公共安全罪。应注意，在《刑法修正案十一》之前，有司法解释规定，高空抛物构成以危险方法危害公共安全罪，但不是一切高空抛物行为均构成该罪，因为该罪是具体危险犯，成立该罪只要求造成具体危险。D 项，丁的行为严重危害了公共安全，因此构成以危险方法危害公共安全罪。</w:t>
      </w:r>
    </w:p>
    <w:p w14:paraId="0AA1FEAC">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275</w:t>
      </w:r>
      <w:r>
        <w:rPr>
          <w:rFonts w:hint="default" w:ascii="微软雅黑" w:hAnsi="微软雅黑" w:eastAsia="微软雅黑" w:cs="微软雅黑"/>
          <w:sz w:val="24"/>
          <w:szCs w:val="32"/>
          <w:lang w:val="en-US" w:eastAsia="zh-CN"/>
        </w:rPr>
        <w:t>、乙成立恐怖组织并开展培训活动，甲为其提供资助。受培训的丙、丁为实施恐怖活动准备凶器。因案件被及时侦破，乙、丙、丁未能实施恐怖活动。关于本案，下列哪些选项是正确的？</w:t>
      </w:r>
    </w:p>
    <w:p w14:paraId="66EEFAB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甲构成帮助恐怖活动罪，不再适用《刑法》总则关于从犯的规定</w:t>
      </w:r>
    </w:p>
    <w:p w14:paraId="257AACB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乙构成组织、领导恐怖组织罪</w:t>
      </w:r>
    </w:p>
    <w:p w14:paraId="47E24F0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丙、丁构成准备实施恐怖活动罪</w:t>
      </w:r>
    </w:p>
    <w:p w14:paraId="4ECC329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对丙、丁定罪量刑时，不再适用《刑法》总则关于预备犯的规定</w:t>
      </w:r>
    </w:p>
    <w:p w14:paraId="03078C8A">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ABCD</w:t>
      </w:r>
    </w:p>
    <w:p w14:paraId="45D55DFB">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6FD17B9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刑法》第120条之一第一款规定：“资助恐怖活动组织、实施恐怖活动的个人的，或者资助恐怖活动培训的，处五年以下有期徒刑、拘役、管制或者剥夺政治权利，并处罚金；情节严重的，处五年以上有期徒刑，并处罚金或者没收财产。”该罪帮助犯已经被刑法单独规定为犯罪即已经被正犯化，故甲资助恐怖活动培训的行为构成帮助恐怖活动罪，应该直接适用分则的规定，不再适用总则有关对从犯处罚的规定。因此，A选项正确。B选项：《刑法》第120条规定，组织、领导恐怖活动组织的，处十年以上有期徒刑或者无期徒刑，并处没收财产。乙成立恐怖组织并开展培训活动，系组织、领导恐怖组织的行为，故乙构成组织、领导恐怖组织罪。因此，B选项正确。C选项：《刑法》第120条第2款：“有下列情形之一的，处五年以下有期徒刑、拘役、管制或者剥夺政治权利，并处罚金；情节严重的，处五年以上有期徒刑，并处罚金或者没收财产： （一）为实施恐怖活动准备凶器、危险物品或者其他工具的；”本案中，丙、丁为实施恐怖活动准备凶器，属于第一种情形，即为实施恐怖活动准备凶器、危险物品或者其他工具的。故 丙、丁构成准备实施恐怖活动罪。因此，C选项正确。 D选项：依据刑法理论，某一犯罪的预备犯被分则规定为独立犯罪时，就应直接适用分则的规定，不再适用总则关于预备犯的规定。准备实施恐怖活动罪系领导、组织恐怖组织罪的预备犯，其为独立的犯罪。应直接适用刑法分则的规定，不再适用总则有关预备犯的规定。因此，D选项正确。综上所述，本题答案为ABCD。</w:t>
      </w:r>
    </w:p>
    <w:p w14:paraId="750EF8D4">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276</w:t>
      </w:r>
      <w:r>
        <w:rPr>
          <w:rFonts w:hint="default" w:ascii="微软雅黑" w:hAnsi="微软雅黑" w:eastAsia="微软雅黑" w:cs="微软雅黑"/>
          <w:sz w:val="24"/>
          <w:szCs w:val="32"/>
          <w:lang w:val="en-US" w:eastAsia="zh-CN"/>
        </w:rPr>
        <w:t>、关于危害公共安全罪的论述，下列哪些选项是正确的？</w:t>
      </w:r>
    </w:p>
    <w:p w14:paraId="782D64B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甲持有大量毒害性物质，乙持有大量放射性物质，甲用部分毒害性物质与乙交换了部分放射性物质。甲、乙的行为属于非法买卖危险物质</w:t>
      </w:r>
    </w:p>
    <w:p w14:paraId="041F02A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吸毒者甲用毒害性物质与贩毒者乙交换毒品。甲、乙的行为属于非法买卖危险物质，乙的行为另触犯贩卖毒品罪</w:t>
      </w:r>
    </w:p>
    <w:p w14:paraId="03EF6D2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依法配备公务用枪的甲，将枪赠与他人。甲的行为构成非法出借枪支罪</w:t>
      </w:r>
    </w:p>
    <w:p w14:paraId="0EEFB5A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甲父去世前告诉甲“咱家院墙内埋着5支枪”，甲说“知道了”，但此后甲什么也没做。甲的行为构成非法持有枪支罪</w:t>
      </w:r>
    </w:p>
    <w:p w14:paraId="0947EA92">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ABCD</w:t>
      </w:r>
    </w:p>
    <w:p w14:paraId="1E0EEDE8">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5E7214F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项，非法买卖危险物质罪是指故意非法买卖毒害性、放射性、传染病病原体等物质，危害公共安全的行为。买卖不一定是货币交易，有偿转让即为买卖。A项中，无论是毒害性物质还是放射性物质，均属危险物质。甲用部分毒害性物质与乙交换部分放射性物质，甲、乙二人均属有偿转让危险物质，故甲、乙的行为属于非法买卖危险物质。A项正确。B项，如前所述，毒害性物质属于危险物质，吸毒者甲用毒害性物质与贩毒者乙交换毒品。吸毒者甲相当于出卖了毒害性物质，贩毒者乙相当于购买了毒害性物质，甲乙二人构成非法买卖危险物质罪。同时，贩毒者乙相当于向吸毒者甲有偿转让了毒品，故乙另触犯贩卖毒品罪。B项正确。C项，对于依法配备公务用枪的人员而言，非法出借枪支，一般是指违反《枪支管理办法》的规定，擅自将公务用枪在一段时间内无偿提供给他人使用的行为；同理，非法将公务用枪赠与他人的，可以评价为永久性无偿提供给他人使用的行为，应认定为非法出借枪支。C、项正确。D项，2009年11月16日最高人民法院《关于审理非法制造、买卖、运输枪支、弹药、爆炸物等刑事案件具体应用法律若干问题的解释》第8条规定，“非法持有”，是指不符合配备、配置枪支、弹药条件的人员，违反枪支管理法律、法规的规定，擅自持有枪支、弹药的行为。D项中，甲作为没有持枪资格的人，在明知自家院子埋着5支枪的情况下，违反枪支管理规定，擅自持有，构成非法持有枪支罪。D项正确。</w:t>
      </w:r>
    </w:p>
    <w:p w14:paraId="5166C8C8">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277</w:t>
      </w:r>
      <w:r>
        <w:rPr>
          <w:rFonts w:hint="default" w:ascii="微软雅黑" w:hAnsi="微软雅黑" w:eastAsia="微软雅黑" w:cs="微软雅黑"/>
          <w:sz w:val="24"/>
          <w:szCs w:val="32"/>
          <w:lang w:val="en-US" w:eastAsia="zh-CN"/>
        </w:rPr>
        <w:t>、甲非法出售枪支给乙，乙把自己非法持有的毒品交换给了甲。某日警方查获乙非法持有枪支，将其抓获，尚未讯问，乙主动交代购买枪支的事实，还提供了卖家甲的住址信息。警方依此抓到甲，并在甲家中搜查出毒品（用于自己吸食）。下列说法正确的有？</w:t>
      </w:r>
    </w:p>
    <w:p w14:paraId="072CF27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乙构成非法买卖枪支罪、贩卖毒品罪、非法持有毒品罪，前两罪属于想象竞合关系</w:t>
      </w:r>
    </w:p>
    <w:p w14:paraId="48534C0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甲构成非法买卖枪支、非法持有毒品罪</w:t>
      </w:r>
    </w:p>
    <w:p w14:paraId="4826B34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乙就非法买卖枪支罪构成自首</w:t>
      </w:r>
    </w:p>
    <w:p w14:paraId="5CB1DFA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乙协助抓捕甲构成立功</w:t>
      </w:r>
    </w:p>
    <w:p w14:paraId="7D46CF2B">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BD</w:t>
      </w:r>
    </w:p>
    <w:p w14:paraId="423BD978">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w:t>
      </w:r>
      <w:r>
        <w:rPr>
          <w:rFonts w:hint="default" w:ascii="黑体" w:hAnsi="黑体" w:eastAsia="黑体" w:cs="黑体"/>
          <w:b w:val="0"/>
          <w:bCs w:val="0"/>
          <w:color w:val="547DA1"/>
          <w:sz w:val="28"/>
          <w:szCs w:val="28"/>
          <w:lang w:val="en-US" w:eastAsia="zh-CN"/>
        </w:rPr>
        <w:t>解析</w:t>
      </w:r>
      <w:r>
        <w:rPr>
          <w:rFonts w:hint="eastAsia" w:ascii="黑体" w:hAnsi="黑体" w:eastAsia="黑体" w:cs="黑体"/>
          <w:b w:val="0"/>
          <w:bCs w:val="0"/>
          <w:color w:val="547DA1"/>
          <w:sz w:val="28"/>
          <w:szCs w:val="28"/>
          <w:lang w:val="en-US" w:eastAsia="zh-CN"/>
        </w:rPr>
        <w:t>】</w:t>
      </w:r>
    </w:p>
    <w:p w14:paraId="0D8AB48C">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(1)刑法中的“买卖”、“贩卖”。第一，客观上要求有偿转让。第二，有偿的方式不限于金钱货币，可以是其他物质利益，可以物物交换。例1，甲给乙1克毒品，乙给甲10袋大米，也即物物交换也是买卖。例2(2014年第57题），甲用毒害性物质，乙用放射性物质，二者交换。甲、乙的行为属于非法买卖危险物质量例3，甲用枪，乙用子弹，二者交换。二者构成非法买卖枪支、弹药罪。(2)非法买卖枪支罪中的“买卖”，既处罚“卖”，也处罚“买”。卖，包括先买进后卖出也包括单纯的卖出。买，包括为卖出而买进，也包括为自己使用而买进本题中，甲用枪支，乙用毒品，进行交换甲构成非法买卖枪支罪，甲购买毒品用于自己吸食不构成贩卖毒品罪。但是甲将毒品放在家里构</w:t>
      </w:r>
      <w:r>
        <w:rPr>
          <w:rFonts w:hint="eastAsia" w:ascii="黑体" w:hAnsi="黑体" w:eastAsia="黑体" w:cs="黑体"/>
          <w:b w:val="0"/>
          <w:bCs w:val="0"/>
          <w:color w:val="547DA1"/>
          <w:sz w:val="28"/>
          <w:szCs w:val="28"/>
          <w:lang w:val="en-US" w:eastAsia="zh-CN"/>
        </w:rPr>
        <w:t>成</w:t>
      </w:r>
      <w:r>
        <w:rPr>
          <w:rFonts w:hint="default" w:ascii="黑体" w:hAnsi="黑体" w:eastAsia="黑体" w:cs="黑体"/>
          <w:b w:val="0"/>
          <w:bCs w:val="0"/>
          <w:color w:val="547DA1"/>
          <w:sz w:val="28"/>
          <w:szCs w:val="28"/>
          <w:lang w:val="en-US" w:eastAsia="zh-CN"/>
        </w:rPr>
        <w:t>非法持有毒品罪，该罪和非法买卖枪支罪应当数罪并罚乙的购买行为构成非法买卖枪支罪，出售行为构成贩卖毒品罪，这是两个行为分别构成两个罪，不属于想象竞合犯，而应数罪并罚。乙的非法持有毒品罪和贩卖毒品罪，根据吸收犯原理，重罪吸收轻罪，只定贩卖毒品罪。(3)准自首，是指被采取强制措施的犯罪嫌疑人、被告人和正在服刑的罪犯，如实供述司法机关还未掌握的本人其他罪行的，以自首论。如实供述的罪行必须与司法机关已掌握的或者判决确定的罪行属不同种罪行。如果是同种罪行，可以酌情从轻处罚，但不属于自首。后罪行与前罪行是不是同种罪行，一般以罪名区分，不同罪名便是不同种罪行。但是，根据司法解释，虽然罪名不同，但二者属于选择性罪名或者在法律、事实上密切关联（如吸收关系、牵连关系等），则仍属于同种罪行的范畴。本题中，乙因非法持有枪支罪被采取强制措施后，主动交代非法买卖枪支罪的犯罪事实。这两项罪名在事实上具有密切联系，仍然属于同种罪行的范畴，因此乙不构成准自首，而属于坦白。乙就非法买卖枪支罪要构成坦白，要求如实供述非法买卖枪支罪的犯罪事实。要如实供述非法买卖枪支罪的犯罪事实，就要求将卖家供出来。因此乙将卖家甲供出来，不属于揭发他人犯罪型立功。但是，乙将甲家的住址信息提供给警方，协助警方抓捕甲，属于协助抓捕型立功。综上所述，本题答案为BD。</w:t>
      </w:r>
    </w:p>
    <w:p w14:paraId="13ABCBC9">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278</w:t>
      </w:r>
      <w:r>
        <w:rPr>
          <w:rFonts w:hint="default" w:ascii="微软雅黑" w:hAnsi="微软雅黑" w:eastAsia="微软雅黑" w:cs="微软雅黑"/>
          <w:sz w:val="24"/>
          <w:szCs w:val="32"/>
          <w:lang w:val="en-US" w:eastAsia="zh-CN"/>
        </w:rPr>
        <w:t>、关于危害公共安全犯罪，下列选项说法正确的有？</w:t>
      </w:r>
    </w:p>
    <w:p w14:paraId="5D656A7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马某从高空向下扔正在燃烧的蜂窝煤球，下方有人。马某构成以危险方法危害公共安全罪</w:t>
      </w:r>
    </w:p>
    <w:p w14:paraId="4BAFA4A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李某在公交车上沉迷手机游戏，坐过车站，便抢夺司机的方向盘要求停车。李某构成妨害安全驾驶罪</w:t>
      </w:r>
    </w:p>
    <w:p w14:paraId="0A86071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陈某在公交车上与司机发生口角，便暴力捶打司机，导致公交车撞上对面的小轿车，致使小轿车内多人遭受轻伤。陈某构成妨害安全驾驶罪</w:t>
      </w:r>
    </w:p>
    <w:p w14:paraId="33F7297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朱某记恨王某，在王某的摩托车上动手脚，致使王某在骑摩托车时发生故障，撞伤多名行人。朱某成立破坏交通工具罪</w:t>
      </w:r>
    </w:p>
    <w:p w14:paraId="7B319CB1">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ABC</w:t>
      </w:r>
    </w:p>
    <w:p w14:paraId="39DEACD7">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67456B3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考点：危害公共安全罪A项，马某扔的是燃烧的蜂窝煤，具有危及多数人的可能性，危害了公共安全，构成以危险方法危害公共安全罪（马某的行为如果引起火灾，则构成放火罪），同时马某也构成高空抛物罪，两罪想象竞合，择一重罪论处，定以危险方法危害公共安全罪。如果马某扔的是酒瓶子，没有危及多数人的可能性，则不构成以危险方法危害公共安全罪，而构成高空抛物罪；如果过失致人死亡，则同时构成过失致人死亡罪，与高空抛物罪想象竞合。A项说法正确。B项，妨害安全驾驶罪，是指对行驶中的公共交通工具的驾驶人员使用暴力，或者抢控方向盘，干扰公共交通工具正常行驶的行为。基于此，李某构成妨害安全驾驶罪。B项说法正确。C项，陈某的行为构成妨害安全驾驶罪。该行为不构成交通肇事罪，因为成立交通肇事罪，要求造成一人死亡，或者三人重伤，或者一人重伤并且有严重情节。而陈某的行为仅导致多人轻伤，未导致一人重伤。C项说法正确。D项，第一，破坏交通工具罪要求破坏的交通工具是火车、汽车、电车、船只、航空器。摩托车不属于这些交通工具。第二，成立破坏交通工具罪，要求危害公共安全，并且达到一定的严重程度，因为该罪属于重罪。破坏个人骑行的电瓶车或摩托车，危害程度不高，不成立破坏交通工具罪。所以，朱某不构成破坏交通工具罪。如果摩托车价值数额较大，则朱某构成故意毁坏财物罪。如果导致行人受到轻伤，则朱某构成故意伤害罪，属于间接故意。D项说法错误。综上所述，本题答案为ABC。</w:t>
      </w:r>
    </w:p>
    <w:p w14:paraId="2B10802D">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27</w:t>
      </w:r>
      <w:r>
        <w:rPr>
          <w:rFonts w:hint="default" w:ascii="微软雅黑" w:hAnsi="微软雅黑" w:eastAsia="微软雅黑" w:cs="微软雅黑"/>
          <w:sz w:val="24"/>
          <w:szCs w:val="32"/>
          <w:lang w:val="en-US" w:eastAsia="zh-CN"/>
        </w:rPr>
        <w:t>9、甲于某晚9时驾驶货车在县城主干道超车时，逆行进入对向车道，撞上乙驾驶的小轿车，乙被卡在车内无法动弹，乙车内黄某当场死亡、胡某受重伤。后查明，乙无驾驶资格，事发时略有超速，且未采取有效制动措施。（事实一） 甲驾车逃逸。急救人员5分钟后赶到现场，胡某因伤势过重被送医院后死亡。（事实二） 交警对乙车进行切割，试图将乙救出。此时，醉酒后的丙（血液中的酒精含量为152mg/100ml）与丁各自驾驶摩托车“飙车”经过此路段。（事实三） 丙发现乙车时紧急刹车，摩托车侧翻，猛烈撞向乙车左前门一侧，丙受重伤。20分钟后，交警将乙抬出车时，发现其已死亡。现无法查明乙被丙撞击前是否已死亡，也无法查明乙被丙撞击前所受创伤是否为致命伤。（事实四） 丁离开现场后，找到无业人员王某，要其假冒飙车者去公安机关投案。（事实五） 王某虽无替丁顶罪的意思，但仍要丁给其5万元酬劳，否则不答应丁的要求，丁只好付钱。王某第二天用该款购买100克海洛因藏在家中，用于自己吸食。5天后，丁被司法机关抓获。（事实六）关于事实三的定性，下列选项正确的是：</w:t>
      </w:r>
    </w:p>
    <w:p w14:paraId="0382132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丙、丁均触犯危险驾驶罪，属于共同犯罪</w:t>
      </w:r>
    </w:p>
    <w:p w14:paraId="2DAAA85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丙构成以危险方法危害公共安全罪，丁构成危险驾驶罪</w:t>
      </w:r>
    </w:p>
    <w:p w14:paraId="507EAAB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丙、丁虽构成共同犯罪，但对丙结合事实四应按交通肇事罪定罪处罚，对丁应按危险驾驶罪定罪处罚</w:t>
      </w:r>
    </w:p>
    <w:p w14:paraId="00EF7FD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丙、丁未能完成预定的飙车行为，但仍成立犯罪既遂</w:t>
      </w:r>
    </w:p>
    <w:p w14:paraId="719D061F">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AD</w:t>
      </w:r>
    </w:p>
    <w:p w14:paraId="75CFB536">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76EAD7A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D选项：《刑法》第133条规定的危险驾驶罪，是指在道路上驾驶机动车追逐竞驶，情节恶劣，或者在道路上醉酒驾驶机动车的行为。《刑法》第25条第1款规定“共同犯罪是指二人以上共同故意犯罪。”本案中，丙明知自己是醉酒状态，却还是驾驶摩托车与丁进行危险的“飙车”行为，丁明知是“飙车”的行为，却依然和丙进行该行为，二者具有共同驾驶的故意，并实施了危险驾驶的行为。故丙、丁成立危险驾驶罪的共同犯罪。危险驾驶罪是抽象的危险犯，只要在道路上驾驶机动车进行了追逐竞驶的行为，就已经构成危险驾驶罪既遂，不要求必须将既定的飙车路线完成。因此，A.D选项正确。B选项：《刑法》上的以危险方法危害公共安全罪，是指故意使用放火、决水、爆炸、投放危险物质以外的危险方法危害公共安全的行为。本罪主观上存在危害公共安全的故意，本案中，丙主观上具有危险驾驶的故意，但不具有危害公共安全的故意，不成立以危险方法危害公共安全罪。因此，B选项错误。C选项：丙、丁以危险驾驶的故意，构成危险驾驶罪的共同犯罪。在事实四中，无法查明乙被丙撞击前是否已死亡，也无法查明乙被丙撞击前所受创伤是否为致命伤。故无法确定丙的行为与乙的死亡之间是否存在因果关系，故不能将乙死亡的结果归因于丙的行为，也不能认定丙构成交通肇事罪。因此，C选项错误。综上所述，本题答案为AD。</w:t>
      </w:r>
    </w:p>
    <w:p w14:paraId="576B2AB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2</w:t>
      </w:r>
      <w:r>
        <w:rPr>
          <w:rFonts w:hint="eastAsia" w:ascii="微软雅黑" w:hAnsi="微软雅黑" w:eastAsia="微软雅黑" w:cs="微软雅黑"/>
          <w:sz w:val="24"/>
          <w:szCs w:val="32"/>
          <w:lang w:val="en-US" w:eastAsia="zh-CN"/>
        </w:rPr>
        <w:t>8</w:t>
      </w:r>
      <w:r>
        <w:rPr>
          <w:rFonts w:hint="default" w:ascii="微软雅黑" w:hAnsi="微软雅黑" w:eastAsia="微软雅黑" w:cs="微软雅黑"/>
          <w:sz w:val="24"/>
          <w:szCs w:val="32"/>
          <w:lang w:val="en-US" w:eastAsia="zh-CN"/>
        </w:rPr>
        <w:t>0、甲于某晚9时驾驶货车在县城主干道超车时，逆行进入对向车道，撞上乙驾驶的小轿车，乙被卡在车内无法动弹，乙车内黄某当场死亡、胡某受重伤。后查明，乙无驾驶资格，事发时略有超速，且未采取有效制动措施。（事实一） 甲驾车逃逸。急救人员5分钟后赶到现场，胡某因伤势过重被送医院后死亡。（事实二） 交警对乙车进行切割，试图将乙救出。此时，醉酒后的丙（血液中的酒精含量为152mg/100ml）与丁各自驾驶摩托车“飙车”经过此路段。（事实三） 丙发现乙车时紧急刹车，摩托车侧翻，猛烈撞向乙车左前门一侧，丙受重伤。20分钟后，交警将乙抬出车时，发现其已死亡。现无法查明乙被丙撞击前是否已死亡，也无法查明乙被丙撞击前所受创伤是否为致命伤。（事实四） 丁离开现场后，找到无业人员王某，要其假冒飙车者去公安机关投案。（事实五） 王某虽无替丁顶罪的意思，但仍要丁给其5万元酬劳，否则不答应丁的要求，丁只好付钱。王某第二天用该款购买100克海洛因藏在家中，用于自己吸食。5天后，丁被司法机关抓获。（事实六）关于事实一的分析，下列选项错误的是：</w:t>
      </w:r>
    </w:p>
    <w:p w14:paraId="7E8DE8E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甲违章驾驶，致黄某死亡、胡某重伤，构成交通肇事罪</w:t>
      </w:r>
    </w:p>
    <w:p w14:paraId="05345BB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甲构成以危险方法危害公共安全罪和交通肇事罪的想象竞合犯</w:t>
      </w:r>
    </w:p>
    <w:p w14:paraId="069A382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甲对乙车内人员的死伤，具有概括故意</w:t>
      </w:r>
    </w:p>
    <w:p w14:paraId="0759902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乙违反交通运输管理法规，致同车人黄某当场死亡、胡某重伤，构成交通肇事罪</w:t>
      </w:r>
    </w:p>
    <w:p w14:paraId="246DE9A1">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BCD</w:t>
      </w:r>
    </w:p>
    <w:p w14:paraId="6511C9DE">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1D4F2E3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正确，B错误。甲在县城主干道超车时，逆行进入对向车道，造成一死一重伤的后果，属于违反交通运输管理法规，因而造成重大伤亡事故的行为，成立交通肇事罪。甲的行为不成立以危险方法危害公共安全罪，以危险方法危害公共安全罪是故意犯罪，考题中，行为人对于危害公共安全的结果究竟是故意还是过失是判断的难点，尤其是开车撞死人，究竟是定交通肇事罪还是以危险方法危害公共安全罪，一般认为，行为人干了一件“超级危险的事情”成立以危险方法危害公共安全罪。一般的危险开车行为，造成了严重后果的，更多地是成立交通肇事罪。无论是司法实践，还是司法考试中，都应该慎用以危险方法危害公共安全罪这一罪名。C错误，D错误。甲的行为成立交通肇事罪，其主观上对于乙车内人员的死伤系过失的心态，交通肇事罪是过失犯罪。特别需要指出的是，犯罪故意、过失不是指行为人对行为本身的态度，而是指行为人对危害结果的心态。本案中，行为人甲对于违章行为（逆行行为）本身是故意的，但对于造成他人的死亡结果是过失的心态。因此，甲的行为成立交通肇事罪。</w:t>
      </w:r>
    </w:p>
    <w:p w14:paraId="5C796CA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2</w:t>
      </w:r>
      <w:r>
        <w:rPr>
          <w:rFonts w:hint="eastAsia" w:ascii="微软雅黑" w:hAnsi="微软雅黑" w:eastAsia="微软雅黑" w:cs="微软雅黑"/>
          <w:sz w:val="24"/>
          <w:szCs w:val="32"/>
          <w:lang w:val="en-US" w:eastAsia="zh-CN"/>
        </w:rPr>
        <w:t>8</w:t>
      </w:r>
      <w:r>
        <w:rPr>
          <w:rFonts w:hint="default" w:ascii="微软雅黑" w:hAnsi="微软雅黑" w:eastAsia="微软雅黑" w:cs="微软雅黑"/>
          <w:sz w:val="24"/>
          <w:szCs w:val="32"/>
          <w:lang w:val="en-US" w:eastAsia="zh-CN"/>
        </w:rPr>
        <w:t>1、关于事实二的分析，下列选项正确的是：</w:t>
      </w:r>
    </w:p>
    <w:p w14:paraId="722C50D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胡某的死亡应归责于甲的肇事行为</w:t>
      </w:r>
    </w:p>
    <w:p w14:paraId="1F0B73C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胡某的死亡应归责于甲的逃逸行为</w:t>
      </w:r>
    </w:p>
    <w:p w14:paraId="6DCDB20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对甲应适用交通肇事“因逃逸致人死亡”的法定刑</w:t>
      </w:r>
    </w:p>
    <w:p w14:paraId="194970E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甲交通肇事后逃逸，如数日后向警方投案</w:t>
      </w:r>
      <w:r>
        <w:rPr>
          <w:rFonts w:hint="eastAsia" w:ascii="微软雅黑" w:hAnsi="微软雅黑" w:eastAsia="微软雅黑" w:cs="微软雅黑"/>
          <w:sz w:val="24"/>
          <w:szCs w:val="32"/>
          <w:lang w:val="en-US" w:eastAsia="zh-CN"/>
        </w:rPr>
        <w:t>如实交代</w:t>
      </w:r>
      <w:r>
        <w:rPr>
          <w:rFonts w:hint="default" w:ascii="微软雅黑" w:hAnsi="微软雅黑" w:eastAsia="微软雅黑" w:cs="微软雅黑"/>
          <w:sz w:val="24"/>
          <w:szCs w:val="32"/>
          <w:lang w:val="en-US" w:eastAsia="zh-CN"/>
        </w:rPr>
        <w:t>罪行的，成立自首</w:t>
      </w:r>
    </w:p>
    <w:p w14:paraId="33766819">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AD</w:t>
      </w:r>
    </w:p>
    <w:p w14:paraId="4E5D2144">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3C5E47A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正确，B、C错误。胡某的死亡应归责于甲的肇事行为，甲虽然在本案中有逃逸行为，但并非因为甲的逃逸行为导致被害人得不到救助而死亡。根据2000年最高人民法院《关于审理交通肇事刑事案件具体应用法律若干问题的解释》第5条规定，“因逃逸致人死亡”，是指行为人在交通肇事后为逃避法律追究而逃跑，致使被害人因得不到救助而死亡。本案中，甲虽然实施了逃跑行为，但急救人员5分钟后赶到现场，胡某因伤势过重被送医院后死亡。换言之，胡某的行为是因为伤势过重，而并非因为得不到救助而死亡。本案中，胡某已经得到了及时救助仍然死亡，所以，不能将其死亡结果归责于逃逸行为。D正确。根据《刑法》第67条的规定，犯罪以后自动投案，如实供述自己罪行的，是自首。本案中，犯罪分子犯罪数日后向警方投案，</w:t>
      </w:r>
      <w:r>
        <w:rPr>
          <w:rFonts w:hint="eastAsia" w:ascii="微软雅黑" w:hAnsi="微软雅黑" w:eastAsia="微软雅黑" w:cs="微软雅黑"/>
          <w:sz w:val="24"/>
          <w:szCs w:val="32"/>
          <w:lang w:val="en-US" w:eastAsia="zh-CN"/>
        </w:rPr>
        <w:t>如实交代</w:t>
      </w:r>
      <w:r>
        <w:rPr>
          <w:rFonts w:hint="default" w:ascii="微软雅黑" w:hAnsi="微软雅黑" w:eastAsia="微软雅黑" w:cs="微软雅黑"/>
          <w:sz w:val="24"/>
          <w:szCs w:val="32"/>
          <w:lang w:val="en-US" w:eastAsia="zh-CN"/>
        </w:rPr>
        <w:t>罪行的，当然成立自首。2010年12月22日最高人民法院《关于处理自首和立功若干具体问题的意见》规定：交通肇事后保护现场、抢救伤者，并向公安机关报告的，应认定为自动投案，构成自首的，因上述行为同时系犯罪嫌疑人的法定义务，对其是否从宽、从宽幅度要适当从严掌握。交通肇事逃逸后自动投案，如实供述自己罪行的，应认定为自首，但应依法以较重法定刑为基准，视情况决定对其是否从宽处罚以及从宽处罚的幅度。笔者认为，这种情形下，逃逸后自首的，虽然认定自首，但要视情况从宽处罚，其重要的理由在于，交通肇事后的逃逸行为有使事态恶化之趋势，与一般犯罪的逃逸不同。</w:t>
      </w:r>
    </w:p>
    <w:p w14:paraId="70847B1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2</w:t>
      </w:r>
      <w:r>
        <w:rPr>
          <w:rFonts w:hint="eastAsia" w:ascii="微软雅黑" w:hAnsi="微软雅黑" w:eastAsia="微软雅黑" w:cs="微软雅黑"/>
          <w:sz w:val="24"/>
          <w:szCs w:val="32"/>
          <w:lang w:val="en-US" w:eastAsia="zh-CN"/>
        </w:rPr>
        <w:t>8</w:t>
      </w:r>
      <w:r>
        <w:rPr>
          <w:rFonts w:hint="default" w:ascii="微软雅黑" w:hAnsi="微软雅黑" w:eastAsia="微软雅黑" w:cs="微软雅黑"/>
          <w:sz w:val="24"/>
          <w:szCs w:val="32"/>
          <w:lang w:val="en-US" w:eastAsia="zh-CN"/>
        </w:rPr>
        <w:t>2、甲将私家车借给无驾照的乙使用。乙夜间驾车与其叔丙出行，途中遇刘某过马路，不慎将其撞成重伤，车辆亦受损。丙下车查看情况，对乙谎称自己留下打电话叫救护车，让乙赶紧将车开走。乙离去后，丙将刘某藏匿在草丛中离开。刘某因错过抢救时机身亡。（事实一） 为逃避刑事责任，乙找到有驾照的丁，让丁去公安机关“自首”，谎称案发当晚是丁驾车。丁照办。公安机关找甲取证时，甲想到若说是乙造成事故，自己作为被保险人就无法从保险公司获得车损赔偿，便谎称当晚将车借给了丁。（事实二） 后甲找到在私营保险公司当定损员的朋友陈某，告知其真相，请求其帮忙向保险公司申请赔偿。陈某遂向保险公司报告说是丁驾车造成事故，并隐瞒其他不利于甲的事实。甲顺利获得7万元保险赔偿。（事实三） 关于事实一的分析，下列选项正确的是：</w:t>
      </w:r>
    </w:p>
    <w:p w14:paraId="6C70752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乙交通肇事后逃逸致刘某死亡，构成交通肇事逃逸致人死亡</w:t>
      </w:r>
    </w:p>
    <w:p w14:paraId="658CF90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乙交通肇事且致使刘某死亡，构成交通肇事罪与过失致人死亡罪，数罪并罚</w:t>
      </w:r>
    </w:p>
    <w:p w14:paraId="3BC3555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丙与乙都应对刘某的死亡负责，构成交通肇事罪的共同正犯</w:t>
      </w:r>
    </w:p>
    <w:p w14:paraId="34C75B5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丙将刘某藏匿致使其错过抢救时机身亡，构成故意杀人罪</w:t>
      </w:r>
    </w:p>
    <w:p w14:paraId="6289CC60">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D</w:t>
      </w:r>
    </w:p>
    <w:p w14:paraId="7ECA2057">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4BC65AA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最高人民法院关于审理交通肇事刑事案件具体应用法律若干问题的解释》第5条规定，“因逃逸致人死亡”，是指行为人在交通肇事后为逃避法律追究而逃跑，致使被害人因得不到救助而死亡的情形。本案中乙之所以离开事故现场是因为丙下车查看情况后对其谎称自己会留在现场打电话叫救护车，并非是为了逃避法律追究而逃跑。因此不应认定为“因逃逸致人死亡”。A、B错误。前述解释第2条第2款规定：“交通肇事致一人以上重伤，负事故全部或者主要责任，并具有下列情形之一的，以交通肇事罪定罪处罚：……；（二）无驾驶资格驾驶机动车辆的；……”乙未取得驾驶资格，将过马路的刘某撞成重伤，已构成交通肇事罪。丙作为乘车人指使乙逃逸，根据前述解释规定已构成交通肇事罪的共同犯罪，但丙杀害刘某的行为已超出乙的主观故意范围，属于共同犯罪实行过限，乙不需要对刘某的死亡结果负责。C错误。根据前述解释第6条规定：“行为人在交通肇事后为逃避法律追究，将被害人带离事故现场后隐藏或者遗弃，致使被害人无法得到救助而死亡或者严重残疾的，应当分别依照刑法第232条、第234条第2款的规定，以故意杀人罪或者故意伤害罪定罪处罚。”丙将刘某藏匿在草丛中离开，刘某因错过抢救时机而身亡，丙的行为构成故意杀人罪。D正确。</w:t>
      </w:r>
    </w:p>
    <w:p w14:paraId="672B63B7">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283</w:t>
      </w:r>
      <w:r>
        <w:rPr>
          <w:rFonts w:hint="default" w:ascii="微软雅黑" w:hAnsi="微软雅黑" w:eastAsia="微软雅黑" w:cs="微软雅黑"/>
          <w:sz w:val="24"/>
          <w:szCs w:val="32"/>
          <w:lang w:val="en-US" w:eastAsia="zh-CN"/>
        </w:rPr>
        <w:t>、丙实施抢劫犯罪后，分管公安工作的副县长甲滥用职权，让侦办此案的警察乙想办法使丙无罪。乙明知丙有罪，但为徇私情，采取毁灭证据的手段使丙未受追诉。关于本案的分析，下列哪些选项是正确的？</w:t>
      </w:r>
    </w:p>
    <w:p w14:paraId="1B9F5FE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因甲是国家机关工作人员，故甲是滥用职权罪的实行犯</w:t>
      </w:r>
    </w:p>
    <w:p w14:paraId="1A0FAC2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因甲居于领导地位，故甲是徇私枉法罪的间接正犯</w:t>
      </w:r>
    </w:p>
    <w:p w14:paraId="4A59B56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因甲实施了两个实行行为，故应实行数罪并罚</w:t>
      </w:r>
    </w:p>
    <w:p w14:paraId="555038C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乙的行为同时触犯徇私枉法罪与帮助毁灭证据罪、滥用职权罪，但因只有一个行为，应以徇私枉法罪论处</w:t>
      </w:r>
    </w:p>
    <w:p w14:paraId="6D39B7DA">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AD</w:t>
      </w:r>
    </w:p>
    <w:p w14:paraId="1041E866">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708DEB2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A选项：刑法397条规定，国家机关工作人员滥用职权或者玩忽职守，致使公共财产、国家和人民利益遭受重大损失的，是滥用职权罪。在本案中，甲作为国家工作人员，滥用职权致使丙未被认定为抢劫罪，进而</w:t>
      </w:r>
      <w:r>
        <w:rPr>
          <w:rFonts w:hint="eastAsia" w:ascii="微软雅黑" w:hAnsi="微软雅黑" w:eastAsia="微软雅黑" w:cs="微软雅黑"/>
          <w:sz w:val="24"/>
          <w:szCs w:val="32"/>
          <w:lang w:val="en-US" w:eastAsia="zh-CN"/>
        </w:rPr>
        <w:t>未</w:t>
      </w:r>
      <w:r>
        <w:rPr>
          <w:rFonts w:hint="default" w:ascii="微软雅黑" w:hAnsi="微软雅黑" w:eastAsia="微软雅黑" w:cs="微软雅黑"/>
          <w:sz w:val="24"/>
          <w:szCs w:val="32"/>
          <w:lang w:val="en-US" w:eastAsia="zh-CN"/>
        </w:rPr>
        <w:t>受到应该受到的惩罚，甲的行为触犯了滥用职权罪。因此，A选项正确。B选项：刑法399条规定，司法工作人员徇私枉法、徇情枉法，对明知是无罪的人而使他受追诉、对明知是有罪的人而故意包庇不使他受追诉，或者在刑事审判活动中故意违背事实和法律作枉法裁判的，是徇私枉法罪。由此可知，徇私枉法罪要求行为人具有司法机关工作人员的身份。在共犯中，由于间接正犯也是正犯，若行为人不具有司法工作人员的身份，也不可能成为徇私枉法罪的间接正犯。在本案中，甲不具有司法工作人员的身份，不满足徇私枉法罪的主体要件。因此，B选项错误。C选项：在本案中，甲仅有一个行为即指使乙想办法使丙无罪，因此，不宜数罪并罚。因此，C项错误。D选项：第一，乙实施了徇私枉法、滥用职权的行为，触犯徇私枉法罪和滥用职权罪；第二，乙又实施了毁灭证据的行为，触犯毁灭证据罪即一个行为触犯了三个罪名，依据刑法规定，滥用职权罪与徇私枉法罪之间是法条竞合的关系，按照法条竞合的处罚原则，徇私枉法罪作为特别法条应当优先适用。又由于徇私枉法罪与帮助毁灭证据罪是想象竞合犯，因此，应当择一重罪处罚，故乙触犯徇私枉法罪。因此，D选项正确。 综上所述，本题答案为AD。</w:t>
      </w:r>
    </w:p>
    <w:p w14:paraId="31C7772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2</w:t>
      </w:r>
      <w:r>
        <w:rPr>
          <w:rFonts w:hint="eastAsia" w:ascii="微软雅黑" w:hAnsi="微软雅黑" w:eastAsia="微软雅黑" w:cs="微软雅黑"/>
          <w:sz w:val="24"/>
          <w:szCs w:val="32"/>
          <w:lang w:val="en-US" w:eastAsia="zh-CN"/>
        </w:rPr>
        <w:t>84</w:t>
      </w:r>
      <w:r>
        <w:rPr>
          <w:rFonts w:hint="default" w:ascii="微软雅黑" w:hAnsi="微软雅黑" w:eastAsia="微软雅黑" w:cs="微软雅黑"/>
          <w:sz w:val="24"/>
          <w:szCs w:val="32"/>
          <w:lang w:val="en-US" w:eastAsia="zh-CN"/>
        </w:rPr>
        <w:t xml:space="preserve">、关于渎职犯罪，下列哪些选项是正确的？ </w:t>
      </w:r>
    </w:p>
    <w:p w14:paraId="12BE2D1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县财政局副局长秦某工作时擅离办公室，其他办公室人员操作电炉不当，触电身亡并引发大火将办公楼烧毁。秦某触犯玩忽职守罪</w:t>
      </w:r>
    </w:p>
    <w:p w14:paraId="595DBA4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县卫计局执法监督大队队长武某，未能发现何某在足疗店内非法开诊所行医，该诊所开张三天即造成一患者死亡。武某触犯玩忽职守罪</w:t>
      </w:r>
    </w:p>
    <w:p w14:paraId="3EB5D24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负责建房审批工作的干部柳某，徇情为拆迁范围内违规修建的房屋补办了建设许可证，房主凭此获得补偿款90万元。柳某触犯滥用职权罪</w:t>
      </w:r>
    </w:p>
    <w:p w14:paraId="773A39D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县长郑某擅自允许未经环境评估的水电工程开工，导致该县水域内濒危野生鱼类全部灭绝。郑某触犯滥用职权罪</w:t>
      </w:r>
    </w:p>
    <w:p w14:paraId="5DFD590C">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CD</w:t>
      </w:r>
    </w:p>
    <w:p w14:paraId="4BD253B8">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69253A5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县财政局副局长擅离办公室的行为与其他办公室人员操作电炉不当的行为没有因果关系，且防止他人操作电炉也不属于县财政局副局长的工作职责。因此不能认定秦某构成犯罪。A错误。B选项，武某作为县卫计局执法监督大队队长，防止他人非法行医是其职责所在，但何某刚刚开始非法行医3天即造成严重后果，无法认定武某严重不负责任，武某不构成玩忽职守罪。B错误。C选项，负责建房审批的柳某为他人违规补办建设许可证，属于典型的滥用职权行为，最终造成国家损失，构成滥用职权罪。C正确。D选项。郑某作为县里的一把手，擅自允许不符合制度要求的水电工程开工，属于滥用职权行为，造成严重损失，已构成滥用职权罪。D正确。</w:t>
      </w:r>
    </w:p>
    <w:p w14:paraId="71112B77">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285</w:t>
      </w:r>
      <w:r>
        <w:rPr>
          <w:rFonts w:hint="default" w:ascii="微软雅黑" w:hAnsi="微软雅黑" w:eastAsia="微软雅黑" w:cs="微软雅黑"/>
          <w:sz w:val="24"/>
          <w:szCs w:val="32"/>
          <w:lang w:val="en-US" w:eastAsia="zh-CN"/>
        </w:rPr>
        <w:t xml:space="preserve">、关于渎职罪，下列哪些选项是正确的? </w:t>
      </w:r>
    </w:p>
    <w:p w14:paraId="1550E20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省渔政总队验船师郑某，明知有8艘渔船存在套用船号等问题，按规定应注销，却为船主办理船检证书，船主领取国家柴油补贴640万元。郑某构成滥用职权罪</w:t>
      </w:r>
    </w:p>
    <w:p w14:paraId="7BE99E1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刑警曾某办理冯某抢劫案，明知冯某被取保候审后未定期到派出所报到，曾某也未依法传唤冯某或将案件移送起诉或变更强制措施。期间，冯某再次犯罪。曾某构成徇私枉法罪</w:t>
      </w:r>
    </w:p>
    <w:p w14:paraId="4EFB15C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律师于某担任被告人马某的辩护人，从法院复印马某贪污案的案卷材料，允许马某亲属朱某查阅。朱某随后游说证人，使数名证人向于某出具了虚假证明材料。于某构成故意泄露国家秘密罪</w:t>
      </w:r>
    </w:p>
    <w:p w14:paraId="564B8E3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公安局协警闫某，在协助抓捕行动中，向领导黑社会性质组织的李某通风报信，导致李某等主要犯罪分子潜逃。闫某构成帮助犯罪分子逃避处罚罪</w:t>
      </w:r>
    </w:p>
    <w:p w14:paraId="17ACB746">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AD</w:t>
      </w:r>
    </w:p>
    <w:p w14:paraId="51113E1C">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59E7A5A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刑法》397条规定：“国家机关工作人员滥用职权或者玩忽职守，致使公共财产、国家和人民利益遭受重大损失的，处三年以下有期徒刑或者拘役；情节特别严重的，处三年以上七年以下有期徒刑。本法另有规定的，依照规定。 国家机关工作人员徇私舞弊，犯前款罪的，处五年以下有期徒刑或者拘役；情节特别严重的，处五年以上十年以下有期徒刑。本法另有规定的，依照规定。”国家机关工作人员郑某利用其职权、职责的便利，随心所欲地对事项做出决定或者处理，不正确履行其职责，致使国家利益遭受严重损失的，符合滥用职权罪的构成要件，构成滥用职权罪。因此，A选项正确。B选项：《刑法》399条规定：“司法工作人员徇私枉法、徇情枉法，对明知是无罪的人而使他受追诉、对明知是有罪的人而故意包庇不使他受追诉，或者在刑事审判活动中故意违背事实和法律作枉法裁判的，处五年以下有期徒刑或者拘役；情节严重的，处五年以上十年以下有期徒刑；情节特别严重的，处十年以上有期徒刑。”在本案中，刑警曾某虽系国家司法工作人员，但没有任何徇私枉法的行为；但曾某故意不履行其应该履行的职责，引起冯某再次犯罪的，即造成了严重的后果，其行为触犯玩忽职守罪。因此，B选项错误。C选项：国家秘密，是指关系国家安全和利益，依照法定程序确定，在一定时间内只限一定范围的人员知悉的事项。在本案中，律师于某从法院复印的案卷材料非系国家秘密，因此，其允许马某之亲属朱某查阅的行为，在主观上也没</w:t>
      </w:r>
      <w:r>
        <w:rPr>
          <w:rFonts w:hint="eastAsia" w:ascii="微软雅黑" w:hAnsi="微软雅黑" w:eastAsia="微软雅黑" w:cs="微软雅黑"/>
          <w:sz w:val="24"/>
          <w:szCs w:val="32"/>
          <w:lang w:val="en-US" w:eastAsia="zh-CN"/>
        </w:rPr>
        <w:t>有</w:t>
      </w:r>
      <w:r>
        <w:rPr>
          <w:rFonts w:hint="default" w:ascii="微软雅黑" w:hAnsi="微软雅黑" w:eastAsia="微软雅黑" w:cs="微软雅黑"/>
          <w:sz w:val="24"/>
          <w:szCs w:val="32"/>
          <w:lang w:val="en-US" w:eastAsia="zh-CN"/>
        </w:rPr>
        <w:t>泄露国家秘密的犯罪故意，故于某未触犯故意泄露国家秘密罪。因此，C选项错误。D选项：帮助犯罪分子逃避处罚罪，是指有查禁犯罪活动职责的国家机关工作人员，向犯罪分子通风报信、提供便利，帮助犯罪分子逃避处罚的行为。公安局协警闫某，在协助抓捕行动时，系国家机关工作人员，其向领导黑社会性质组织的李某通风报信，导致李某等主要犯罪分子潜逃，满足帮助犯罪分子逃避处罚罪的成立条件，构成帮助犯罪分子逃避处罚罪。因此，D选项正确。综上所述，本题答案为AD。</w:t>
      </w:r>
    </w:p>
    <w:p w14:paraId="63D20A2B">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286</w:t>
      </w:r>
      <w:r>
        <w:rPr>
          <w:rFonts w:hint="default" w:ascii="微软雅黑" w:hAnsi="微软雅黑" w:eastAsia="微软雅黑" w:cs="微软雅黑"/>
          <w:sz w:val="24"/>
          <w:szCs w:val="32"/>
          <w:lang w:val="en-US" w:eastAsia="zh-CN"/>
        </w:rPr>
        <w:t>、关于渎职犯罪，下列说法正确的有？</w:t>
      </w:r>
    </w:p>
    <w:p w14:paraId="5AD272C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司法工作人员因过失致使故意杀人犯未被起诉，致使故意杀人犯不久又杀人的，构成玩忽职守罪</w:t>
      </w:r>
    </w:p>
    <w:p w14:paraId="231878B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办案人员因受贿而为实施重罪的犯罪嫌疑人通风报信，致使犯罪嫌疑人改变供述，导致其仅受轻罪追诉，构成帮助犯罪分子逃避处罚罪</w:t>
      </w:r>
    </w:p>
    <w:p w14:paraId="52BA032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国家机关工作人员为境外机构提供国家秘密，构成为境外非法提供国家秘密罪和故意泄露国家秘密罪的想象竞合</w:t>
      </w:r>
    </w:p>
    <w:p w14:paraId="1CE6D67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国家机关工作人员收受贿赂并实施渎职犯罪，同时构成受贿罪的，一律数罪并罚</w:t>
      </w:r>
    </w:p>
    <w:p w14:paraId="44DA89B0">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ABC</w:t>
      </w:r>
    </w:p>
    <w:p w14:paraId="4A5ADE79">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6368B62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 项，玩忽职守罪，是指国家机关工作人员玩忽职守，致使公共财产、国家和人民利益遭受重大损失的行为。该罪是过失犯罪。该罪是许多过失型渎职犯罪的兜底罪名。司法工作人员因过失致使故意杀人犯未被起诉，不构成徇私枉法罪，因为该罪是故意犯罪。但是，这种过失行为导致故意杀人犯未被起诉，该故意杀人犯在社会上又杀人，致使人民利益遭受重大损失，符合玩忽职守罪的构成要件，构成玩忽职守罪。B 项，帮助犯罪分子逃避处罚罪（第 417 条），是指有查禁犯罪活动职责的国家机关工作人员，向犯罪分子通风报信、提供便利，帮助犯罪分子逃避处罚的行为。本罪实际上是徇私枉法罪之外的补充罪名，行为类型包括两种：（1）司法工作人员利用职务便利，帮助犯罪分子逃避处罚，但又不构成徇私枉法罪的情形。（2）其他国家机关工作人员利用职务便利，帮助犯罪分子逃避刑事处罚。题中，办案人员也即司法工作人员为犯罪嫌疑人通风报信，这种行为不构成徇私枉法罪，因为徇私枉法罪要求司法工作人员滥用自己的职权，直接为犯罪人谋利，或故意损害犯罪人利益,例如法官将无罪直接判为有罪，检察官应当起诉却不起诉。而通风报信不属于徇私枉法罪中的直接渎职行为。因此，题中办案人员构成帮助犯罪分子逃避处罚罪。同时该办案人员又有受贿行为，构成受贿罪。但本题题干仅针对渎职犯罪，因此就渎职犯罪来说该办案人员构成帮助犯罪分子逃避处罚罪。C 项，为境外窃取、刺探、收买、非法提供国家秘密、情报罪（第 111 条）与故意泄露国家秘密罪（第398 条）的比较。前者是危害国家安全犯罪。后者是渎职犯罪一章的罪名，但是，国家机关工作人员和非国家机关工作人员均可以构成该罪。两罪的区别是：二者在接受方的范围上要求不同。为境外窃取、刺探、收买、非法提供国家秘密、情报罪要求为境外机构、人员。故意泄露国家秘密罪只要求故意泄露就行，至于泄露给谁,不作要求，既可以是境外机构、人员，也可以是境外机构、人员。当故意泄露给境外机构、人员时，同时触犯为境外非法提供国家秘密罪，想象竞合，择一重罪论处。C 项说法正确。D 项，国家机关工作人员既受贿，又渎职,原则上数罪并罚，但是有个例外，也即刑法第 399 条第 4 款规定：司法工作人员收受贿赂，有前三款行为的（徇私枉法罪，民事、行政枉法裁判罪，执行判决、裁定失职罪，执行判决、裁定滥用职权罪），同时又构成受贿罪的，择一重罪论处。因此，D 项说法错误。</w:t>
      </w:r>
    </w:p>
    <w:p w14:paraId="42C6044F">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287</w:t>
      </w:r>
      <w:r>
        <w:rPr>
          <w:rFonts w:hint="default" w:ascii="微软雅黑" w:hAnsi="微软雅黑" w:eastAsia="微软雅黑" w:cs="微软雅黑"/>
          <w:sz w:val="24"/>
          <w:szCs w:val="32"/>
          <w:lang w:val="en-US" w:eastAsia="zh-CN"/>
        </w:rPr>
        <w:t>、关于渎职犯罪,下列说法正确的有?</w:t>
      </w:r>
    </w:p>
    <w:p w14:paraId="0BB18B2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市场监管执法人员甲明知王某生产的口罩是伪劣产品,涉嫌犯罪,向其通风报信,帮助逃避处罚。甲构成包庇罪</w:t>
      </w:r>
    </w:p>
    <w:p w14:paraId="26D2B36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铁路警察乙发现李某盗窃,因收了李某的钱财,对李某不予立案。乙构成徇私枉法罪和受贿罪,择一重罪论处</w:t>
      </w:r>
    </w:p>
    <w:p w14:paraId="16C3934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监狱管理人员丙在罪犯赵某执行有期徒刑期间,利用职权私下让其回家,要求其按时返回。丙构成私放在押人员罪</w:t>
      </w:r>
    </w:p>
    <w:p w14:paraId="5D52608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警察丁利用职权,使无资格获取驾驶证的田某取得驾驶证。某日,田某违章驾车,酿成车祸,致人死亡。丁构成滥用职权罪</w:t>
      </w:r>
    </w:p>
    <w:p w14:paraId="4970A12E">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BCD</w:t>
      </w:r>
    </w:p>
    <w:p w14:paraId="5B52FFBD">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35D532C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项,帮助犯罪分子逃避处罚罪(第417条),是指负有查禁犯罪活动职责的国家机关工作人员,向犯罪分子通风报信、提供便利,帮助犯罪分子逃避处罚的行为。本题中甲构成该罪。甲不构成包庇罪。包庇罪,是指积极作假证明,为犯罪分子掩盖罪行。甲并未积极作假证明。因此,A项说法错误。B项,徇私枉法罪,是指司法工作人员徇私枉法、徇情枉法,对明知是无罪的人而使他受追诉,对明知是有罪的人而故意包庇不使他受追诉,或者在刑事审判活动中故意违背事实和法律作枉法裁判的行为。其中“明知是有罪的人而故意包庇不使他受追诉”,包括不立案、不侦查、不起诉、不审判、裁定无罪。本题中,乙应当立案却不予立案,构成徇私枉法罪。乙也构成受贿罪。根据《刑法》第399条第4款规定,司法工作人员犯徇私枉法罪和受贿罪,不数罪并罚,而是择一重罪论处。因此,B项说法正确。C项,私放在押人员罪,是指司法工作人员私放在押的犯罪嫌疑人、被告人或者罪犯的行为。这里的私放,既包括永久性释放,也包括一定时间的放出。丙私放赵某回家一段时间,构成私放在押人员罪。因此,C项说法正确。D项,滥用职权罪,是指国家机关工作人员滥用职权,致使公共财产、国家和人民利益遭受重大损失的行为。第一,客观上,其中的实害结果不要求与滥用职权行为具有直接的因果关系。第二,主观上,也不要求行为人对这些实害结果有认识。本题中,丁存在滥用职权行为,制造马路杀手,产生了重大实害结果(田某酿成车祸),构成滥用职权罪。本题出自实务判例,司法机关认定行为人构成滥用职权罪。因此,D项说法正确。综上所述,本题答案为B.C.D。</w:t>
      </w:r>
    </w:p>
    <w:p w14:paraId="41DDBAE0">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288</w:t>
      </w:r>
      <w:r>
        <w:rPr>
          <w:rFonts w:hint="default" w:ascii="微软雅黑" w:hAnsi="微软雅黑" w:eastAsia="微软雅黑" w:cs="微软雅黑"/>
          <w:sz w:val="24"/>
          <w:szCs w:val="32"/>
          <w:lang w:val="en-US" w:eastAsia="zh-CN"/>
        </w:rPr>
        <w:t>、关于滥用职权罪，下列选项正确的是？（）</w:t>
      </w:r>
    </w:p>
    <w:p w14:paraId="20BA2B8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甲是民政局局长，明知李某骗取民政补贴不予制止。甲构成滥用职权罪</w:t>
      </w:r>
    </w:p>
    <w:p w14:paraId="0B185A7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国家机关工作人员乙明知小孟不符合某项行为的资格要求，仍对其予以批准。后来小孟因获取此资格将违禁品交给蒋某，导致人员伤亡，即使乙的行为与蒋某造成的结果没有直接因果关系。乙仍然构成滥用职权罪</w:t>
      </w:r>
    </w:p>
    <w:p w14:paraId="1D58ABE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国家机关工作人员丙在其职权范围内为徐某实施违法犯罪行为提供便利，并在执法工作人员检查时提前告知徐某，使徐某逃过检查，丙构成滥用职权罪和包庇罪</w:t>
      </w:r>
    </w:p>
    <w:p w14:paraId="058C28E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国家机关工作人员丁在新冠疫情期间，明知自己很可能染上病毒，仍然故意在公共场所活动，后经确诊感染上了新冠病毒，并造成病毒扩散至多人。丁的行为构成滥用职权罪</w:t>
      </w:r>
    </w:p>
    <w:p w14:paraId="42AC5A9D">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AB</w:t>
      </w:r>
    </w:p>
    <w:p w14:paraId="64B5C7AA">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1942509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正确。甲作为民政局局长，对于民政补贴的发放负有监督管理职责。但甲主观上明知李某实施了骗取补贴的行为，却未履行其监督管理职责，在客观上实施了滥用职权的行为，使得李某顺利骗取到了民政补贴，导致国家财政损失，应以滥用职权罪处罚。B选项正确。司法解释认为，即便滥用职权行为与造成损失之间没有直接因果关系的，也可能成立滥用职权罪。C选项错误。丙在其职权范围内为徐某实施违法犯罪行为提供便利，不正确地履行自己的职权，当然构成滥用职权罪。丙的行为不构成包庇罪，构成帮助犯罪分子逃避处罚罪。包庇罪是指明知犯罪的人而作假证明包庇的行为，即向司法机关提供虚假的证明材料，为犯罪分子掩盖罪行或者开脱、减轻罪责。丙并没有向司法机关作假证明对徐某进行包庇，不构成包庇罪。丙作为负有查禁犯罪活动职责的国家机关工作人员，向犯罪分子徐某通风报信，帮助了其逃避检查。应认定为丙构成帮助犯罪分子逃避处罚罪。D选项错误。构成滥用职权罪，要求在“履职”过程中，本案中，丁并不是在履职过程中。根据《关于依法惩治妨害新型冠状病毒感染肺炎疫情防控违法犯罪的意见》第7条规定：在疫情防控工作中，负有组织、协调、指挥、灾害调查、控制、医疗救治、信息传递、交通运输、物资保障等职责的国家机关工作人员，滥用职权或者玩忽职守，</w:t>
      </w:r>
      <w:r>
        <w:rPr>
          <w:rFonts w:hint="eastAsia" w:ascii="微软雅黑" w:hAnsi="微软雅黑" w:eastAsia="微软雅黑" w:cs="微软雅黑"/>
          <w:sz w:val="24"/>
          <w:szCs w:val="32"/>
          <w:lang w:val="en-US" w:eastAsia="zh-CN"/>
        </w:rPr>
        <w:t>致</w:t>
      </w:r>
      <w:r>
        <w:rPr>
          <w:rFonts w:hint="default" w:ascii="微软雅黑" w:hAnsi="微软雅黑" w:eastAsia="微软雅黑" w:cs="微软雅黑"/>
          <w:sz w:val="24"/>
          <w:szCs w:val="32"/>
          <w:lang w:val="en-US" w:eastAsia="zh-CN"/>
        </w:rPr>
        <w:t>使公共财产、国家和人民利益遭受重大损失的，依照刑法第三百九十七条的规定，以滥用职权罪或者玩忽职守罪定罪处罚。本题中丁虽然是国家机关工作人员，但并不是负有疫情防控职责人员，因此并不构成滥用职权罪。</w:t>
      </w:r>
    </w:p>
    <w:p w14:paraId="3EE37796">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289</w:t>
      </w:r>
      <w:r>
        <w:rPr>
          <w:rFonts w:hint="default" w:ascii="微软雅黑" w:hAnsi="微软雅黑" w:eastAsia="微软雅黑" w:cs="微软雅黑"/>
          <w:sz w:val="24"/>
          <w:szCs w:val="32"/>
          <w:lang w:val="en-US" w:eastAsia="zh-CN"/>
        </w:rPr>
        <w:t>、甲、乙是没有正式编制的辅警，夜里十一点巡逻，发现身体虚弱、嘴角流血、不能说话的丙，开车将其送往救助站，送到救助站门外，让丙自己走进救助站，甲、乙未与救助站办理交接手续便驾车离去。第二天，救助站人员发现丙倒在救助站门口，赶紧送往医院，不治身亡。经检查，丙因失血过多而死亡，如果及时得到救助则不会死亡。下列说法正确的有？</w:t>
      </w:r>
    </w:p>
    <w:p w14:paraId="0F60D63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甲、乙没有正式编制，不是国家机关工作人员，因此不可能构成渎职犯罪</w:t>
      </w:r>
    </w:p>
    <w:p w14:paraId="26A2796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甲、乙的行为构成不作为犯罪</w:t>
      </w:r>
    </w:p>
    <w:p w14:paraId="32CA22E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甲、乙的不作为与丙的死亡结果存在因果关系</w:t>
      </w:r>
    </w:p>
    <w:p w14:paraId="59A68AA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甲、乙构成玩忽职守罪</w:t>
      </w:r>
    </w:p>
    <w:p w14:paraId="0F324058">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BCD</w:t>
      </w:r>
    </w:p>
    <w:p w14:paraId="41E9AE81">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27A01D6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考点：渎职罪A项，职犯罪是身份犯，主体是国家机关工作人员。刑法上认定国家工作人员及国家机关工作人员，不是看有无正式编制，而是看是否从事公务。甲、乙虽然没有编制，但是在从事巡逻这种公务活动，此时属于国家机关工作人员，具有渎职罪的主体身份。因此，A项说法错误。B项，甲、乙作为巡逻的警察，负有救助义务。不作为包括两种方式，一是不履行作为义务，二是不正确履行作为义务。甲、乙虽然履行了作为义务，但没有正确履行作为义务，也即履行作为义务不到位，没有将丙交到救助站人员</w:t>
      </w:r>
      <w:r>
        <w:rPr>
          <w:rFonts w:hint="eastAsia" w:ascii="微软雅黑" w:hAnsi="微软雅黑" w:eastAsia="微软雅黑" w:cs="微软雅黑"/>
          <w:sz w:val="24"/>
          <w:szCs w:val="32"/>
          <w:lang w:val="en-US" w:eastAsia="zh-CN"/>
        </w:rPr>
        <w:t>手中</w:t>
      </w:r>
      <w:r>
        <w:rPr>
          <w:rFonts w:hint="default" w:ascii="微软雅黑" w:hAnsi="微软雅黑" w:eastAsia="微软雅黑" w:cs="微软雅黑"/>
          <w:sz w:val="24"/>
          <w:szCs w:val="32"/>
          <w:lang w:val="en-US" w:eastAsia="zh-CN"/>
        </w:rPr>
        <w:t>。由此造成严重后果，因此甲、乙构成不作为犯罪。B项说法正确。C项，不作为犯罪的因果关系的判断公式是，如果履行了作为义务，则结果便不会发生，那么不履行作为义务便是结果发生的原因。题中告知，如果甲、乙及时将丙交到救助站人员手里，丙得到及时救助，丙便不会死亡，因此，甲、乙的不作为与丙的死亡存在因果关系。C项说法正确。D项，（1）客观上，甲、乙具有渎职犯罪的主体身份，甲、乙的行为是不作为，由此导致严重后果。（2）主观上，甲、乙对死亡结果存在过于自信的过失，也即认为自己这样做（送到门口）能够避免死亡结果的发生，实际上没有避免。因此，甲乙构成玩忽职守罪。D项说法正确。综上所述，本题答案为BCD。</w:t>
      </w:r>
    </w:p>
    <w:p w14:paraId="2FED593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290、朱某系某县民政局副局长，率县福利企业年检小组到同学黄某任厂长的电气厂年检时，明知该厂的材料有虚假、残疾员工未达法定人数，但朱某以该材料为准，使其顺利通过年检。为此，电气厂享受了不应享受的退税优惠政策，获取退税300万元。黄某动用关系，帮朱某升任民政局局长。检察院在调查朱某时发现，朱某有100万元财产明显超过合法收入，但其拒绝说明来源。在审查起诉阶段，朱某交代100万元系在澳门赌场所赢，经查证属实。关于朱某帮助电气厂通过年检的行为，下列正确的是：</w:t>
      </w:r>
    </w:p>
    <w:p w14:paraId="4F119EA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A.其行为与国家损失300万元税收之间，存在因果关系</w:t>
      </w:r>
    </w:p>
    <w:p w14:paraId="49DFF48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B.属滥用职权，构成滥用职权罪</w:t>
      </w:r>
    </w:p>
    <w:p w14:paraId="5C96C41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C.属徇私舞弊，使国家税收遭受损失，同时构成徇私舞弊不征、少征税款罪</w:t>
      </w:r>
    </w:p>
    <w:p w14:paraId="49F7B08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D.事后虽获得了利益（升任局长），但不构成受贿罪</w:t>
      </w:r>
    </w:p>
    <w:p w14:paraId="4AE92EA1">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【答案】ABD</w:t>
      </w:r>
    </w:p>
    <w:p w14:paraId="4B17EC9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6BFF0D8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选项：本案中，朱某为民政局副局长，其明知电气厂的材料有虚假、残疾员工未达法定人数，但仍以该材料为准，使其顺利通过年检。电气厂因此享受了不应享受的退税优惠政策，获取退税300万元。朱某帮助电气厂通过年检的行为与国家损失300万元税收之间，存在直接的因果关系。因此，A选项正确。B选项：《刑法》第397条规定的滥用职权罪是指，国家机关工作人员滥用职权或者玩忽职守，致使公共财产、国家和人民利益遭受重大损失的行为。朱某作为国家机关工作人员，在明知电气厂造假以骗取退税资格的情况下，仍然利用其职权帮助电气厂获得该资格，最终使国家税收遭受300万元的损失，该行为构成滥用职权罪。因此，B选项正确。C选项：《刑法》第404条规定的徇私舞弊不征、少征税款罪是指税务机关的工作人员徇私舞弊，不征或者少征应征税款，致使国家税收遭受重大损失的行为。朱某不是税务机关的工作人员，也未与税务机关工作人员相勾结，故朱某的行为不成立徇私舞弊不征、少征税款罪。因此，C选项错误。D选项：受贿罪中所收受的“财物”是指具有价值的可以管理的有体物、无体物以及财产性利益。朱某虽然事后获得了利益（升任局长），但“升任局长”不属于财物或者财产性利益，不成立受贿罪。D选项正确。综上所述，本题答案为ABD。</w:t>
      </w:r>
    </w:p>
    <w:p w14:paraId="1152EF20">
      <w:pPr>
        <w:pStyle w:val="3"/>
        <w:bidi w:val="0"/>
        <w:rPr>
          <w:rFonts w:hint="eastAsia"/>
          <w:lang w:val="en-US" w:eastAsia="zh-CN"/>
        </w:rPr>
      </w:pPr>
      <w:r>
        <w:rPr>
          <w:rFonts w:hint="eastAsia"/>
          <w:lang w:val="en-US" w:eastAsia="zh-CN"/>
        </w:rPr>
        <w:t>三、民事诉讼法</w:t>
      </w:r>
    </w:p>
    <w:p w14:paraId="43FCDA7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291、关于反诉，下列哪些表述是正确的？</w:t>
      </w:r>
    </w:p>
    <w:p w14:paraId="251C93A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A.反诉的原告只能是本诉的被告</w:t>
      </w:r>
    </w:p>
    <w:p w14:paraId="43D7CF3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B.反诉与本诉必须适用同一种诉讼程序</w:t>
      </w:r>
    </w:p>
    <w:p w14:paraId="1CA2DBE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C.反诉必须在答辩期届满前提出</w:t>
      </w:r>
    </w:p>
    <w:p w14:paraId="7DE94F0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D.反诉与本诉之间须存在牵连关系，因此必须源于同一法律关系</w:t>
      </w:r>
    </w:p>
    <w:p w14:paraId="1DB48017">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【答案】AB</w:t>
      </w:r>
    </w:p>
    <w:p w14:paraId="46E5C2D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7D5CB154">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A选项，《民诉法》第五十四条：原告可以放弃或者变更诉讼请求。被告可以承认或者反驳诉讼请求，有权提起反诉。由此可知，反诉的原告，必须是本诉的被告。因此，A选项正确，当选。</w:t>
      </w:r>
    </w:p>
    <w:p w14:paraId="6BF8973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B选项，《民诉法》第一百四十三条：原告增加诉讼请求，被告提出反诉，第三人提出与本案有关的诉讼请求，可以合并审理。根据民诉理论和法律规定，反诉与本诉必须适用同一种诉讼程序。因此，B选项正确。</w:t>
      </w:r>
    </w:p>
    <w:p w14:paraId="5346845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选项，《民事诉讼法解释》第二百三十二条：在案件受理后，法庭辩论结束前，被告提出反诉，可以合并审理的，人民法院应当合并审理。由此可知，反诉可以在法庭辩论结束前提出，而非答辩期届满前。因此，C选项错误。</w:t>
      </w:r>
    </w:p>
    <w:p w14:paraId="5310621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D选项，反诉与本诉之间须存在牵连关系，说法正确，但是不一定要基于同一法律关系，牵连关系包括基于相同法律关系、基于相同事实或者诉讼请求具有因果关系。因此，D选项错误。</w:t>
      </w:r>
    </w:p>
    <w:p w14:paraId="1F118214">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综上所述，本题答案为AB。</w:t>
      </w:r>
    </w:p>
    <w:p w14:paraId="57548D9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292、就瑞成公司与建华公司的合同纠纷，某省甲市中院作出了终审裁判。建华公司不服，打算启动再审程序。后其向甲市检察院申请检察建议，甲市检察院经过审查，作出驳回申请的决定。关于检察监督，下列哪些表述是正确的？</w:t>
      </w:r>
    </w:p>
    <w:p w14:paraId="2B2A992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A.建华公司可在向该省高院申请再审的同时，申请检察建议</w:t>
      </w:r>
    </w:p>
    <w:p w14:paraId="76B986D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B.在甲市检察院驳回检察建议申请后，建华公司可向该省检察院申请抗诉</w:t>
      </w:r>
    </w:p>
    <w:p w14:paraId="1435E5F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C.甲市检察院在审查检察建议申请过程中，可向建华公司调查核实案情</w:t>
      </w:r>
    </w:p>
    <w:p w14:paraId="4CBCBE4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D.甲市检察院在审查检察建议申请过程中，可向瑞成公司调查核实案情</w:t>
      </w:r>
    </w:p>
    <w:p w14:paraId="1CC21568">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【答案】CD</w:t>
      </w:r>
    </w:p>
    <w:p w14:paraId="5C062A2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1F3DD56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A选项，中国特色的有限再审是“一次法院+一次检察院的模式”，也表述为“法院纠错先行，检察监督断后”。</w:t>
      </w:r>
    </w:p>
    <w:p w14:paraId="20740B1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根据《民事诉讼法》第216条第1款规定，有下列情形之一的，当事人可以向人民检察院申请检察建议或者抗诉：（一）法院驳回再审申请的；（二）法院逾期未对再审申请作出裁定的；（三）再审判决、裁定有明显错误的，故当事人应该先向法院申请再审，申请再审过程中如果遇到障碍，才可再申请检察建议或申请抗诉，故A项说法错误。</w:t>
      </w:r>
    </w:p>
    <w:p w14:paraId="3FFAB8D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选项，《民事诉讼法》第216条第二款：人民检察院对当事人的申请应当在三个月内进行审查，作出提出或者不予提出检察建议或者抗诉的决定。当事人不得再次向人民检察院申请检察建议或者抗诉。由此可知，在甲市检察院驳回检察建议申请后，建华公司不能向该省检察院再申请抗诉。因此，B选项错误。</w:t>
      </w:r>
    </w:p>
    <w:p w14:paraId="75A1383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选项，D选项，《民事诉讼法》第217条的规定，人民检察院因履行法律监督职责提出检察建议或者抗诉的需要，可以向当事人或者案外人调查核实有关情况。由此可知，甲市检察院在审查检察建议申请过程中，可以根据案情需要，向当事人建华公司和瑞成公司调查核实情况。因此，CD选项正确。</w:t>
      </w:r>
    </w:p>
    <w:p w14:paraId="41AB3DE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综上所述，本题答案为CD。</w:t>
      </w:r>
    </w:p>
    <w:p w14:paraId="408F581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293、在小明诉老王解除收养关系案件的审理过程中，小明申请本案合议庭的审判长王正义回避。下列关于回避的说法，下列说法正确的是？</w:t>
      </w:r>
    </w:p>
    <w:p w14:paraId="0578EE9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A.王正义的回避决定必须由审判委员会作出</w:t>
      </w:r>
    </w:p>
    <w:p w14:paraId="13F503E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B.王正义在法院作出是否回避的决定前，除案件需要采取紧急措施外，应当暂停参与本案的工作</w:t>
      </w:r>
    </w:p>
    <w:p w14:paraId="3FB2D68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C.如果一审判决作出之后，小明提起了上诉。二审法院发现王正义应当回避而未回避，则应裁定撤销原判发回重审</w:t>
      </w:r>
    </w:p>
    <w:p w14:paraId="4FE1A63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D.如果法院判决生效之后，小明可以王正义应当回避而未回避为由申请再审</w:t>
      </w:r>
    </w:p>
    <w:p w14:paraId="5FB7A701">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【答案】BCD</w:t>
      </w:r>
    </w:p>
    <w:p w14:paraId="6EC743B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0975955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本题综合性考查回避制度</w:t>
      </w:r>
    </w:p>
    <w:p w14:paraId="7619E06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民事诉讼法》第49条规定：“院长担任审判长或者独任审判员时的回避，由审判委员会决定：审判人员的回避，由院长决定；其他人员的回避，由审判长或者独任审判员决定。”若王正义系院长，则其回避由审判委员会决定；若王正义系普通的审判人员，则由院长决定。故A项说法过于绝对，是错误的。</w:t>
      </w:r>
    </w:p>
    <w:p w14:paraId="5FFB111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《民事诉讼法》第48条第2款规定：“被申请回避的人员在人民法院作出是否回避的决定前，应当暂停参与本案的工作，但案件需要采取紧急措施的除外。”故B项正确。</w:t>
      </w:r>
    </w:p>
    <w:p w14:paraId="16152EC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根据《民诉解释》第333条之规定，原判决严重违反法定程序，需要发回重审的。故C项正确。</w:t>
      </w:r>
    </w:p>
    <w:p w14:paraId="250E627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根据《民事诉讼法》第207条之规定，依法应当回避的审判人员没有回避的，属于严重的程序错误，当事人以此为由申请再审，法院应予准许。故D项正确。</w:t>
      </w:r>
    </w:p>
    <w:p w14:paraId="4F284884">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294、2018年甲和银行签订借款合同，乙提供担保；2019年甲再次和银行签订借款合同，丙提供担保。甲逾期拒不还款，银行起诉甲要求还本付息，并要求乙和丙承担保证责任。关于本案表述正确的是？</w:t>
      </w:r>
    </w:p>
    <w:p w14:paraId="1B49588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A.两笔借款属于诉的客体的合并，无需经过甲的同意</w:t>
      </w:r>
    </w:p>
    <w:p w14:paraId="1E2E889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B.本案构成必要共同诉讼，故合并审理无需经过被告甲同意</w:t>
      </w:r>
    </w:p>
    <w:p w14:paraId="1AFAE0A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C.乙、丙保证责任之间不存在牵连关系，法院不能合并审理</w:t>
      </w:r>
    </w:p>
    <w:p w14:paraId="1C392A8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D.乙、丙分别为两次借款提供担保，合并审理需要经过乙、丙同意</w:t>
      </w:r>
    </w:p>
    <w:p w14:paraId="2E645E7F">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【答案】AD</w:t>
      </w:r>
    </w:p>
    <w:p w14:paraId="4F797CD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730DE04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本题考查普通共同诉讼。本题法律关系比较复杂，需要捋清楚。首先，银行跟甲之间基于两笔不同借款关系，构成诉的客体的合并，即将同一原告对同一被告提起两个以上的诉予以合并，或者在同一原告和被告之间的反诉与本诉合并审理。其本质是主体同一，但是法律关系（客体）有若干个。如李四欠张三10万，张三找李四催讨借款时李四将张三打伤，张三起诉李四，要求李四偿还借款10万，同时要求李四赔偿医疗费5万，此时在原告张三和李四之间存在借款和侵权两个法律关系（客体），将其合并审理则构成客体的合并；再如张三起诉李四要求支付房屋租金5000元，李四反诉张三要求张三赔偿因为房屋修缮不当导致的侵权损害8000元，此时，在张三和李四之间存在租赁合同与侵权两个法律关系（客体），将其合并审理构成客体的合并。一般来说，对于这种诉的客体合并，法院可以将其在同一程序中审理，但需要分别做出判决，无需当事人同意，A选项正确。其次，银行跟乙和丙分别存在两个担保法律关系，被告一方为两人，存在两个不同法律关系，故构成普通共同诉讼，普通共同诉讼本质上是若干独立可分之诉，法院认为可以合并审理的，经当事人同意后可以合并审理，但依然应当分别判决，所以B.C选项错误，D选项正确。综上所述，本题答案为AD。</w:t>
      </w:r>
    </w:p>
    <w:p w14:paraId="739D7F0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295、甲、乙订立买卖合同后，书面通知乙，因其商品不达标要求解约，乙收到通知后一直置之不理，甲向法院起诉确认合同解除，一审法院判决合同解除，并向双方送达判决书，乙在上诉状中提出，即使解除合同，甲也应该返还商品，二审判决维持原判，下列哪些选项是正确的？</w:t>
      </w:r>
    </w:p>
    <w:p w14:paraId="359A8AD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A.乙提出返还商品的请求构成诉的预备合并，二审法院应当一并审理</w:t>
      </w:r>
    </w:p>
    <w:p w14:paraId="1C479FD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B.甲的诉讼请求是确认合同解除，属于确认之诉</w:t>
      </w:r>
    </w:p>
    <w:p w14:paraId="7972169F">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C.甲的诉讼请求虽是确认合同解除，但解除权是形成权，本案属于形成之诉</w:t>
      </w:r>
    </w:p>
    <w:p w14:paraId="2B79227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D.买卖合同自乙收到解除书面通知时解除</w:t>
      </w:r>
    </w:p>
    <w:p w14:paraId="7488A658">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【答案】BD</w:t>
      </w:r>
    </w:p>
    <w:p w14:paraId="1B11B73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0A43112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本题第一个问题，原告起诉要求解除合同是确认之诉还是形成之诉。形成之诉中原告的诉讼请求是要求法院变更、消灭某种既存的法律关系，如果其诉讼请求得到支持，则该判决生效之日即为法律关系变更、消灭之日。即形成之诉的胜诉判决具有直接变更、消灭涉案法律关系的效力，称之为形成力。根据《民法典》565条规定，当事人一方主张解除合同的，应当通知对方。合同自通知到达对方时解除。对方对解除合同有异议的，任何一方均可以请求法院或者仲裁机构确认解除行为的效力。据此甲已经书面通知乙要求解除合同，自该书面通知到达乙时合同解除，此时甲向法院提起诉讼的本质不是通过判决解除合同，而是要求法院对合同已经解除的状态予以确认，属于确认之诉。我们拓展一下，如果甲没有给乙发出书面通知，而是直接向法院起诉乙要求解除合同，是确认之诉还是给付之诉呢？同样根据《民法典》第565条第二款规定，当事人一方未通知对方，直接以提起诉讼或者申请仲裁的方式依法主张解除合同，人民法院或者仲裁机构确认该主张的，合同自起诉状副本或者仲裁申请书副本送达对方时解除。故如果甲直接起诉乙要求解除合同，在起诉状副本送达乙之时合同解除，诉讼仅仅是对该合同已经解除的状态进行确认，属于确认之诉。综上所述，甲向乙发出解除合同的书面通知，乙收到通知时合同解除，甲起诉乙要求解除合同仅仅是对合同已经解除的状态进行确认，为确认之诉。故本题B选项正确，C选项错误，D选项正确。第二个问题，关于A选项，同学们首先被诉的预备合并这一概念搞懵了，好，什么叫诉的预备合并，咱们不懂，继续看A选项的表述，二审法院对乙提出要求返还商品的请求一并审理这一表述是否正确？被告乙要求返还商品是其提出的一个独立的诉讼请求，是反诉，考点出现了，二审中提出反诉，二审法院可以组织当事人调解，调解不成告知另行起诉，但当事人同意由二审法院一并审理的，二审法院可以一并审理。故A选项表述错误。当然，我们解释一下什么叫诉的预备合并。诉的预备合同是指两个诉中，其中一个诉是其他诉的先决问题，称之为预备合并，法院应当先行审理该诉，才能进一步审理其他各诉。典型的例子是在离婚诉讼中，原告起诉被告要求解除婚姻关系以及财产分割诉讼请求，其中解除婚姻关系是财产分割的先决问题，只有解除婚姻关系的诉讼请求得到支持后才有必要对财产分割的诉讼请求进行审理。再如本案中，解除合同是返还商品的先决问题，所以为诉的预备合并，法院应当先行审理解除合同，然后才可能进一步对返还商品进行审理。所以A表述乙请求返还商品与甲起诉乙解除合同构成诉的预备合并没有问题。综上所述，本题答案为BD。</w:t>
      </w:r>
    </w:p>
    <w:p w14:paraId="79321EC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296、乙欠甲30万元，乙以45万元的价格从丙处购买一辆价值20万元的轿车。甲认为乙以明显不合理的高价从丙处购买财产，影响其债权的实现，遂向法院提起诉讼，请求法院判决撤销乙、丙之间的买卖合同，同时请求将乙支付给丙的款项返还给自己，以清偿乙对甲的债务。关于甲的诉讼请求，下列表述正确的是？</w:t>
      </w:r>
    </w:p>
    <w:p w14:paraId="29C3837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A.属于诉的主体合并</w:t>
      </w:r>
    </w:p>
    <w:p w14:paraId="23A7AD8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B.属于诉的重叠合并</w:t>
      </w:r>
    </w:p>
    <w:p w14:paraId="12E4864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C.属于诉的预备合并</w:t>
      </w:r>
    </w:p>
    <w:p w14:paraId="5730D0E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D.属于诉的客体合并</w:t>
      </w:r>
    </w:p>
    <w:p w14:paraId="26E627F2">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【答案】CD</w:t>
      </w:r>
    </w:p>
    <w:p w14:paraId="46D240C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682AE78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考点：诉  本题考查诉的合并。诉的合并是指法院将两个或者两个以上的诉合并到一起进行审理。有狭义和广义之分，狭义诉的合并专指客观合并（客体的合并），广义诉的合并包括客观合并（客体的合并），也包括主观合并（主体的合并）。详述如下：（1）主体的合并：指数个当事人合并到同一诉讼程序中审理和裁判。（2）客体的合并是指将同一原告对同一被告提起的两个以上的诉，或者本诉与反诉合并到同一程序审理。又区分为单纯的合并、预备合并和重叠合并。①单纯的合并：被合并的数个诉之间不存在牵连关系。如张三与李四之间有笔10万元的借款，还有一个买卖合同。张三基于借款合同关系请求李四归还借款，同时基于买卖合同关系请求李四支付货款。由于数个诉之间没有牵连关系，法院在同一程序中分别审理，分别判决。②预备合并：诉的预备合并是指原告同时提出两个具有先后顺位的请求（主诉和预备之诉），在主诉请求无法得到满足时，法院将对预备请求进行审理与裁判，当然，主诉请求得到满足时，则没有必要对预备请求进行审理。一般而言，主诉比预备之诉对原告更为有利，故原告将其放在先；但原告担心主诉不能得到支持，遂同时提出预备之诉，一旦主诉被驳回便以预备之诉替代。说得直白一点，“诉的预备合并”这一概念的精髓在“备”字，与“备胎”一词的“备”含义相同——备而不用，以备不时之需。常见情形如下：例1：张三和李四签订买卖合同，约定将一辆汽车以10万元价格卖给李四，张三将汽车交付给李四后，李四拒不支付货款。张三起诉李四要求支付货款10万元（主诉），但张三担心法院认定买卖合同无效，于是同时提出“如果法院认定买卖合同无效，则请求判令李四返还汽车”（预备之诉）。法院应当按顺序先对主诉请求进行审理，如果主诉请求无法得到支持，再对预备请求进行审理。例2：张三向甲公司投资入股100万元，购买甲公司18%的股份，张三起诉甲公司，请求判决“确认原告享有被告18%的股权，并判令被告完成股权登记”（主诉），同时提出“如果上述诉请不能得到支持，则请求判令被告返还股权转让款100万元及相应利息”（预备之诉）。在本案中，法院应当对原告的主诉请求进行审理，如果主诉请求不能成立的情况下对预备请求予以审理并作出裁判。当然，命题人亦认为还有一种情况构成诉的预备合并——即其中一诉是其他诉的先决问题，法院应当先审理该诉，才有可能进一步审理其他各诉。典型的如离婚诉讼中，原告既起诉解除婚姻关系，又起诉分割共同财产，解除婚姻关系是分割共同财产的先决问题，法院应当先审理解除婚姻关系，在解除婚姻关系的诉讼请求得到支持的情况下再审理分割共有财产的请求。③诉的重叠合并是指诉讼请求相同，但诉讼标的不同，法院应当根据当事人的主张，对诉讼标的的全部或者择一进行审理。典型的如原告同时基于买卖合同关系和票据关系请求判令被告支付同一笔货款，法院可以就票据关系或者买卖关系择一进行审理。具体到本案而言，其实原告提起了两个请求，第一是请求撤销乙和丙之间的买卖合同，第二是判令将乙支付给丙的价款返还给自己。显然，本案第一个诉是第二个诉的先决条件，只有在法院判决撤销了乙和丙之间的买卖合同的基础上才存在货款的返还问题，故将两个诉合并审理属于诉的预备合并，本题C选项正确。当然，诉的预备合并本身是属于一种客体的合并，本题D选项亦为正确。综上所述，本题答案为CD。</w:t>
      </w:r>
    </w:p>
    <w:p w14:paraId="6E28DBE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297、2015年4月，居住在B市（直辖市）东城区的林剑与居住在B市西城区的钟阳（二人系位于B市北城区正和钢铁厂的同事）签订了一份借款合同，约定钟阳向林剑借款20万元，月息1%，2017年1月20日前连本带息一并返还。合同还约定，如因合同履行发生争议，可向B市东城区仲裁委员会仲裁。至2017年2月，钟阳未能按时履约。2017年3月，二人到正和钢铁厂人民调解委员会（下称调解委员会）请求调解。调解委员会委派了三位调解员主持该纠纷的调解。如调解委员会调解失败，解决的办法有：</w:t>
      </w:r>
    </w:p>
    <w:p w14:paraId="2290E924">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A.双方自行协商达成和解协议</w:t>
      </w:r>
    </w:p>
    <w:p w14:paraId="491E902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B.在双方均同意的情况下，要求林剑居住地的街道居委会的人民调解委员会组织调解</w:t>
      </w:r>
    </w:p>
    <w:p w14:paraId="67D68C4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C.依据借款合同的约定通过仲裁的方式解决</w:t>
      </w:r>
    </w:p>
    <w:p w14:paraId="6CBD609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D.通过诉讼方式解决</w:t>
      </w:r>
    </w:p>
    <w:p w14:paraId="763EC1D7">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【答案】ABD</w:t>
      </w:r>
    </w:p>
    <w:p w14:paraId="575B034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42EA1D7F">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2022年1月1日起修正实施的《民诉法》第53条规定“双方当事人可以自行和解。”A选项正确。B选项：2011年1月1日起实施的《人民调解法》第8条第1款规定“村民委员会、居民委员会设立人民调解委员会。企业事业单位根据需要设立人民调解委员会。”2011年1月1日起实施的《人民调解法》第17条规定“当事人可以向人民调解委员会申请调解；人民调解委员会也可以主动调解。当事人一方明确拒绝调解的，不得调解。”根据上述法条，双方当事人可以申请居民委员会调解。B选项正确。C选项：2018年1月1日起修正实施的《仲裁法》第10条第1款规定“仲裁委员会可以在直辖市和省、自治区人民政府所在地的市设立，也可以根据需要在其他设区的市设立，不按行政区划层层设立。”本题中，B市为直辖市，仲裁委员会可以在B市设立，而不可能在东城区设立。二人选择的仲裁机构不存在，仲裁协议无效。C选项错误。D选项：2011年1月1日起实施的《人民调解法》第26条规定“人民调解员调解纠纷，调解不成的，应当终止调解，并依据有关法律、法规的规定，告知当事人可以依法通过仲裁、行政、司法等途径维护自己的权利。”本题中，调解委员会调解失败，钟阳和林剑可通过诉讼方式解决纠纷。D选项正确。综合上述分析，本题正确答案为ABD。</w:t>
      </w:r>
    </w:p>
    <w:p w14:paraId="292843D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298、关于涉外民事诉讼管辖的表述，下列哪一选项是正确的？</w:t>
      </w:r>
    </w:p>
    <w:p w14:paraId="2CA57ED4">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A.凡是涉外诉讼与我国法院所在地存在一定实际联系的，我国法院都有管辖权，体现了诉讼与法院所在地实际联系原则</w:t>
      </w:r>
    </w:p>
    <w:p w14:paraId="307088A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B.当事人在不违反级别管辖和专属管辖的前提下，可以约定各类涉外民事案件的管辖法院，体现了尊重当事人原则</w:t>
      </w:r>
    </w:p>
    <w:p w14:paraId="37E01EE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C.中外合资经营企业与其他民事主体的合同纠纷，专属我国法院管辖，体现了维护国家主权原则</w:t>
      </w:r>
    </w:p>
    <w:p w14:paraId="02306A5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D.重大的涉外案件由中级以上级别的法院管辖，体现了便于当事人诉讼原则</w:t>
      </w:r>
    </w:p>
    <w:p w14:paraId="2875DEAB">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【答案】A</w:t>
      </w:r>
    </w:p>
    <w:p w14:paraId="3616248F">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4921E50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选项，B选项，《民事诉讼法》第272条：因合同纠纷或者其他财产权益纠纷，对在中华人民共和国领域内没有住所的被告提起的诉讼，如果合同在中华人民共和国领域内签订或者履行，或者诉讼标的物在中华人民共和国领域内，或者被告在中华人民共和国领域内有可供扣押的财产，或者被告在中华人民共和国领域内设有代表机构，可以由合同签订地、合同履行地、诉讼标的物所在地、可供扣押财产所在地、侵权行为地或者代表机构住所地人民法院管辖。由此可知，凡是诉讼与我国法院所在地存在一定联系的，我国法院都有管辖权，体现了诉讼与法院所在地实际联系的原则。约定管辖仅限于合同纠纷或其他财产权益纠纷，而且约定的法院也应当是与争议有实际联系的地点。因此，A选项正确，B选项错误。</w:t>
      </w:r>
    </w:p>
    <w:p w14:paraId="0AD4CF2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选项，《民事诉讼法》第273条：因在中华人民共和国履行中外合资经营企业合同、中外合作经营企业合同、中外合作勘探开发自然资源合同发生纠纷提起的诉讼，由中华人民共和国人民法院管辖。由此可知，关于涉外案件专属管辖的规定，是针对三资合同引发的纠纷，而不是三资企业与其他主体的合同纠纷。所以，并非所有中外合资经营企业与其他民事主体的合同纠纷，都由我国法院专属管辖。因此，C选项错误。</w:t>
      </w:r>
    </w:p>
    <w:p w14:paraId="3E05CA7F">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选项，重大的涉外案件由中级以上级别的法院管辖，是根据案件性质、繁简程度和案件影响决定的，并不能体现便于当事人诉讼原则。之所以由中院管辖，而非由更加便利当事人诉讼的基层法院管辖，主要是因为影响重大。因此，D选项错误。</w:t>
      </w:r>
    </w:p>
    <w:p w14:paraId="5DFEF65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综上所述，本题答案为A。</w:t>
      </w:r>
    </w:p>
    <w:p w14:paraId="52920D1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299、关于管辖，下列哪一表述是正确的？</w:t>
      </w:r>
    </w:p>
    <w:p w14:paraId="234C6EE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A.军人与非军人之间的民事诉讼，都应由军事法院管辖，体现了专门管辖的原则</w:t>
      </w:r>
    </w:p>
    <w:p w14:paraId="1618066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B.中外合资企业与外国公司之间的合同纠纷，应由中国法院管辖，体现了维护司法主权的原则</w:t>
      </w:r>
    </w:p>
    <w:p w14:paraId="715C7BB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C.最高法院通过司法解释授予部分基层法院专利纠纷案件初审管辖权，体现了平衡法院案件负担的原则</w:t>
      </w:r>
    </w:p>
    <w:p w14:paraId="162D685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D.不动产纠纷由不动产所在地法院管辖，体现了管辖恒定的原则</w:t>
      </w:r>
    </w:p>
    <w:p w14:paraId="4A2B1512">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【答案】C</w:t>
      </w:r>
    </w:p>
    <w:p w14:paraId="1FE6072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34C0016F">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选项，我国除设立地方法院外，还设有军事法院、海事法院、铁路运输法院等专门法院。这些专门法院也受理一定范围的民事纠纷。《民诉法解释》第十一条：双方当事人均为军人或者军队单位的民事案件由军事法院管辖。军人与非军人之间的民事诉讼，并不是由军事法院管辖。因此，A选项错误。</w:t>
      </w:r>
    </w:p>
    <w:p w14:paraId="0FF35A9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选项，《民事诉讼法》第273条：因在中华人民共和国履行中外合资经营企业合同、中外合作经营企业合同、中外合作勘探开发自然资源合同发生纠纷提起的诉讼，由中华人民共和国人民法院管辖。由此可知，三资合同发生纠纷，由中国法院专属管辖，并非中外合资企业与其他主体之间的纠纷均由中国法院专属管辖。因此，B选项错误。</w:t>
      </w:r>
    </w:p>
    <w:p w14:paraId="4F59C72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选项，由于专利纠纷案件，所涉及的法律问题较为复杂，因而一般应当由中级人民法院管辖。但为了平衡案件负担，最高人民法院通过司法解释，授予了一小部分具有知识产权审判能力的基层人民法院初审管辖权。《民事诉讼法解释》第2条规定，专利纠纷案件由知识产权法院、最高人民法院确定的中级人民法院和基层人民法院管辖。海事、海商案件由海事法院管辖。因此，C选项正确。</w:t>
      </w:r>
    </w:p>
    <w:p w14:paraId="6204307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D选项，不动产纠纷由不动产所在地的法院专属管辖，其立法基础在于便于法院调查了解案件，便于当事人参加诉讼。因此，D选项错误。</w:t>
      </w:r>
    </w:p>
    <w:p w14:paraId="6C75581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综上所述，本题答案为C。</w:t>
      </w:r>
    </w:p>
    <w:p w14:paraId="69200A1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300、住所在A市B区的甲公司与住所在A市C区的乙公司签订了一份买卖合同，约定履行地为D县。合同签订后尚未履行，因货款支付方式发生争议，乙公司诉至D县法院。甲公司就争议的付款方式提交了答辩状。经审理，法院判决甲公司败诉。甲公司不服，以一审法院无管辖权为由提起上诉，要求二审法院撤销一审判决，驳回起诉。关于本案，下列哪一表述是正确的？</w:t>
      </w:r>
    </w:p>
    <w:p w14:paraId="2AE306B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A.D县法院有管辖权，因D县是双方约定的合同履行地</w:t>
      </w:r>
    </w:p>
    <w:p w14:paraId="38E7796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B.二审法院对上诉人提出的管辖权异议不予审查，裁定驳回异议</w:t>
      </w:r>
    </w:p>
    <w:p w14:paraId="18A2B65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C.二审法院应裁定撤销一审判决，发回一审法院重审</w:t>
      </w:r>
    </w:p>
    <w:p w14:paraId="34E444A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D.二审法院应裁定撤销一审判决，裁定将案件移送有管辖权的法院审理</w:t>
      </w:r>
    </w:p>
    <w:p w14:paraId="0F50BD21">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【答案】B</w:t>
      </w:r>
    </w:p>
    <w:p w14:paraId="488A2D2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1F2421B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选项：《民诉解释》第十八条：合同约定履行地点的，以约定的履行地点为合同履行地。合同对履行地点没有约定或者约定不明确，争议标的为给付货币的，接收货币一方所在地为合同履行地；交付不动产的，不动产所在地为合同履行地；其他标的，履行义务一方所在地为合同履行地。即时结清的合同，交易行为地为合同履行地。合同没有实际履行，当事人双方住所地都不在合同约定的履行地的，由被告住所地人民法院管辖。本案合同没有实际履行，约定履行地也不是双方当事人住所地，因此由被告住所地A市C区法院管辖。因此，A选项错误。</w:t>
      </w:r>
    </w:p>
    <w:p w14:paraId="3CD2B90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选项，C选项，D选项：《民事诉讼法》第130条规定，人民法院受理案件后，当事人对管辖权有异议的，应当在提交答辩状期间提出。人民法院对当事人提出的异议，应当审查。异议成立的，裁定将案件移送有管辖权的法院；异议不成立的，裁定驳回。当事人未提出管辖异议，并应诉答辩的。视为受诉人民法院有管辖权.但违反级别管辖和专属管辖规定的除外。因此，二审期间原则上不能提出管辖权异议，但如果因级别管辖和专属管辖而提出异议，则属例外情况。本案为买卖合同纠纷，当事人在提交答辩状期间未对管辖权提出异议，在未违反级别管辖和专属管辖的前提下，D县人民法院基于应诉管辖取得应诉管辖权且作出判决。因此二审法院对上诉人提出的管辖权异议不予审查，裁定驳回其异议。因此，CD选项错误，B选项正确。</w:t>
      </w:r>
    </w:p>
    <w:p w14:paraId="7081A5D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综上所述，本题答案为B。</w:t>
      </w:r>
    </w:p>
    <w:p w14:paraId="0B262EF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301、甲省M市A区的李某在位于乙省N市B区的张某电商平台上购买了货物，购物条款约定发生争议由乙省N市B区法院管辖。发生纠纷后，李某向甲省M市A区法院起诉，张某以有管辖协议为由提出管辖异议，李某认为，因乙省N市已成立互联网法院，管辖协议无效。M市A区法院认为管辖异议成立，将案件移送至N市B区法院，问N市B区法院如何处理？</w:t>
      </w:r>
    </w:p>
    <w:p w14:paraId="4C6F100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A.报N市中院指定管辖</w:t>
      </w:r>
    </w:p>
    <w:p w14:paraId="054088F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B.逐级报最高院指定管辖</w:t>
      </w:r>
    </w:p>
    <w:p w14:paraId="2020AAC4">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C.退回M市A区法院</w:t>
      </w:r>
    </w:p>
    <w:p w14:paraId="7513CF7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D.将案件移送N市互联网法院</w:t>
      </w:r>
    </w:p>
    <w:p w14:paraId="309CDD65">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【答案】A</w:t>
      </w:r>
    </w:p>
    <w:p w14:paraId="34ED8299">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微软雅黑" w:hAnsi="微软雅黑" w:eastAsia="微软雅黑" w:cs="微软雅黑"/>
          <w:sz w:val="24"/>
          <w:szCs w:val="32"/>
          <w:lang w:val="en-US" w:eastAsia="zh-CN"/>
        </w:rPr>
        <w:t>【</w:t>
      </w:r>
      <w:r>
        <w:rPr>
          <w:rFonts w:hint="eastAsia" w:ascii="黑体" w:hAnsi="黑体" w:eastAsia="黑体" w:cs="黑体"/>
          <w:b w:val="0"/>
          <w:bCs w:val="0"/>
          <w:color w:val="547DA1"/>
          <w:sz w:val="28"/>
          <w:szCs w:val="28"/>
          <w:lang w:val="en-US" w:eastAsia="zh-CN"/>
        </w:rPr>
        <w:t>解析】</w:t>
      </w:r>
    </w:p>
    <w:p w14:paraId="58C8F428">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本题考查两个知识点，首先是互联网法院的集中管辖，属于新考点；其次是移送管辖，属于常规考点。首先关于互联网法院的集中管辖，根据《关于互联网法院审理案件若干问题规定》，互联网法院集中管辖该市辖区内应当由基层法院管辖的发生在互联网上的合同纠纷、侵权纠纷等，简而言之，首先根据正常的合同或者侵权纠纷的管辖权判断思路确定纠纷的管辖法院，然后判断如果该纠纷属于发生在互联网上，且该市有互联网法院，则纠纷属于互联网法院管辖。如本案中，首先依据管辖协议确定本案应当由N市B区法院管辖，同时属于发生在互联网上的合同纠纷，N市设有互联网法院，故本案应当由N市互联网法院管辖。现在M市A区法院将案件移送给N市B区法院，而本案应当由N市互联网法院管辖，故M市A区法院移送错误，但移送管辖只能移送一次，受移送法院认为本院没有管辖权，不能将案件退回，也不能再移送，只能报请上级法院指定管辖，故本案受移送的N市B区法院应当裁定将案件报请其上级法院即N市中院指定管辖。综上所述，本题答案为A。</w:t>
      </w:r>
    </w:p>
    <w:p w14:paraId="3A4DD01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302、A想在乙区买一个店铺，和甲县的B签居间合同，和乙区的C签店铺买卖合同。C不肯交房并办理过户。A将B、C起诉到甲县法院要求交付店铺办理过户，甲县法院判决C交付办理过户，以B不是适格被告为由判决驳回A对B的诉讼请求。C不服上诉，认为既然B不是适格被告，那么B的住所地甲县法院就没有管辖权，故而在二审中提管辖权异议。二审法院应当如何处理？</w:t>
      </w:r>
    </w:p>
    <w:p w14:paraId="400C90E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A.二审法院应移送管辖</w:t>
      </w:r>
    </w:p>
    <w:p w14:paraId="6EA19F3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B.二审法院应指定管辖</w:t>
      </w:r>
    </w:p>
    <w:p w14:paraId="7C1D454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C.二审法院对管辖权异议不予审查</w:t>
      </w:r>
    </w:p>
    <w:p w14:paraId="0833CA9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D.二审法院应当撤销原判，发回重审</w:t>
      </w:r>
    </w:p>
    <w:p w14:paraId="5A6B571D">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【答案】C</w:t>
      </w:r>
    </w:p>
    <w:p w14:paraId="26AA6F9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3915382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本题考查管辖权异议的提出时间。根据民事诉讼法规定，当事人对管辖权有异议的，应当在提交答辩状期间提出管辖权异议，被告在提交答辩状期间没有提出管辖权异议，并且应诉答辩的，视为受诉法院取得管辖权，但违反级别管辖和专属管辖的除外。本案中被告在提交答辩状期间没有提出管辖权异议，甲县法院取得应诉管辖权，故被告C在二审中不能再提出管辖权异议，所以二审法院对被告C提出的管辖权异议不予审查，应当判决驳回上诉，维持原判。综上所述，本题答案为C。</w:t>
      </w:r>
    </w:p>
    <w:p w14:paraId="489E322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303、小明家住甲市A区，十分富有，他将全部家产向甲市B区的大洋保险公司投保了财产险。某日，小明的女友小丽（家住甲市C区）到小明家玩耍，在吸烟时不小心点燃了易燃物，导致小明家产化为灰烬。小明向大洋保险公司获得理赔之后，保险公司起诉小丽追偿保险标的物损失费用。请问：本案若在基层法院管辖，哪些法院有管辖权？</w:t>
      </w:r>
    </w:p>
    <w:p w14:paraId="3B0C7D14">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A.A区和B区法院</w:t>
      </w:r>
    </w:p>
    <w:p w14:paraId="55B21D6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B.A区和C区法院</w:t>
      </w:r>
    </w:p>
    <w:p w14:paraId="4F4E9CFF">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C.B区和C区法院</w:t>
      </w:r>
    </w:p>
    <w:p w14:paraId="056AC3E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D.A区、B区和C区法院</w:t>
      </w:r>
    </w:p>
    <w:p w14:paraId="42394120">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【答案】B</w:t>
      </w:r>
    </w:p>
    <w:p w14:paraId="36DE5984">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5AF8247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本题考查特殊地域管辖。根据最高人民法院25号指导案例的判决要点，因第三者对保险标的的损害造成保险事故，保险人向被保险人赔偿保险金后，代位行使被保险人对第三者请求赔偿的权利而提起诉讼的，应当根据保险人所代位的被保险人与第三者之间的法律关系，而不应当根据保险合同法律关系确定管辖法院：第三者侵害被保险人合法权益的，由侵权行为地或者被告住所地法院管辖。因此，本案即应适用侵权行为地（甲市A区）与被告住所地（甲市C区）的管辖，B项正确。</w:t>
      </w:r>
    </w:p>
    <w:p w14:paraId="475C9FA4">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304、甲县的葛某和乙县的许某分别拥有位于丙县的云峰公司50%的股份。后由于二人经营理念不合，已连续四年未召开股东会，无法形成股东会决议。许某遂向法院请求解散公司，并在法院受理后申请保全公司的主要资产（位于丁县的一块土地的使用权）。依据法律，对本案享有管辖权的法院是：</w:t>
      </w:r>
    </w:p>
    <w:p w14:paraId="792F589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A.甲县法院</w:t>
      </w:r>
    </w:p>
    <w:p w14:paraId="7F6CF1A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B.乙县法院</w:t>
      </w:r>
    </w:p>
    <w:p w14:paraId="14059B7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C.丙县法院</w:t>
      </w:r>
    </w:p>
    <w:p w14:paraId="70374374">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D.丁县法院</w:t>
      </w:r>
    </w:p>
    <w:p w14:paraId="5D5B1B2B">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【答案】C</w:t>
      </w:r>
    </w:p>
    <w:p w14:paraId="2BC0F1A4">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w:t>
      </w:r>
    </w:p>
    <w:p w14:paraId="7C2E4B2E">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民事诉讼法》第二十六条：因公司设立、确认股东资格、分配利润、解散等纠纷提起的诉讼，由公司住所地人民法院管辖。云峰公司位于丙县，由此可知，丙县法院有管辖权。因此，C选项正确，A.B.D选项错误。综上所述，本题答案为C。</w:t>
      </w:r>
    </w:p>
    <w:p w14:paraId="2DAC5ED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305、住所在M省甲县的旭日公司与住所在N省乙县的世新公司签订了一份建筑工程施工合同，工程地为M省丙县，并约定如合同履行发生争议，在北京适用《中国国际经济贸易仲裁委员会仲裁规则》进行仲裁。履行过程中，因工程款支付问题发生争议，世新公司拟通过仲裁或诉讼解决纠纷，但就在哪个仲裁机构进行仲裁，双方产生分歧。对此，下列哪一部门对该案享有管辖权？</w:t>
      </w:r>
    </w:p>
    <w:p w14:paraId="7F0C8D0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A.北京仲裁委员会</w:t>
      </w:r>
    </w:p>
    <w:p w14:paraId="0B28881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B.中国国际经济贸易仲裁委员会</w:t>
      </w:r>
    </w:p>
    <w:p w14:paraId="55EA8E1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C.M省甲县法院</w:t>
      </w:r>
    </w:p>
    <w:p w14:paraId="52B04FE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D.M省丙县法院</w:t>
      </w:r>
    </w:p>
    <w:p w14:paraId="66D53B53">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【答案】D</w:t>
      </w:r>
    </w:p>
    <w:p w14:paraId="4FFDCFA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3352178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选项，B选项：《仲裁法解释》第四条：仲裁协议仅约定纠纷适用的仲裁规则的，视为未约定仲裁机构，但当事人达成补充协议或者按照约定的仲裁规则能够确定仲裁机构的除外。本案中双方仅约定了仲裁规则和仲裁地，但是无法确定具体的仲裁机构。双方当事人又无法达成补充协议。因此，A.B选项错误。</w:t>
      </w:r>
    </w:p>
    <w:p w14:paraId="397DFCB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选项，D选项：《民诉法》第34条：下列案件，由本条规定的人民法院专属管辖：（一）因不动产纠纷提起的诉讼，由不动产所在地人民法院管辖；（二）因港口作业中发生纠纷提起的诉讼，由港口所在地人民法院管辖；（三）因继承遗产纠纷提起的诉讼，由被继承人死亡时住所地或者主要遗产所在地人民法院管辖。本案是建设工程合同纠纷，属于不动产纠纷，因此适用专属管辖。C选项错误，D选项正确。</w:t>
      </w:r>
    </w:p>
    <w:p w14:paraId="1ACF23B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综上所述，本题答案为D。</w:t>
      </w:r>
    </w:p>
    <w:p w14:paraId="59A5395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306、住所位于东岭县的利民公司依约将长山县的仓库租借给住所位于峻南县的青松公司使用，每年租金30万。双方还约定，因该租赁合同发生的纠纷均应由合同签订地顺富县法院管辖。利民公司因经营不善申请破产，法院受理破产申请后，管理人为追索青松公司拖欠的租金向法院起诉。本案应当由哪些法院管辖？</w:t>
      </w:r>
    </w:p>
    <w:p w14:paraId="36AB490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A.东岭县法院</w:t>
      </w:r>
    </w:p>
    <w:p w14:paraId="566A40C4">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B.长山县法院</w:t>
      </w:r>
    </w:p>
    <w:p w14:paraId="7DE53F7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C.峻南县法院</w:t>
      </w:r>
    </w:p>
    <w:p w14:paraId="5E0F7C5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D.顺富县法院</w:t>
      </w:r>
    </w:p>
    <w:p w14:paraId="5117F6AD">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【答案】A</w:t>
      </w:r>
    </w:p>
    <w:p w14:paraId="2AED951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2AAD001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本题考查破产程序中关于债务人诉讼的管辖，可以直接根据《破产法》第21条规定得出答案。根据《破产法》21条：人民法院受理破产申请后，有关债务人的民事诉讼，只能向受理破产申请的人民法院提起。故利民公司进入破产程序后，管理人追索青松公司拖欠的租金应当由受理利民公司破产申请的法院管辖。同时根据《破产法》第3条规定，破产案件由债务人住所地人民法院管辖。故本案利民公司的破产案件应当由利民公司住所地即东岭县人民法院管辖，同时东岭县法院受理利民公司破产申请后，有关利民公司的诉讼均应当由东岭县人民法院管辖，故本题答案为A。</w:t>
      </w:r>
    </w:p>
    <w:p w14:paraId="30F8651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307、A区甲和B区乙签订买卖合同，后来双方当事人达成补充协议约定因为履行本合同发生纠纷应当由合同履行地C区法院管辖。后经过乙同意，甲将合同权利义务转让给丙，但丙对补充协议毫不知情。乙、丙约定因为履行本合同产生纠纷应当由合同签订地D区法院管辖。后乙和丙因为履行本合同发生纠纷，可以向下列那些（个）法院起诉？</w:t>
      </w:r>
    </w:p>
    <w:p w14:paraId="05B2FF6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A.A区法院</w:t>
      </w:r>
    </w:p>
    <w:p w14:paraId="67F51BF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B.D区法院</w:t>
      </w:r>
    </w:p>
    <w:p w14:paraId="04676E1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C.B区法院</w:t>
      </w:r>
    </w:p>
    <w:p w14:paraId="09B60F8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D.C区法院</w:t>
      </w:r>
    </w:p>
    <w:p w14:paraId="3D30DCD8">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【答案】B</w:t>
      </w:r>
    </w:p>
    <w:p w14:paraId="2768BF3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0C9C1CA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本题考查协议管辖。首先，甲和乙之间的买卖合同中有管辖协议的约定，现在甲将合同转让给乙，则涉及到被转让合同的协议管辖条款对合同受让人的约束力问题，根据《民事诉讼法解释》第33条规定，合同转让的，合同的管辖协议对合同受让人有效，但转让时受让人不知道有管辖协议，或者转让协议另有约定且原合同相对人同意的除外。故本案中甲将合同权利义务转让给丙，但丙不知道该管辖协议的存在，故甲、乙补充协议中关于协议管辖的约定对受让人丙没有约束力。其次，乙、丙就合同的履行约定了管辖协议，该协议对乙、丙具有约束力，故乙、丙因为履行合同发生纠纷，应当根据他们之间关于管辖协议的约定向D区法院起诉。故本题答案为B。</w:t>
      </w:r>
    </w:p>
    <w:p w14:paraId="22069DF4">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308、金某向A县法院起诉文某要求赔偿违约金20万元，法院向文某送达应诉通知书后，文某提出反诉，要求法院判令金某履行合同。法院在开庭前组织当事人召开庭前会议，文某向法院提出管辖权异议，主张双方当事人签订的补充协议，约定因为履行本合同发生纠纷应当由B县法院管辖。法院应当如何处理？</w:t>
      </w:r>
    </w:p>
    <w:p w14:paraId="7DAE9F8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A.继续审理本诉和反诉</w:t>
      </w:r>
    </w:p>
    <w:p w14:paraId="0748E84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B.对管辖权异议不予审查，但应当依职权将案件移送B.县法院</w:t>
      </w:r>
    </w:p>
    <w:p w14:paraId="6DFBD43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C.经审查认为管辖权异议成立，裁定将案件移送B.县法院</w:t>
      </w:r>
    </w:p>
    <w:p w14:paraId="7065796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D.继续审理本诉，告知文某就其主张另行向B.县法院起诉</w:t>
      </w:r>
    </w:p>
    <w:p w14:paraId="36E22949">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【答案】A</w:t>
      </w:r>
    </w:p>
    <w:p w14:paraId="7F6C18D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10753D6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本题考查管辖权异议、应诉管辖和牵连管辖的问题。管辖权异议，首先看提出时间——庭前会议期间——显然答辩期间已经届满，被告文某在提交答辩状期间没有提出管辖权异议，并且还提出了反诉，同时本案不涉及级别管辖和专属管辖的问题，显然受理案件的A县法院取得应诉管辖，故首先A县法院对文某的管辖权异议不予审查，同时A县法院基于应诉管辖取得对案件的管辖权，应当对本诉继续审理，不能移送管辖，B.C选项错误。其次，关于反诉的管辖权问题，反诉直接向受理本诉的法院提出，受理本诉的法院受理了本诉，基于本反诉之间的牵连关系，当然取得对反诉案件的管辖权，但反诉专属于其他法院管辖的除外，此为牵连管辖。故基于牵连管辖，A县法院取得对反诉案件的管辖权，所以A县法院对反诉亦应当继续审理，本题A选项正确，D选项错误。综上所述，本题答案为A。</w:t>
      </w:r>
    </w:p>
    <w:p w14:paraId="2DACA17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309、素文公司和宇威公司发生纠纷，诉至甲市乙区法院，宇威公司提出管辖权异议，乙区法院裁定驳回。宇威公司对此不服，遂不到庭，法院作出缺席判决。之后宇威公司不服一审判决，上诉至甲市中级人民法院，经审查，两公司确实存在管辖协议，约定发生纠纷时应由丙市丁区法院管辖。关于本案，下列选项中说法正确的有？</w:t>
      </w:r>
    </w:p>
    <w:p w14:paraId="5C2903A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A.裁定撤销一审判决，移送至丙市丁区法院审理</w:t>
      </w:r>
    </w:p>
    <w:p w14:paraId="2649B14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B.裁定撤销一审判决，发回甲市乙区法院重审</w:t>
      </w:r>
    </w:p>
    <w:p w14:paraId="4426AC5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C.二审法院继续审理，依法裁判</w:t>
      </w:r>
    </w:p>
    <w:p w14:paraId="0F0257C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D.裁定撤销一审判决，移送丙市中级法院审理</w:t>
      </w:r>
    </w:p>
    <w:p w14:paraId="524AD883">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【答案】C</w:t>
      </w:r>
    </w:p>
    <w:p w14:paraId="0FFAC9F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6DD7C5C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考点：主管与管辖  本题考查管辖权异议裁定的效力。宇威公司在提交答辩状期间提出管辖权异议，乙区法院驳回其管辖权异议，对驳回管辖权异议的裁定当事人可以在收到裁定书之日起10日内上诉，而宇威公司并未上诉，故上诉期满，该管辖权异议裁定生效，据此，乙区法院依法取得对本案的管辖权，故一审管辖不存在错误，A、D选项错误。宇威公司拒不到庭，乙区法院依法对宇威公司缺席判决的做法正确，不存在程序违法问题，故二审法院无需发回重审，B选项错误。综上所述，本题答案为C。</w:t>
      </w:r>
    </w:p>
    <w:p w14:paraId="16D911E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310、关于管辖制度的表述，下列哪些选项是不正确的？</w:t>
      </w:r>
    </w:p>
    <w:p w14:paraId="275512B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A.对下落不明或者宣告失踪的人提起的民事诉讼，均应由原告住所地法院管辖</w:t>
      </w:r>
    </w:p>
    <w:p w14:paraId="4CFF955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B.因共同海损或者其他海损事故请求损害赔偿提起的诉讼，被告住所地法院享有管辖权</w:t>
      </w:r>
    </w:p>
    <w:p w14:paraId="2B4A138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C.甲区法院受理某技术转让合同纠纷案后，发现自己没有级别管辖权，将案件移送至甲市中院审理，这属于管辖权的转移</w:t>
      </w:r>
    </w:p>
    <w:p w14:paraId="770AC3A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D.当事人可以书面约定纠纷的管辖法院，这属于选择管辖</w:t>
      </w:r>
    </w:p>
    <w:p w14:paraId="59BB868B">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【答案】ABCD</w:t>
      </w:r>
    </w:p>
    <w:p w14:paraId="2439C6B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3931CC0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选项，《民事诉讼法》第23条：对下落不明或者宣告失踪的人提起的有关身份关系的诉讼，由原告住所地人民法院管辖。由此可知，只有对下落不明或者宣告失踪的人提起的有关身份关系的诉讼，才由原告住所地人民法院管辖。对他们提起有关财产关系的诉讼，还是由被告住所地管辖。因此，A选项错误，当选。</w:t>
      </w:r>
    </w:p>
    <w:p w14:paraId="13BC0B5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选项，《民事诉讼法》第33条：因共同海损提起的诉讼，由船舶最先到达地、共同海损理算地或者航程终止地的人民法院管辖。由此可知，共同海损请求损害赔偿的诉讼，被告住所地法院没有管辖权。因此，B选项错误，当选。</w:t>
      </w:r>
    </w:p>
    <w:p w14:paraId="17AA999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选项，《民事诉讼法》第37条：人民法院发现受理的案件不属于本院管辖的，应当移送有管辖权的人民法院，受移送的人民法院应当受理。该条规定的是移送管辖，对应甲区法院的做法。所以甲区法院的行为属于移送管辖。因此，C选项错误，当选。</w:t>
      </w:r>
    </w:p>
    <w:p w14:paraId="415DFAB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选项，《民事诉讼法》第35条：合同或者其他财产权益纠纷的当事人可以书面协议选择被告住所地、合同履行地、合同签订地、原告住所地、标的物所在地等与争议有实际联系的地点的人民法院管辖，但不得违反本法对级别管辖和专属管辖的规定。该条规定的是协议管辖，所以D选项属于协议管辖。而不是选择管辖，选择管辖指一个案件两个以上法院有管辖权，原告可以选择向一个法院起诉。因此，D选项错误，当选。</w:t>
      </w:r>
    </w:p>
    <w:p w14:paraId="69321A6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综上所述，本题答案为ABCD。</w:t>
      </w:r>
    </w:p>
    <w:p w14:paraId="79933DB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311、法院受理案件后，被告提出管辖异议，依据法律和司法解释规定，其可以采取下列哪些救济措施？</w:t>
      </w:r>
    </w:p>
    <w:p w14:paraId="2C84629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A.向受诉法院提出管辖权异议，要求受诉法院对管辖权的归属进行审查</w:t>
      </w:r>
    </w:p>
    <w:p w14:paraId="1567515F">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B.向受诉法院的上级法院提出异议，要求上级法院对案件的管辖权进行审查</w:t>
      </w:r>
    </w:p>
    <w:p w14:paraId="6E6D1B2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C.在法院对管辖异议驳回的情况下，可以对该裁定提起上诉</w:t>
      </w:r>
    </w:p>
    <w:p w14:paraId="5D227E1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D.在法院对案件审理终结后，可以以管辖错误作为法定理由申请再审</w:t>
      </w:r>
    </w:p>
    <w:p w14:paraId="27E67FA4">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【答案】AC</w:t>
      </w:r>
    </w:p>
    <w:p w14:paraId="00123F1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229C29C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选项，根据《民事诉讼法》第130条的规定，人民法院受理案件后，当事人对管辖权有异议的，应当在提交答辩状期间提出。人民法院对当事人提出的异议，应当审查。异议成立的，裁定将案件移送有管辖权的人民法院；异议不成立的，裁定驳回。当事人未提出管辖异议，并应诉答辩的，视为受诉人民法院有管辖权，但违反级别管辖和专属管辖规定的除外。</w:t>
      </w:r>
    </w:p>
    <w:p w14:paraId="0471AF4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故当事人申请管辖权异议应当向受诉法院提出，法院应当对当事人的申请进行审查。A选项正确。</w:t>
      </w:r>
    </w:p>
    <w:p w14:paraId="4B17905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选项，《民事诉讼法》第130条：人民法院受理案件后，当事人对管辖权有异议的，应当在提交答辩状期间提出。人民法院对当事人提出的异议，应当审查。异议成立的，裁定将案件移送有管辖权的人民法院；异议不成立的，裁定驳回。管辖权异议只能向受诉法院提出，当事人对受诉法院作出的驳回管辖权异议的裁定不服的上诉，才由上一级法院审查。因此，B选项错误。</w:t>
      </w:r>
    </w:p>
    <w:p w14:paraId="39108DF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选项，《民事诉讼法》第157条：裁定适用于下列范围：（一）不予受理；（二）对管辖权有异议的；（三）驳回起诉；（四）保全和先予执行；（五）准许或者不准许撤诉；（六）中止或者终结诉讼；（七）补正判决书中的笔误；（八）中止或者终结执行；（九）撤销或者不予执行仲裁裁决；（十）不予执行公证机关赋予强制执行效力的债权文书；（十一）其他需要裁定解决的事项。对前款第一项至第三项裁定，可以上诉。管辖权异议的裁定是第二项，属于可以上诉的裁定。因此，C选项正确。</w:t>
      </w:r>
    </w:p>
    <w:p w14:paraId="2C806AA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选项，《民事诉讼法》第207条：当事人的申请符合下列情形之一的，人民法院应当再审：（一）有新的证据，足以推翻原判决、裁定的；（二）原判决、裁定认定的基本事实缺乏证据证明的；（三）原判决、裁定认定事实的主要证据是伪造的；（四）原判决、裁定认定事实的主要证据未经质证的；（五）对审理案件需要的主要证据，当事人因客观原因不能自行收集，书面申请人民法院调查收集，人民法院未调查收集的；（六）原判决、裁定适用法律确有错误的；（七）审判组织的组成不合法或者依法应当回避的审判人员没有回避的；（八）无诉讼行为能力人未经法定代理人代为诉讼或者应当参加诉讼的当事人，因不能归责于本人或者其诉讼代理人的事由，未参加诉讼的；（九）违反法律规定，剥夺当事人辩论权利的；（十）未经传票传唤，缺席判决的；（十一）原判决、裁定遗漏或者超出诉讼请求的；（十二）据以作出原判决、裁定的法律文书被撤销或者变更的；（十三）审判人员审理该案件时有贪污受贿，徇私舞弊，枉法裁判行为的。依此可知，管辖错误不是申请再审的事由。因此，D选项错误。</w:t>
      </w:r>
    </w:p>
    <w:p w14:paraId="179282F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综上所述，本题答案为AC。</w:t>
      </w:r>
    </w:p>
    <w:p w14:paraId="632CE0A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312、根据《民事诉讼法》相关司法解释，下列哪些法院对专利纠纷案件享有管辖权？</w:t>
      </w:r>
    </w:p>
    <w:p w14:paraId="15DA9F7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A.知识产权法院</w:t>
      </w:r>
    </w:p>
    <w:p w14:paraId="0F9D22E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B.所有的中级法院</w:t>
      </w:r>
    </w:p>
    <w:p w14:paraId="0C5BF50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C.最高法院确定的中级法院</w:t>
      </w:r>
    </w:p>
    <w:p w14:paraId="3CF83F6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D.最高法院确定的基层法院</w:t>
      </w:r>
    </w:p>
    <w:p w14:paraId="2CBE67F5">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【答案】ACD</w:t>
      </w:r>
    </w:p>
    <w:p w14:paraId="0B39BDF6">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微软雅黑" w:hAnsi="微软雅黑" w:eastAsia="微软雅黑" w:cs="微软雅黑"/>
          <w:sz w:val="24"/>
          <w:szCs w:val="32"/>
          <w:lang w:val="en-US" w:eastAsia="zh-CN"/>
        </w:rPr>
        <w:t>【解析】</w:t>
      </w:r>
    </w:p>
    <w:p w14:paraId="6F67D35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民诉解释》第二条第一款：专利纠纷案件由知识产权法院、最高人民法院确定的中级人民法院和基层人民法院管辖。由此可知，知识产权法院、最高人民法院确定的中级人民法院、最高人民法院确定的基层人民法院对专利纠纷案件有管辖权。A选项，C选项，D选项，正确。由法条可知，并不是所有中级人民法院都有权管辖专利纠纷，因此，B选项错误。</w:t>
      </w:r>
    </w:p>
    <w:p w14:paraId="6553903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综上所述，本题答案为A.C.D。</w:t>
      </w:r>
    </w:p>
    <w:p w14:paraId="76027D9F">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313、A市东区居民朱某（男）与A市西县刘某结婚，婚后双方住A市东区。一年后，公司安排刘某赴A市南县分公司工作。三年之后，因感情不合朱某向A市东区法院起诉离婚。东区法院受理后，发现刘某经常居住地在南县，其对该案无管辖权，遂裁定将案件移送南县法院。南县法院收到案件后，认为无管辖权，将案件移送刘某户籍所在地西县法院。西县法院收到案件后也认为无管辖权。关于本案的管辖问题，下列哪些说法是正确的？</w:t>
      </w:r>
    </w:p>
    <w:p w14:paraId="32031DC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A.东区法院有管辖权</w:t>
      </w:r>
    </w:p>
    <w:p w14:paraId="1681BEF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B.南县法院有管辖权</w:t>
      </w:r>
    </w:p>
    <w:p w14:paraId="33950D3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C.西县法院有管辖权</w:t>
      </w:r>
    </w:p>
    <w:p w14:paraId="1601731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D.西县法院认为自己没有管辖权，应当裁定移送有管辖权的法院</w:t>
      </w:r>
    </w:p>
    <w:p w14:paraId="1599C2C4">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【答案】AB</w:t>
      </w:r>
    </w:p>
    <w:p w14:paraId="364B1E3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2773A62F">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首先认清题意，朱某住所地为A市东区，婚后一直居住在A市东区。刘某住所地为A市西县，婚后离开住所地住A市东区，后又因工作去南县，起诉前其经常居住地为南县。</w:t>
      </w:r>
    </w:p>
    <w:p w14:paraId="543204A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其次，考生应当对一般地域管辖的原则有正确的理解。根据《民事诉讼法》第22条的规定，对公民提起的民事诉讼，由被告住所地人民法院管辖；被告住所地与经常居住地不一致的，由经常居住地人民法院管辖。对于被告人刘某而言，住所地为其户籍所在地，在本案中被告住所地为西县，但起诉时被告经常居住地为南县。因此，西县人民法院对该案没有管辖权，C选项错误；南县是被告的经常居住地，因而南县人民法院对该案有管辖权，B选项正确。</w:t>
      </w:r>
    </w:p>
    <w:p w14:paraId="15E4879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再次，应当准确把握一般地域管辖的例外情形，《民诉解释》第12条第1款规定夫妻一方离开住所地超过1年，另一方起诉离婚的案件，可以由原告住所地法院管辖。因此，东区法院对该案也有管辖权，A选项正确。</w:t>
      </w:r>
    </w:p>
    <w:p w14:paraId="373B3A3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最后，还应当正确理解裁定移送管辖的效力。根据《民事诉讼法》第37条的规定，人民法院发现受理的案件不属于本院管辖的，应当移送有管辖权的人民法院，受移送的人民法院应当受理；受移送的人民法院认为受移送的案件依照规定不属于本院管辖的，应当报请上级人民法院指定管辖，不得再自行移送。因此，西县人民法院为受移送的法院，认为受移送的案件不属于本院管辖的，应当报请上级人民法院指定管辖，不得再自行移送，D选项错误。</w:t>
      </w:r>
    </w:p>
    <w:p w14:paraId="09D6035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综上，本题A选项、B选项正确。</w:t>
      </w:r>
    </w:p>
    <w:p w14:paraId="01A9EA74">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314、主要办事机构在A县的五环公司与主要办事机构在B县的四海公司于C县签订购货合同，约定：货物交付地在D县；若合同的履行发生争议，由原告所在地或者合同签订地的基层法院管辖。现五环公司起诉要求四海公司支付货款。四海公司辩称已将货款交给五环公司业务员付某。五环公司承认付某是本公司业务员，但认为其无权代理本公司收取货款，且付某也没有将四海公司声称的货款交给本公司。四海公司向法庭出示了盖有五环公司印章的授权委托书，证明付某有权代理五环公司收取货款，但五环公司对该授权书的真实性不予认可。根据案情，法院依当事人的申请通知付某参加（参与）了诉讼。对本案享有管辖权的法院包括：</w:t>
      </w:r>
    </w:p>
    <w:p w14:paraId="0B21EEF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A.A县法院</w:t>
      </w:r>
    </w:p>
    <w:p w14:paraId="3FBCC6F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B.B县法院</w:t>
      </w:r>
    </w:p>
    <w:p w14:paraId="2290478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C.C县法院</w:t>
      </w:r>
    </w:p>
    <w:p w14:paraId="07C9D02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D.D县法院</w:t>
      </w:r>
    </w:p>
    <w:p w14:paraId="5436D6B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【答案】AC</w:t>
      </w:r>
    </w:p>
    <w:p w14:paraId="3D4C692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7C501C7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民诉法》第三十四条：合同或者其他财产权益纠纷的当事人可以书面协议选择被告住所地、合同履行地、合同签订地、原告住所地、标的物所在地等与争议有实际联系的地点的人民法院管辖，但不得违反本法对级别管辖和专属管辖的规定。《民诉解释》第三十条第二款：管辖协议约定两个以上与争议有实际联系的地点的人民法院管辖，原告可以向其中一个人民法院起诉。由此可知，当事人约定，若合同的履行发生争议，由原告所在地或者合同签订地的基层法院管辖，约定有效。本案有管辖权的法院就是原告所在地A县法院和合同签订地C县法院。因此，A.C选项说法正确。综上所述，本题答案为A.C。</w:t>
      </w:r>
    </w:p>
    <w:p w14:paraId="734B725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315、住所地在H省K市L区的甲公司与住所地在F省E市D区的乙公司签订了一份钢材买卖合同，价款数额为90万元。合同在B市C区签订，双方约定合同履行地为W省Z市Y区，同时约定如因合同履行发生争议，由B市仲裁委员会仲裁。合同履行过程中，因钢材质量问题，甲公司与乙公司发生争议，甲公司欲申请仲裁解决。因B市有两个仲裁机构，分别为丙仲裁委员会和丁仲裁委员会（两个仲裁委员会所在地都在B市C区），乙公司认为合同中的仲裁条款无效，欲向有关机构申请确认仲裁条款无效。如相关机构确认仲裁条款无效，甲公司欲与乙公司达成协议，确定案件的管辖法院。关于双方可以协议选择的管辖法院，下列选项正确的是：</w:t>
      </w:r>
    </w:p>
    <w:p w14:paraId="72BABB0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A.H省K市L区法院</w:t>
      </w:r>
    </w:p>
    <w:p w14:paraId="042B764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B.F省E市D区法院</w:t>
      </w:r>
    </w:p>
    <w:p w14:paraId="160F37BF">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C.B市C区法院</w:t>
      </w:r>
    </w:p>
    <w:p w14:paraId="4D1D849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D.W省Z市Y区法院</w:t>
      </w:r>
    </w:p>
    <w:p w14:paraId="61E700D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【答案】ABCD</w:t>
      </w:r>
    </w:p>
    <w:p w14:paraId="422B7CB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07634E2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民事诉讼法》第三十四条：合同或者其他财产权益纠纷的当事人可以书面协议选择被告住所地、合同履行地、合同签订地、原告住所地、标的物所在地等与争议有实际联系的地点的人民法院管辖，但不得违反本法对级别管辖和专属管辖的规定。H省K市L区法院和F省E市D区法院分别为原被告双方当事人的住所地法院；B市C区法院为合同签订地法院；W省Z市Y区法院为合同履行地法院。依此，四项均选。综上所述，本题答案为ABCD。</w:t>
      </w:r>
    </w:p>
    <w:p w14:paraId="4CC0914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316、根据《民事诉讼法》和相关司法解释的规定，法院的下列哪些做法是违法的？</w:t>
      </w:r>
    </w:p>
    <w:p w14:paraId="66B440C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A.在一起借款纠纷中，原告张海起诉被告李河时，李河居住在甲市A区。A区法院受理案件后，李河搬到甲市D区居住，该法院知悉后将案件移送D区法院</w:t>
      </w:r>
    </w:p>
    <w:p w14:paraId="7EC138F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B.王丹在乙市B区被黄玫打伤，以为黄玫居住乙市B区，而向该区法院提起侵权诉讼。乙市B区法院受理后，查明黄玫的居住地是乙市C区，遂将案件移送乙市C区法院</w:t>
      </w:r>
    </w:p>
    <w:p w14:paraId="5FC117D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C.丙省高院规定，本省中院受理诉讼标的额1000万元至5000万元的财产案件。丙省E市中院受理一起标的额为5005万元的案件后，向丙省高院报请审理该案</w:t>
      </w:r>
    </w:p>
    <w:p w14:paraId="56255F6F">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D.居住地为丁市H区的孙溪要求居住地为丁市G区的赵山依约在丁市K区履行合同。后因赵山下落不明，孙溪以赵山为被告向丁市H区法院提起违约诉讼，该法院以本院无管辖权为由裁定不予受理</w:t>
      </w:r>
    </w:p>
    <w:p w14:paraId="7F2A8DE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【答案】ABC</w:t>
      </w:r>
    </w:p>
    <w:p w14:paraId="42FCFF9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1872244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选项，《民诉法解释》第三十七条：案件受理后，受诉人民法院的管辖权不受当事人住所地、经常居住地变更的影响。由此可知，李河住所地变更，不影响已经受理案件的法院行使管辖权。因此，A选项错误，当选。</w:t>
      </w:r>
    </w:p>
    <w:p w14:paraId="650B20D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选项，《民诉法》第29条：因侵权行为提起的诉讼，由侵权行为地或者被告住所地人民法院管辖。由此可知，本案中被告黄某住所地法院为乙市C区法院，侵权行为地法院为乙市B区法院，两个法院都对案件由管辖权。《民诉法解释》第三十六条：两个以上人民法院都有管辖权的诉讼，先立案的人民法院不得将案件移送给另一个有管辖权的人民法院。人民法院在立案前发现其他有管辖权的人民法院已先立案的，不得重复立案；立案后发现其他有管辖权的人民法院已先立案的，裁定将案件移送给先立案的人民法院。由此可知，乙市B区法院作为对案件有管辖权的法院受理后，不得将案件移送给另外一个有管辖权的法院乙市C区法院。因此，B选项错误，当选。</w:t>
      </w:r>
    </w:p>
    <w:p w14:paraId="6D40E7C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选项，《最高人民法院关于审理民事级别管辖异议案件若干问题的规定》第5条规定，对于应由上级人民法院管辖的第一审民事案件，下级人民法院不得报请上级人民法院交其审理。由此可知，对于超出自己管辖范围的案件，中院不得报请高院审理该案。因此，C选项错误，当选。</w:t>
      </w:r>
    </w:p>
    <w:p w14:paraId="080B8AF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选项，《民事诉讼法》第24条规定，因合同纠纷提起的诉讼，由被告住所地或者合同履行地人民法院管辖。本案中，丁市H区既不是被告住所地，也不是合同履行地，因此丁市H区法院无权管辖本案。因此，D选项正确。</w:t>
      </w:r>
    </w:p>
    <w:p w14:paraId="2CBDF58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综上所述，本题答案为A.B.C。</w:t>
      </w:r>
    </w:p>
    <w:p w14:paraId="2E59A534">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317、李四向张三借款30万，当事人在借款合同中约定发生纠纷由广州仲裁委仲裁；王五对该笔债务承担连带保证责任，但在保证合同中并未约定仲裁条款。李四拒不归还借款，张三向王五住所地法院起诉王五要求承担保证责任。王五向法院提出异议，主张本案借款合同中存在仲裁协议。关于本案表述正确的是？</w:t>
      </w:r>
    </w:p>
    <w:p w14:paraId="4DBCD39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A.法院应当驳回张三起诉</w:t>
      </w:r>
    </w:p>
    <w:p w14:paraId="1A29610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B.法院应当继续审理</w:t>
      </w:r>
    </w:p>
    <w:p w14:paraId="58A6F42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C.本案借款合同中的仲裁协议对担保合同的当事人有约束力</w:t>
      </w:r>
    </w:p>
    <w:p w14:paraId="14DB6AC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D.本案借款合同中的仲裁协议对担保合同的当事人没有约束力</w:t>
      </w:r>
    </w:p>
    <w:p w14:paraId="143F0FC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【答案】BD</w:t>
      </w:r>
    </w:p>
    <w:p w14:paraId="5B58EE0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2C7D461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本题考查《民法典担保制度司法解释》第21条关于担保纠纷案件的主管和管辖问题。该司法解释规定了“主合同或者担保合同约定了仲裁条款的，人民法院对约定仲裁条款的合同当事人之间的纠纷无管辖权。债权人一并起诉债务人和担保人的，应当根据主合同确定管辖法院。债权人依法可以单独起诉担保人且仅起诉担保人的，应当根据担保合同确定管辖法院。”其中第一款是关于主管的规定，第二款和第三款是关于管辖的规定。首先，在主管的问题上，主合同和担保合同分别确定。如主合同约定了仲裁协议，担保合同没有约定仲裁协议，则主合同发生纠纷应当通过仲裁方式解决，担保合同发生纠纷则应当通过诉讼方式解决；反之亦然。其次，在管辖问题上，即主合同和担保合同均没有约定仲裁协议，则主合同纠纷和担保合同纠纷均应当属于法院主管，此时如果仅仅起诉担保人，则根据担保合同确定管辖；如果一并起诉债务人和担保人，则根据主合同确定管辖。具体到本案而言，张三和李四在主合同约定了仲裁条款，该仲裁条款仅仅对张三和李四具有约束力，对王五没有约束力，故本题C选项错误，D选项正确。既然张三和王五之间不存在仲裁条款，故法院对张三和王五之间的纠纷有管辖权，法院应当继续审理，B选项正确，A选项错误。综上所述，本题答案为BD。</w:t>
      </w:r>
    </w:p>
    <w:p w14:paraId="6C929AB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318、住所地在B区的乙向住所地在A区的甲借款20万，借款合同中约定因为履行本合同发生纠纷应当由B区法院管辖；住所地在C区的丙为该笔债务提供担保，在担保合同中约定因为履行本合同发生纠纷，应当由C区法院管辖。关于本案表述正确的是？</w:t>
      </w:r>
    </w:p>
    <w:p w14:paraId="4755155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A.甲可以在B区法院起诉乙</w:t>
      </w:r>
    </w:p>
    <w:p w14:paraId="59549EF4">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B.甲可以在B区法院起诉乙和丙</w:t>
      </w:r>
    </w:p>
    <w:p w14:paraId="61A7812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C.甲可以在C区法院起诉丙</w:t>
      </w:r>
    </w:p>
    <w:p w14:paraId="21BBB47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D.甲可以在C区法院起诉乙和丙</w:t>
      </w:r>
    </w:p>
    <w:p w14:paraId="571DA13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【答案】ABC</w:t>
      </w:r>
    </w:p>
    <w:p w14:paraId="2870FF8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2CB29C8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本题考查《民法典担保制度司法解释》中关于担保纠纷案件管辖权的确定。根据该司法解释第21条规定，债权人一并起诉债务人和担保人的，应当根据主合同确定管辖法院；债权人依法可以单独起诉担保人且仅起诉担保人的，应当根据担保合同确定管辖法院。结合本案中，甲是债权人，乙是债务人，借款合同约定发生纠纷由B区法院管辖；甲是债权人，丙是担保人，担保合同中约定由C区法院管辖。本案中如果甲起诉乙，应当由B区法院管辖；如果甲单独起诉丙，应当由C区法院管辖；如果甲起诉乙和丙，则应当根据主合同确定管辖，即应当由B区法院管辖。综上所述，本题答案为ABC。</w:t>
      </w:r>
    </w:p>
    <w:p w14:paraId="4AEF10B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319、A县甲公司与B县乙公司签订买卖合同，约定C县为合同履行地，协议合同发生纠纷，由守约方所在地法院管辖。后因双方合同履行发生纠纷，甲公司向A县法院提起诉讼，乙公司提出管辖异议，认为自己为守约方，同时，甲公司主张自己为守约方，关于本案管辖法院，下列说法正确的是？</w:t>
      </w:r>
    </w:p>
    <w:p w14:paraId="00F1656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A.因甲公司与乙公司均有可能为守约方，根据管辖协议，A县法院和B县法院均有管辖权</w:t>
      </w:r>
    </w:p>
    <w:p w14:paraId="03CF0C6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B.B县法院有管辖权</w:t>
      </w:r>
    </w:p>
    <w:p w14:paraId="0CFC060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C.A县法院有管辖权</w:t>
      </w:r>
    </w:p>
    <w:p w14:paraId="39D59FC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D.C县法院有管辖权</w:t>
      </w:r>
    </w:p>
    <w:p w14:paraId="116E293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【答案】BD</w:t>
      </w:r>
    </w:p>
    <w:p w14:paraId="43094BE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12A4789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考点：主管与管辖  本题考查协议管辖。根据《民事诉讼法解释》第30条第1款规定：“根据管辖协议，起诉时能够确定管辖法院的，从其约定；不能确定的，依照民事诉讼法的相关规定确定管辖。”即要求管辖协议中约定的管辖法院应当在起诉时能够确定，如果在起诉时无法根据管辖协议确定管辖法院的，该管辖协议无效，应当根据民事诉讼法的规定确定管辖法院。本案中，当事人在管辖协议中约定由“守约方所在地法院管辖”，至于谁是守约方，只能待案件经过实体审理后才能确定，故在起诉时无法确定，应当认定该管辖协议无效，本题A选项错误。在管辖协议无效的情况下，根据《民事诉讼法》规定，合同纠纷由被告住所地或者合同履行地法院管辖：首先确定被告乙公司住所地为B县，B县法院有管辖权；然后确定合同履行地，本案合同中约定履行地为C县，故以约定的履行地C县为合同履行地，C县法院有管辖权。综上所述，本案有管辖权的法院为B县（被告住所地）法院和C县（合同履行地）法院，选项B、D正确。至于选项C提及的A县法院为原告住所地法院，没有管辖权，C选项错误。综上所述，本题答案为BD。</w:t>
      </w:r>
    </w:p>
    <w:p w14:paraId="16C8D15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320、甲县的葛某和乙县的许某分别拥有位于丙县的云峰公司50%的股份。后由于二人经营理念不合，已连续四年未召开股东会，无法形成股东会决议。许某遂向法院请求解散公司，并在法院受理后申请保全公司的主要资产（位于丁县的一块土地的使用权）。依据法律，对本案享有管辖权的法院是：</w:t>
      </w:r>
    </w:p>
    <w:p w14:paraId="5FA03C9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A.甲县法院</w:t>
      </w:r>
    </w:p>
    <w:p w14:paraId="097D4DE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B.乙县法院</w:t>
      </w:r>
    </w:p>
    <w:p w14:paraId="3DD6877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C.丙县法院</w:t>
      </w:r>
    </w:p>
    <w:p w14:paraId="5629561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D.丁县法院</w:t>
      </w:r>
    </w:p>
    <w:p w14:paraId="0D56DD7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【答案】C</w:t>
      </w:r>
    </w:p>
    <w:p w14:paraId="273EF99F">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0257CEB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《民事诉讼法》第27条：因公司设立、确认股东资格、分配利润、解散等纠纷提起的诉讼，由公司住所地人民法院管辖。云峰公司位于丙县，由此可知，丙县法院有管辖权。因此，C选项正确，A.B.D选项错误。</w:t>
      </w:r>
    </w:p>
    <w:p w14:paraId="1BF8355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综上所述，本题答案为C。</w:t>
      </w:r>
    </w:p>
    <w:p w14:paraId="017CC6C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321、主要办事机构在A县的五环公司与主要办事机构在B县的四海公司于C县签订购货合同，约定：货物交付地在D县；若合同的履行发生争议，由原告所在地或者合同签订地的基层法院管辖。现五环公司起诉要求四海公司支付货款。四海公司辩称已将货款交给五环公司业务员付某。五环公司承认付某是本公司业务员，但认为其无权代理本公司收取货款，且付某也没有将四海公司声称的货款交给本公司。四海公司向法庭出示了盖有五环公司印章的授权委托书，证明付某有权代理五环公司收取货款，但五环公司对该授权书的真实性不予认可。根据案情，法院依当事人的申请通知付某参加（参与）了诉讼。对本案享有管辖权的法院包括：</w:t>
      </w:r>
    </w:p>
    <w:p w14:paraId="6F659F8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A.A县法院</w:t>
      </w:r>
    </w:p>
    <w:p w14:paraId="053B159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B.B县法院</w:t>
      </w:r>
    </w:p>
    <w:p w14:paraId="1F6289F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C.C县法院</w:t>
      </w:r>
    </w:p>
    <w:p w14:paraId="1FC5117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D.D县法院</w:t>
      </w:r>
    </w:p>
    <w:p w14:paraId="1194F8E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【答案】AC</w:t>
      </w:r>
    </w:p>
    <w:p w14:paraId="402E7B6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39AAB84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民诉法》第35条：合同或者其他财产权益纠纷的当事人可以书面协议选择被告住所地、合同履行地、合同签订地、原告住所地、标的物所在地等与争议有实际联系的地点的人民法院管辖，但不得违反本法对级别管辖和专属管辖的规定。《民诉解释》第三十条第二款：管辖协议约定两个以上与争议有实际联系的地点的人民法院管辖，原告可以向其中一个人民法院起诉。由此可知，当事人约定，若合同的履行发生争议，由原告所在地或者合同签订地的基层法院管辖，约定有效。本案有管辖权的法院就是原告所在地A县法院和合同签订地C县法院。因此，A.C选项说法正确。</w:t>
      </w:r>
    </w:p>
    <w:p w14:paraId="58C0272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综上所述，本题答案为AC。</w:t>
      </w:r>
    </w:p>
    <w:p w14:paraId="43149DA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322、住所地在H省K市L区的甲公司与住所地在F省E市D区的乙公司签订了一份钢材买卖合同，价款数额为90万元。合同在B市C区签订，双方约定合同履行地为W省Z市Y区，同时约定如因合同履行发生争议，由B市仲裁委员会仲裁。合同履行过程中，因钢材质量问题，甲公司与乙公司发生争议，甲公司欲申请仲裁解决。因B市有两个仲裁机构，分别为丙仲裁委员会和丁仲裁委员会（两个仲裁委员会所在地都在B市C区），乙公司认为合同中的仲裁条款无效，欲向有关机构申请确认仲裁条款无效。如相关机构确认仲裁条款无效，甲公司欲与乙公司达成协议，确定案件的管辖法院。关于双方可以协议选择的管辖法院，下列选项正确的是：</w:t>
      </w:r>
    </w:p>
    <w:p w14:paraId="7B3000A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A.H省K市L区法院</w:t>
      </w:r>
    </w:p>
    <w:p w14:paraId="5B4AA86F">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B.F省E市D区法院</w:t>
      </w:r>
    </w:p>
    <w:p w14:paraId="5F29DF0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C.B市C区法院</w:t>
      </w:r>
    </w:p>
    <w:p w14:paraId="03B72FD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D.W省Z市Y区法院</w:t>
      </w:r>
    </w:p>
    <w:p w14:paraId="64A88D88">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【答案】ABCD</w:t>
      </w:r>
    </w:p>
    <w:p w14:paraId="785F41D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3234260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民事诉讼法》第35条：合同或者其他财产权益纠纷的当事人可以书面协议选择被告住所地、合同履行地、合同签订地、原告住所地、标的物所在地等与争议有实际联系的地点的人民法院管辖，但不得违反本法对级别管辖和专属管辖的规定。H省K市L区法院和F省E市D区法院分别为原被告双方当事人的住所地法院；B市C区法院为合同签订地法院；W省Z市Y区法院为合同履行地法院。依此，四项均选。</w:t>
      </w:r>
    </w:p>
    <w:p w14:paraId="37F77DC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综上所述，本题答案为ABCD。</w:t>
      </w:r>
    </w:p>
    <w:p w14:paraId="16EBCDF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323、徐某开设打印设计中心并以自己名义登记领取了个体工商户营业执照，该中心未起字号。不久，徐某应征入伍，将该中心转让给同学李某经营，未办理工商变更登记。后该中心承接广告公司业务，款项已收却未能按期交货，遭广告公司起诉。下列哪一选项是本案的适格被告？</w:t>
      </w:r>
    </w:p>
    <w:p w14:paraId="1C16AEA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A.李某</w:t>
      </w:r>
    </w:p>
    <w:p w14:paraId="2E99FC4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B.李某和徐某</w:t>
      </w:r>
    </w:p>
    <w:p w14:paraId="5DAA3ED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C.李某和该中心</w:t>
      </w:r>
    </w:p>
    <w:p w14:paraId="6CDE835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D.李某、徐某和该中心</w:t>
      </w:r>
    </w:p>
    <w:p w14:paraId="435C130E">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【答案】B</w:t>
      </w:r>
    </w:p>
    <w:p w14:paraId="6A5D521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762E958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民诉解释》第五十九条：在诉讼中，个体工商户以营业执照上登记的经营者为当事人。有字号的，以营业执照上登记的字号为当事人，但应同时注明该字号经营者的基本信息。营业执照上登记的经营者与实际经营者不一致的，以登记的经营者和实际经营者为共同当事人。由此可知，本案中，徐某未给该中心取字号，应当以营业执照上登记的经营者信息为被告，也即徐某；徐某应征入伍，将该中心转让给同学李某经营，未办理工商变更登记，应当由登记的经营者徐某和实际经营者李某为共同被告。因此，B选项正确。A.C.D选项错误。</w:t>
      </w:r>
    </w:p>
    <w:p w14:paraId="386A8E6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综上所述，本题答案为B。</w:t>
      </w:r>
    </w:p>
    <w:p w14:paraId="24E9F8E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324、辽宁省甲石油公司由于管理不善，导致漏油在渤海地区造成了重大污染。海南省乙县的卢某得知这一消息后极为愤慨，欲向乙县法院提起诉讼，请求被告采取措施停止漏油。下列说法错误的是？</w:t>
      </w:r>
    </w:p>
    <w:p w14:paraId="5C9D00B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A.本案属于给付之诉</w:t>
      </w:r>
    </w:p>
    <w:p w14:paraId="0F1F1D4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B.乙县法院没有管辖权</w:t>
      </w:r>
    </w:p>
    <w:p w14:paraId="6F73D80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C.本案原告不适格</w:t>
      </w:r>
    </w:p>
    <w:p w14:paraId="04A9099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D.本案属于公益诉讼，王某可以起诉</w:t>
      </w:r>
    </w:p>
    <w:p w14:paraId="71D47150">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【答案】D</w:t>
      </w:r>
    </w:p>
    <w:p w14:paraId="4CCBE99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79CC3EC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本题综合性考查诉的种类、地域管辖、当事人适格等考点。本案就原告诉讼请求来看，需要被告采取停止漏油的措施，故属于行为的给付之诉，A选项是正确的。</w:t>
      </w:r>
    </w:p>
    <w:p w14:paraId="514FD2C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本案系侵权案件，根据《民事诉讼法》第29条和《民诉解释》第24条之规定，因侵权行为提起的诉讼，由侵权行为地（包括侵权行为实施地与侵权结果发生地）或者被告住所地人民法院管辖。A县既非被告住所地，也非侵权行为地，无管辖权，故B项正确。</w:t>
      </w:r>
    </w:p>
    <w:p w14:paraId="2952818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王某并非漏油污染侵权的受害人，不适格，故C项正确。</w:t>
      </w:r>
    </w:p>
    <w:p w14:paraId="08C67EB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公民个人不得提起公益诉讼，故D项错误。</w:t>
      </w:r>
    </w:p>
    <w:p w14:paraId="019674EF">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325、张老头有一套房屋，张老头死后，张甲和张乙因遗产继承纠纷，张甲将张乙诉至法院，诉讼中，邻县张老头的女儿张丙向法院主张继承遗产，下列表述正确的是？</w:t>
      </w:r>
    </w:p>
    <w:p w14:paraId="61ED3C0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A.张甲是原告，张乙是被告</w:t>
      </w:r>
    </w:p>
    <w:p w14:paraId="5895F84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B.张甲、张丙是原告，张乙是被告</w:t>
      </w:r>
    </w:p>
    <w:p w14:paraId="33108FF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C.张丙是原告，张甲、张乙是被告</w:t>
      </w:r>
    </w:p>
    <w:p w14:paraId="62D9E86F">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D.张甲是原告，张乙是被告，张丙是有独三</w:t>
      </w:r>
    </w:p>
    <w:p w14:paraId="7B5C7825">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【答案】B</w:t>
      </w:r>
    </w:p>
    <w:p w14:paraId="5AC496A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68F2C6E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本题要判断张丙的诉讼地位，到底是有独三还是共同原告。</w:t>
      </w:r>
    </w:p>
    <w:p w14:paraId="6A86D2B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题思路一：首先判断本案原告是张甲，被告是张乙，法律关系是法定继承。其次张丙是基于法定继承关系主张权利，故张丙也是本案张甲、张乙争议的法定继承的一方当事人，故张丙应当是共同原告或者被告，而不是有独三或者无独三。显然，张丙是主张权利，故应当为共同原告。故本案应当以张甲、张丙为共同原告，张乙为被告。</w:t>
      </w:r>
    </w:p>
    <w:p w14:paraId="65A93C5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题思路二：当然本案可以直接根据司法解释得出答案，遗产继承纠纷中，部分继承人起诉的，人民法院应当通知其他继承人作为共同原告参加诉讼，可以得知张甲、张乙之外的其他继承人张丙应当作为共同原告参加诉讼。</w:t>
      </w:r>
    </w:p>
    <w:p w14:paraId="214D749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综上所述，本题答案为B。</w:t>
      </w:r>
    </w:p>
    <w:p w14:paraId="4EF6B9D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326、关于当事人适格的表述，下列选项错误的是？</w:t>
      </w:r>
    </w:p>
    <w:p w14:paraId="22B4184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A.当事人诉讼权利能力是作为抽象的诉讼当事人的资格，它与具体的诉讼没有直接的联系；当事人适格是作为具体的诉讼当事人资格，是针对具体的诉讼而言的</w:t>
      </w:r>
    </w:p>
    <w:p w14:paraId="1F4BEC9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B.一般来讲，应当以当事人是否是所争议的民事法律关系的主体，作为判断当事人适格标准，但在某些例外情况下，非民事法律关系或民事权利主体，也可以作为适格当事人</w:t>
      </w:r>
    </w:p>
    <w:p w14:paraId="6CD623D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C.清算组织、遗产管理人、遗嘱执行人是适格的当事人，原因在于根据权利主体意思或法律规定对他人的民事法律关系享有管理权</w:t>
      </w:r>
    </w:p>
    <w:p w14:paraId="766883F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D.检察院就生效民事判决提起抗诉，抗诉的检察院并不是适格的当事人</w:t>
      </w:r>
    </w:p>
    <w:p w14:paraId="19BE106E">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【答案】C</w:t>
      </w:r>
    </w:p>
    <w:p w14:paraId="3CE0D815">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微软雅黑" w:hAnsi="微软雅黑" w:eastAsia="微软雅黑" w:cs="微软雅黑"/>
          <w:sz w:val="24"/>
          <w:szCs w:val="32"/>
          <w:lang w:val="en-US" w:eastAsia="zh-CN"/>
        </w:rPr>
        <w:t>【解析】</w:t>
      </w:r>
    </w:p>
    <w:p w14:paraId="6EBCE7D4">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当事人诉讼权利能力是指有无权利资格以自己的名义成为诉讼当事人。当事人适格是当事人就具体案件有资格起诉或应诉，成为原告或被告，并受法院裁判约束的资格。前者是抽象的主体资格，后者中当事人是否适格则必须结合具体的案件去判断，法律无法预设每一个案件。故A选项正确。</w:t>
      </w:r>
    </w:p>
    <w:p w14:paraId="1DC0ACB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原则上本案所争议的民事法律关系的主体，即为本案适格当事人，但也有一些主体并非本案争议的民事法律关系的主体，但是仍然可以成为本案适格当事人，主要有如下三类：（1）确认之诉中对诉讼标的有确认利益的人；（2）根据当事人的意思或法律规定，依法对他人民事法律关系或民事权利享有管理权的主体；（3）公益诉讼中，有权提起公益诉讼的机关组织，虽然不是争议的实体侵权法律关系一方当事人，但基于民事诉讼法的特殊规定，可以作为适格原告提起公益诉讼。故B选项正确。</w:t>
      </w:r>
    </w:p>
    <w:p w14:paraId="20780E6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民事诉讼法解释》第64条规定：“企业法人解散的，依法清算并注销前，以该企业法人为当事人；未依法清算即被注销的，以该企业法人的股东、发起人或者出资人为当事人。”由此可知，清算组织不再具有当事人资格，故C项错误。</w:t>
      </w:r>
    </w:p>
    <w:p w14:paraId="508920C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当事人是指因民事权利义务发生争议，以自己名义进行诉讼，要求法院行使民事裁判权的人。民事诉讼中的当事人（广义）包括：原告、被告、共同诉讼人和第三人，但不包括检察院等国家机关，故D项正确。</w:t>
      </w:r>
    </w:p>
    <w:p w14:paraId="590846C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327、2013年5月，高某租赁品尚公司商业铺面，约定租期1年，到期后支付租金。租期届满后，高某仅支付6个月租金。品尚公司法定代表人赵某是高某的好友，因此品尚公司一直未予主张。2017年10月赵某离职后，品尚公司起诉高某要求支付剩余租金和逾期利息。案件审理过程中，品尚公司并入金光公司。关于本案，下列说法正确的是？</w:t>
      </w:r>
    </w:p>
    <w:p w14:paraId="1EB35DE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A.法院不应受理品尚公司的起诉</w:t>
      </w:r>
    </w:p>
    <w:p w14:paraId="40EF3CD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B.高某可反诉原告诉请超过诉讼时效</w:t>
      </w:r>
    </w:p>
    <w:p w14:paraId="66DC721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C.公司合并后法院应当裁定诉讼终结</w:t>
      </w:r>
    </w:p>
    <w:p w14:paraId="7E60E74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D.原告应承担高某租赁其铺面事实的证明责任</w:t>
      </w:r>
    </w:p>
    <w:p w14:paraId="19487879">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【答案】D</w:t>
      </w:r>
    </w:p>
    <w:p w14:paraId="6D7D133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54C3821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《民事诉讼法解释》第219条规定：“当事人超过诉讼时效期间起诉的，人民法院应予受理。”据此，本案虽已过诉讼时效，品尚公司起诉法院应当受理，故A项错误。</w:t>
      </w:r>
    </w:p>
    <w:p w14:paraId="732834E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反驳是指被告针对原告提出的诉讼请求和理由，从实体上和程序上、从事实上和法律上予以否定或部分否定。反驳与反诉最大的区别在于反驳并非向原告提出独立的诉讼请求。提出诉请超过诉讼时效属于时效抗辩，并没有提出独立的诉讼请求，因此属于“反驳”而非“反诉”，故B项错误。</w:t>
      </w:r>
    </w:p>
    <w:p w14:paraId="10F30C9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根据《民事诉讼法》第154条的规定可知，诉讼终结仅适用于自然人死亡后，诉讼程序没有必要或者不可能继续进行的情形。法人合并或者分立不会导致诉讼终结，只需要进行当事人更换即可。更换后诉讼程序继续进行，原当事人实施的诉讼行为对新的当事人有效，故C项错误。</w:t>
      </w:r>
    </w:p>
    <w:p w14:paraId="7A95586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民事诉讼法解释》第91条第（1）项规定：“主张法律关系存在的当事人，应当对产生该法律关系的基本事实承担举证证明责任。”本案中，原告品尚公司要求高某支付拖欠租金，其前提是双方之间存在租赁合同关系，因此品尚公司应承担高某租赁其铺面事实的证明责任，故D项正确。</w:t>
      </w:r>
    </w:p>
    <w:p w14:paraId="22A2886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328、某市法院受理了中国人郭某与外国人珍妮的离婚诉讼，郭某委托黄律师作为代理人，授权委托书中仅写明代理范围为“全权代理”。关于委托代理的表述，下列哪一选项是正确的？</w:t>
      </w:r>
    </w:p>
    <w:p w14:paraId="5108747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A.郭某已经委托了代理人，可以不出庭参加诉讼</w:t>
      </w:r>
    </w:p>
    <w:p w14:paraId="65988B3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B.法院可以向黄律师送达诉讼文书，其签收行为有效</w:t>
      </w:r>
    </w:p>
    <w:p w14:paraId="2DF423D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C.黄律师可以代为放弃诉讼请求</w:t>
      </w:r>
    </w:p>
    <w:p w14:paraId="0A6D0DB4">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D.如果珍妮要委托代理人代为诉讼，必须委托中国公民</w:t>
      </w:r>
    </w:p>
    <w:p w14:paraId="0671E323">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【答案】B</w:t>
      </w:r>
    </w:p>
    <w:p w14:paraId="3C78B87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3D4146D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选项，《民事诉讼法》第65条：离婚案件有诉讼代理人的，本人除不能表达意思的以外，仍应出庭；确因特殊情况无法出庭的，必须向人民法院提交书面意见。由此可知，郭某并非不能表达意思，也未交代有特殊情况，必须出庭参加诉讼。因此，A选项错误。</w:t>
      </w:r>
    </w:p>
    <w:p w14:paraId="0BF14974">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B选项，《民事诉讼法》第88条第1款：受送达人有诉讼代理人的，可以送交其代理人签收。由此可知，法院可以向郭某的委托代理人黄某送达法律文书。因此，B选项正确。</w:t>
      </w:r>
    </w:p>
    <w:p w14:paraId="4D9EB4C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选项，《民事诉讼法》第62条第2款：授权委托书必须记明委托事项和权限。诉讼代理人代为承认、放弃、变更诉讼请求，进行和解，提起反诉或者上诉，必须有委托人的特别授权。代为放弃诉讼请求属于必须经过特别授权的事项。黄律师的授权委托书中仅写“全权代理”而无具体授权时，只能视为一般代理。因此，C选项错误。</w:t>
      </w:r>
    </w:p>
    <w:p w14:paraId="77E472F4">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选项，《民事诉讼法》第270条：外国人、无国籍人、外国企业和组织在人民法院起诉、应诉，需要委托律师代理诉讼的，必须委托中华人民共和国的律师。《民事诉讼法解释》第五百二十八条：涉外民事诉讼中的外籍当事人，可以委托本国人为诉讼代理人，也可以委托本国律师以非律师身份担任诉讼代理人；外国驻华使领馆官员，受本国公民的委托，可以以个人名义担任诉讼代理人，但在诉讼中不享有外交或者领事特权和豁免。但是这只是被委托人为律师的情形，倘若珍妮只是委托普通公民以非律师身份作为诉讼代理人，可以不受国籍限制。因此，D选项错误。</w:t>
      </w:r>
    </w:p>
    <w:p w14:paraId="102398D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综上所述，本题答案为B。</w:t>
      </w:r>
    </w:p>
    <w:p w14:paraId="0D57D48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329、某品牌手机生产商在手机出厂前预装众多程序，大幅侵占标明内存，某省消费者保护协会以侵害消费者知情权为由提起公益诉讼，法院受理了该案。下列哪一说法是正确的？</w:t>
      </w:r>
    </w:p>
    <w:p w14:paraId="2C3F3A6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A.本案应当由侵权行为地或者被告住所地中级法院管辖</w:t>
      </w:r>
    </w:p>
    <w:p w14:paraId="205D426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B.本案原告没有撤诉权</w:t>
      </w:r>
    </w:p>
    <w:p w14:paraId="641FC8A4">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C.本案当事人不可以和解，法院也不可以调解</w:t>
      </w:r>
    </w:p>
    <w:p w14:paraId="60F942B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D.因该案已受理，购买该品牌手机的消费者甲若以前述理由诉请赔偿，法院不予受理</w:t>
      </w:r>
    </w:p>
    <w:p w14:paraId="3E9A72E8">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【答案】A</w:t>
      </w:r>
    </w:p>
    <w:p w14:paraId="16A8273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3CE95A1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选项，《民诉解释》第二百八十五条第一款：公益诉讼案件由侵权行为地或者被告住所地中级人民法院管辖，但法律、司法解释另有规定的除外。由此可知，本案作为消费者公益诉讼，应当由侵权行为地或者被告住所地中级法院管辖。因此，A选项正确。</w:t>
      </w:r>
    </w:p>
    <w:p w14:paraId="4198489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B选项，《民诉解释》第二百九十条：公益诉讼案件的原告在法庭辩论终结后申请撤诉的，人民法院不予准许。由此可知，公益诉讼案件，在法庭辩论终结前，原告可以撤诉。因此，B选项错误。</w:t>
      </w:r>
    </w:p>
    <w:p w14:paraId="47E2F2B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C选项，《民诉解释》第二百八十九条第一款：对公益诉讼案件，当事人可以和解，人民法院可以调解。由此可知，在本案中，当事人可以和解，法院也可以调解。因此，C选项错误。</w:t>
      </w:r>
    </w:p>
    <w:p w14:paraId="208D51F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选项，《民诉解释》第二百八十八条：人民法院受理公益诉讼案件，不影响同一侵权行为的受害人根据民事诉讼法第一百一十九条规定提起诉讼。由此可知，在消费公益诉讼受理后，消费者甲仍然有权提起诉讼。因此，D选项错误。</w:t>
      </w:r>
    </w:p>
    <w:p w14:paraId="4BE8B49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综上所述，本题答案为A。</w:t>
      </w:r>
    </w:p>
    <w:p w14:paraId="3C3FAB6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330、精神病人姜某冲入向阳幼儿园将入托的小明打伤，小明的父母与姜某的监护人朱某及向阳幼儿园协商赔偿事宜无果，拟向法院提起诉讼。关于本案当事人的确定，下列哪一选项是正确的？</w:t>
      </w:r>
    </w:p>
    <w:p w14:paraId="3114890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A.姜某是被告，朱某是无独立请求权第三人</w:t>
      </w:r>
    </w:p>
    <w:p w14:paraId="3C724C7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B.姜某与朱某是共同被告，向阳幼儿园是无独立请求权第三人</w:t>
      </w:r>
    </w:p>
    <w:p w14:paraId="672EF9F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C.向阳幼儿园与姜某是共同被告</w:t>
      </w:r>
    </w:p>
    <w:p w14:paraId="01032AC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D.姜某、朱某、向阳幼儿园是共同被告</w:t>
      </w:r>
    </w:p>
    <w:p w14:paraId="47DDE6CC">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【答案】D</w:t>
      </w:r>
    </w:p>
    <w:p w14:paraId="0D8924F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33FB1D2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《民诉解释》第67条规定，无民事行为能力人、限制民事行为能力人造成他人损害的，无民事行为能力人、限制民事行为能力人与其监护人为共同被告，故A、C项错误。</w:t>
      </w:r>
    </w:p>
    <w:p w14:paraId="0B6BD4F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民法典》第1201条规定，无民事行为能力人或者限制民事行为能力人在幼儿园、学校或者其他教育机构学习、生活期间，受到幼儿园、学校或者其他教育机构以外的第三人人身损害的，由第三人承担侵权责任；幼儿园、学校或者其他教育机构未尽到管理职责的，承担相应的补充责任。幼儿园、学校或者其他教育机构承担补充责任后，可以向第三人追偿。根据此项规定，幼儿园承担的是补充责任而非与本案处理结果有法律上的利害关系，不能列为无独立请求权的第三人，故B项错误。</w:t>
      </w:r>
    </w:p>
    <w:p w14:paraId="219B933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根据上述司法解释及法律规定，被监护人造成他人损害的，其与监护人为共同被告；同时，无民事行为能力人在幼儿园受到他人侵害的，幼儿园未尽到管理职责的应当承担补充责任，其在诉讼中的形态应当是共同被告，故D项正确。</w:t>
      </w:r>
    </w:p>
    <w:p w14:paraId="3483F15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综上所述，本题答案为D。</w:t>
      </w:r>
    </w:p>
    <w:p w14:paraId="3B3492CF">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331、小桐是由菲特公司派遣到苏拉公司工作的人员，在一次完成苏拉公司分配的工作任务时，失误造成路人周某受伤，因赔偿问题周某起诉至法院。关于本案被告的确定，下列哪一选项是正确的？</w:t>
      </w:r>
    </w:p>
    <w:p w14:paraId="4B15640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A.起诉苏拉公司时，应追加菲特公司为共同被告</w:t>
      </w:r>
    </w:p>
    <w:p w14:paraId="0B1B531F">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B.起诉苏拉公司时，应追加菲特公司为无独立请求权第三人</w:t>
      </w:r>
    </w:p>
    <w:p w14:paraId="3D18112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C.起诉菲特公司时，应追加苏拉公司为共同被告</w:t>
      </w:r>
    </w:p>
    <w:p w14:paraId="489EA464">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D.起诉菲特公司时，应追加苏拉公司为无独立请求权第三人</w:t>
      </w:r>
    </w:p>
    <w:p w14:paraId="73471335">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【答案】C</w:t>
      </w:r>
    </w:p>
    <w:p w14:paraId="05C31764">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1F8257E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A选项，B选项，《民法典》第一千一百九十一条　用人单位的工作人员因执行工作任务造成他人损害的，由用人单位承担侵权责任。用人单位承担侵权责任后，可以向有故意或者重大过失的工作人员追偿。劳务派遣期间，被派遣的工作人员因执行工作任务造成他人损害的，由接受劳务派遣的用工单位承担侵权责任；劳务派遣单位有过错的，承担相应的责任。因此，在起诉用工单位苏拉公司时，如果劳务派遣单位菲特公司有过失，可以追加菲特公司为共同被告，故而，A.B选项错误。</w:t>
      </w:r>
    </w:p>
    <w:p w14:paraId="38EE728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选项，《民诉解释》第五十八条：在劳务派遣期间，被派遣的工作人员因执行工作任务造成他人损害的，以接受劳务派遣的用工单位为当事人。当事人主张劳务派遣单位承担责任的，该劳务派遣单位为共同被告。故而C选项正确，D选项错误。</w:t>
      </w:r>
    </w:p>
    <w:p w14:paraId="584A89F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综上所述，本题答案为C。</w:t>
      </w:r>
    </w:p>
    <w:p w14:paraId="3AF0F77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332、根据2012年修改的《民事诉讼法》，关于公益诉讼的表述，下列哪一选项是错误的？</w:t>
      </w:r>
    </w:p>
    <w:p w14:paraId="27E0A474">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A.公益诉讼规则的设立，体现了依法治国的法治理念</w:t>
      </w:r>
    </w:p>
    <w:p w14:paraId="702184F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B.公益诉讼的起诉主体只限于法律授权的机关或团体</w:t>
      </w:r>
    </w:p>
    <w:p w14:paraId="35B75C5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C.公益诉讼规则的设立，有利于保障我国经济社会全面协调发展</w:t>
      </w:r>
    </w:p>
    <w:p w14:paraId="390A6D0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D.公益诉讼的提起必须以存在实际损害为前提</w:t>
      </w:r>
    </w:p>
    <w:p w14:paraId="06B3966E">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【答案】D</w:t>
      </w:r>
    </w:p>
    <w:p w14:paraId="1ABD4D5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23CCF10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选项，《民事诉讼法》第58条：对污染环境、侵害众多消费者合法权益等损害社会公共利益的行为，法律规定的机关和有关组织可以向人民法院提起诉讼。人民检察院在履行职责中发现破坏生态环境和资源保护、食品药品安全领域侵害众多消费者合法权益等损害社会公共利益的行为，在没有前款规定的机关和组织或者前款规定的机关和组织不提起诉讼的情况下，可以向人民法院提起诉讼。前款规定的机关或者组织提起诉讼的，人民检察院可以支持起诉。由此可知，只要有损害社会公共利益的行为，无需已经造成实际损害，法律规定的机关和有关组织可以向人民法院提起公益诉讼。因此，D选项错误，当选。</w:t>
      </w:r>
    </w:p>
    <w:p w14:paraId="3DE7379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本题为单选题，排除A.B.C选项。</w:t>
      </w:r>
    </w:p>
    <w:p w14:paraId="3690850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综上所述，本题答案为D。</w:t>
      </w:r>
    </w:p>
    <w:p w14:paraId="1A675CA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333、吉林省A市的广生制药公司，见B市的康健制药公司生产的某种新型非处方药销量颇丰，遂制造山寨药品并在全国范围内广为销售，导致大量消费者上吐下泻。某些团体欲针对广生公司提起公益诉讼。下列说法正确的是？</w:t>
      </w:r>
    </w:p>
    <w:p w14:paraId="73450BE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A.吉林省消费者权益保护协会可与江苏省消协作为共同原告共同提起公益诉讼</w:t>
      </w:r>
    </w:p>
    <w:p w14:paraId="6F25A1D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B.吉林省消协提起公益诉讼，法院判其胜诉之后，江苏省消协见状再次针对广生公司的侵权行为提起公益诉讼，法院也应受理</w:t>
      </w:r>
    </w:p>
    <w:p w14:paraId="7BAC6A5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C.检察院有权对食品药品安全领域的侵害众多消费者权益行为提起公益诉讼。因此，A.市检察院可以联合吉林省消协共同提起公益诉讼</w:t>
      </w:r>
    </w:p>
    <w:p w14:paraId="063ADE1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D.若A市检察院提起公益诉讼，广生公司认为此举损害其商誉，有权对A市检察院提起反诉</w:t>
      </w:r>
    </w:p>
    <w:p w14:paraId="3B3E3536">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【答案】A</w:t>
      </w:r>
    </w:p>
    <w:p w14:paraId="25ED66E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3B0DCFF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本题考查公益诉讼。</w:t>
      </w:r>
    </w:p>
    <w:p w14:paraId="6CD1D54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民诉解释》第287条规定：“人民法院受理公益诉讼案件后，依法可以提起诉讼的其他机关和有关组织，可以在开庭前向人民法院申请参加诉讼。人民法院准许参加诉讼的，列为共同原告。”多名适格的原告可共同提起公益诉讼，故A项正确。</w:t>
      </w:r>
    </w:p>
    <w:p w14:paraId="21A7E3B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民诉解释》第291条规定：“公益诉讼案件的裁判发生法律效力后，其他依法具有原告资格的机关和有关组织就同一侵权行为另行提起公益诉讼的，人民法院裁定不予受理，但法律、司法解释另有规定的除外。”此项规定适用一事不再理原则，故B选项错误。</w:t>
      </w:r>
    </w:p>
    <w:p w14:paraId="30A3A54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民事诉讼法》第58条第2款规定：“人民检察院在履行职责中发现破坏生态环境和资源保护、食品药品安全领域侵害众多消费者合法权益等损害社会公共利益的行为，在没有前款规定的机关和组织或者前款规定的机关和组织不提起诉讼的情况下，可以向人民法院提起诉讼。前款规定的机关或者组织提起诉讼的，人民检察院可以支持起诉。”可见，检察院提起公益诉讼具有兜底属性，必须在相关组织不提公益诉讼的前提下才能提起公益诉讼，故C选项错误。</w:t>
      </w:r>
    </w:p>
    <w:p w14:paraId="084F8B4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公益诉讼的原告代表公益，故公益诉讼无法适用反诉制度，因此D选项错误。</w:t>
      </w:r>
    </w:p>
    <w:p w14:paraId="7495A23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334、某市环保协会提起诉讼，起诉某厂因生产工作极大影响了周边居民的生活生产活动，对环境造成破坏。甲因该厂的污染行为受到损害，也想参与本案的诉讼。关于法院的做法，下列选项正确的是？</w:t>
      </w:r>
    </w:p>
    <w:p w14:paraId="39504FB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A.将甲列为有独立请求权的第三人</w:t>
      </w:r>
    </w:p>
    <w:p w14:paraId="5C654EB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B.将甲列为无独立请求权的第三人</w:t>
      </w:r>
    </w:p>
    <w:p w14:paraId="5F3F79A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C.通知甲另行起诉</w:t>
      </w:r>
    </w:p>
    <w:p w14:paraId="49EF5C4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D.将甲列为共同原告</w:t>
      </w:r>
    </w:p>
    <w:p w14:paraId="3FE81DE2">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【答案】C</w:t>
      </w:r>
    </w:p>
    <w:p w14:paraId="557CF00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0F9E12F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本题就考查一个问题，公益诉讼的受理与裁判不影响同一侵权行为的受害人另行提起民事诉讼。故本案某市环保协会提起公益诉讼不影响受害人甲另行起诉，故在公益诉讼中，甲希望参加诉讼的，法院应当不予受理，告知其另行起诉。本题答案为C。</w:t>
      </w:r>
    </w:p>
    <w:p w14:paraId="1DB1A52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335、甲市某大型工厂长期向河流排放污水，甲市检察院对该工厂提起环境侵权公益诉讼，下列选项正确的是？</w:t>
      </w:r>
    </w:p>
    <w:p w14:paraId="093F25A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A.检察院可以与该市蓝天环保组织共同提起公益诉讼。</w:t>
      </w:r>
    </w:p>
    <w:p w14:paraId="525ED40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B.公益诉讼案件审理过程中，若甲检察院与该工厂达成和解协议，可以撤诉。</w:t>
      </w:r>
    </w:p>
    <w:p w14:paraId="6E7DB49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C.若对一审法院判决不服，由甲检察院的上一级检察院提起上诉。</w:t>
      </w:r>
    </w:p>
    <w:p w14:paraId="247F123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D.该工厂败诉后迟迟不履行，法院不经过检察院申请直接移送执行。</w:t>
      </w:r>
    </w:p>
    <w:p w14:paraId="7415EA37">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【答案】D</w:t>
      </w:r>
    </w:p>
    <w:p w14:paraId="4D4ED16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5CD0962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项：检察机关提起民事公益诉讼具有谦抑性。根据《民诉法》第55条，只有在没有有关机关和组织或者有关机关和组织不提起诉讼的情况下，检察院才可以向法院提起公益诉讼。有关机关或者组织提起公益诉讼的，人民检察院可以支持起诉。因此，A项错误。</w:t>
      </w:r>
    </w:p>
    <w:p w14:paraId="074BA97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B项：民事公益诉讼案件审理过程中，检察机关只有在诉讼请求全部实现的情况下才能撤回起诉，因此B项错误。</w:t>
      </w:r>
    </w:p>
    <w:p w14:paraId="072FB7A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项：检察机关提起公益诉讼是公益诉讼起诉人，相当于原告的地位。人民检察院不服法院第一审判决、裁定的，可以向上一级法院提起上诉。法院审理第二审案件，由提起公益诉讼的检察院派员出庭，上一级检察院也可以派员参加。即应当由甲市检察院直接提起上诉，而非其上一级检察院提起上诉。因此，C项错误。</w:t>
      </w:r>
    </w:p>
    <w:p w14:paraId="12617E2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项：检察院提起公益诉讼案件判决、裁定发生法律效力，被告不履行的，法院应当移送执行。因此，若该工厂败诉后迟迟不履行，法院不经过检察院申请即可直接移送执行。D项正确。综上所述，本题正确答案为D。</w:t>
      </w:r>
    </w:p>
    <w:p w14:paraId="24B3BD1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336、关于第三人撤销之诉，下列哪一说法是正确的？</w:t>
      </w:r>
    </w:p>
    <w:p w14:paraId="14C9F0D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A.法院受理第三人撤销之诉后，应中止原裁判的执行</w:t>
      </w:r>
    </w:p>
    <w:p w14:paraId="5BA782D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B.第三人撤销之诉是确认原审裁判错误的确认之诉</w:t>
      </w:r>
    </w:p>
    <w:p w14:paraId="649EA87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C.第三人撤销之诉由原审法院的上一级法院管辖，但当事人一方人数众多或者双方当事人为公民的案件，应由原审法院管辖</w:t>
      </w:r>
    </w:p>
    <w:p w14:paraId="6C06B09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D.第三人撤销之诉的客体包括生效的民事判决、裁定和调解书</w:t>
      </w:r>
    </w:p>
    <w:p w14:paraId="34AB37C4">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【答案】D</w:t>
      </w:r>
    </w:p>
    <w:p w14:paraId="348487D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17A15F7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本题考查的是第三人撤销之诉。根据《民事诉讼法》第59条第3款规定，前两款规定的第三人，因不能归责于本人的事由未参加诉讼，但有证据证明发生法律效力的判决、裁定、调解书的部分或者全部内容错误，损害其民事权益的、可以自知道或者应当知道其民事权益受到损害之日起6个月内，向作出该判决、裁定、调解书的法院提起诉讼。法院经审理，诉讼请求成立的，应当改变或者撤销原判决、裁定、调解书；诉讼请求不成立的，驳回诉讼请求。因此，第三人撤销之诉找的是原审法院，并非上一级。C项混淆了申请再审与撤销之诉的规定。C项错误。</w:t>
      </w:r>
    </w:p>
    <w:p w14:paraId="531FEBC4">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从这条规定可以看出，第三人撤销之诉的特征包括：</w:t>
      </w:r>
    </w:p>
    <w:p w14:paraId="1249DC6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1）属于一种事后救济机制。第三人撤销之诉则不同于第三人参加之诉，是在原案已经生成具备法律效力的判决、裁定、调解书之后。因此，第三人撤销之诉的客体为发生法律效力的判决、裁定、调解书，该诉属于形成之诉，故B项错误，D项说法正确。</w:t>
      </w:r>
    </w:p>
    <w:p w14:paraId="6908C0F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2）属于一种特殊性、非通常的救济机制。其特殊性主要在于对原裁判之既判力的冲击和挑战。因此，第三人撤销之诉的提起不应当中止对原裁判的执行，这主要是为了防止当事人利用第三人撤销之诉程序来实现拖延诉讼、转移财产、阻碍执行等不正当目的。而根据《民事诉讼法解释》第299条也规定，受理第三人撤销之诉案件后，原吿提供相应担保，请求中止执行的，法院可以准许，故原则上是不中止执行的，只有原告提供相应担保的，才可以中止，故A项错误。</w:t>
      </w:r>
    </w:p>
    <w:p w14:paraId="327F646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属于一种以保护第三人的民事实体权益为主要目的的诉讼程序。第三人未能获得充分的事前程序保障并非启动撤销之诉的唯一或核心事由，若第三人的民事权益并未受到原案判决、裁定、调解书的损害，则其无权提起第三人撤销之诉。</w:t>
      </w:r>
    </w:p>
    <w:p w14:paraId="543E5A9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第三人撤销之诉的提起主体具有法定性与特定性。法定性是指有权提起第三人撤销之诉的适格主体由民事诉讼法明确规定；而特定性则是指有权提起撤销之诉的只能是前诉当事人以外的第三人，并且该当事人还必须满足一定的条件，即非因可归责于本人的事由而未能参加诉讼、与本诉有法律上的利害关系。</w:t>
      </w:r>
    </w:p>
    <w:p w14:paraId="0FB8BDE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综上所述，本题答案为D。</w:t>
      </w:r>
    </w:p>
    <w:p w14:paraId="580BF19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337、赵某与刘某将共有商铺出租给陈某。刘某瞒着赵某，与陈某签订房屋买卖合同，将商铺转让给陈某，后因该合同履行发生纠纷，刘某将陈某诉至法院。赵某得知后，坚决不同意刘某将商铺让与陈某。关于本案相关人的诉讼地位，下列哪一说法是正确的？</w:t>
      </w:r>
    </w:p>
    <w:p w14:paraId="74D6AAD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A.法院应依职权追加赵某为共同原告</w:t>
      </w:r>
    </w:p>
    <w:p w14:paraId="7B7D90E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B.赵某应以刘某侵权起诉，陈某为无独立请求权第三人</w:t>
      </w:r>
    </w:p>
    <w:p w14:paraId="04E0D08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C.赵某应作为无独立请求权第三人</w:t>
      </w:r>
    </w:p>
    <w:p w14:paraId="5252362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D.赵某应作为有独立请求权第三人</w:t>
      </w:r>
    </w:p>
    <w:p w14:paraId="499A660C">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【答案】D</w:t>
      </w:r>
    </w:p>
    <w:p w14:paraId="333D504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3D582CA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本案的诉讼标的为房屋买卖合同（商铺转让合同）法律关系，其中刘某为原告，陈某为被告。赵某并非上述合同关系的当事人，而是基于对商铺的所有权主张权利，其依据的是赵某和刘某对商铺的共有权。所以，赵某是有独立请求权的第三人，而非共同原告。因此，D选项正确。A.B.C选项错误。</w:t>
      </w:r>
    </w:p>
    <w:p w14:paraId="7DC38AD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综上所述，本题答案为D。</w:t>
      </w:r>
    </w:p>
    <w:p w14:paraId="3E49BF9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338、丁一诉弟弟丁二继承纠纷一案，在一审中，妹妹丁爽向法院递交诉状，主张应由自己继承系争的遗产，并向法院提供了父亲生前所立的其过世后遗产全部由丁爽继承的遗嘱。法院予以合并审理，开庭审理前，丁一表示撤回起诉，丁二认为该遗嘱是伪造的，要求继续进行诉讼。法院裁定准予丁一撤诉后，在程序上，下列哪一选项是正确的？</w:t>
      </w:r>
    </w:p>
    <w:p w14:paraId="29311B8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A.丁爽为另案原告，丁二为另案被告，诉讼继续进行</w:t>
      </w:r>
    </w:p>
    <w:p w14:paraId="2A48594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B.丁爽为另案原告，丁一、丁二为另案被告，诉讼继续进行</w:t>
      </w:r>
    </w:p>
    <w:p w14:paraId="1F79F45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C.丁一、丁爽为另案原告，丁二为另案被告，诉讼继续进行</w:t>
      </w:r>
    </w:p>
    <w:p w14:paraId="2F0472A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D.丁爽、丁二为另案原告，丁一为另案被告，诉讼继续进行</w:t>
      </w:r>
    </w:p>
    <w:p w14:paraId="03F368AF">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【答案】B</w:t>
      </w:r>
    </w:p>
    <w:p w14:paraId="687C37E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5B5534E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选项，《民诉解释》第二百三十七条规定：有独立请求权的第三人参加诉讼后，原告申请撤诉，人民法院在准许原告撤诉后，有独立请求权的第三人作为另案原告，原案原告、被告作为另案被告，诉讼继续进行。由此可知，本案丁一作为原告撤诉，有独三丁爽提起诉讼，应当以丁爽为原告，以原案原告丁一和原案被告丁二作为另案被告，诉讼继续进行。故而，B选项正确。本题为单选题，排除A.C.D选项。</w:t>
      </w:r>
    </w:p>
    <w:p w14:paraId="074C673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综上所述，本题答案为B。</w:t>
      </w:r>
    </w:p>
    <w:p w14:paraId="2ED7E70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339、丙公司因法院对甲公司诉乙公司工程施工合同案的一审判决（未提起上诉）损害其合法权益，向A市B县法院提起撤销诉讼。案件审理中，检察院提起抗诉，A市中级法院对该案进行再审，B县法院裁定将撤销诉讼并入再审程序。关于中级法院对丙公司提出的撤销诉讼请求的处理，下列哪一表述是正确的？</w:t>
      </w:r>
    </w:p>
    <w:p w14:paraId="60AA68F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A.将丙公司提出的诉讼请求一并审理，作出判决</w:t>
      </w:r>
    </w:p>
    <w:p w14:paraId="1A11E15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B.根据自愿原则进行调解，调解不成的，告知丙公司另行起诉</w:t>
      </w:r>
    </w:p>
    <w:p w14:paraId="68CC467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C.根据自愿原则进行调解，调解不成的，裁定撤销原判发回重审</w:t>
      </w:r>
    </w:p>
    <w:p w14:paraId="35C4DE2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D.根据自愿原则进行调解，调解不成的，恢复第三人撤销诉讼程序</w:t>
      </w:r>
    </w:p>
    <w:p w14:paraId="07FB6171">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【答案】C</w:t>
      </w:r>
    </w:p>
    <w:p w14:paraId="0AF52154">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4581EFF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民诉法解释》第三百零一条：第三人撤销之诉案件审理期间，人民法院对生效判决、裁定、调解书裁定再审的，受理第三人撤销之诉的人民法院应当裁定将第三人的诉讼请求并入再审程序。但有证据证明原审当事人之间恶意串通损害第三人合法权益的，人民法院应当先行审理第三人撤销之诉案件，裁定中止再审诉讼。同时， 《民诉法解释》第三百零二条：第三人诉讼请求并入再审程序审理的，按照下列情形分别处理：（一）按照第一审程序审理的，人民法院应当对第三人的诉讼请求一并审理，所作的判决可以上诉；（二）按照第二审程序审理的，人民法院可以调解，调解达不成协议的，应当裁定撤销原判决、裁定、调解书，发回一审法院重审，重审时应当列明第三人。本案中，A市中院对由A市B县法院一审的案件再审，实为提审，为按照二审审理，故而中院可以调解，调解不成，裁定撤销原判。因此，C选项正确。</w:t>
      </w:r>
    </w:p>
    <w:p w14:paraId="1538B0F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综上所述，本题答案为C。</w:t>
      </w:r>
    </w:p>
    <w:p w14:paraId="37A5D79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340、甲对乙有20万债权到期，乙对丙有20万债权。甲对丙提起代位权诉讼，法院依法将乙列为第三人。诉讼中甲、丙达成调解协议，约定丙将一条价值20万的手链交付给甲，用于清偿该笔债务，法院依法制作调解书送达当事人。丁主张手链是自己的，欲提出第三人撤销之诉，下列关于本案当事人的表述正确的是？</w:t>
      </w:r>
    </w:p>
    <w:p w14:paraId="59F5BBC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A.甲、乙、丙为被告</w:t>
      </w:r>
    </w:p>
    <w:p w14:paraId="04F3C24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B.甲、丙为被告，乙是第三人</w:t>
      </w:r>
    </w:p>
    <w:p w14:paraId="24CE031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C.甲、乙是被告，丙为第三人</w:t>
      </w:r>
    </w:p>
    <w:p w14:paraId="55A3D99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D.甲为被告，乙和丙是第三人</w:t>
      </w:r>
    </w:p>
    <w:p w14:paraId="217BB63B">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【答案】B</w:t>
      </w:r>
    </w:p>
    <w:p w14:paraId="3FB8477F">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349D3E4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本题考查第三人撤销之诉中当事人的诉讼地位问题。在第三人撤销之诉中，以起诉第三人为原告，原审的原告、被告、有独三为被告，原审的无独三分情况讨论，原生效裁判中承担责任的无独三作为被告，原生效裁判中不承担责任的无独三作为第三人。据此分析本案，丁提出第三人撤销之诉，丁为原告。原审中甲是原告，丙是被告，乙是无独三，故在第三人撤销之诉中应当以原审原告甲和原审被告丙作为被告，而原审无独三乙在第三人撤销之诉中的诉讼地位应当视其在生效裁判文书中是否承担义务而定。原生效调解书约定的内容是“丙将一条价值20万的手链交付给甲”，显然，在该生效调解书中，无独三乙不承担责任，故在第三人撤销之诉中乙应当作为第三人，不能作为被告。故本题答案为B。</w:t>
      </w:r>
    </w:p>
    <w:p w14:paraId="6FFF44D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341、王某向张某借款，双方约定借款合同纠纷由王某住所地法院甲法院管辖，张某又与刘某签订保证合同，保证合同纠纷由刘某住所地乙法院管辖。王某到期未付款张某拟向法院起诉，关于张某救济方式，下列说法不正确的是：</w:t>
      </w:r>
    </w:p>
    <w:p w14:paraId="2264C8E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A.向甲法院起诉王某和刘某</w:t>
      </w:r>
    </w:p>
    <w:p w14:paraId="42F3394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B.向甲法院起诉王某</w:t>
      </w:r>
    </w:p>
    <w:p w14:paraId="64531F3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C.向乙法院起诉刘某</w:t>
      </w:r>
    </w:p>
    <w:p w14:paraId="2F41B50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D.向乙法院起诉王某和刘某</w:t>
      </w:r>
    </w:p>
    <w:p w14:paraId="5E3B3F03">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【答案】D</w:t>
      </w:r>
    </w:p>
    <w:p w14:paraId="72EA251D">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w:t>
      </w:r>
    </w:p>
    <w:p w14:paraId="33866624">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无论刘某提供的是一般保证还是连带保证，张某都可以将王某和刘某作为共同被告提起诉讼。主合同和担保合同选择管辖的法院不一致的，应当根据主合同确定案件管辖，据此，张某一并起诉王某和刘某，应根据借款合同约定向甲法院起诉。选项A正确，选项D错误。无论刘某提供的是一般保证还是连带保证，张某都可以单独起诉债务人王某。此时，应依据借款合同约定向甲法院起诉。选项B正确。若刘某提供的是连带保证，张某可单独起诉刘某；若刘某提供的是一般保证，张某起诉王某未获执行后，亦可单独起诉刘某。《担保制度解释》第21条第3款规定，债权人依法可以单独起诉担保人且仅起诉担保人的，应当根据担保合同确定管辖法院。据此，若张某单独起诉保证人刘某，可根据保证合同约定向乙法院起诉。选项C正确。</w:t>
      </w:r>
    </w:p>
    <w:p w14:paraId="14A6C7C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342、张某因为合同纠纷起诉甲公司，在诉讼中张某突发脑梗，经抢救后，张某仍然丧失行为能力。张某的父亲希望撤回起诉，以专心为张某治疗；张某的妻子表示希望继续诉讼。本案法院应当如何处理？</w:t>
      </w:r>
    </w:p>
    <w:p w14:paraId="0938CC3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A.法院应当追加张某的妻子为共同原告</w:t>
      </w:r>
    </w:p>
    <w:p w14:paraId="14ADEED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B.法院应当变更张某的妻子为原告诉讼继续进行</w:t>
      </w:r>
    </w:p>
    <w:p w14:paraId="650C205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C.追加张某的妻子为法定代理人，诉讼继续进行</w:t>
      </w:r>
    </w:p>
    <w:p w14:paraId="6BA28B4F">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D.根据张某父亲的请求，裁定准予撤回起诉</w:t>
      </w:r>
    </w:p>
    <w:p w14:paraId="72D976DC">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【答案】C</w:t>
      </w:r>
    </w:p>
    <w:p w14:paraId="26B04A3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0EED1BBC">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本题表面上是民诉问题，但实质上考查的是民法典中监护人的确定问题。首先，在诉讼中的当事人丧失诉讼行为能力的，应当由其法定代理人代为诉讼。本案中张某丧失行为能力，应当由其法定代理人代为诉讼，关键问题是应当是由张某的父亲还是妻子作为法定代理人呢？在民事诉讼中，无、限制民事行为能力人的监护人是其法定代理人。同时根据《民法典》第28条规定，无、限制民事行为能力的成年人，由下列有监护能力人的人按顺序担任监护人：（一）配偶；（二）父母、子女；（三）其他近亲属；（四）其他愿意担任监护人的个人和组织，但必须经过被监护人所在地的居民委员会、村民委员会或者民政部门同意。故张某的妻子是第一顺位，故应当由张某的妻子担任代理人。故本案应当追加张某的妻子为法定代理人，诉讼继续进行，C选项正确，D选项错误。当然张某的妻子应当是原告张某的法定代理人，不是当事人，不能追加其为共同原告或者原告，A.B选项错误。综上所述，本题答案为C。</w:t>
      </w:r>
    </w:p>
    <w:p w14:paraId="204C59F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343、翁某和钱某共同投资购买商品房一套。翁某趁钱某外出之机，擅自将该房卖给薛某。薛某交付房款后，翁某拒不协助办理过户手续。薛某起诉后法院判令翁某协助过户，翁某不服提起上诉。本案二审时，钱某方才知晓上述情况，其不同意翁某卖房，遂申请参加诉讼。关于本案，下列项说法正确的是？</w:t>
      </w:r>
    </w:p>
    <w:p w14:paraId="627E2A0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A.为维护钱某的审级利益，不应准许其参加二审程序</w:t>
      </w:r>
    </w:p>
    <w:p w14:paraId="5019AE0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B.依自愿先行调解，调解不成，撤销原判发回重审</w:t>
      </w:r>
    </w:p>
    <w:p w14:paraId="1059564F">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C.依自愿先行调解，调解不成，告知钱某另行起诉</w:t>
      </w:r>
    </w:p>
    <w:p w14:paraId="174FF65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D.各方当事人同意，二审法院可以审理后一并作出判决</w:t>
      </w:r>
    </w:p>
    <w:p w14:paraId="729822E6">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【答案】B</w:t>
      </w:r>
    </w:p>
    <w:p w14:paraId="550134B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32F050D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民诉法解释》第81条第二款规定：“第一审程序中未参加诉讼的第三人，申请参加第二审程序的，人民法院可以准许。”据此，有独立请求权第三人钱某申请参加第二审程序，法院可以准许。A项错误。《民诉法解释》第325条规定：“必须参加诉讼的当事人或者有独立请求权的第三人，在第一审程序中未参加诉讼，第二审人民法院可以根据当事人自愿的原则予以调解；调解不成的，发回重审。”据此，钱某是有独立请求权的第三人，其未参加第一审程序，二审法院可以根据当事人自愿原则予以调解，调解不成，撤销原判发回重审。因此B项正确、CD项错误。</w:t>
      </w:r>
    </w:p>
    <w:p w14:paraId="572179C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345、常某到吕某家做客，吕某家住临街楼房三楼，常某因抽烟打开窗户致窗边物品跌落，砸伤过路的赵某，赵某诉至法院主张赔偿责任。关于适格被告的说法，下列选项正确的是？</w:t>
      </w:r>
    </w:p>
    <w:p w14:paraId="7976707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A.仅吕某为被告</w:t>
      </w:r>
    </w:p>
    <w:p w14:paraId="5BC4A68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B.常某和吕某为必要共同被告</w:t>
      </w:r>
    </w:p>
    <w:p w14:paraId="6F3EA5E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C.常某和吕某为普通共同被告</w:t>
      </w:r>
    </w:p>
    <w:p w14:paraId="09F5E91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D.仅常某为被告</w:t>
      </w:r>
    </w:p>
    <w:p w14:paraId="3ED3FF20">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【答案】B</w:t>
      </w:r>
    </w:p>
    <w:p w14:paraId="31E672B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02EE9D5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考点：当事人  本题考查当事人适格的判断。一般而言应当根据《民事诉讼法解释》的规定确定适格当事人，但在《民事诉讼法解释》没有具体规定的时候，同学们可以根据当事人适格的判断原则，结合《民法典》的规定予以分析。具体而言，争议的实体法律关系的双方当事人为适格当事人，即《民法典》规定的赔偿义务人为适格被告。根据《民法典》第1253条规定，“建筑物、构筑物或者其他设施及其搁置物、悬挂物发生脱落、坠落造成他人损害，所有人、管理人或者使用人不能证明自己没有过错的，应当承担侵权责任。”故在诉讼中应当将所有人、管理人或者使用人列为共同被告。有同学认为，所有人、管理人或者使用人只有在不能证明自己没有过错的情况下才应当承担责任，为什么应当将其列为共同被告呢？值得注意的是，能否证明自己没有过错只有在诉讼中经过实体审理后才能予以判断，而在起诉时是无从判断的，故起诉时将所有人、管理人、使用人列为共同被告，至于他们能否证明自己没有过错则由当事人在诉讼中进行证明，由法院经过实体审理后予以判断。故本案中应当将所有人、管理人吕某以及使用人常某列为共同被告。故本题A、D选项错误。当然，常某和吕某作为共同被告，本案是普通共同诉讼还是必要共同诉讼，这是一个简单问题，本案只有一个诉讼标的，故只有一个诉，故为必要共同诉讼，本题B选项正确，C选项错误。综上所述，本题答案为B。</w:t>
      </w:r>
    </w:p>
    <w:p w14:paraId="122F6D5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346、庄某在乙超市购买了丙厂家生产的面包，后发现面包标签上没有成分标识，遂以违约为由起诉乙超市，法院判决乙超市赔偿。丙厂家认为自己与判决结果有法律上的利害关系，遂对该判决提起第三人撤销之诉。乙超市同意丙厂家的主张，关于本案当事人下列表述正确的是？</w:t>
      </w:r>
    </w:p>
    <w:p w14:paraId="5E600D94">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A.乙超市应当作为第三人撤销之诉的共同原告</w:t>
      </w:r>
    </w:p>
    <w:p w14:paraId="62E5B7C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B.乙超市应当作为第三人撤销之诉的被告</w:t>
      </w:r>
    </w:p>
    <w:p w14:paraId="4A1642E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C.乙超市应当作为第三人撤销之诉的第三人</w:t>
      </w:r>
    </w:p>
    <w:p w14:paraId="0DA2D57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D.法院应当裁定驳回丙厂家的起诉</w:t>
      </w:r>
    </w:p>
    <w:p w14:paraId="3EA22EF1">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【答案】B</w:t>
      </w:r>
    </w:p>
    <w:p w14:paraId="1F0C717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4DC3A91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考点：当事人  本题考查第三人撤销之诉中当事人的诉讼地位，在原审中，庄某为原告，乙超市为被告，由于庄某是以违约为由提起诉讼，故原、被告之间的法律关系为买卖合同关系，如果丙厂家参加原审，丙厂家并非该买卖合同关系的一方当事人，故其诉讼地位应当为有独三或者无独三，当然，丙厂家对原告庄某和被告乙超市所争议的买卖合同关系没有独立请求权，只是与该案件的处理结果存在法律上的利害关系，故丙厂家如果参加原审，其诉讼地位为无独三。丙厂家本应作为原审无独三，但由于不能归责于本人事由没有参加诉讼，有证据证明原生效裁判侵犯自身合法权益的，有权提起第三人撤销之诉。关于第三人撤销之诉中当事人的诉讼地位问题，第三人撤销之诉中以起诉第三人为原告，原审原告、被告、有独三为被告，原审无独三分情形讨论：原审承担责任的无独三作为被告，原审不承担责任的无独三作为第三人。本案丙厂家提起第三人撤销之诉，为第三人撤销之诉的原告；原审只有原告庄某和被告乙超市，故原审的原告庄某和被告乙超市应当作为被告，本题B选项正确。综上所述，本题答案为B。</w:t>
      </w:r>
    </w:p>
    <w:p w14:paraId="510BCC6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347、关于当事人能力和正当当事人的表述，下列哪一选项是正确的？（本题按照多选题来做）</w:t>
      </w:r>
    </w:p>
    <w:p w14:paraId="3F167D1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A.一般而言，应以当事人是否对诉讼标的有确认利益，作为判断当事人适格与否的标准</w:t>
      </w:r>
    </w:p>
    <w:p w14:paraId="437CF58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B.一般而言，诉讼标的的主体即是本案的正当当事人</w:t>
      </w:r>
    </w:p>
    <w:p w14:paraId="01DB613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C.未成年人均不具有诉讼行为能力</w:t>
      </w:r>
    </w:p>
    <w:p w14:paraId="6545546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D.破产企业清算组对破产企业财产享有管理权，可以该企业的名义起诉或应诉</w:t>
      </w:r>
    </w:p>
    <w:p w14:paraId="124501B9">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【答案】BD</w:t>
      </w:r>
    </w:p>
    <w:p w14:paraId="611795DF">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784479D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选项，B选项，所谓当事人适格，是指对于具体的诉讼，有作为本案当事人起诉或者应诉的资格。一般而言，本案所争议的民事法律关系（诉讼标的）的主体即为本案适格当事人。当事人可能对诉讼有确认利益，也可以是对诉讼标的享有变更利益或给付利益。因此，A选项错误。B选项正确。</w:t>
      </w:r>
    </w:p>
    <w:p w14:paraId="6C3115E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选项，原则上，未成年人为无诉讼行为能力人，成年人为完全诉讼行为能力人。《民法典》第十七条：十八周岁以上的自然人为成年人。不满十八周岁的自然人为未成年人。第十八条：成年人为完全民事行为能力人，可以独立实施民事法律行为。 十六周岁以上的未成年人，以自己的劳动收入为主要生活来源的，视为完全民事行为能力人。因此，十六周岁以上的未成年人，以自己的劳动收入为主要生活来源的，也视为完全诉讼行为能力人。因此，C选项错误。</w:t>
      </w:r>
    </w:p>
    <w:p w14:paraId="2B29228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选项，《民诉解释》第六十四条：企业法人解散的，依法清算并注销前，以该企业法人为当事人；未依法清算即被注销的，以该企业法人的股东、发起人或者出资人为当事人。由此可知，破产清算组可以以破产企业的名义起诉或应诉。因此，D选项正确。（依据当时法律规定，本选项是错误的。但是2020年《民诉解释》通过后，本选项是正确的）</w:t>
      </w:r>
    </w:p>
    <w:p w14:paraId="75CF51F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综上所述，本题答案为BD。</w:t>
      </w:r>
    </w:p>
    <w:p w14:paraId="058E2AB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348、当事人可对某些诉讼事项进行约定，法院应尊重合法有效的约定。关于当事人的约定及其效力，下列哪些表述是错误的？</w:t>
      </w:r>
    </w:p>
    <w:p w14:paraId="647F249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A.当事人约定“合同是否履行无法证明时，应以甲方主张的事实为准”，法院应根据该约定分配证明责任</w:t>
      </w:r>
    </w:p>
    <w:p w14:paraId="5322213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B.当事人在诉讼和解中约定“原告撤诉后不得以相同的事由再次提起诉讼”，法院根据该约定不能再受理原告的起诉</w:t>
      </w:r>
    </w:p>
    <w:p w14:paraId="33A02C1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C.当事人约定“如果起诉，只能适用普通程序”，法院根据该约定不能适用简易程序审理</w:t>
      </w:r>
    </w:p>
    <w:p w14:paraId="3A12DA9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D.当事人约定“双方必须亲自参加开庭审理，不得无故缺席”，如果被告委托了代理人参加开庭，自己不参加开庭，法院应根据该约定在对被告两次传唤后对其拘传</w:t>
      </w:r>
    </w:p>
    <w:p w14:paraId="5709DA03">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【答案】ABCD</w:t>
      </w:r>
    </w:p>
    <w:p w14:paraId="5ACE0004">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06EACA3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A选项，证明责任是由法律司法解释预先在当事人之间分配的，当事人对证明责任分配的约定无效。所以，法院不能根据当事人的约定分配证明责任。因此，A选项错误，当选。</w:t>
      </w:r>
    </w:p>
    <w:p w14:paraId="5585100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选项，《民诉法解释》第214条第1款的规定，原告撤诉或者人民法院按撤诉处理后，原告以同一诉讼请求再次起诉的，人民法院应予受理。由此可知，原告撤诉后再次起诉的权利是法律赋予的，当事人不得约定排除。因此，B选项错误，当选。</w:t>
      </w:r>
    </w:p>
    <w:p w14:paraId="0E98974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选项，《民事诉讼法》第160条规定，基层人民法院和它派出的法庭审理事实清楚、权利义务关系明确、争议不大的简单的民事案件，适用本章规定。基层人民法院和它派出的法庭审理前款规定以外的民事案件，当事人双方也可以约定适用简易程序。由此可知，适用简易程序的范围是由法律预先规定的，当事人也可以约定适用简易程序，但是不能约定不适用简易程序。因此，C选项错误，当选。</w:t>
      </w:r>
    </w:p>
    <w:p w14:paraId="0FCCFE54">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选项，《民事诉讼法》第112条：人民法院对必须到庭的被告，经两次传票传唤，无正当理由拒不到庭的，可以拘传。由此可知，法律对拘传的范围已经作出了明确规定，只有必须到庭的被告，被两次传唤后仍不到庭，才可以拘传。因此，D选项错误。</w:t>
      </w:r>
    </w:p>
    <w:p w14:paraId="5E31F4B4">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综上所述，本题答案为ABCD。</w:t>
      </w:r>
    </w:p>
    <w:p w14:paraId="2E78C5E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349、根据民事诉讼理论和相关法律法规，关于当事人的表述，下列哪些选项是正确的？</w:t>
      </w:r>
    </w:p>
    <w:p w14:paraId="32C0A464">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A.依法解散、依法被注销的法人可以自己的名义作为当事人进行诉讼</w:t>
      </w:r>
    </w:p>
    <w:p w14:paraId="155AAEC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B.被宣告为无行为能力的成年人可以自己的名义作为当事人进行诉讼</w:t>
      </w:r>
    </w:p>
    <w:p w14:paraId="2BFFDDB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C.不是民事主体的非法人组织依法可以自己的名义作为当事人进行诉讼</w:t>
      </w:r>
    </w:p>
    <w:p w14:paraId="297BB5A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D.中国消费者协会可以自己的名义作为当事人，对侵害众多消费者权益的企业提起公益诉讼</w:t>
      </w:r>
    </w:p>
    <w:p w14:paraId="3F8D1109">
      <w:pPr>
        <w:rPr>
          <w:rFonts w:hint="eastAsia" w:ascii="微软雅黑" w:hAnsi="微软雅黑" w:eastAsia="微软雅黑" w:cs="微软雅黑"/>
          <w:sz w:val="24"/>
          <w:szCs w:val="32"/>
          <w:lang w:val="en-US" w:eastAsia="zh-CN"/>
        </w:rPr>
      </w:pPr>
      <w:r>
        <w:rPr>
          <w:rFonts w:hint="eastAsia" w:ascii="黑体" w:hAnsi="黑体" w:eastAsia="黑体" w:cs="黑体"/>
          <w:b/>
          <w:bCs/>
          <w:color w:val="D36D6C"/>
          <w:sz w:val="24"/>
          <w:szCs w:val="24"/>
          <w:highlight w:val="none"/>
          <w:lang w:val="en-US" w:eastAsia="zh-CN"/>
        </w:rPr>
        <w:t>【答案】BCD</w:t>
      </w:r>
    </w:p>
    <w:p w14:paraId="0F666F6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65524EF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选项，《民诉法解释》第六十四条：企业法人解散的，依法清算并注销前，以该企业法人为当事人；未依法清算即被注销的，以该企业法人的股东、发起人或者出资人为当事人。A选项中法人的诉讼权利能力始于成立，终于终止，终止的标志为注销，故法人注销后丧失诉讼权利能力，不能以自己的名义起诉、应诉，表述错误。</w:t>
      </w:r>
    </w:p>
    <w:p w14:paraId="4694485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选项，《民事诉讼法》第51条第1款：公民、法人和其他组织可以作为民事诉讼的当事人。被宣告无行为能力的成年人只是不具有诉讼行为能力，但其具有诉讼权利能力，可以以自己的名义作为当事人进行诉讼，只是需要法定代理人代理诉讼行为。因此，B选项正确。</w:t>
      </w:r>
    </w:p>
    <w:p w14:paraId="40B9E31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选项，《民事诉讼法》第51条第1款：公民、法人和其他组织可以作为民事诉讼的当事人。由此可知，不是民事主体的非法人组织，即为法条规定的“其他组织”，可以以自己的名义作为当事人进行诉讼。因此，C选项正确。</w:t>
      </w:r>
    </w:p>
    <w:p w14:paraId="77D8E99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选项，《民事诉讼法》第58条：对污染环境、侵害众多消费者合法权益等损害社会公共利益的行为，法律规定的机关和有关组织可以向人民法院提起诉讼。由此可知，中国消协作为公益组织，可以以自己的名义提起公益诉讼。因此，D选项正确。</w:t>
      </w:r>
    </w:p>
    <w:p w14:paraId="6571369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综上所述，本题答案为BCD。</w:t>
      </w:r>
    </w:p>
    <w:p w14:paraId="7AAD7E9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350、张三诉李四合同纠纷一案，诉讼进行中，张三将合同转让给王五，王五欲参加诉讼，下列对当事人表述正确的是？</w:t>
      </w:r>
    </w:p>
    <w:p w14:paraId="0B9783A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A.法院直接更换王五为原告</w:t>
      </w:r>
    </w:p>
    <w:p w14:paraId="717A0F2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B.法院应直接追加王五为本案的无独立请求权的第三人，生效的法律文书对王五生效</w:t>
      </w:r>
    </w:p>
    <w:p w14:paraId="55C5B8F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C.王五申请参加诉讼，法院可以更换其为原告</w:t>
      </w:r>
    </w:p>
    <w:p w14:paraId="3B55AB5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D.王五申请参加诉讼，法院不同意变更其为原告，则王五可被追加为无独立请求权的第三人</w:t>
      </w:r>
    </w:p>
    <w:p w14:paraId="1FB6804A">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【答案】CD</w:t>
      </w:r>
    </w:p>
    <w:p w14:paraId="720F44A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56A836B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民事诉讼法解释》第249条规定：“在诉讼中，争议的民事权利义务转移的，不影响当事人的诉讼主体资格和诉讼地位。人民法院作出的发生法律效力的判决、裁定对受让人具有拘束力。受让人申请以无独立请求权的第三人身份参加诉讼的，人民法院可予准许。受让人申请替代当事人承担诉讼的，人民法院可以根据案件的具体情况决定是否准许；不予准许的，可以追加其为无独立请求权的第三人。”所以法院直接追加王五为原告是不对的，原则上不予更换，故A项错误。</w:t>
      </w:r>
    </w:p>
    <w:p w14:paraId="12BD2D7F">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按照上述规定，原则上王五不参加诉讼，生效的法律文书对王五生效。法院应直接追加王五为本案的无独立请求权的第三人是错误的，故B项错误。王五申请参加诉讼，法院视情况，可以更换其为原告，如果不同意变更其为原告，可追加王五为无独立请求权的第三人，故C、D项正确。</w:t>
      </w:r>
    </w:p>
    <w:p w14:paraId="7FA6196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351、律师作为委托诉讼代理人参加诉讼，应向法院提交下列哪些材料？</w:t>
      </w:r>
    </w:p>
    <w:p w14:paraId="468B1DB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A.律师所在的律师事务所与当事人签订的协议书</w:t>
      </w:r>
    </w:p>
    <w:p w14:paraId="4695270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B.当事人的授权委托书</w:t>
      </w:r>
    </w:p>
    <w:p w14:paraId="450EBAD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C.律师的执业证</w:t>
      </w:r>
    </w:p>
    <w:p w14:paraId="08E2317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D.律师事务所的证明</w:t>
      </w:r>
    </w:p>
    <w:p w14:paraId="777AF821">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【答案】BCD</w:t>
      </w:r>
    </w:p>
    <w:p w14:paraId="31851A1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2BEB5534">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根据《民事诉讼法解释》第88条规定：诉讼代理人除根据民事诉讼法第59条规定提交授权委托书外，还应当按照下列规定向人民法院提交相关材料：</w:t>
      </w:r>
    </w:p>
    <w:p w14:paraId="17160EE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（一）律师应当提交律师执业证、律师事务所证明材料；</w:t>
      </w:r>
    </w:p>
    <w:p w14:paraId="5E9A1F0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（二）基层法律服务工作者应当提交法律服务工作者执业证、基层法律服务所出具的介绍信以及当事人一方位于本辖区内的证明材料；</w:t>
      </w:r>
    </w:p>
    <w:p w14:paraId="7F2A16F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（三）当事人的近亲属应当提交身份证件和与委托人有近亲属关系的证明材料；</w:t>
      </w:r>
    </w:p>
    <w:p w14:paraId="3BD2D54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（四）当事人的工作人员应当提交身份证件和与当事人有合法劳动人事关系的证明材料；</w:t>
      </w:r>
    </w:p>
    <w:p w14:paraId="2F82A454">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（五）当事人所在社区、单位推荐的公民应当提交身份证件、推荐材料和当事人属于该社区、单位的证明材料；</w:t>
      </w:r>
    </w:p>
    <w:p w14:paraId="14FA7E04">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（六）有关社会团体推荐的公民应当提交身份证件和符合本解释第87条规定条件的证明材料。</w:t>
      </w:r>
    </w:p>
    <w:p w14:paraId="2942DEA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根据该条第（一）、（二）项的规定。因此，B.C.D选项正确，A选项错误。</w:t>
      </w:r>
    </w:p>
    <w:p w14:paraId="221C882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综上所述，本题答案为BCD。</w:t>
      </w:r>
    </w:p>
    <w:p w14:paraId="2586269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352、甲向大恒银行借款100万元，乙承担连带保证责任，甲到期未能归还借款，大恒银行向法院起诉甲乙二人，要求其履行债务。关于诉的合并和共同诉讼的判断，下列哪些选项是正确的？</w:t>
      </w:r>
    </w:p>
    <w:p w14:paraId="25A40A5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A.本案属于诉的主体的合并</w:t>
      </w:r>
    </w:p>
    <w:p w14:paraId="6DEE5A5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B.本案属于诉的客体的合并</w:t>
      </w:r>
    </w:p>
    <w:p w14:paraId="3BAFD4E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C.本案属于必要共同诉讼</w:t>
      </w:r>
    </w:p>
    <w:p w14:paraId="345BAD6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D.本案属于普通共同诉讼</w:t>
      </w:r>
    </w:p>
    <w:p w14:paraId="22911575">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【答案】AC</w:t>
      </w:r>
    </w:p>
    <w:p w14:paraId="4D04B8A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30A48D04">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选项，B选项，诉的合并是指法院将两个或两个以上彼此之间有牵连的诉合并到一个诉讼程序中审理和裁判。其分为诉的主体的合并和诉的客体的合并。诉的主体的合并是将数个当事人合并到同一诉讼程序中审理和裁判。诉的客体的合并是指将同一原告对同一被告提起的两个以上的诉或者反诉与本诉合并到同一诉讼程序中审理。本案中债权人起诉债务人和保证人，属于必要共同诉讼，案件的诉讼标的都是一个，即借贷法律关系，所以诉的客体无法合并，只存在诉的主体的合并。因此，A选项正确，B选项错误。</w:t>
      </w:r>
    </w:p>
    <w:p w14:paraId="56970E4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选项，D选项，必要的共同诉讼是指当事人一方或双方为两人以上，参加诉讼的同一方当事人之间的诉讼标的是共同的，人民法院必须合并审理的诉讼。普通的共同诉讼是指当事人一方或者双方为两人以上，参加诉讼的同一方当事人之间的诉讼标的为同一种类的，人民法院认可合并审理的诉讼。本案中债权人起诉债务人和保证人，诉讼标的同一，即甲同大恒银行之间的借款合同关系。由此可知，本案属于必要的共同诉讼。因此，C选项正确，D选项错误。</w:t>
      </w:r>
    </w:p>
    <w:p w14:paraId="72AC386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综上所述，本题答案为AC。</w:t>
      </w:r>
    </w:p>
    <w:p w14:paraId="4C6DCDF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353、甲省A市庆安公司超标排污导致河流下游B市严重污染，A市环保组织（符合起诉条件）向A市中院提起公益诉讼，A市中院受理案件之后，B市环保组织（符合起诉条件）向B市中院也提起公益诉讼。关于本案，表述正确的是？</w:t>
      </w:r>
    </w:p>
    <w:p w14:paraId="49FE692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A.A市中院、B市中院均有权审理各自的案件，分别判决</w:t>
      </w:r>
    </w:p>
    <w:p w14:paraId="2E11CD8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B.B市中院应当把案件移送给A市中院</w:t>
      </w:r>
    </w:p>
    <w:p w14:paraId="01005E0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C.A市环保组织和B市环保组织可做共同原告</w:t>
      </w:r>
    </w:p>
    <w:p w14:paraId="558A97F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D.如果对管辖权有争议，可报甲省高院指定管辖</w:t>
      </w:r>
    </w:p>
    <w:p w14:paraId="23E10F14">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【答案】BCD</w:t>
      </w:r>
    </w:p>
    <w:p w14:paraId="5135B26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77CA269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本题考查公益诉讼当事人诉讼地位和管辖问题。</w:t>
      </w:r>
    </w:p>
    <w:p w14:paraId="7F7A4AC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选项，B选项，关于管辖，公益诉讼由侵权行为地和被告住所地中院管辖，故本案A市中院属于被告住所地和侵权行为地（侵权行为发生地），B市中院属于侵权行为地（侵权结果发生地）均有管辖权，根据司法解释规定，对同一侵权行为分别向两个以上人民法院提起公益诉讼的，由最先立案的法院管辖，必要时由他们共同的上级法院指定管辖。故本案应当由最先立案的A市中院管辖，后立案的B市法院应当将案件移送A市法院，故A选项错误，B选项正确。</w:t>
      </w:r>
    </w:p>
    <w:p w14:paraId="4C158EC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选项，关于诉讼地位，根据司法解释规定，法院受理公益诉讼后，依法可以提起诉讼的其他机关、组织可以在开庭前申请以共同原告身份参加诉讼。故对庆安公司超标排污案件，A市环保组织提起公益诉讼后，B市环保组织可以共同原告身份参加诉讼，所以本题C选项关于当事人诉讼地位的表述正确。其D选项，A、B市法院因为管辖权发生争议，可以报请其共同上级法院，即报甲省高院指定管辖，D选项正确。</w:t>
      </w:r>
    </w:p>
    <w:p w14:paraId="33B9BAD4">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综上，本题答案为BCD。</w:t>
      </w:r>
    </w:p>
    <w:p w14:paraId="6DF0136F">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354、程某诉刘某借款诉讼过程中，程某将对刘某因该借款而形成的债权转让给了谢某。依据相关规定，下列哪些选项是正确的？</w:t>
      </w:r>
    </w:p>
    <w:p w14:paraId="7F48396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A.如程某撤诉，法院可以准许其撤诉</w:t>
      </w:r>
    </w:p>
    <w:p w14:paraId="025FA994">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B.如谢某申请以无独立请求权第三人身份参加诉讼，法院可予以准许</w:t>
      </w:r>
    </w:p>
    <w:p w14:paraId="3C203C1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C.如谢某申请替代程某诉讼地位的，法院可以根据案件的具体情况决定是否准许</w:t>
      </w:r>
    </w:p>
    <w:p w14:paraId="78C77BD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D.如法院不予准许谢某申请替代程某诉讼地位的，可以追加谢某为无独立请求权的第三人</w:t>
      </w:r>
    </w:p>
    <w:p w14:paraId="577174D7">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【答案】ABCD</w:t>
      </w:r>
    </w:p>
    <w:p w14:paraId="7709BA7F">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76AFBAA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根据《民诉解释》第249条第1款的规定，在诉讼过程中当事人将争议的民事权利义务转让的，不影响当事人的诉讼主体资格和诉讼地位。因此，本案中程某将其债权转让给谢某，并不影响程某作为原告的主体资格和原告的诉讼地位，因而作为原告的程某撤诉是其作为原告的权利，法院可以准许其撤诉。因此，A选项正确。</w:t>
      </w:r>
    </w:p>
    <w:p w14:paraId="35464A3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关于受让争讼民事权利义务的案外人诉讼地位的确定，则得依其申请以及法院考量案件具体情况来加以确定。根据《民诉解释》第249条第2款的规定，受让人申请以无独立请求权第三人参加诉讼的，人民法院可以准许。因此，B选项正确。</w:t>
      </w:r>
    </w:p>
    <w:p w14:paraId="31E72C5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选项，D选项，《民诉解释》第二百四十九条：在诉讼中，争议的民事权利义务转移的，不影响当事人的诉讼主体资格和诉讼地位。人民法院作出的发生法律效力的判决、裁定对受让人具有拘束力。受让人申请以无独立请求权的第三人身份参加诉讼的，人民法院可予准许。受让人申请替代当事人承担诉讼的，人民法院可以根据案件的具体情况决定是否准许；不予准许的，可以追加其为无独立请求权的第三人。因此，C.D选项正确。</w:t>
      </w:r>
    </w:p>
    <w:p w14:paraId="236FD22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综上所述，本题答案为ABCD。</w:t>
      </w:r>
    </w:p>
    <w:p w14:paraId="44C118A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355、李立与陈山就财产权属发生争议提起确权诉讼。案外人王强得知此事，提起诉讼主张该财产的部分产权，法院同意王强参加诉讼。诉讼中，李立经法院同意撤回起诉。关于该案，下列哪些选项是正确的？</w:t>
      </w:r>
    </w:p>
    <w:p w14:paraId="7B4574A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A.王强是有独立请求权的第三人</w:t>
      </w:r>
    </w:p>
    <w:p w14:paraId="0F30939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B.王强是必要的共同诉讼人</w:t>
      </w:r>
    </w:p>
    <w:p w14:paraId="7FE2716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C.李立撤回起诉后，法院应裁定终结诉讼</w:t>
      </w:r>
    </w:p>
    <w:p w14:paraId="42DBAC3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D.李立撤回起诉后，法院应以王强为原告、李立和陈山为被告另案处理，诉讼继续进行</w:t>
      </w:r>
    </w:p>
    <w:p w14:paraId="3C1A4AB2">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【答案】AD</w:t>
      </w:r>
    </w:p>
    <w:p w14:paraId="0CF15C3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67A1201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A选项：由题干可知，本案李立是原告，陈山是被告，王强是有独立请求权的第三人。因此，A选项正确。</w:t>
      </w:r>
    </w:p>
    <w:p w14:paraId="0EB363D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选项：必要共同诉讼是指当事人一方或者双方为两人以上，诉讼标的同一；法院必须合并审理并且在裁判中对诉讼标的合一确定。王强作为有独立请求权的第三人，其诉讼标的与李立、陈山应当不是同一法律关系，故其不是必要的共同诉讼人。</w:t>
      </w:r>
    </w:p>
    <w:p w14:paraId="07B069C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选项，D选项：《民诉解释》第二百三十七条：有独三参加诉讼后，原告申请撤诉，法院在准许原告撤诉后，有独三作为另案原告，原案原告、被告作为另案被告，诉讼继续进行。由此可知，本案中李立撤回起诉后，应当与原案被告陈山一同作为共同被告、原案有独三王强作为原告另案处理，诉讼继续进行。因此， C选项错误， D选项正确。</w:t>
      </w:r>
    </w:p>
    <w:p w14:paraId="604835A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综上所述，本题答案为AD。</w:t>
      </w:r>
    </w:p>
    <w:p w14:paraId="7FC003A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356、朱某在甲4s店购买汽车，该店提供试驾体验，朱某提出上高速公路测试汽车性能，甲4s店安排经理程某陪同朱某试驾。在试驾过程中，突遇曾某横穿高速公路，朱某紧急刹车，但因为刹车距离太短，仍然将曾某撞伤。曾某欲就损害赔偿问题提起诉讼，下列哪些民事主体可以成为本案的适格被告？</w:t>
      </w:r>
    </w:p>
    <w:p w14:paraId="3F77CF4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A.甲4s店</w:t>
      </w:r>
    </w:p>
    <w:p w14:paraId="6FB7821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B.高速公路管理人</w:t>
      </w:r>
    </w:p>
    <w:p w14:paraId="72EEA77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C.朱某</w:t>
      </w:r>
    </w:p>
    <w:p w14:paraId="6DE77A9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D.程某</w:t>
      </w:r>
    </w:p>
    <w:p w14:paraId="0E604BF6">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【答案】AC</w:t>
      </w:r>
    </w:p>
    <w:p w14:paraId="627F008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280DE22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本题考查当事人适格的判断。首先在本题情形下应当以谁为适格被告，民诉法及相关司法解释未作规定。故需要同学们根据当事人适格的判断原则结合《民法典》的规定予以推导。《民法典》第1209条规定，因租赁、借用等情形机动车所有人、管理人和使用人不是同一人时，发生交通事故造成损害，属于机动车一方责任的，由机动车使用人承担赔偿责任；机动车所有人、管理人对损害的发生有过错的，承担相应的赔偿责任。故首先应当由机动车的使用人承担赔偿责任，故在诉讼中应当以机动车使用人为适格被告；如果机动车的所有人和管理人有过错的，应当承担相应赔偿责任，故在诉讼中如果权利人主张机动车的所有人、管理人承担责任的，将其列为共同被告。结合本案，朱某在购车过程中进行试驾，显然，甲4s店是机动车所有人，朱某是机动车使用人。故本案应当以使用人朱某为适格被告，如果受害人曾某主张4s店承担责任，甲4s店应当作为共同被告。即曾某可以朱某为被告提起诉讼，也可以将朱某和甲4s店列为共同被告。故朱某和甲4s店可以作为适格被告，A.C选项正确。本案跟高速公路管理人没有关系，B选项错误；同时程某是甲4s店的经理，涉及考点是法人的工作人员执行工作任务致人损害，应当以法人为当事人，故工作人员程某不能作为当事人，D选项错误。综上所述，本题答案为AC。</w:t>
      </w:r>
    </w:p>
    <w:p w14:paraId="6CB1821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357、甲公司与乙公司因为合同纠纷诉至法院，法院判决支持了甲公司全部诉讼请求。判决生效后，乙公司向法院申请再审。再审中，甲、丙公司合并为丁公司。关于本案表述正确的是？</w:t>
      </w:r>
    </w:p>
    <w:p w14:paraId="5FF79F2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A.法院对甲、乙公司的一审判决对丁公司具有既判力</w:t>
      </w:r>
    </w:p>
    <w:p w14:paraId="263201C4">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B.乙公司无权要求法院追加丁公司作为当事人参加诉讼</w:t>
      </w:r>
    </w:p>
    <w:p w14:paraId="4321CB1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C.法院可以依职权决定由丁公司作为当事人参加诉讼</w:t>
      </w:r>
    </w:p>
    <w:p w14:paraId="2FAB6B9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D.如果丁公司作为当事人参加诉讼，已经进行的诉讼程序对丁公司具有拘束力</w:t>
      </w:r>
    </w:p>
    <w:p w14:paraId="1DBC2003">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【答案】ACD</w:t>
      </w:r>
    </w:p>
    <w:p w14:paraId="6E6B77D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10D2D1A4">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本题考点与2011年卷三45题和2012年卷三45题一样，考查当事人的变更：诉讼中法人或者非法人组织合并或者分立后，其实体权利义务和诉讼权利义务均由合并、分立后的法人或者非法人组织承担，由合并、分立后的法人继续诉讼，原当事人所为的诉讼行为对合并、分立后的法人或者非法人组织发生法律效力。二审中甲公司和丙公司合并成立了丁公司，首先应当由合并后的丁公司继续诉讼，B选项错误，C选项正确；其次，原甲公司和丙公司的诉讼行为对合并后的丁公司具有拘束力，故法院对甲、乙公司的一审判决对丁公司具有既判力，已经进行的诉讼程序对丁公司具有拘束力，A.D选项正确。综上所述，本题答案为ACD。</w:t>
      </w:r>
    </w:p>
    <w:p w14:paraId="74F8D81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358、牛某驾车将行人任某撞倒，经查，牛某所驶车辆系刘某所有，某日被苏某盗窃后苏某将车出借给牛某。现任某拟提起诉讼，关于起诉，下列哪些选项是正确的？</w:t>
      </w:r>
    </w:p>
    <w:p w14:paraId="1CFF335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A.牛某，苏某为共同被告</w:t>
      </w:r>
    </w:p>
    <w:p w14:paraId="00F628F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B.以牛某为被告向法院提起诉讼</w:t>
      </w:r>
    </w:p>
    <w:p w14:paraId="77441F7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C.以苏某为被告向法院提起诉讼</w:t>
      </w:r>
    </w:p>
    <w:p w14:paraId="6C8F7D6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D.以刘某为被告向法院提起诉讼</w:t>
      </w:r>
    </w:p>
    <w:p w14:paraId="13B163F5">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【答案】ABC</w:t>
      </w:r>
    </w:p>
    <w:p w14:paraId="4C19AC7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3EA7034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考点：当事人  本题考查当事人适格的判断。一般而言应当根据《民事诉讼法解释》的规定确定适格当事人，但在《民事诉讼法解释》没有具体规定的时候，同学们可以根据当事人适格的判断原则，结合《民法典》的规定予以分析。具体而言，争议的实体法律关系的双方当事人为适格当事人，即《民法典》规定的赔偿义务人为适格被告。本案所涉及的情形在司法解释中没有具体规定，故同学们应当根据《民法典》的规定予以分析，根据《民法典》第1215条规定，“盗窃、抢劫或者抢夺的机动车发生交通事故造成损害的，由盗窃人、抢劫人或者抢夺人承担赔偿责任。盗窃人、抢劫人或者抢夺人与机动车使用人不是同一人，发生交通事故造成损害，属于该机动车一方责任的，由盗窃人、抢劫人或者抢夺人与机动车使用人承担连带责任。”故从实体责任上分析，本案应当由盗窃人苏某和使用人牛某承担连带责任。故在诉讼中权利人有选择权：权利人任某主张牛某承担责任，将牛某列为被告；权利人任某主张苏某承担责任，苏某为被告；权利人任某主张牛某和苏某都要承担责任的，将其列为共同被告。故本案A、B、C选项正确。而刘某是原所有人，在实体上不承担责任，不是侵权法律关系的一方当事人，故不是本案适格被告。综上所述，本题答案为ABC。</w:t>
      </w:r>
    </w:p>
    <w:p w14:paraId="56C2F9BF">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359、高中生小赵在校园中不小心伤害了小张（侵权时小张和小赵均未满18周岁），小赵的监护人老赵和小张的监护人老张协商未果。起诉时，小赵年满18周岁。下列选项正确的是？</w:t>
      </w:r>
    </w:p>
    <w:p w14:paraId="70748BD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A.小赵和老赵为共同被告</w:t>
      </w:r>
    </w:p>
    <w:p w14:paraId="24B80FB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B.小赵为被告，老赵为小赵的法定代理人</w:t>
      </w:r>
    </w:p>
    <w:p w14:paraId="53B3DDC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C.小张为原告，老张为小张的法定代理人</w:t>
      </w:r>
    </w:p>
    <w:p w14:paraId="7BC2235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D.小张和老张为共同原告</w:t>
      </w:r>
    </w:p>
    <w:p w14:paraId="0C0719A0">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【答案】AC</w:t>
      </w:r>
    </w:p>
    <w:p w14:paraId="07F57A3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1C573FB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考点：当事人  本题考查当事人和法定代理人。首先分析原告方，小张作为侵权法律关系中的受害人，为适格原告；同时由于起诉时小张尚未成年，应当由其监护人老张作为法定代理人提起诉讼。故本案小张是原告，老张是原告的法定代理人。本题C选项正确，D选项错误。其次分析被告方，根据《民事诉讼法解释》第67条规定，无、限制民事行为能力人造成他人损害的，无、限制民事行为能力人和其监护人为共同被告，故本案应当以侵权人小赵和监护人老赵为共同被告。故本案中小赵和老赵为共同被告，本题A选项正确。当然，从常识上分析，开庭时小赵已经年满18周岁，具有诉讼行为能力，应当亲自参加诉讼，不存在法定代理人的问题，故B选项错误。综上所述，本题答案为AC。</w:t>
      </w:r>
    </w:p>
    <w:p w14:paraId="6299DAA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360、汉江石油集团是一家上市企业，其位于某县的子公司排放污染物致本地下游受到污染，某公益组织以汉江石油和子公司为被告提起公益诉讼，下列说法不正确的是？</w:t>
      </w:r>
    </w:p>
    <w:p w14:paraId="0014C544">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A.公益组织应通知县环保局</w:t>
      </w:r>
    </w:p>
    <w:p w14:paraId="10B558B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B.公益组织应发布公告</w:t>
      </w:r>
    </w:p>
    <w:p w14:paraId="6E3720B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C.该集团为适格被告</w:t>
      </w:r>
    </w:p>
    <w:p w14:paraId="7F26C11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D.起诉期6个月</w:t>
      </w:r>
    </w:p>
    <w:p w14:paraId="27D314C9">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【答案】ABCD</w:t>
      </w:r>
    </w:p>
    <w:p w14:paraId="5F8C866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5A537E9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考点：当事人  本题考查公益诉讼的相关程序。A选项涉及告知程序，法院受理公益诉讼后应当在10日内告知行政主管部门，值得注意的是具有告知义务的是法院，而不是原告，故A选项错误；B选项涉及诉前公告，值得注意的是仅仅是检察机关提起公益诉讼具有诉前公告程序，是为了保证检察机关提起公益诉讼的补充性，即通过诉讼前公告敦促有权提起公益诉讼的机关、组织提起诉讼，在公告期满，有权提起公益诉讼的机关、组织没有提起公益诉讼的，检察机关可以依法提起公益诉讼。而普通的公益组织提起公益诉讼并没有诉前公告程序，故B选项错误。D选项关于起诉期，没有任何法律、司法解释规定的公益诉讼的起诉期，故公益诉讼应当适用正常的诉讼时效制度，不存在6个月起诉期的限制，D选项错误。D选项所表述的6个月起诉期是哪里来的？是用第三人撤销之诉的起诉期（知道或者应当知道权益受损之日起6个月内）来干扰大家。C选项则是一个民法或者商法的常识问题——子公司是独立的法人。故本案中汉江石油集团的子公司实施了损害社会公共利益的行为，该子公司为适格被告自无问题，而汉江石油集团与其子公司是两个独立的法人，且汉江石油集团并未实施损害社会公共利益的行为，故汉江石油集团并非本案侵权实体法律关系一方当事人，不是本案适格被告，C选项错误。综上所述，本题答案为ABCD。</w:t>
      </w:r>
    </w:p>
    <w:p w14:paraId="71D622C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361、甲县的葛某和乙县的许某分别拥有位于丙县的云峰公司50%的股份。后由于二人经营理念不合，已连续四年未召开股东会，无法形成股东会决议。许某遂向法院请求解散公司，并在法院受理后申请保全公司的主要资产（位于丁县的一块土地的使用权）。关于本案当事人的表述，下列说法正确的是：</w:t>
      </w:r>
    </w:p>
    <w:p w14:paraId="3B00785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A.许某是原告</w:t>
      </w:r>
    </w:p>
    <w:p w14:paraId="5772E3D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B.葛某是被告</w:t>
      </w:r>
    </w:p>
    <w:p w14:paraId="5DD522F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C.云峰公司可以是无独立请求权第三人</w:t>
      </w:r>
    </w:p>
    <w:p w14:paraId="6472A28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D.云峰公司可以是有独立请求权第三人</w:t>
      </w:r>
    </w:p>
    <w:p w14:paraId="4EA975A9">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【答案】A</w:t>
      </w:r>
    </w:p>
    <w:p w14:paraId="347FADB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70411A2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公司法解释二》第四条：股东提起解散公司诉讼应当以公司为被告。原告以其他股东为被告一并提起诉讼的，人民法院应当告知原告将其他股东变更为第三人；原告坚持不予变更的，人民法院应当驳回原告对其他股东的起诉。原告提起解散公司诉讼应当告知其他股东，或者由人民法院通知其参加诉讼。其他股东或者有关利害关系人申请以共同原告或者第三人身份参加诉讼的，人民法院应予准许。由此可知，本案中，许某起诉解散公司，没有起诉其他股东，应当以许某作原告，公司作被告。因此，A选项正确，B.C.D选项错误。</w:t>
      </w:r>
    </w:p>
    <w:p w14:paraId="769B7DD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综上所述，本题答案为A。</w:t>
      </w:r>
    </w:p>
    <w:p w14:paraId="61924DC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362、主要办事机构在A县的五环公司与主要办事机构在B县的四海公司于C县签订购货合同，约定：货物交付地在D县；若合同的履行发生争议，由原告所在地或者合同签订地的基层法院管辖。现五环公司起诉要求四海公司支付货款。四海公司辩称已将货款交给五环公司业务员付某。五环公司承认付某是本公司业务员，但认为其无权代理本公司收取货款，且付某也没有将四海公司声称的货款交给本公司。四海公司向法庭出示了盖有五环公司印章的授权委托书，证明付某有权代理五环公司收取货款，但五环公司对该授权书的真实性不予认可。根据案情，法院依当事人的申请通知付某参加（参与）了诉讼。根据案情和法律规定，付某参加（参与）诉讼，在诉讼中所居地位是：</w:t>
      </w:r>
    </w:p>
    <w:p w14:paraId="7F9A156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A.共同原告</w:t>
      </w:r>
    </w:p>
    <w:p w14:paraId="447D43E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B.共同被告</w:t>
      </w:r>
    </w:p>
    <w:p w14:paraId="35795F9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C.无独立请求权第三人</w:t>
      </w:r>
    </w:p>
    <w:p w14:paraId="6264E4F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D.证人</w:t>
      </w:r>
    </w:p>
    <w:p w14:paraId="256C699E">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【答案】D</w:t>
      </w:r>
    </w:p>
    <w:p w14:paraId="35C4DE2D">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w:t>
      </w:r>
    </w:p>
    <w:p w14:paraId="4DD09A01">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本案中，合同法律关系的当事人是五环公司和四海公司，五环公司是原告，四海公司是被告，付某于案件处理结果也没有法律上的利害关系，所以也不是无独三。付某只可能是证人，因其知道案件的相关情况。因此，D选项正确。A.B.C选项错误。</w:t>
      </w:r>
    </w:p>
    <w:p w14:paraId="52BE021F">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综上所述，本题答案为D。</w:t>
      </w:r>
    </w:p>
    <w:p w14:paraId="57E750A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363、2015年4月，居住在B市（直辖市）东城区的林剑与居住在B市西城区的钟阳（二人系位于B市北城区正和钢铁厂的同事）签订了一份借款合同，约定钟阳向林剑借款20万元，月息1%，2017年1月20日前连本带息一并返还。合同还约定，如因合同履行发生争议，可向B市东城区仲裁委员会仲裁。至2017年2月，钟阳未能按时履约。2017年3月，二人到正和钢铁厂人民调解委员会（下称调解委员会）请求调解。调解委员会委派了三位调解员主持该纠纷的调解。如调解成功，林剑与钟阳在调解委员会的主持下达成如下协议：2017年5月15日之前，钟阳向林剑返还借款20万元，支付借款利息2万元。该协议有林剑、钟阳的签字，盖有调解委员会的印章和三位调解员的签名。钟阳未按时履行该调解协议，林剑拟提起诉讼。在此情况下，下列说法正确的是：</w:t>
      </w:r>
    </w:p>
    <w:p w14:paraId="3B0839E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A.应以调解委员会为被告</w:t>
      </w:r>
    </w:p>
    <w:p w14:paraId="4E369B9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B.应以钟阳为被告</w:t>
      </w:r>
    </w:p>
    <w:p w14:paraId="2DADF56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C.应以调解委员会和钟阳为共同被告</w:t>
      </w:r>
    </w:p>
    <w:p w14:paraId="1F11B62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D.应以钟阳为被告，调解委员会为无独立请求权的第三人</w:t>
      </w:r>
    </w:p>
    <w:p w14:paraId="35194E5A">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【答案】B</w:t>
      </w:r>
    </w:p>
    <w:p w14:paraId="08A1AA9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2D25844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民诉解释》第六十一条：当事人之间的纠纷经人民调解委员会调解达成协议后，一方当事人不履行调解协议，另一方当事人向人民法院提起诉讼的，应以对方当事人为被告。由此可知，本案中，林剑应以钟阳为被告提起诉讼。调解委员会是居中调解纠纷的机构，与案件并无利害关系，也不承担实体权利义务，因此不是本案的当事人。故而B选项正确，A.C.D选项错误。</w:t>
      </w:r>
    </w:p>
    <w:p w14:paraId="3AC06A7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综上所述，本题答案为B。</w:t>
      </w:r>
    </w:p>
    <w:p w14:paraId="3A70877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364、大洲公司超标排污导致河流污染，公益环保组织甲向A市中级法院提起公益诉讼，请求判令大洲公司停止侵害并赔偿损失。法院受理后，在公告期间，公益环保组织乙也向A市中级法院提起公益诉讼，请求判令大洲公司停止侵害、赔偿损失和赔礼道歉。公益案件审理终结后，渔民梁某以大洲公司排放的污水污染了其承包的鱼塘为由提起诉讼，请求判令赔偿其损失。对乙组织的起诉，法院的正确处理方式是：</w:t>
      </w:r>
    </w:p>
    <w:p w14:paraId="524BF39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A.予以受理，与甲组织提起的公益诉讼合并审理</w:t>
      </w:r>
    </w:p>
    <w:p w14:paraId="3454D49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B.予以受理，作为另案单独审理</w:t>
      </w:r>
    </w:p>
    <w:p w14:paraId="2AD423A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C.属重复诉讼，不予受理</w:t>
      </w:r>
    </w:p>
    <w:p w14:paraId="046FC6D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D.允许其参加诉讼，与甲组织列为共同原告</w:t>
      </w:r>
    </w:p>
    <w:p w14:paraId="79A8FBCF">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【答案】D</w:t>
      </w:r>
    </w:p>
    <w:p w14:paraId="25F5335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4E7F0F8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民诉解释》第二百八十七条：法院受理公益诉讼案件后，依法可以提起诉讼的其他机关和有关组织，可以在开庭前向法院申请参加诉讼。法院准许参加诉讼的，列为共同原告。由此可知，公告期间乙组织向人民法院提起公益诉讼，法院应将乙公司列为共同原告。故A.B.C选项错误，D选项正确。</w:t>
      </w:r>
    </w:p>
    <w:p w14:paraId="33D0780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综上所述，本题答案为D。</w:t>
      </w:r>
    </w:p>
    <w:p w14:paraId="7BC2D24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365、大洲公司超标排污导致河流污染，公益环保组织甲向A市中级法院提起公益诉讼，请求判令大洲公司停止侵害并赔偿损失。法院受理后，在公告期间，公益环保组织乙也向A市中级法院提起公益诉讼，请求判令大洲公司停止侵害、赔偿损失和赔礼道歉。公益案件审理终结后，渔民梁某以大洲公司排放的污水污染了其承包的鱼塘为由提起诉讼，请求判令赔偿其损失。公益环保组织因与大洲公司在诉讼中达成和解协议申请撤诉，法院的正确处理方式是：</w:t>
      </w:r>
    </w:p>
    <w:p w14:paraId="6813947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A.应将和解协议记入笔录，准许公益环保组织的撤诉申请</w:t>
      </w:r>
    </w:p>
    <w:p w14:paraId="68DB6BA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B.不准许公益环保组织的撤诉申请</w:t>
      </w:r>
    </w:p>
    <w:p w14:paraId="4214EE1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C.应将双方的和解协议内容予以公告</w:t>
      </w:r>
    </w:p>
    <w:p w14:paraId="172BB39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D.应依职权根据和解协议内容制作调解书</w:t>
      </w:r>
    </w:p>
    <w:p w14:paraId="00071533">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【答案】BCD</w:t>
      </w:r>
    </w:p>
    <w:p w14:paraId="795BAE9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5B84481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最高人民法院关于审理环境民事公益诉讼案件适用法律若干问题的解释》第二十五条：环境民事公益诉讼当事人达成调解协议或者自行达成和解协议后，人民法院应当将协议内容公告，公告期间不少于三十日。公告期满后，人民法院审查认为调解协议或者和解协议的内容不损害社会公共利益的，应当出具调解书。当事人以达成和解协议为由申请撤诉的，不予准许。调解书应当写明诉讼请求、案件的基本事实和协议内容，并应当公开。由此可知，在本案中，公益环保组织与被告达成和解协议请求撤诉的，法院不予准许。法院应当将和解协议内容公告，并制作调解书。故A选项错误，C.D选项正确。</w:t>
      </w:r>
    </w:p>
    <w:p w14:paraId="6E1F3F3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最高人民法院关于审理环境民事诉讼案件适用法律若干问题的解释》第26条规定，负有环境保护监督管理职责的部门依法履行监管职责而使原告诉讼请求全部实现，原告申请撤诉的，人民法院应于准许。据此，在提起公益诉讼后，若相关行政部门履行职责而使原告诉讼请求全部实现，原告申请撤诉的，法院应当准许。本案中，并未提及原告的诉讼请求是否已经实现，故不应当准许撤诉，故B选项正确。</w:t>
      </w:r>
    </w:p>
    <w:p w14:paraId="4F5597F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综上所述，本题答案为BCD。</w:t>
      </w:r>
    </w:p>
    <w:p w14:paraId="7AF21AA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366、大洲公司超标排污导致河流污染，公益环保组织甲向A市中级法院提起公益诉讼，请求判令大洲公司停止侵害并赔偿损失。法院受理后，在公告期间，公益环保组织乙也向A市中级法院提起公益诉讼，请求判令大洲公司停止侵害、赔偿损失和赔礼道歉。公益案件审理终结后，渔民梁某以大洲公司排放的污水污染了其承包的鱼塘为由提起诉讼，请求判令赔偿其损失。对梁某的起诉，法院的正确处理方式是：</w:t>
      </w:r>
    </w:p>
    <w:p w14:paraId="29B8B1B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A.属重复诉讼，裁定不予受理</w:t>
      </w:r>
    </w:p>
    <w:p w14:paraId="7C8EA9B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B.不予受理，告知其向公益环保组织请求给付</w:t>
      </w:r>
    </w:p>
    <w:p w14:paraId="566BC70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C.应予受理，但公益诉讼中已提出的诉讼请求不得再次提出</w:t>
      </w:r>
    </w:p>
    <w:p w14:paraId="5219487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D.应予受理，其诉讼请求不受公益诉讼影响</w:t>
      </w:r>
    </w:p>
    <w:p w14:paraId="575744D2">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【答案】D</w:t>
      </w:r>
    </w:p>
    <w:p w14:paraId="5045055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525EF80F">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民诉法解释》第二百八十八条：人民法院受理公益诉讼案件，不影响同一侵权行为的受害人根据民事诉讼法第一百一十九条规定提起诉讼。由此可知，公益环保组织起诉后，并不影响渔民梁某起诉。法院应予受理。故A.B.C选项错误，D选项正确。</w:t>
      </w:r>
    </w:p>
    <w:p w14:paraId="648892C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综上所述，本题答案为D。</w:t>
      </w:r>
    </w:p>
    <w:p w14:paraId="4920093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367、甲公司诉乙公司专利侵权，乙公司是否侵权成为焦点。经法院委托，丙鉴定中心出具了鉴定意见书，认定侵权。乙公司收到鉴定意见书后提出异议，法院要求鉴定人书面补充、说明后，乙公司仍有异议，并申请某大学燕教授出庭说明专业意见。关于鉴定的说法，下列哪一选项是正确的？</w:t>
      </w:r>
    </w:p>
    <w:p w14:paraId="1E4FD8C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A.丙鉴定中心在鉴定过程中可以询问当事人</w:t>
      </w:r>
    </w:p>
    <w:p w14:paraId="30AC50A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B.丙鉴定中心应当派员出庭，但有正当理由不能出庭的除外</w:t>
      </w:r>
    </w:p>
    <w:p w14:paraId="1C6EABF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C.如果燕教授出庭，其诉讼地位是鉴定人</w:t>
      </w:r>
    </w:p>
    <w:p w14:paraId="52CB6ED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D.燕教授出庭费用由乙公司垫付，最终由败诉方承担</w:t>
      </w:r>
    </w:p>
    <w:p w14:paraId="22692FC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【答案】A</w:t>
      </w:r>
    </w:p>
    <w:p w14:paraId="7A52943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367C16A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鉴定人有权了解进行鉴定所需要的案件材料，在鉴定过程中可以询问当事人、证人，所以Ａ选项正确。</w:t>
      </w:r>
    </w:p>
    <w:p w14:paraId="7E174B1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关于鉴定人出庭，根据《民事诉讼法》规定，当事人对鉴定意见有异议或者人民法院认为鉴定人应当出庭的，鉴定人应当出庭。同时2019年《证据规定》细化了鉴定人出庭的程序：当事人对鉴定意见有异议的，法院应当要求鉴定人予以解释、说明、补充，法院认为有必要的，可以要求鉴定人对当事人未提出异议的内容进行解释、说明、补充。当事人对鉴定人的书面答复仍有异议的，法院应当通知鉴定人出庭。故本案中鉴定人应当出庭，经法院通知，鉴定人拒绝出庭的，鉴定意见不得作为认定案件事实的依据，支付鉴定费用的当事人有权要求返还鉴定费用，法院应当建议主管部门对拒不出庭的鉴定人进行处罚。据此，本案中当事人对鉴定意见有异议，鉴定人应当出庭，此处并不需要考虑有无正当理由，Ｂ选项错误。</w:t>
      </w:r>
    </w:p>
    <w:p w14:paraId="1C4C9DF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Ｃ选项，燕教授并不具有鉴定人的身份，其基于具有专门知识的人的身份出庭，不是鉴定人。Ｄ选项中燕教授作为一方当事人所请的有专门知识的人，其出庭费用应当由申请方负担，而不是败诉方，此处命题老师是在用证人出庭作证费用的负担问题混淆大家。</w:t>
      </w:r>
    </w:p>
    <w:p w14:paraId="4738D594">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综上所述，本题答案为Ａ。</w:t>
      </w:r>
    </w:p>
    <w:p w14:paraId="4BCA074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368、张某驾车与李某发生碰撞，交警赶到现场后用数码相机拍摄了碰撞情况，后李某提起诉讼，要求张某赔偿损失，并向法院提交了一张光盘，内附交警拍摄的照片。该照片属于下列哪一种证据？</w:t>
      </w:r>
    </w:p>
    <w:p w14:paraId="4EEB6ACF">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A.书证</w:t>
      </w:r>
    </w:p>
    <w:p w14:paraId="0FF32A6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B.鉴定意见</w:t>
      </w:r>
    </w:p>
    <w:p w14:paraId="0536EC3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C.勘验笔录</w:t>
      </w:r>
    </w:p>
    <w:p w14:paraId="3BBA5C7F">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D.电子数据</w:t>
      </w:r>
    </w:p>
    <w:p w14:paraId="3703B4C9">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【答案】D</w:t>
      </w:r>
    </w:p>
    <w:p w14:paraId="7E21B42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198FDF8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民诉法解释》第一百一十六条：视听资料包括录音资料和影像资料。电子数据是指通过电子邮件、电子数据交换、网上聊天记录、博客、微博客、手机短信、电子签名、域名等形成或者存储在电子介质中的信息。存储在电子介质中的录音资料和影像资料，适用电子数据的规定。交警赶到现场后用数码相机拍摄了碰撞情况，这一证据需要借助电子设备才能查看，属于电子数据。因此，D选项正确。</w:t>
      </w:r>
    </w:p>
    <w:p w14:paraId="7D97BE7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综上所述，本题答案为D。</w:t>
      </w:r>
    </w:p>
    <w:p w14:paraId="3886F86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369、巨星公司开发的软件屡遭盗版，遂派公司人员假扮消费者与盗版商磋商，请公证处人员手机秘密拍摄磋商全过程，公证处制作公证书，巨星公司据此向法院起诉索赔，关于公证书的说法正确的是？</w:t>
      </w:r>
    </w:p>
    <w:p w14:paraId="6F3BCF8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A.假扮消费者有违公平原则，有损经济秩序，该公证书应当排除</w:t>
      </w:r>
    </w:p>
    <w:p w14:paraId="4C0E6E64">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B.公证处只应当公正合法法律行为，该公证书有瑕疵，应当排除</w:t>
      </w:r>
    </w:p>
    <w:p w14:paraId="1E6305A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C.该公证书是原始证据</w:t>
      </w:r>
    </w:p>
    <w:p w14:paraId="2C598DB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D.该公证书是书证</w:t>
      </w:r>
    </w:p>
    <w:p w14:paraId="31C174EB">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【答案】D</w:t>
      </w:r>
    </w:p>
    <w:p w14:paraId="01F4A2B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0111F39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本题考查证据，主要涉及到民事诉讼中的非法证据排除规则，在民事诉讼中非法证据排除规则只能排除“严重侵犯他人合法权益、违反法律禁止性规定或者严重违背公序良俗方法形成或者获取的证据”，本题中巨星公司派出工作人员假扮消费者与盗版商磋商并秘密拍摄磋商过程的行为并未严重侵犯他人合法权益，并没有被法律所禁止，且未严重违反公序良俗，所以该秘密拍摄的录音录像不属于非法方式收集的证据。公证处制作的公证书是对该取证行为以及所取得的录音录像这一证据进行监督和确认，属于传来证据，故C选项错误。</w:t>
      </w:r>
    </w:p>
    <w:p w14:paraId="3E84E25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根据前述分析，巨星公司假扮消费者与盗版商进行磋商、秘密录像等方式并不属于非法收集证据，故该公证书所公证的录音录像内容以及取证过程也并不属于非法证据，无需排除，故A、B选项错误。</w:t>
      </w:r>
    </w:p>
    <w:p w14:paraId="0AF9C28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公证书通过其记载的内容和表达的思想证明案件事实，属于书证，故D选项正确。</w:t>
      </w:r>
    </w:p>
    <w:p w14:paraId="638D85F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同时值得注意的是公证书的证据效力问题。根据《民事诉讼法》第72条规定，经过法定程序公证证明的法律事实和文书，人民法院应当作为认定案件事实的根据，但有相反证据足以推翻公证证明的除外。即公证书所证明的事实为免证事实，但可以通过相反证据推翻。</w:t>
      </w:r>
    </w:p>
    <w:p w14:paraId="1B535EE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综上，本题答案为D。</w:t>
      </w:r>
    </w:p>
    <w:p w14:paraId="6D9EF44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370、战某打电话向牟某借款5万元，并发短信提供账号，牟某当日即转款。之后，因战某拒不还款，牟某起诉要求战某偿还借款。在诉讼中，战某否认向牟某借款的事实，主张牟某转的款是为偿还之前向自己借的款，并向法院提交了证据；牟某也向法院提供了一些证据，以证明战某向其借款5万元的事实。关于这些证据的种类和类别的确定，下列哪一选项是正确的？</w:t>
      </w:r>
    </w:p>
    <w:p w14:paraId="378232E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A.牟某提供的银行转账凭证属于书证，该证据对借款事实而言是直接证据</w:t>
      </w:r>
    </w:p>
    <w:p w14:paraId="26B8DD4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B.牟某提供的记载战某表示要向其借款5万元的手机短信属于电子数据，该证据对借款事实而言是间接证据</w:t>
      </w:r>
    </w:p>
    <w:p w14:paraId="14E73E5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C.牟某提供的记载战某表示要向其借款5万元的手机通话录音属于电子数据，该证据对借款事实而言是直接证据</w:t>
      </w:r>
    </w:p>
    <w:p w14:paraId="03E54B7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D.战某提供一份牟某书写的向其借款10万元的借条复印件，该证据对牟某主张战某借款的事实而言属于反证</w:t>
      </w:r>
    </w:p>
    <w:p w14:paraId="5AC46CA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【答案】B</w:t>
      </w:r>
    </w:p>
    <w:p w14:paraId="1645AE8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6E5E6AC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书证，是指以所记载的内容或表达的思想证明案件事实的证据。电子证据，是指通过电子邮件、电子数据交换、网上聊天记录、博客、微博客、手机短信、电子签名、域名等形成或者存储在电子介质中的信息证明案件事实的证据。直接证据，是指能够单独、直接证明待证事实的证据；间接证据，是指不能单独、直接证明待证事实，需要与其他证据相结合才能证明待证事实的证据。本证，是指提出证据的当事人对该待证事实负有举证责任；反证，是指提出证据的当事人对该待证事实不负有举证责任。</w:t>
      </w:r>
    </w:p>
    <w:p w14:paraId="08EE886F">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A选项，牟某提供的银行转账凭证属于书证，但对于借款事实而言属于间接证据，因其不能直接证明借款事实。</w:t>
      </w:r>
    </w:p>
    <w:p w14:paraId="35AB506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B选项，根据电子数据的定义可知，牟某提供的记载战某表示要向其借款5万元的手机短信属于电子数据，且其也不能直接证明借款事实，需要辅助以其他证据。故而，B选项正确。</w:t>
      </w:r>
    </w:p>
    <w:p w14:paraId="15109B4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C选项，根据电子数据的定义可知，牟某提供的记载战某表示要向其借款5万元的手机短信属于电子数据，但对于借款事实而言属于间接证据，因其不能直接证明借款事实，故而，C选项错误。</w:t>
      </w:r>
    </w:p>
    <w:p w14:paraId="3EDBD38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D选项，战某提供一份牟某书写的向其借款10万元的借条复印件，这一证据的待证事实是战某未向牟某借款，对于这一待证事实战某承担证明责任，因此属于本证。故而，D选项错误。</w:t>
      </w:r>
    </w:p>
    <w:p w14:paraId="3CC8B8D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综上所述，本题答案为B。</w:t>
      </w:r>
    </w:p>
    <w:p w14:paraId="01C63E4F">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371、王某诉钱某返还借款案审理中，王某向法院提交了一份有钱某签名、内容为钱某向王某借款5万元的借条，证明借款的事实；钱某向法院提交了一份有王某签名、内容为王某收到钱某返还借款5万元并说明借条因王某过失已丢失的收条。经法院质证，双方当事人确定借条和收条所说的5万元是相对应的款项。关于本案，下列哪一选项是错误的？</w:t>
      </w:r>
    </w:p>
    <w:p w14:paraId="10F86DC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A.王某承担钱某向其借款事实的证明责任</w:t>
      </w:r>
    </w:p>
    <w:p w14:paraId="4BA726EF">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B.钱某自认了向王某借款的事实</w:t>
      </w:r>
    </w:p>
    <w:p w14:paraId="4B4F0B0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C.钱某提交的收条是案涉借款事实的反证</w:t>
      </w:r>
    </w:p>
    <w:p w14:paraId="55D35B8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D.钱某提交的收条是案涉还款事实的本证</w:t>
      </w:r>
    </w:p>
    <w:p w14:paraId="197A8F0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【答案】C</w:t>
      </w:r>
    </w:p>
    <w:p w14:paraId="15A7EBB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51C32E2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A选项：根据诉讼法“谁主张谁举证”的原则，王某应当承担钱某向其借款事实的证明责任。因此，A选项正确。</w:t>
      </w:r>
    </w:p>
    <w:p w14:paraId="0E15A07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B选项：题干给出：钱某向法院提交了一份有王某签名、内容为王某收到钱某返还借款5万元并说明借条因王某过失已丢失的收条。收条中钱某已自认了向王某借款的事实。因此，B选项正确。</w:t>
      </w:r>
    </w:p>
    <w:p w14:paraId="00DCB97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选项：本证，是指提出该证据的当事人对该待证事实承担举证责任；反证，是指提出该证据的当事人对该待证事实不承担举证责任。钱某提供的收条待证的事实是钱某还钱，对于这一待证事实，钱某承担举证责任，因此钱某提供的收条是本证。因此，C选项错误。</w:t>
      </w:r>
    </w:p>
    <w:p w14:paraId="4DE6F6CF">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选项：本证，是指提出该证据的当事人对该待证事实承担举证责任；反证，是指提出该证据的当事人对该待证事实不承担举证责任。钱某提供的收条待证的事实是钱某还钱，对于这一待证事实，钱某承担举证责任，因此钱某提供的收条是本证。因此，D选项正确。</w:t>
      </w:r>
    </w:p>
    <w:p w14:paraId="2340D35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综上所述，本题答案为C。</w:t>
      </w:r>
    </w:p>
    <w:p w14:paraId="4899FE0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372、下列哪一情形可以产生自认的法律后果？</w:t>
      </w:r>
    </w:p>
    <w:p w14:paraId="073936C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A.被告在答辩状中对原告主张的事实予以承认</w:t>
      </w:r>
    </w:p>
    <w:p w14:paraId="6A1A1FA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B.被告在诉讼调解过程中对原告主张的事实予以承认，但该调解最终未能成功</w:t>
      </w:r>
    </w:p>
    <w:p w14:paraId="2F6FD40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C.被告认可其与原告存在收养关系</w:t>
      </w:r>
    </w:p>
    <w:p w14:paraId="019E3A5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D.被告承认原告主张的事实，但该事实与法院查明的事实不符</w:t>
      </w:r>
    </w:p>
    <w:p w14:paraId="42EB581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【答案】A</w:t>
      </w:r>
    </w:p>
    <w:p w14:paraId="79F5A35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5BDC312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选项，《民诉法解释》第九十二条第一款：一方当事人在法庭审理中，或者在起诉状、答辩状、代理词等书面材料中，对于己不利的事实明确表示承认的，另一方当事人无需举证证明。由此可知，被告在答辩状中对原告主张的事实予以承认，可以产生自认的法律后果。因此，A选项正确。</w:t>
      </w:r>
    </w:p>
    <w:p w14:paraId="25DC410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选项，《民诉法解释》第一百零七条：在诉讼中，当事人为达成调解协议或者和解协议作出妥协而认可的事实，不得在后续的诉讼中作为对其不利的根据，但法律另有规定或者当事人均同意的除外。由此可知，被告在诉讼调解过程中对原告主张的事实予以承认，但该调解最终未能成功，这不能产生自认的法律效果。因此，B选项说法错误。</w:t>
      </w:r>
    </w:p>
    <w:p w14:paraId="62D232B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选项，《民诉法解释》第九十二条第二款：对于涉及身份关系、国家利益、社会公共利益等应当由人民法院依职权调查的事实，不适用前款自认的规定。由此可知，收养关系属于身份关系，所以不适用自认的规定。因此，C选项说法错误。</w:t>
      </w:r>
    </w:p>
    <w:p w14:paraId="1AA5FF4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选项，《民诉法解释》第九十二条第三款：自认的事实与查明的事实不符的，人民法院不予确认。由此可知，被告承认原告主张的事实，但该事实与法院查明的事实不符，不能产生自认的法律效果。因此，D选项说法错误。</w:t>
      </w:r>
    </w:p>
    <w:p w14:paraId="0132FC94">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综上所述，本题答案为A。</w:t>
      </w:r>
    </w:p>
    <w:p w14:paraId="1EA0CFB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373、刘月购买甲公司的化肥，使用后农作物生长异常。刘月向法院起诉，要求甲公司退款并赔偿损失。诉讼中甲公司否认刘月的损失是因其出售的化肥质量问题造成的，刘月向法院提供了本村吴某起诉甲公司损害赔偿案件的判决书，以证明甲公司出售的化肥有质量问题且与其所受损害有因果关系。关于本案刘月所受损害与使用甲公司化肥因果关系的证明责任分配，下列哪一选项是正确的？</w:t>
      </w:r>
    </w:p>
    <w:p w14:paraId="3198B1E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A.应由刘月负担有因果关系的证明责任</w:t>
      </w:r>
    </w:p>
    <w:p w14:paraId="674DC38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B.应由甲公司负担无因果关系的证明责任</w:t>
      </w:r>
    </w:p>
    <w:p w14:paraId="42A6ABC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C.应由法院依职权裁量分配证明责任</w:t>
      </w:r>
    </w:p>
    <w:p w14:paraId="0C35882F">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D.应由双方当事人协商分担证明责任</w:t>
      </w:r>
    </w:p>
    <w:p w14:paraId="3221CFA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【答案】B</w:t>
      </w:r>
    </w:p>
    <w:p w14:paraId="58B3C5A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05308D8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民诉解释》第93条第1款规定：“下列事实，当事人无须举证证明：（一）自然规律以及定理、定律；（二）众所周知的事实；（三）根据法律规定推定的事实；（四）根据已知的事实和日常生活经验法则推定出的另一事实；（五）已为人民法院发生法律效力的裁判所确认的事实；（六）已为仲裁机构生效裁决所确认的事实；（七）已为有效公证文书所证明的事实。”本题中，关于化肥质量与损害结果之间的因果关系，已有生效的法律文书确认。因此刘月无须对此事承担举证责任，故A项错误。</w:t>
      </w:r>
    </w:p>
    <w:p w14:paraId="078D5B6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民诉解释》第93条第2款规定：“前款第2项至第4项规定的事实，当事人有相反证据足以反驳的除外；第5项至第7项规定的事实，当事人有相反证据足以推翻的除外。”本题中，甲公司要否认生效裁判文书确认的因果关系的事实，必须提供证据证明，即要对不存在因果关系承担举证责任，故B项正确。</w:t>
      </w:r>
    </w:p>
    <w:p w14:paraId="2EEA69D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民诉解释》第90条规定，当事人对自己提出诉讼请求所依据的事实或者反驳对方诉讼请求所依据的事实，应当提供证据加以证明，但法律另有规定的除外。在作出判决前，当事人未能提供证据或者证据不足以证明其事实主张的，由负有举证证明责任的当事人承担不利的后果。此谓证明责任分配的一般原则。根据此规定，证明责任的分配应当由法律或者司法解释明确加以分配，具有法定性。故C、D项错误。</w:t>
      </w:r>
    </w:p>
    <w:p w14:paraId="1A963A3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374、薛某雇杨某料理家务。一天，杨某乘电梯去楼下扔掉厨房垃圾时，袋中的碎玻璃严重划伤电梯中的邻居乔某。乔某诉至法院，要求赔偿其各项损失3万元。关于本案，下列哪一说法是正确的？</w:t>
      </w:r>
    </w:p>
    <w:p w14:paraId="0CC10AA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A.乔某应起诉杨某，并承担杨某主观有过错的证明责任</w:t>
      </w:r>
    </w:p>
    <w:p w14:paraId="0EB6083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B.乔某应起诉杨某，由杨某承担其主观无过错的证明责任</w:t>
      </w:r>
    </w:p>
    <w:p w14:paraId="40E1F0C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C.乔某应起诉薛某，由薛某承担其主观无过错的证明责任</w:t>
      </w:r>
    </w:p>
    <w:p w14:paraId="54ED3D8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D.乔某应起诉薛某，薛某主观是否有过错不是本案的证明对象</w:t>
      </w:r>
    </w:p>
    <w:p w14:paraId="6B6423C1">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【答案】D</w:t>
      </w:r>
    </w:p>
    <w:p w14:paraId="15833795">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w:t>
      </w:r>
    </w:p>
    <w:p w14:paraId="70F517A7">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A选项，B选项：《民诉解释》第五十七条：提供劳务一方因劳务造成他人损害，受害人提起诉讼的，以接受劳务一方为被告。薛某为接受劳务一方，本案应当以薛某为被告。因此，A.B选项错误。</w:t>
      </w:r>
    </w:p>
    <w:p w14:paraId="41FBC651">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C选项，D选项：《民法典》第一千一百九十二条　个人之间形成劳务关系，提供劳务一方因劳务造成他人损害的，由接受劳务一方承担侵权责任。接受劳务一方承担侵权责任后，可以向有故意或者重大过失的提供劳务一方追偿。提供劳务一方因劳务受到损害的，根据双方各自的过错承担相应的责任。依此可知，薛某承担的是替代责任，其是否有过错并非是其抗辩理由。因此，C选项错误。D选项正确。</w:t>
      </w:r>
    </w:p>
    <w:p w14:paraId="0D73E1E5">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综上所述，本题答案为D。</w:t>
      </w:r>
    </w:p>
    <w:p w14:paraId="71137C3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375、夏某在回宿舍的楼道里，被季某堆放在楼梯过道的衣柜不小心绊倒受伤，夏某向法院起诉季某，要求损害赔偿。在诉讼中本案被告季某是否存在过错产生争议，关于该争议事实的证明责任分配，下列表述正确的是？</w:t>
      </w:r>
    </w:p>
    <w:p w14:paraId="255D1BA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A.法院承担证明责任</w:t>
      </w:r>
    </w:p>
    <w:p w14:paraId="6F531BA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B.过错不是本案的证明对象</w:t>
      </w:r>
    </w:p>
    <w:p w14:paraId="22B6903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C.由季某证明自己没有过错</w:t>
      </w:r>
    </w:p>
    <w:p w14:paraId="2134660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D.由夏某证明季某有过错</w:t>
      </w:r>
    </w:p>
    <w:p w14:paraId="62AC434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【答案】C</w:t>
      </w:r>
    </w:p>
    <w:p w14:paraId="6B2E819B">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w:t>
      </w:r>
    </w:p>
    <w:p w14:paraId="17E0A3A3">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本题考查证明责任分配。搁置物、悬挂物致人损害并非无过错责任原则，原则上应当由原告证明侵权责任构成四要件（行为、结果、因果关系和过错），被告证明免责事由。其次，对于搁置物、悬挂物致人损害案件存在倒置规定，即将过错倒置给被告证明。综上，应当由原告证明行为、结果、因果关系，被告证明免责事由和无过错。本案争议事实是季某是否存在过错，显然，应当由被告季某对自己无过错承担证明责任，故本案C选项表述正确，D选项表述错误。证明责任应当由当事人承担，法院不承担证明责任，故A选项错误。本案搁置物致人损害，并非无过错责任原则，侵权人季某有过错是本案侵权构成要件，是本案的证明对象，所以B选项错误。</w:t>
      </w:r>
    </w:p>
    <w:p w14:paraId="30DD9F14">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综上所述，本题答案为C。</w:t>
      </w:r>
    </w:p>
    <w:p w14:paraId="32C4051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376、大皮公司因买卖纠纷起诉小华公司，双方商定了25天的举证时限，法院认可。时限届满后，小华公司提出还有一份发货单没有提供，申请延长举证时限，被法院驳回。庭审时小华公司向法庭提交该发货单。尽管大皮公司反对，但法院在对小华公司予以罚款后仍对该证据进行质证。下列哪一诉讼行为不符合举证时限的相关规定？</w:t>
      </w:r>
    </w:p>
    <w:p w14:paraId="03CA55C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A.双方当事人协议确定举证时限</w:t>
      </w:r>
    </w:p>
    <w:p w14:paraId="7931029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B.双方确定了25天的举证时限</w:t>
      </w:r>
    </w:p>
    <w:p w14:paraId="47E4C9FF">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C.小华公司在举证时限届满后申请延长举证时限</w:t>
      </w:r>
    </w:p>
    <w:p w14:paraId="627EF60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D.法院不顾大皮公司反对，依然组织质证</w:t>
      </w:r>
    </w:p>
    <w:p w14:paraId="0669582F">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【答案】C</w:t>
      </w:r>
    </w:p>
    <w:p w14:paraId="1EAA4D91">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w:t>
      </w:r>
    </w:p>
    <w:p w14:paraId="3B2A2BFB">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A选项，B选项，《民诉解释》第九十九条规定：人民法院应当在审理前的准备阶段确定当事人的举证期限。举证期限可以由当事人协商，并经人民法院准许。人民法院确定举证期限，第一审普通程序案件不得少于十五日，当事人提供新的证据的第二审案件不得少于十日。举证期限届满后，当事人对已经提供的证据，申请提供反驳证据或者对证据来源、形式等方面的瑕疵进行补正的，人民法院可以酌情再次确定举证期限，该期限不受前款规定的限制。由此可知，双方当事人可以协议确定举证时限，25天的举证时限符合法律规定。因此，A.B选项正确，不当选。</w:t>
      </w:r>
    </w:p>
    <w:p w14:paraId="35A263F0">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C选项，《民事诉讼法》第68条第2款：人民法院根据当事人的主张和案件审理情况，确定当事人应当提供的证据及其期限。当事人在该期限内提供证据确有困难的，可以向人民法院申请延长期限，人民法院根据当事人的申请适当延长。由此可知，小华公司申请延长举证期限的，不能在举证期限届满之后，应当在举证期限内提出申请。因此，C选项错误，当选。</w:t>
      </w:r>
    </w:p>
    <w:p w14:paraId="784AFDD0">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D选项，《民事诉讼法》第68条：当事人对自己提出的主张应当及时提供证据。人民法院根据当事人的主张和案件审理情况，确定当事人应当提供的证据及其期限。当事人在该期限内提供证据确有困难的，可以向人民法院申请延长期限，人民法院根据当事人的申请适当延长。当事人逾期提供证据的，人民法院应当责令其说明理由；拒不说明理由或者理由不成立的，人民法院根据不同情形可以不予采纳该证据，或者采纳该证据但予以训诫、罚款。由此可知，即使是逾期提交的证据，法院也可以依法采纳并组织质证。因此，D选项正确，不当选。</w:t>
      </w:r>
    </w:p>
    <w:p w14:paraId="16EB6019">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综上所述，本题答案为C。</w:t>
      </w:r>
    </w:p>
    <w:p w14:paraId="40A1367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377、下列关于证明的哪一表述是正确的？</w:t>
      </w:r>
    </w:p>
    <w:p w14:paraId="64F7A92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A.经过公证的书证，其证明力一般大于传来证据和间接证据</w:t>
      </w:r>
    </w:p>
    <w:p w14:paraId="2908342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B.经验法则可验证的事实都不需要当事人证明</w:t>
      </w:r>
    </w:p>
    <w:p w14:paraId="56A56D3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C.在法国居住的雷诺委托赵律师代理在我国的民事诉讼，其授权委托书需要经法国公证机关证明，并经我国驻法国使领馆认证后，方发生效力</w:t>
      </w:r>
    </w:p>
    <w:p w14:paraId="2AF623F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D.证明责任是一种不利的后果，会随着诉讼的进行，在当事人之间来回移转</w:t>
      </w:r>
    </w:p>
    <w:p w14:paraId="7417ABF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【答案】C</w:t>
      </w:r>
    </w:p>
    <w:p w14:paraId="20B2990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550FE59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选项，《最高人民法院关于民事诉讼证据的若干规定》第七十七条（已删除）：人民法院就数个证据对同一事实的证明力，可以依照下列原则认定：（一）国家机关、社会团体依职权制作的公文书证的证明力一般大于其他书证；（二）物证、档案、鉴定结论、勘验笔录或者经过公证、登记的书证，其证明力一般大于其他书证、视听资料和证人证言；（三）原始证据的证明力一般大于传来证据；（四）直接证据的证明力一般大于间接证据；（五）证人提供的对与其有亲属或者其他密切关系的当事人有利的证言，其证明力一般小于其他证人证言。由此可知，经过公证的书证，其证明力一般大于其他书证，而不是大于传来证据和间接证据。因此，A选项错误。</w:t>
      </w:r>
    </w:p>
    <w:p w14:paraId="36A0C76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选项，《最高人民法院关于民事诉讼证据的若干规定》第10条：下列事实，当事人无须举证证明：（一）自然规律以及定理、定律；（二）众所周知的事实；（三）根据法律规定推定的事实；（四）根据已知的事实和日常生活经验法则推定出的另一事实；（五）已为仲裁机构的生效裁决所确认的事实；（六）已为人民法院发生法律效力的裁判所确认的基本事实；（七）已为有效公证文书所证明的事实。前款第二项至第五项事实，当事人有相反证据足以反驳的除外；第六项、第七项事实，当事人有相反证据足以推翻的除外。由此可知，日常生活经验法则可验证，是免证事实，但当事人有相反证据足以推翻的除外。其他法则可验证的事实，不是免证事实。因此，B选项错误。</w:t>
      </w:r>
    </w:p>
    <w:p w14:paraId="7F8B257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选项，《民事诉讼法》第271条：在中华人民共和国领域内没有住所的外国人、无国籍人、外国企业和组织委托中华人民共和国律师或者其他人代理诉讼，从中华人民共和国领域外寄交或者托交的授权委托书，应当经所在国公证机关证明，并经中华人民共和国驻该国使领馆认证，或者履行中华人民共和国与该所在国订立的有关条约中规定的证明手续后，才具有效力。在法国居住的雷诺委托赵律师在我国进行民事诉讼，其授权委托书需要经法国公证机关证明，并经我国驻法国使领馆认证后，方发生效力。因此，C选项正确。</w:t>
      </w:r>
    </w:p>
    <w:p w14:paraId="4C3E6D8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D选项，证明责任是一种不利的后果，由法律或司法解释预先规定，不会在当事人之间来回移转。因此， D选项错误。</w:t>
      </w:r>
    </w:p>
    <w:p w14:paraId="2BF6BDB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综上所述，本题答案为C。</w:t>
      </w:r>
    </w:p>
    <w:p w14:paraId="1A528A6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378、李某起诉王某要求返还10万元借款并支付利息5000元，并向法院提交了王某亲笔书写的借条。王某辩称，已还2万元，李某还出具了收条，但王某并未在法院要求的时间内提交证据。法院一审判决王某返还李某10万元并支付5000元利息，王某不服提起上诉，并称一审期间未找到收条，现找到了并提交法院。关于王某迟延提交收条的法律后果，下列哪一选项是正确的？</w:t>
      </w:r>
    </w:p>
    <w:p w14:paraId="0B2092E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A.因不属于新证据，法院不予采纳</w:t>
      </w:r>
    </w:p>
    <w:p w14:paraId="6CF1174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B.法院应采纳该证据，并对王某进行训诫</w:t>
      </w:r>
    </w:p>
    <w:p w14:paraId="0D09403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C.如果李某同意，法院可以采纳该证据</w:t>
      </w:r>
    </w:p>
    <w:p w14:paraId="3B67495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D.法院应当责令王某说明理由，视情况决定是否采纳该证据</w:t>
      </w:r>
    </w:p>
    <w:p w14:paraId="48192A6C">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【答案】B</w:t>
      </w:r>
    </w:p>
    <w:p w14:paraId="6A363041">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w:t>
      </w:r>
    </w:p>
    <w:p w14:paraId="5EA9D16D">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民诉解释》第一百零二条：当事人因故意或者重大过失逾期提供的证据，人民法院不予采纳。但该证据与案件基本事实有关的，人民法院应当采纳，并依法予以训诫、罚款。当事人非因故意或者重大过失逾期提供的证据，人民法院应当采纳，并对当事人予以训诫。王某延迟提交收条的原因是“一审期间未找到”，从主观形态来看，属于重大过失，但该证据与案件基本事实有关，因此法院应当采纳该证据，并对王某予以训诫，故而，A.C.D选项错误，B选项正确。</w:t>
      </w:r>
    </w:p>
    <w:p w14:paraId="0B26D6A3">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综上所述，本题答案为B。</w:t>
      </w:r>
    </w:p>
    <w:p w14:paraId="170DC97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379、邓某起诉张某要求归还借款10万元，张某向法庭提交了具有邓某签名的收条复印件，其内容表述为“已收到张某归还的借款10万元”。下列关于收条复印件的表述为？</w:t>
      </w:r>
    </w:p>
    <w:p w14:paraId="42F81F5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A.该收条为直接证据</w:t>
      </w:r>
    </w:p>
    <w:p w14:paraId="1F5ABE1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B.该收条为反证</w:t>
      </w:r>
    </w:p>
    <w:p w14:paraId="2AB3D1C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C.该收条没有证据能力</w:t>
      </w:r>
    </w:p>
    <w:p w14:paraId="38C87D2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D.该收条没有证明力</w:t>
      </w:r>
    </w:p>
    <w:p w14:paraId="3958B78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【答案】A</w:t>
      </w:r>
    </w:p>
    <w:p w14:paraId="087C0C7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6302274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本题考查证据的理论分类以及证据能力和证明力的判断。首先，直接证据和间接证据的区分应当看证据内容的完整性，在内容上能够完整证明案件事实的证据是直接证据，在内容上只能证明待证事实的一个部分一个片段的证据是间接证据。显然，收条能够完整证明还款事实，应当是直接证据。A选项正确。当然，直接证据和间接证据的区分与证据的来源无关，题目用“复印件”是用证据的来源来干扰同学们对直接证据和间接证据的判断。其次，本证和反证的判断与证明责任有关，我们按照常规步骤进行判断：第一步，收条的待证事实是借款已经归还；第二步，借款是否已经归还应当由主张已经归还的被告张某承担证明责任；第三步，收条是被告张某提供的，故是承担证明责任的张某提供的证据，是本证，所以B选项错误。C.D选项考查证据能力和证明力的问题。第一个概念，证据能力（又称为证据资格），是指一个材料能否在诉讼中作为证据使用，如果一个材料能够在诉讼中作为证据使用，则称之为具有证据能力，反之，如果一个材料不能作为证据使用，则称之为没有证据能力。典型的：根据司法解释规定，以严重侵犯他人合法权益、违反法律禁止性规定或者严重损害社会公序良俗方法形成或获取的证据，不得作为认定案件事实的根据。显然，通过这种非法方式收集的证据，不能作为定案根据，即没有证据能力。第二个概念，证明力是指一个具有证据能力的证据对案件事实认定的影响力，即这项证据能不能证明案件事实，能在多大程度上证明案件事实。收条的复印件，是可以作为证据使用的，具有证据能力。同时，由于复印件作伪的可能性较大，真实性小，故其证明力较小，如司法解释规定无法与原件核对的复印件不能单独作为定案根据，什么意思，首先，无法与原件核对的复印件是可以作为定案根据的，说明其具有证据能力和证明力；其次，由于其证明力比较小，所以不能单独定案，需要其他证据对其证明力进行补强。所以收条的复印件有证据能力，有证明力，只是证明力比较小而已。所以C.D选项错误。综上所述，本题答案为A。</w:t>
      </w:r>
    </w:p>
    <w:p w14:paraId="58A4F06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380、王某在马路上行走，被折断的树杈砸中受伤，遂起诉当地城市绿化管理处要求赔偿。关于本案的证明责任分配，下列说法错误的是？</w:t>
      </w:r>
    </w:p>
    <w:p w14:paraId="2C774DA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A.树杈折断掉落的事实，由王某承担证明责任</w:t>
      </w:r>
    </w:p>
    <w:p w14:paraId="2DEC49D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B.王某被砸伤的事实，由其本人承担证明责任</w:t>
      </w:r>
    </w:p>
    <w:p w14:paraId="60AB0D04">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C.王某所受损害是由于树杈折断砸伤的事实，由王某承担证明责任</w:t>
      </w:r>
    </w:p>
    <w:p w14:paraId="25D630D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D.城市绿化管理处有过错的事实，由王某承担证明责任</w:t>
      </w:r>
    </w:p>
    <w:p w14:paraId="7A13D17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【答案】D</w:t>
      </w:r>
    </w:p>
    <w:p w14:paraId="4B2C8D18">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w:t>
      </w:r>
    </w:p>
    <w:p w14:paraId="1374C6D6">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民法典》第1257条规定：“因林木折断、倾倒或者果实坠落等造成人身损害，林木的所有人或者管理人不能证明自己没有过错的，应当承担侵权责任。”由此可知，林木折断致人损害责任实行过错推定，即过错要件倒置给被告承担证明责任，其余3个要件则仍由原告承担证明责任。因此D项错误。</w:t>
      </w:r>
    </w:p>
    <w:p w14:paraId="23275DCF">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381、中国甲公司与M国乙公司签订贸易合同，约定合同适用M国法律。后双方发生纠纷，甲公司依约向中国法院提起诉讼，为明确M国法律内容，甲公司申请某大学下设的外国法查明中心的林博士出庭，下列说法正确的是？</w:t>
      </w:r>
    </w:p>
    <w:p w14:paraId="658C29A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A.林博士可作为鉴定人出庭</w:t>
      </w:r>
    </w:p>
    <w:p w14:paraId="0E2E2F7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B.林博士可作为专家辅助人出庭</w:t>
      </w:r>
    </w:p>
    <w:p w14:paraId="131DC93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C.林博士可作为证人出庭</w:t>
      </w:r>
    </w:p>
    <w:p w14:paraId="523F80E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D.M国法律的内容不是证明对象，没有规定林博士必须出庭</w:t>
      </w:r>
    </w:p>
    <w:p w14:paraId="414369C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【答案】B</w:t>
      </w:r>
    </w:p>
    <w:p w14:paraId="58BB9AC3">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w:t>
      </w:r>
    </w:p>
    <w:p w14:paraId="7D734FF3">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考点：民事诉讼中的证明   本题考查证明对象以及证据种类的判断。首先，国家的法律属于法官行使职权应知必会的内容，属于司法认知的范畴，无需证据证明；但是外国法和地方性法规法官未必了解，需要当事人对此加以证明，属于证明对象范畴，需要提供证据证明，D选项表述错误。既然M国的法律内容属于证明对象，那么能够证明该内容的材料则属于民事诉讼中的证据。其次，甲公司申请林博士出庭对M国法律内容进行陈述，林博士应当以何种身份出庭，或者说林博士对M国法律内容的陈述属于何种证据种类？首先，林博士不具有鉴定资格，也并未由法院指定或者当事人选定为本案的鉴定人，A选项错误。其次，关于证人和有专门知识的人（专家辅助人）的区别在于：证人陈述的内容是证人在案发时所看见、听见的内容，而有专门知识的人（专家辅助人）所陈述的往往是其平时所研究、学习、积累的知识；由此导致另外一个区别，证人具有不可替代性（因为目睹案件事实的人是特定的），而有专门知识的人（专家辅助人）是可替代的（研究、学习某项知识的人是不特定的）。本案中，林博士陈述的是M国法律的内容，是林博士所学习、研究的内容，并非在案发现场的所见所闻；当然，了解M国法律的除了林博士，还有张博士、王博士、李教授等所有研究M国法律内容的人，其身份具有可替代性，故林博士的身份应当是有专门知识的人（专家辅助人），B选项正确，C选项错误。综上所述，本题答案为B。</w:t>
      </w:r>
    </w:p>
    <w:p w14:paraId="2472A35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382、在一起侵权诉讼中，原告申请由其弟袁某（某大学计算机系教授）作为专家辅助人出庭对专业技术问题予以说明。下列表述是正确的？（按多选作答）</w:t>
      </w:r>
    </w:p>
    <w:p w14:paraId="4F1B30E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A.被告以袁某是原告的近亲属为由申请其回避，法院应批准</w:t>
      </w:r>
    </w:p>
    <w:p w14:paraId="3B39EFF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B.袁某在庭上的陈述是一种法定证据</w:t>
      </w:r>
    </w:p>
    <w:p w14:paraId="6D54373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C.被告可对袁某进行询问</w:t>
      </w:r>
    </w:p>
    <w:p w14:paraId="7ABE999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D.袁某出庭的费用，由败诉方当事人承担</w:t>
      </w:r>
    </w:p>
    <w:p w14:paraId="1F5736A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【答案】BC</w:t>
      </w:r>
    </w:p>
    <w:p w14:paraId="3F97C19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3D655FF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选项，《民诉法》第47条：审判人员有下列情形之一的，应当自行回避，当事人有权用口头或者书面方式申请他们回避：（一）是本案当事人或者当事人、诉讼代理人近亲属的；（二）与本案有利害关系的；（三）与本案当事人、诉讼代理人有其他关系，可能影响对案件公正审理的。审判人员接受当事人、诉讼代理人请客送礼，或者违反规定会见当事人、诉讼代理人的，当事人有权要求他们回避。审判人员有前款规定的行为的，应当依法追究法律责任。前三款规定，适用于书记员、翻译人员、鉴定人、勘验人。由此可知，专家辅助人不属于民事诉讼中需要回避的人员。因此，A选项错误。</w:t>
      </w:r>
    </w:p>
    <w:p w14:paraId="39934A6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选项，《民诉法》第66条：证据包括：（一）当事人的陈述；（二）书证；（三）物证；（四）视听资料；（五）电子数据；（六）证人证言；（七）鉴定意见；（八）勘验笔录。证据必须查证属实，才能作为认定事实的根据。《民诉解释》第一百二十二条第二款：具有专门知识的人在法庭上就专业问题提出的意见，视为当事人的陈述。由此可知，专家辅助人袁某的陈述视为当事人的陈述，是《民诉法》规定的八种法定证据之一。因此，B选项正确。</w:t>
      </w:r>
    </w:p>
    <w:p w14:paraId="0CC8BAA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选项，《民诉解释》第123条：人民法院可以对出庭的具有专门知识的人进行询问。经法庭准许，当事人可以对出庭的具有专门知识的人进行询问，当事人各自申请的具有专门知识的人可以就案件中的有关问题进行对质。由此可知，被告有权询问专家辅助人袁某。因此，C选项正确。</w:t>
      </w:r>
    </w:p>
    <w:p w14:paraId="78B3F0E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D选项，《民诉解释》第122条第3款：人民法院准许当事人申请的，相关费用由提出申请的当事人负担。由此可知，袁某出庭的费用，由提出申请的原告负担。因此，D选项错误。</w:t>
      </w:r>
    </w:p>
    <w:p w14:paraId="008BE6F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综上所述，本题答案为B.C。</w:t>
      </w:r>
    </w:p>
    <w:p w14:paraId="23FB590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383、张志军与邻居王昌因琐事发生争吵并相互殴打之后，张志军诉至法院要求王昌赔偿医药费等损失共计3000元。在举证期限届满前，张志军向法院申请事发时在场的方强（26岁）、路芳（30岁）、蒋勇（13岁）出庭作证，法院准其请求。开庭时，法院要求上列证人签署保证书，方强签署了保证书，路芳拒签保证书，蒋勇未签署保证书。法院因此允许方强、蒋勇出庭作证，未允许路芳出庭作证。张志军在开庭时向法院提供了路芳的书面证言，法院对该证言不同意组织质证。关于本案，法院的下列哪些做法是合法的？</w:t>
      </w:r>
    </w:p>
    <w:p w14:paraId="660C554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A.批准张志军要求事发时在场人员出庭作证的申请</w:t>
      </w:r>
    </w:p>
    <w:p w14:paraId="007E3FE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B.允许蒋勇出庭作证</w:t>
      </w:r>
    </w:p>
    <w:p w14:paraId="4E636D2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C.不允许路芳出庭作证</w:t>
      </w:r>
    </w:p>
    <w:p w14:paraId="3E8D0D3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D.对路芳的证言不同意组织质证</w:t>
      </w:r>
    </w:p>
    <w:p w14:paraId="11CE4659">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【答案】ABCD</w:t>
      </w:r>
    </w:p>
    <w:p w14:paraId="42972FE3">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w:t>
      </w:r>
    </w:p>
    <w:p w14:paraId="5C79E8F3">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民诉解释》第一百一十七条：当事人申请证人出庭作证的，应当在举证期限届满前提出。符合本解释第九十六条第一款规定情形的，人民法院可以依职权通知证人出庭作证。未经人民法院通知，证人不得出庭作证，但双方当事人同意并经人民法院准许的除外。由此可知，原告在举证期限届满前申请出庭作证，法院可以批准。因此，A选项正确。</w:t>
      </w:r>
    </w:p>
    <w:p w14:paraId="1407390A">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B选项，C选项，D选项，《民诉解释》第一百一十九条：人民法院在证人出庭作证前应当告知其如实作证的义务以及作伪证的法律后果，并责令其签署保证书，但无民事行为能力人和限制民事行为能力人除外。证人签署保证书适用本解释关于当事人签署保证书的规定。《民诉解释》第一百二十条：证人拒绝签署保证书的，不得作证，并自行承担相关费用。由此可知，13岁的蒋勇作为限制民事行为能力人，依法有权不签署保证书；方强、路芳必须要签署保证书，路芳拒绝签署，不得作证，法院对其证言不予组织质证。因此，B.C.D选项正确。</w:t>
      </w:r>
    </w:p>
    <w:p w14:paraId="1F6A87CF">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综上所述，本题答案为ABCD。</w:t>
      </w:r>
    </w:p>
    <w:p w14:paraId="60A5104F">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384、哥哥王文诉弟弟王武遗产继承一案，王文向法院提交了一份其父生前关于遗产分配方案的遗嘱复印件，遗嘱中有“本遗嘱的原件由王武负责保管”字样，并有王武的签名。王文在举证责任期间书面申请法院责令王武提交遗嘱原件，法院通知王武提交，但王武无正当理由拒绝提交。在此情况下，依据相关规定，下列哪些行为是合法的？</w:t>
      </w:r>
    </w:p>
    <w:p w14:paraId="3136DE2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A.王文可只向法院提交遗嘱的复印件</w:t>
      </w:r>
    </w:p>
    <w:p w14:paraId="25974E0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B.法院可依法对王武进行拘留</w:t>
      </w:r>
    </w:p>
    <w:p w14:paraId="3B3C7B1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C.法院可认定王文所主张的该遗嘱能证明的事实为真实</w:t>
      </w:r>
    </w:p>
    <w:p w14:paraId="2A176F64">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D.法院可根据王武的行为而判决支持王文的各项诉讼请求</w:t>
      </w:r>
    </w:p>
    <w:p w14:paraId="3144E90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【答案】AC</w:t>
      </w:r>
    </w:p>
    <w:p w14:paraId="6F5E436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6469D51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根据《民诉解释》第111条第1款的规定，规定的提交书证原件确有困难，包括下列情形：（一）书证原件遗失、灭失或者毁损的；（二）原件在对方当事人控制之下，经合法通知提交而拒不提交的；（三）原件在他人控制之下，而其有权不提交的；（四）原件因篇幅或者体积过大而不便提交的；（五）承担举证证明责任的当事人通过申请人民法院调查收集或者其他方式无法获得书证原件的。本案中遗嘱的原件由对方当事人王武保管，但王武无正当理由拒绝提交，符合《民诉解释》第111条第1款第2项的情形，属于提交原件或者原物确有困难。因此王文可以向法院提交遗嘱的复印件，故A项正确。</w:t>
      </w:r>
    </w:p>
    <w:p w14:paraId="747E2BE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民诉解释》第113条规定：“持有书证的当事人以妨碍对方当事人使用为目的，毁灭有关书证或者实施其他致使书证不能使用行为的，人民法院可以依照民事诉讼法第11条规定，对其处以罚款、拘留。”法院可依法对王武进行拘留的前提是王武有毁灭有关书证或者实施其他致使书证不能使用的行为，题中没有出现这样的情况，故B项错误。</w:t>
      </w:r>
    </w:p>
    <w:p w14:paraId="0E3F1F4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民诉解释》第112条规定：“书证在对方当事人控制之下的，承担举证证明责任的当事人可以在举证期限届满前书面申请人民法院责令对方当事人提交。申请理由成立的，人民法院应当责令对方当事人提交，因提交书证所产生的费用，由申请人负担。对方当事人无正当理由拒不提交的，人民法院可以认定申请人所主张的书证内容为真实。”王武无正当理由拒不提交遗嘱原件。</w:t>
      </w:r>
    </w:p>
    <w:p w14:paraId="37F402F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法院可以认定申请人王文所主张的该遗嘱能证明的事实为真实，故C项正确。</w:t>
      </w:r>
    </w:p>
    <w:p w14:paraId="3F439E4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民事诉讼证据规定》第85条规定：“人民法院应当以证据能够证明的案件事实为根据依法作出裁判。”因此法院必须综合考虑双方提交的所有证据来认定案件事实，不能单凭王武拒不提交遗嘱原件的行为就判决支持王文的各项诉讼请求，故D项错误。</w:t>
      </w:r>
    </w:p>
    <w:p w14:paraId="4189EDD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综上所述，本题答案为AC。</w:t>
      </w:r>
    </w:p>
    <w:p w14:paraId="3F67CDF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385、杨青（15岁）与何翔（14岁）两人经常嬉戏打闹，一次，杨青失手将何翔推倒，致何翔成了植物人。当时在场的还有何翔的弟弟何军（11岁）。法院审理时，何军以证人身份出庭。关于何军作证，下列哪些说法不能成立？</w:t>
      </w:r>
    </w:p>
    <w:p w14:paraId="25343C2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A.何军只有11岁，无诉讼行为能力，不具有证人资格，故不可作为证人</w:t>
      </w:r>
    </w:p>
    <w:p w14:paraId="32DF932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B.何军是何翔的弟弟，应回避</w:t>
      </w:r>
    </w:p>
    <w:p w14:paraId="542BA21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C.何军作为未成年人，其所有证言依法都不具有证明力</w:t>
      </w:r>
    </w:p>
    <w:p w14:paraId="1FA3A82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D.何军作为何翔的弟弟，证言具有明显的倾向性，其证言不能单独作为认定案件事实的根据</w:t>
      </w:r>
    </w:p>
    <w:p w14:paraId="3F5A0F4F">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【答案】ABC</w:t>
      </w:r>
    </w:p>
    <w:p w14:paraId="3E2DAD0E">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w:t>
      </w:r>
    </w:p>
    <w:p w14:paraId="2F0BA838">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A选项：《民诉法》第75条：凡是知道案件情况的单位和个人，都有义务出庭作证。有关单位的负责人应当支持证人作证。不能正确表达意思的人，不能作证。是否有诉讼行为能力并不影响证人的作证资格。因此本案中，何军只有11岁，无诉讼行为能力，但还是可以作证。故而，A选项说法错误，当选。</w:t>
      </w:r>
    </w:p>
    <w:p w14:paraId="68DEC6A7">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B选项：《民诉法》第47条：审判人员有下列情形之一的，应当自行回避，当事人有权用口头或者书面方式申请他们回避：（一）是本案当事人或者当事人、诉讼代理人近亲属的；（二）与本案有利害关系的；（三）与本案当事人、诉讼代理人有其他关系，可能影响对案件公正审理的。审判人员接受当事人、诉讼代理人请客送礼，或者违反规定会见当事人、诉讼代理人的，当事人有权要求他们回避。审判人员有前款规定的行为的，应当依法追究法律责任。前三款规定，适用于书记员、翻译人员、鉴定人、勘验人。由此可知，回避的规定不适用于证人。故而，B选项说法错误，当选。</w:t>
      </w:r>
    </w:p>
    <w:p w14:paraId="59998A27">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C选项、D选项：《民诉证据规定》第90条：下列证据不能单独作为认定案件事实的依据（一）当事人的陈述；（二）无民事行为能力人或者限制民事行为能力人所作的与其年龄、智力状况或者精神健康状况不相当的证言；（三）与一方当事人或者其代理人有利害关系的证人陈述的证言；（四）存有疑点的视听资料、电子数据；（五）无法与原件、原物核对的复制件、复制品。尽管何军是未成年人，但其所作的与其年龄智力状况相当的证言依然具有证明力，所以C选项错误。而何军作为何翔的弟弟，与何翔有利害关系，其证言不能单独作为认定案件事实的根据。因此， D选项正确，不当选。</w:t>
      </w:r>
    </w:p>
    <w:p w14:paraId="0ECCF4AF">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综上所述，本题答案为ABC。</w:t>
      </w:r>
    </w:p>
    <w:p w14:paraId="43F47264">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386、王小毛在某饭店吃饭，与饭店老板小明结下恩怨。后王小毛给小明写恐吓信，且多次打电话给小明声称要上门闹事。某日，王小毛果真上门，破坏了饭店的几套桌椅，且打伤了小明。饭店与小明将王小毛诉至法院。关于本案证据的种类，下列说法错误的是？</w:t>
      </w:r>
    </w:p>
    <w:p w14:paraId="5CBFEFDF">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A.恐吓信是书证</w:t>
      </w:r>
    </w:p>
    <w:p w14:paraId="281FE2CF">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B.小明提供的手机通话录音是电子数据</w:t>
      </w:r>
    </w:p>
    <w:p w14:paraId="0796185F">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C.事后小明用手机录制的被破坏桌椅的视频是视听资料</w:t>
      </w:r>
    </w:p>
    <w:p w14:paraId="2989910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D.如果小明提供的手机通话录音经过了剪辑，则不能作为证据使用</w:t>
      </w:r>
    </w:p>
    <w:p w14:paraId="4C5AEA1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【答案】CD</w:t>
      </w:r>
    </w:p>
    <w:p w14:paraId="395A8FF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24588CC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本题考查证据种类与认定证据的规则。恐吓信是以形式所记载的内容来证明案件事实，属于典型的书证，A项正确。</w:t>
      </w:r>
    </w:p>
    <w:p w14:paraId="41BBFA1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根据《民诉解释》第116条之规定，电子数据是指通过电子邮件、电子数据交换、网上聊天记录、博客、微博客、手机短信、电子签名、域名等形成或者存储在电子介质中的信息。存储在电子介质中的录音资料和影像资料，适用电子数据的规定。可见，小明提供的手机通话录音都是存储于作为电子介质的手机存储卡之中，属于电子数据。故B项正确。</w:t>
      </w:r>
    </w:p>
    <w:p w14:paraId="6983423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C项所指视频系用手机录制的被破坏的桌椅，故为物证，手机视频只是固定证据的手段，故C错误。</w:t>
      </w:r>
    </w:p>
    <w:p w14:paraId="219A783F">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根据《民事证据规定》第90条之规定，存有疑点的视听资料、电子数据不能单独作为认定案件事实的依据。因此，经过剪辑的手机通话录音能够成为证据，只是不能单独作为定案根据，故D项错误。</w:t>
      </w:r>
    </w:p>
    <w:p w14:paraId="0E1DB8CF">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387、叶某诉汪某借款纠纷案，叶某向法院提交了一份内容为汪某向叶某借款3万元并收到该3万元的借条复印件，上有“本借条原件由汪某保管，借条复印件与借条原件具有同等效力”字样，并有汪某的署名。法院据此要求汪某提供借条原件，汪某以证明责任在原告为由拒不提供，后又称找不到借条原件。证人刘某作证称，他是汪某向叶某借款的中间人，汪某向叶某借款的事实确实存在；另外，汪某还告诉刘某，他在叶某起诉之后把借条原件烧毁，汪某在法院质证中也予以承认。在此情况下，下列哪些选项是正确的？</w:t>
      </w:r>
    </w:p>
    <w:p w14:paraId="427ACFB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A.法院可根据叶某提交的借条复印件，结合刘某的证言对案涉借款事实进行审查判断</w:t>
      </w:r>
    </w:p>
    <w:p w14:paraId="35883D9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B.叶某提交给法院的借条复印件是案涉借款事实的传来证据</w:t>
      </w:r>
    </w:p>
    <w:p w14:paraId="35FBF9D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C.法院可认定汪某向叶某借款3万元的事实</w:t>
      </w:r>
    </w:p>
    <w:p w14:paraId="251D3F3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D.法院可对汪某进行罚款、拘留</w:t>
      </w:r>
    </w:p>
    <w:p w14:paraId="7D5D8B2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【答案】ABCD</w:t>
      </w:r>
    </w:p>
    <w:p w14:paraId="1903829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473CE6A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选项：《民诉证据规定》第90条：下列证据不能单独作为认定案件事实的依据：（一）当事人的陈述；（二）无民事行为能力人或者限制民事行为能力人所作的与其年龄、智力状况或者精神健康状况不相当的证言；（三）与一方当事人或者其代理人有利害关系的证人陈述的证言；（四）存有疑点的视听资料、电子数据；（五）无法与原件、原物核对的复制件、复制品。由此可知，本案中无法与原件核对的借条复印件，不能单独作为认定案件事实的依据，法院可以结合其他证据，比如证人刘某的证言，进行综合判断。故而，A选项正确，当选。</w:t>
      </w:r>
    </w:p>
    <w:p w14:paraId="0A4E5B4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B选项：传来证据，又称为派生证据，是指不直接来源于案件事实，而是通过传抄、转述、复制后所获得的证据。由此可知，借条复印件属于传来证据。故而，B选项正确，当选。</w:t>
      </w:r>
    </w:p>
    <w:p w14:paraId="7F03BD3F">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选项：《民事诉讼法解释》第一百一十二条：书证在对方当事人控制之下的，承担举证证明责任的当事人可以在举证期限届满前书面申请人民法院责令对方当事人提交。申请理由成立的，人民法院应当责令对方当事人提交，因提交书证所产生的费用，由申请人负担。对方当事人无正当理由拒不提交，人民法院可以认定申请人所主张的书证内容为真实。由此可知，本案中汪某无正当理由拒不提供由其保管的借条原件，法院可以认定叶某主张的借条复印件上的内容为真实。故而，C选项正确，当选。</w:t>
      </w:r>
    </w:p>
    <w:p w14:paraId="331D624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选项：《民事诉讼法解释》第一百一十三条：持有书证的当事人以妨碍对方当事人使用为目的，毁灭有关书证或者实施其他致使书证不能使用行为的，人民法院可以依照民事诉讼法第一百一十一条规定，对其处以罚款、拘留。由此可知，本案中，汪某还告诉刘某，他在叶某起诉之后把借条原件烧毁，汪某在法院质证中也予以承认。法院可以对其处以罚款、拘留。因此， D选项正确，当选。</w:t>
      </w:r>
    </w:p>
    <w:p w14:paraId="50E5E64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综上所述，本题答案为ABCD。</w:t>
      </w:r>
    </w:p>
    <w:p w14:paraId="4180F6D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388、高某诉张某合同纠纷案，终审高某败诉。高某向检察院反映，其在一审中提交了偷录双方谈判过程的录音带，其中有张某承认货物存在严重质量问题的陈述，足以推翻原判，但法院从未组织质证。对此，检察院提起抗诉。关于再审程序中证据的表述，下列哪些选项是正确的？</w:t>
      </w:r>
    </w:p>
    <w:p w14:paraId="58075A34">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A.再审质证应当由高某、张某和检察院共同进行</w:t>
      </w:r>
    </w:p>
    <w:p w14:paraId="3CFD625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B.该录音带属于电子数据，高某应当提交证据原件进行质证</w:t>
      </w:r>
    </w:p>
    <w:p w14:paraId="0738C0B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C.虽然该录音带系高某偷录，但仍可作为质证对象</w:t>
      </w:r>
    </w:p>
    <w:p w14:paraId="4A4D13C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D.如再审法院认定该录音带涉及商业秘密，应当依职权决定不公开质证</w:t>
      </w:r>
    </w:p>
    <w:p w14:paraId="3C7C171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【答案】CD</w:t>
      </w:r>
    </w:p>
    <w:p w14:paraId="0FCADAA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77B86C6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选项，《民诉解释》第一百零三条第一款规定，证据应当在法庭上出示，由当事人互相质证。未经当事人质证的证据，不得作为认定案件事实的根据。由此可知，质证的主体是双方当事人，检察院不是质证的主体。因此，A选项错误。</w:t>
      </w:r>
    </w:p>
    <w:p w14:paraId="449C4DC4">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B选项，本案中的录音带属于视听资料，题目中没有交代储存在电子介质中，所以不是电子数据。因此，B选项错误。</w:t>
      </w:r>
    </w:p>
    <w:p w14:paraId="7A3042A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选项，《民诉解释》第一百零六条规定，对以严重侵害他人合法权益、违反法律禁止性规定或者严重违背公序良俗的方法形成或者获取的证据，不得作为认定案件事实的根据。由此可知，虽然录音带是高某在双方谈判过程中偷录的，但是并不违法。所以，法院依然可以对录音带进行质证，并采纳。因此，C选项正确。</w:t>
      </w:r>
    </w:p>
    <w:p w14:paraId="0BB3D97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选项，《民诉解释》第一百零三条第三款规定，涉及国家秘密、商业秘密、个人隐私或者法律规定应当保密的证据，不得公开质证。由此可知，如再审法院认定该录音带涉及商业秘密，应当依职权决定不公开质证。因此，D选项正确。</w:t>
      </w:r>
    </w:p>
    <w:p w14:paraId="1B780BE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综上所述，本题答案为CD。</w:t>
      </w:r>
    </w:p>
    <w:p w14:paraId="3D3D2DA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389、甲县的佳华公司与乙县的亿龙公司订立的烟叶买卖合同中约定，如果因为合同履行发生争议，应提交A仲裁委员会仲裁。佳华公司交货后，亿龙公司认为烟叶质量与约定不符，且正在霉变，遂准备提起仲裁，并对烟叶进行证据保全。关于本案的证据保全，下列哪些表述是正确的？</w:t>
      </w:r>
    </w:p>
    <w:p w14:paraId="188B9AA4">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A.在仲裁程序启动前，亿龙公司可直接向甲县法院申请证据保全</w:t>
      </w:r>
    </w:p>
    <w:p w14:paraId="11B1B47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B.在仲裁程序启动后，亿龙公司既可直接向甲县法院申请证据保全，也可向A.仲裁委员会申请证据保全</w:t>
      </w:r>
    </w:p>
    <w:p w14:paraId="2E64273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C.法院根据亿龙公司申请采取证据保全措施时，可要求其提供担保</w:t>
      </w:r>
    </w:p>
    <w:p w14:paraId="093097E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D.A仲裁委员会收到保全申请后，应提交给烟叶所在地的中级法院</w:t>
      </w:r>
    </w:p>
    <w:p w14:paraId="4502E6E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【答案】AC</w:t>
      </w:r>
    </w:p>
    <w:p w14:paraId="1CD50E2D">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w:t>
      </w:r>
    </w:p>
    <w:p w14:paraId="50E51AAB">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A选项，《民事诉讼法》第84条第2款：因情况紧急，在证据可能灭失或者以后难以取得的情况下，利害关系人可以在提起诉讼或者申请仲裁前向证据所在地、被申请人住所地或者对案件有管辖权的人民法院申请保全证据。由此可知，亿龙公司可以直接向被申请人住所地法院甲县法院申请诉前证据保全。因此，A选项正确。</w:t>
      </w:r>
    </w:p>
    <w:p w14:paraId="61DF0112">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B选项，D选项，《仲裁法》第46条：在证据可能灭失或者以后难以取得的情况下，当事人可以申请证据保全。当事人申请证据保全的，仲裁委员会应当将当事人的申请提交证据所在地的基层人民法院。由此可知，亿龙公司只能向仲裁委员会申请证据保全，仲裁委员会收到申请后，应转交给烟叶所在地的基层法院。因此，B.D选项错误。</w:t>
      </w:r>
    </w:p>
    <w:p w14:paraId="1947FBD2">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C选项，《民事诉讼法》第104条第1款：利害关系人因情况紧急，不立即申请保全将会使其合法权益受到难以弥补的损害的，可以在提起诉讼或者申请仲裁前向被保全财产所在地、被申请人住所地或者对案件有管辖权的人民法院申请采取保全措施。申请人应当提供担保，不提供担保的，裁定驳回申请。由此可知，诉前证据保全，申请人应当提供担保。因此，C选项正确。</w:t>
      </w:r>
    </w:p>
    <w:p w14:paraId="424C7D25">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综上所述，本题答案为AC。</w:t>
      </w:r>
    </w:p>
    <w:p w14:paraId="0CA96B1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390、关于民事诉讼过程中的法院调查收集证据，下列哪些选项是正确的？</w:t>
      </w:r>
    </w:p>
    <w:p w14:paraId="49D694E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A.在甲公司诉乙公司合同纠纷一案中，该合同可能存在恶意串通损害第三人丙公司利益的事实，在此情况下法院应当主动收集证据</w:t>
      </w:r>
    </w:p>
    <w:p w14:paraId="79D9D8E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B.在甲公司诉乙公司合同纠纷一案中，因涉及虚假诉讼的可能性，法院应主动收集证据</w:t>
      </w:r>
    </w:p>
    <w:p w14:paraId="1D762DB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C.在甲公司诉乙公司合同纠紛一案中，甲公司因关键性证据的持有人当地工商局拒绝提供该证据，向法院申请调查收集证据，在此情况下法院应当进行调查收集</w:t>
      </w:r>
    </w:p>
    <w:p w14:paraId="01901DE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D.在小明诉王小毛借款纠紛一案中，小明因忙于炒股没有时间收集证据，于是申请法院调查收集证据，在此情况下法院应当进行调查收集</w:t>
      </w:r>
    </w:p>
    <w:p w14:paraId="351CCDA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【答案】ABC</w:t>
      </w:r>
    </w:p>
    <w:p w14:paraId="12D025D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789E7674">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本题的考点是法院调查收集证据。法院调查收集证据包括依当事人申请调查收集和依职权主动收集两种情形。根据《民诉法解释》第96条之规定，法院主动依职权调查收集证据的情形包括：（1）涉及可能损害国家利益、社会公共利益的；（2）涉及身份关系的；（3）涉及《民事诉讼法》第55条规定诉讼（公益诉讼）的：（4）当事人有恶意串通损害他人合法权益可能的：（5）涉及依职权追加当事人、中止诉讼、终结诉讼、回避等程序性事项的。A项符合第（4）项所述情形，故A项正确。</w:t>
      </w:r>
    </w:p>
    <w:p w14:paraId="76C23AC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最高人民法院68号指导案例“上海欧宝生物科技有限公司诉辽宁特莱维置业发展有限公司企业借贷纠纷案”的裁判要点指出，人民法院审理民事案件中发现存在虚假诉讼可能时，应当依职权调取相关证据，详细询问当事人，全面严格审查诉讼请求与相关证据之间是否存在矛盾，以及当事人诉讼中言行是否违背常理。另据法律原理，虚假诉讼也属于《民诉法解释》第96条规定中的第（1）项损害国家利益的情形。故B项也正确。</w:t>
      </w:r>
    </w:p>
    <w:p w14:paraId="43DF7DF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根据《民诉法解释》第94条之规定，法院依当事人申请调查收集证据的情形包括：（1）证据由国家有关部门保存，当事人及其诉讼代理人无权查阅调取的；（2）涉及国家秘密、商业秘密或者个人隐私的；（3）当事人及其诉讼代理人因客观原因不能自行收集的其他证据。C项属于上述第（3）项的情形，故应选。D项错误。</w:t>
      </w:r>
    </w:p>
    <w:p w14:paraId="33DBFA2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391、甲向法院起诉乙，提交了一张银行转账的凭证，证明自己借给乙50万元，在诉讼中，乙主张甲借款给自己是为了偿还自己以前借款给甲的事实，下列说法正确的是？</w:t>
      </w:r>
    </w:p>
    <w:p w14:paraId="1FF51C0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A.甲提交的银行转账凭证属于直接证据</w:t>
      </w:r>
    </w:p>
    <w:p w14:paraId="728626A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B.甲提交的银行转账凭证属于间接证据</w:t>
      </w:r>
    </w:p>
    <w:p w14:paraId="1FA304F4">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C.乙对甲曾经向自己借款的事实承担举证责任</w:t>
      </w:r>
    </w:p>
    <w:p w14:paraId="48332E1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D.甲应对借款给乙的事实承担证明责任</w:t>
      </w:r>
    </w:p>
    <w:p w14:paraId="248BA39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【答案】BD</w:t>
      </w:r>
    </w:p>
    <w:p w14:paraId="4B93BE69">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w:t>
      </w:r>
    </w:p>
    <w:p w14:paraId="08C9A158">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本题考查证据的理论分类和证明责任。</w:t>
      </w:r>
    </w:p>
    <w:p w14:paraId="1EFF613F">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A选项，B选项，关于直接证据和间接证据的区分，其区分要点在于内容的完整性，在内容上能够完整证明待证事实的是直接证据，在内容上只能证明待证事实的一个部分一个片段的证据是间接证据。甲向法院提供了银行的转账凭证，该证据的待证事实是自己借给乙50万，显然，该转账凭证只能证明自己向乙转款50万，但并不能完整证明借款事实，是间接证据，故A选项错误，B选项正确。</w:t>
      </w:r>
    </w:p>
    <w:p w14:paraId="5B10F780">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C选项，证明对象是证明责任的前提，故分析证明责任应当首先确定该事实是否是本案的证明对象，如果是本案证明对象则需要讨论由谁承担证明责任，如果不是本案证明对象则无需证据证明，无需讨论证明责任。甲是否曾经向乙借款与本案无关，不是本案证明对象，无需证据证明，故无需讨论证明责任。故C选项错误。</w:t>
      </w:r>
    </w:p>
    <w:p w14:paraId="0F43F005">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D选项，关于证明责任，甲主张借款事实成立，故应当对借款事实的成立承担证明责任，故D选项正确。</w:t>
      </w:r>
    </w:p>
    <w:p w14:paraId="705A89AE">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综上所述，本题答案为BD。</w:t>
      </w:r>
    </w:p>
    <w:p w14:paraId="6346F46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392、张某向刘某借款60万元，张某向刘某出具借款载明，今借到刘某人民币60万元整，借款期限为2年。黄某作为连带保证人在借条上签字。还款期限届满，张某仅向刘某归还了6万元。刘某起诉张某和黄某，要求归还本金60万，并按照双方口头约定的10%每年的利率支付利息6万元。开庭时，张某承认已经支付的6万元是首年利息。但是在第二次开庭时，张某主张归还的6万元为本金，双方并不存在关于利息的约定。黄某自始至终主张当事人之间不存在关于利息的约定。关于利息问题各方当事人均无法提供证据。关于本案表述正确的是？</w:t>
      </w:r>
    </w:p>
    <w:p w14:paraId="06E906B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A.张某第一次开庭已经自认存在利息的约定，应当承担66万元的还款义务</w:t>
      </w:r>
    </w:p>
    <w:p w14:paraId="2326F67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B.黄某应当对60万本金承担连带保证责任</w:t>
      </w:r>
    </w:p>
    <w:p w14:paraId="0968C3A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C.黄某应当对54万本金承担连带责任</w:t>
      </w:r>
    </w:p>
    <w:p w14:paraId="608BE15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D.张某第一次开庭时的自认因为黄某反对而无效，应当承担54万的还款义务</w:t>
      </w:r>
    </w:p>
    <w:p w14:paraId="465BA232">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【答案】CD</w:t>
      </w:r>
    </w:p>
    <w:p w14:paraId="1584133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508659D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首先确定本案债权人刘某是原告，债务人张某和保证人黄某是共同被告，本案是必要共同诉讼。第一次庭审时，张某承认已经支付的6万元是首年利息。同学们能想到什么考点？必要共同诉讼人中一人的承认是否构成自认？关键看其他共同诉讼人的态度，如果其他共同诉讼人予以否认的，则不构成自认；如果其他必要共同诉讼人没有否认的，则视为全体共同诉讼人的自认。结合题目，张某承认已经支付的6万元是双方当事人约定的利息，从“黄某自始至终主张当事人之间不存在关于利息的约定”这一表述中可以看出黄某对张某承认的利息这一事实明确表示了反对，故张某承认的关于利息的约定不构成自认。故在双方均无法提供给证据证明存在关于利息的约定时，法院应当认定不存在利息的约定。这是本题的考点。剩下的就是小学数学问题了：双方借款本金60万，没有利息，已经还了6万，还剩54万。由于黄某是连带保证人，故黄某和张某应当对剩余54万本金承担连带责任，本题C.D选项正确。A选项涉及必要共同诉讼中部分共同诉讼人自认的问题，张某承认了存在利息的约定，但必要共同诉讼人黄某予以了否认，故不构成自认，A选项错误。本案中只有本金60万，既然已经还了6万，保证人只需对尚未归还的54万承担连带责任，B选项错误。综上所述，本题答案为CD。</w:t>
      </w:r>
    </w:p>
    <w:p w14:paraId="55D12A5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393、陈北以任青欠款未还为由向法院提起诉讼。任青主张借款已经归还，向法院提供了有陈北签名的还款收条。陈北主张该收条上的签名系伪造。关于本案收条真实性的证明责任，下列表述正确的是？</w:t>
      </w:r>
    </w:p>
    <w:p w14:paraId="14FF0BF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A.任青应当对签名为真实负有提供证据的责任</w:t>
      </w:r>
    </w:p>
    <w:p w14:paraId="21CCACD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B.陈北应当对签名为虚假负有提供证据的责任</w:t>
      </w:r>
    </w:p>
    <w:p w14:paraId="70024ED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C.任青应当对收条为真实承担证明责任</w:t>
      </w:r>
    </w:p>
    <w:p w14:paraId="04DA1CF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D.陈北应当对收条为虚假承担证明责任</w:t>
      </w:r>
    </w:p>
    <w:p w14:paraId="114419F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【答案】AC</w:t>
      </w:r>
    </w:p>
    <w:p w14:paraId="741162D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6B9088A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本题考查私文书证真实性的证明责任。收条作为私文书证，其真实性应当由主张以该私文书证证明案件事实的当事人承担证明责任，故本案中是任青主张以该收条证明还款事实，故应当由任青对收条的真实性承担证明责任，故本题C选项正确，D选项错误。当然，任青对收条的真实性承担证明责任，任青可以何种方式对收条的真实性承担证明责任呢？根据司法解释规定，私文书证上由制作者签名、盖章、捺印的推定为真实，故此时任青对收条的真实性承担证明责任，同时如果任青能够证明收条上具有陈北（真实的）签名、盖章、捺印，即可推定该收条为真实，故在该签名的真伪存在争议时，应当由任青提供证据证明收条上的签名为真实，故应当由任青对签名为真实承担提供证据的责任，A选项正确，B选项错误。综上所述，本题答案为AC。</w:t>
      </w:r>
    </w:p>
    <w:p w14:paraId="61F82B1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394、陈某向法院起诉郝某返还借款20万元，并向法院提交了由郝某签名的借条。诉讼中郝某承认借条为其亲笔书写的，但不承认向陈某借款，而是其参与陈某组织的赌球活动欠下的赌债。并向法院交了相关证据。后法院查明，郝某参与了陈某的赌球活动并输了钱。下列选项中正确的是？</w:t>
      </w:r>
    </w:p>
    <w:p w14:paraId="0FCC506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A.郝某尽管证明双方存在赌债，但并未证明陈某主张的20万元就是该笔赌债，法院应判郝某返还借款</w:t>
      </w:r>
    </w:p>
    <w:p w14:paraId="71EEBC24">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B.陈某应对其所主张20万不是赌债承担证明责任</w:t>
      </w:r>
    </w:p>
    <w:p w14:paraId="71FE2B2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C.郝某应对其所主张20万实为赌债承担证明责任</w:t>
      </w:r>
    </w:p>
    <w:p w14:paraId="027C446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D.法院应认定陈某主张的借款为赌债的事实，并判决驳回陈某诉讼请求</w:t>
      </w:r>
    </w:p>
    <w:p w14:paraId="2E31ECE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【答案】AC</w:t>
      </w:r>
    </w:p>
    <w:p w14:paraId="23CFEEA9">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w:t>
      </w:r>
    </w:p>
    <w:p w14:paraId="4BF8EB5E">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本题考查私文书证真实性的证明责任。首先陈某向法院出具的借条为私文书证，私文书证的真实性由主张以该私文书证证明案件事实的一方当事人承担证明责任，故应当由陈某对该借条的真实性承担证明责任。但同时司法解释规定，私文书证由制作者签名、盖章、捺印的推定为真实，本案中郝某承认借条为其亲笔写的，即该借条上有郝某的签名，且该签名为真实，故法院应当推定该借条为真实，据此认定借款事实成立。当然，郝某否认借条内容的真实性，主张该笔欠款为赌债，应当由郝某对该事实承担证明责任，即应当由郝某提供相反证据推翻借款事实。据此逐一分析选项：B.C选项考查证明责任，根据前述分析，既然借条内容推定为真实，郝某否认借款事实，应当由郝某提供相反证据推翻借款事实，即应当由郝某对该20万并非借款而是赌债的事实承担证明责任，故B选项错误，C选项正确。A.D选项结合案情考查证明责任的后果，郝某虽然证明了赌债存在，但并未证明借条上的20万就是该笔赌债，未能推翻借条所证明的借款事实，应当承担不利后果，法院应当判决郝某返还借款，所以A选项表述正确，D选项表述错误。综上所述，本题答案为AC。</w:t>
      </w:r>
    </w:p>
    <w:p w14:paraId="0A39E8C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395、甲公司和美国乙公司因为合同纠纷诉至某区法院。该区法院根据冲突规范，认为本案应当适用A国法律，但对A国法律规范具体内容并不了解。甲公司申请法学专家刘教授向法院提供A国法律相关内容，乙公司对刘教授的中立性表示质疑。下列说法正确的是？</w:t>
      </w:r>
    </w:p>
    <w:p w14:paraId="4830345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A.甲公司应当证明刘教授的中立性</w:t>
      </w:r>
    </w:p>
    <w:p w14:paraId="5317A30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B.刘教授的陈述可以视为甲公司的举证行为，具有证明力</w:t>
      </w:r>
    </w:p>
    <w:p w14:paraId="3366A52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C.刘教授可以书面提供A.国的法律报告，无需参加开庭审理</w:t>
      </w:r>
    </w:p>
    <w:p w14:paraId="44EDF1C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D.法院可以依职权委托其他专家提供A.国法律内容</w:t>
      </w:r>
    </w:p>
    <w:p w14:paraId="020EDE3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【答案】BD</w:t>
      </w:r>
    </w:p>
    <w:p w14:paraId="408800F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32D2AB7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本题首先需要确定的一个问题是外国法和地方性法规属于证明对象。国家的法律属于法官行使职权应知必会的内容，属于司法认知的范畴，无需证据证明；但是外国法和地方性法规法官未必了解，需要当事人对此加以证明，属于证明对象范畴。既然A国法律属于证明对象，那么该法学专家的陈述能够证明该证明对象，故属于证据。当然，从证据的种类角度来看，该专家对A国法律内容的陈述属于证人证言还是有专门知识的人的陈述呢？二者的核心区别在于：证人证言是证人就所知晓的待证事实进行客观陈述，而有专门的知识的人是对案件中的专业问题发表的分析、判断意见，前者是一种客观陈述，后者是一种主观分析、判断意见。本案中，该专家对A国法律是否存在以及具体内容进行的客观陈述，属于证人证言，同学们不要被“专家”二字误导而将其陈述误认为是有专门知识的人的陈述。据此，我们逐一判断选项：A选项，证人不需要中立，哪怕是与案件有利害关系的人也可以作为证人，只不过其证言的证明力比较小，不能单独作为定案根据，A选项表述错误。B选项，既然该教授的陈述属于证人证言，所以其陈述可以视为甲公司的举证行为，具有证明力，表述正确。C选项，证人应当出庭作证，无正当理由未出庭的证人提供的书面证言不能作为定案根据，故C选项表述错误。至于D选项，其考点在于国际私法中的外国法查明制度。我国《涉外民事关系法律适用法》及其司法解释（一）对该问题进行了规定，本题主要涉及查明主体和查明途径两个方面的内容。就查明主体而言，其规则可以拆解为两个层次。第一，当事人选择适用外国法的，由当事人负责查明外国法的内容；第二，当事人没有选择，根据我国冲突规范应该适用外国法的，由法院、仲裁机构或行政机关负责查明，具体案件中一般为“谁受案，谁查明”。结合题干信息，本案中当事人并未选择适用外国法，而是根据我国冲突规范导致了外国法的适用，并且明确“法院”为具体受案机关，所以应该由法院负责查明外国法。就查明途径而言，则可通过当事人提供、司法协助、使领馆以及中外法律专家等“合理”途径进行查明。具体采用何种方式，并无严格限制，由法院自行决定。结合上述两个方面的规定，本题中的外国法应该由法院负责查明，具体查明方式则由法院自行决定。所以根据国际私法的规定，法院可以依职权另行委托其他专家查明该外国法的内容。D项表述正确。综上所述，本题答案为BD。</w:t>
      </w:r>
    </w:p>
    <w:p w14:paraId="21C55E6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396、张三与甲开发商签订房屋买卖合同，开发商交房后，房屋出现质量问题，张三要求开发商赔偿，开发商让张三出具房屋有质量问题的鉴定报告。张三申请某鉴定中心出具鉴定意见书，该鉴定意见书认定房屋存在质量问题。张三起诉甲开发商，向法庭提交该鉴定意见书，甲开发商认为该鉴定意见书是张三私自委托的鉴定，对其不予认可，申请重新鉴定。关于本案表述正确的是？</w:t>
      </w:r>
    </w:p>
    <w:p w14:paraId="1D2A374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A.该鉴定意见书应当视为当事人的陈述意见，法院可以组织当事人质证</w:t>
      </w:r>
    </w:p>
    <w:p w14:paraId="360BE88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B.法院对该鉴定意见书进行审查后确定其是否可以作为定案根据</w:t>
      </w:r>
    </w:p>
    <w:p w14:paraId="6DB12B0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C.申请鉴定是当事人的权利，开发商有权向法院申请鉴定</w:t>
      </w:r>
    </w:p>
    <w:p w14:paraId="300FA7D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D.该鉴定属于张三个人委托，法院可以组织当事人质证</w:t>
      </w:r>
    </w:p>
    <w:p w14:paraId="5CAFD17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【答案】BCD</w:t>
      </w:r>
    </w:p>
    <w:p w14:paraId="2CB7DF8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7A40E97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首先，当事人就专门性问题自行委托有关机构或者人员出具的意见是否属于《民事诉讼法》所规定的鉴定意见？《民事诉讼法》对鉴定的启动、鉴定人的选择、鉴定材料的质证等作出了严格的程序规定，而当事人自行委托有关机构或者人员对某一问题进行鉴定后提出的书面意见由于未经法定程序启动、鉴定人的选任不符合法定程序、鉴定材料未经质证等原因，在科学性、权威性、证明力等方面均与《民事诉讼法》所规定的“鉴定意见”存在明显差距，故其并不属于《民事诉讼法》所规定的八种法定证据种类中的“鉴定意见”，但当事人自行委托鉴定在实践中多有发生，且对于充分发挥当事人的主动性、促进诉讼程序顺畅进行、提供诉讼效率具有积极意义，故在司法实践中往往准用私文书证的质证、认证规则。[]同时，对一方当事人提供的证据，对方当事人可以提出证据予以反驳，故一方当事人自行委托鉴定形成的书面意见，对方当事人当然可以提出相反的证据或者理由予以反驳。如果对方当事人提出的反驳证据或者理由足够充分，法院对该事实无法形成心证，则应当由对该事实承担证明责任的一方当事人继续对该事实提供证据或者申请鉴定，否则由其承担不利后果。故《证据规定》第41条对此做出了专门规定：“对于一方当事人就专门性问题自行委托有关机构或者人员出具的意见，另一方当事人有证据或者理由足以反驳并申请鉴定的，人民法院应当予以准许”。结合本案，张三提供的“鉴定意见书”并非《民事诉讼法》中所规定的鉴定意见，一般准用私文书证规则，故本题A选项错误；既然作为一种私文书证，法院可以组织当事人进行质证，同时应当对其审查后确定其是否可以作为定案根据，B.D选项正确。同时根据上述司法解释的规定，作为对方当事人的开发商有证据或者理由足以反驳并申请鉴定的，法院应予准许，故开发商有权申请鉴定，C选项表述正确。综上所述，本题答案为BCD。</w:t>
      </w:r>
    </w:p>
    <w:p w14:paraId="2217AE6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397、黄某起诉王某归还借款5万元，向法院提供转账凭证；王某称黄某向自己支付5万元是支付的演出费定金，请求法院驳回原告诉讼请求，并判令黄某根据演出合同约定向自己赔偿10万元违约金。关于本案说法正确的是？</w:t>
      </w:r>
    </w:p>
    <w:p w14:paraId="1A9B769F">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A.黄某提供的转账凭证是本证</w:t>
      </w:r>
    </w:p>
    <w:p w14:paraId="109561EF">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B.法院应当对是否存在演出合同进行审查</w:t>
      </w:r>
    </w:p>
    <w:p w14:paraId="3657CEB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C.王某要求判令被告支付10万是一种反诉主张</w:t>
      </w:r>
    </w:p>
    <w:p w14:paraId="53BC2AB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D.王某应当对存在演出合同承担证明责任</w:t>
      </w:r>
    </w:p>
    <w:p w14:paraId="05D7ACF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【答案】ABCD</w:t>
      </w:r>
    </w:p>
    <w:p w14:paraId="66608F19">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w:t>
      </w:r>
    </w:p>
    <w:p w14:paraId="45887174">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首先，在本案中黄某根据借款关系起诉王某归还借款5万元，王某则根据演出合同关系要求黄某根据演出合同约定向自己赔偿10万元违约金，显然，王某是基于一个独立于借款关系的演出合同关系提出的一个独立诉讼请求，构成反诉，C选项正确。其次，从证据的角度而言，黄某提供转账凭证是为了证明借款事实成立，借款事实是否成立应当由黄某承担证明责任，故黄某提供的转账凭证是本证，A选项表述正确；既然王某要求判令黄某根据演出合同向自己赔偿10万元是反诉，演出合同是否成立直接关系到王某的反诉请求是否成立，是本案的证明对象，应当由主张演出合同成立的王某承担证明责任，同时法院应当对演出合同是否成立进行审查，故本题B.D选项正确。综上所述，本题答案为ABCD。</w:t>
      </w:r>
    </w:p>
    <w:p w14:paraId="53BE3DB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398、向某经营食品店，顾客张某购买后认为食品存在质量问题，遂起诉向某要求赔偿，向某向法院申请应该加上生产商甲公司作为共同被告，法院依法追加甲公司为共同被告。甲公司庭前提交的答辩状里说他们产品确实有问题。庭审时，甲公司主张答辩状是之前请的律师写的，其内容不属实，且甲公司已经更换律师。法庭询问向某时，向某自始至终说自己对情况不了解。下列说法中正确的是？</w:t>
      </w:r>
    </w:p>
    <w:p w14:paraId="31E0675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A.甲公司庭前答辩状构成自认</w:t>
      </w:r>
    </w:p>
    <w:p w14:paraId="77CB42C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B.法官不应允许甲公司当庭撤回自认</w:t>
      </w:r>
    </w:p>
    <w:p w14:paraId="1EDF6E1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C.向某构成默示自认</w:t>
      </w:r>
    </w:p>
    <w:p w14:paraId="2A4587D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D.甲公司的自认对向某也构成自认</w:t>
      </w:r>
    </w:p>
    <w:p w14:paraId="19CA9A8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【答案】ABCD</w:t>
      </w:r>
    </w:p>
    <w:p w14:paraId="4BEF36A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15542E3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考点：民事诉讼中的证明   本题综合考查自认制度。首先，张某起诉经营者向某，法院追加甲公司为共同被告。由于本案只存在一个侵权法律关系，故本案为必要共同诉讼。其次，甲公司庭前提交答辩状中承认产品存在质量问题，有两个考点：一是自认的方式包括在庭审中的承认，在起诉状、答辩状、代理词等书面材料中的承认，也包括在庭前组织的证据交换、调查询问时的承认；二是代理人的承认构成当事人的承认，除非当事人在委托授权书中明确排除或者当场予以否认。故甲公司委托的律师在答辩状中承认产品存在质量问题构成甲公司的承认。但问题是甲公司的承认是否构成自认呢？关键看必要共同诉讼人向某的意见：如果向某明确否认的，甲公司的承认不构成自认；如果向某没有明确否认的，视为全体共同诉讼人的自认。本案中对于甲公司的承认，向某没有明确否认，则甲公司的承认构成自认，且对甲公司和向某均产生自认的效力。最后，本题还涉及自认的撤回，撤回自认需要满足两个条件之一：一是对方当事人同意，二是自认是在受胁迫或者重大误解情况下作出的。在本案中不存在上述情形，故法院不能允许甲公司撤回自认。综上所述，本题答案为ABCD。</w:t>
      </w:r>
    </w:p>
    <w:p w14:paraId="74B03E1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399、艾某因与王某借款纠纷诉至法院，请求判令王某偿还借款本金及利息，诉讼中，艾某出具在ATM机向王某银行卡转账凭证的复印件，以证明王某向其借款事实，关于银行卡转款凭证的复印件，判断正确的是？</w:t>
      </w:r>
    </w:p>
    <w:p w14:paraId="586FB2F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A.属于传来证据</w:t>
      </w:r>
    </w:p>
    <w:p w14:paraId="4CC34FF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B.属于直接证据</w:t>
      </w:r>
    </w:p>
    <w:p w14:paraId="5352101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C.属于本证</w:t>
      </w:r>
    </w:p>
    <w:p w14:paraId="361348A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D.属于间接证据</w:t>
      </w:r>
    </w:p>
    <w:p w14:paraId="2C7F80A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【答案】ACD</w:t>
      </w:r>
    </w:p>
    <w:p w14:paraId="38CF9DB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2922C6A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考点：民事证据   本题考查证据的理论分类。首先，A选项考查原始证据和传来证据的区分，其区分要点在于证据的来源，题目明确交代艾某提供的是转账凭证的“复印件”，故是经过复制后的证据，为传来证据，A选项正确；其次，B、D选项考查的是直接证据和间接证据的区分，直接证据和间接证据的区分要点在于证据的内容能否完整证明待证事实，本案待证事实是借款法律关系，该转账凭证在内容上只能证明艾某向王某转过账，但不能证明该转账是否为借款，在内容上无法完整证明借款关系，故属于间接证据，故本题B选项错误，D选项正确。C选项考查本证和反证的区别，本证与反证的区别要点在于证据和证明责任的关系，首先艾某提供该转账凭证的是为了证明存在借款关系，而对于是否存在借款关系应当由主张借款关系存在的艾某承担证明责任，该转账凭证是由承担证明责任的艾某提供的，故为本证，C选项正确。综上所述，本题答案为ACD。</w:t>
      </w:r>
    </w:p>
    <w:p w14:paraId="4BAD7B3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400、主要办事机构在A县的五环公司与主要办事机构在B县的四海公司于C县签订购货合同，约定：货物交付地在D县；若合同的履行发生争议，由原告所在地或者合同签订地的基层法院管辖。现五环公司起诉要求四海公司支付货款。四海公司辩称已将货款交给五环公司业务员付某。五环公司承认付某是本公司业务员，但认为其无权代理本公司收取货款，且付某也没有将四海公司声称的货款交给本公司。四海公司向法庭出示了盖有五环公司印章的授权委托书，证明付某有权代理五环公司收取货款，但五环公司对该授权书的真实性不予认可。根据案情，法院依当事人的申请通知付某参加（参与）了诉讼。请回答第95—97题。本案需要由四海公司承担证明责任的事实包括：</w:t>
      </w:r>
    </w:p>
    <w:p w14:paraId="5C9E2F7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A.四海公司已经将货款交付给了五环公司业务员付某</w:t>
      </w:r>
    </w:p>
    <w:p w14:paraId="4DDC9BB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B.付某是五环公司业务员</w:t>
      </w:r>
    </w:p>
    <w:p w14:paraId="229EEA54">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C.五环公司授权付某代理收取货款</w:t>
      </w:r>
    </w:p>
    <w:p w14:paraId="695CE8F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D.付某将收取的货款交到五环公司</w:t>
      </w:r>
    </w:p>
    <w:p w14:paraId="1E90A7DA">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【答案】AC</w:t>
      </w:r>
    </w:p>
    <w:p w14:paraId="780BA8BF">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2A5E378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选项，C选项，《民诉解释》第九十一条：人民法院应当依照下列原则确定举证证明责任的承担，但法律另有规定的除外：（一）主张法律关系存在的当事人，应当对产生该法律关系的基本事实承担举证证明责任；（二）主张法律关系变更、消灭或者权利受到妨害的当事人，应当对该法律关系变更、消灭或者权利受到妨害的基本事实承担举证证明责任。本案中，四海公司主张已经将货款交付给了五环公司业务员付某、五环公司授权付某代理收取货款，由其对这些事实承担证明责任。因此，A.C选项事实需要四海公司承担举证责任，当选。</w:t>
      </w:r>
    </w:p>
    <w:p w14:paraId="380FA99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选项，《民诉解释》第九十二条第一款：一方当事人在法庭审理中，或者在起诉状、答辩状、代理词等书面材料中，对于己不利的事实明确表示承认的，另一方当事人无需举证证明。由此可知，五环公司已经承认付某是五环公司业务员，属于自认，因此，无需四海公司证明，不当选。</w:t>
      </w:r>
    </w:p>
    <w:p w14:paraId="4DC5C37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D选项，四海公司只要证明已经将货款交付给了五环公司业务员付某，且五环公司授权付某代理收取货款，诉讼请求即可得到法院支持，付某将收取的货款交到五环公司与否并不影响，因此，无需证明。</w:t>
      </w:r>
    </w:p>
    <w:p w14:paraId="0541320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综上所述，本题答案为AC。</w:t>
      </w:r>
    </w:p>
    <w:p w14:paraId="01EB930A">
      <w:pPr>
        <w:pStyle w:val="3"/>
        <w:bidi w:val="0"/>
        <w:rPr>
          <w:rFonts w:hint="default"/>
          <w:lang w:val="en-US" w:eastAsia="zh-CN"/>
        </w:rPr>
      </w:pPr>
      <w:r>
        <w:rPr>
          <w:rFonts w:hint="eastAsia"/>
          <w:lang w:val="en-US" w:eastAsia="zh-CN"/>
        </w:rPr>
        <w:t>四、理论法</w:t>
      </w:r>
    </w:p>
    <w:p w14:paraId="7E550DE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401关于实证主义法学和非实证主义法学，下列说法不正确的是：</w:t>
      </w:r>
    </w:p>
    <w:p w14:paraId="49B02954">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A.实证主义法学认为，在“实际上是怎样的法”与“应该是怎样的法”之间不存在概念上的必然联系</w:t>
      </w:r>
    </w:p>
    <w:p w14:paraId="63B3EC9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B.非实证主义法学在定义法的概念时并不必然排除社会实效性要素和权威性制定要素</w:t>
      </w:r>
    </w:p>
    <w:p w14:paraId="6464F7C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C.所有的非实证主义法学都可以被看作是古典自然法学</w:t>
      </w:r>
    </w:p>
    <w:p w14:paraId="69A7A7B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D.仅根据社会实效性要素，并不能将实证主义法学派、非实证主义法学派和其他法学派（比如社会法学派）在法定义上的观点区别开来</w:t>
      </w:r>
    </w:p>
    <w:p w14:paraId="7D531D67">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【答案】C</w:t>
      </w:r>
    </w:p>
    <w:p w14:paraId="2F79136A">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w:t>
      </w:r>
    </w:p>
    <w:p w14:paraId="0E620F55">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A选项：根据“法律与道德”是否存在本质上的必然联系，可以分成实证主义法学和非实证主义法学两大学派。A项中，实证主义法学认为，法与道德没有概念上的必然联系，即在“实际上是怎样的法”与“应该是怎样的法”之间不存在概念上的必然联系。故A项说法正确。B选项：法实证主义者以权威性制定和社会实效两个要素定义法的概念。非实证主义的法的概念中不仅包括社会实效性要素和权威性制定要素作为定义要素，同时以内容的正确性要素作为定义要素。因此，B选项正确。C选项：非实证主义法学包括传统的自然法理论和超越自然法与法实证主义之争的所谓第三条道路的那些法学理论。因此，C选项错误。D选项：实证主义法学派、非实证主义法学派和其他法学派在法定义上都不排除社会实效性要素。因此，D选项正确。综上所述，本题答案为C。</w:t>
      </w:r>
    </w:p>
    <w:p w14:paraId="3868902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402、王某参加战友金某婚礼期间，自愿帮忙接待客人。婚礼后王某返程途中遭遇车祸，住院治疗花去费用1万元。王某认为，参加婚礼并帮忙接待客人属帮工行为，遂将金某诉至法院要求赔偿损失。法院认为，王某行为属于道德规范的情谊行为，不在法律调整范围内。关于该案，下列哪一说法是正确的？</w:t>
      </w:r>
    </w:p>
    <w:p w14:paraId="3C7CBF0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A.在法治社会中，法律可以调整所有社会关系</w:t>
      </w:r>
    </w:p>
    <w:p w14:paraId="06E5120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B.法官审案应区分法与道德问题，但可进行价值判断</w:t>
      </w:r>
    </w:p>
    <w:p w14:paraId="65F659F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C.道德规范在任何情况下均不能作为司法裁判的理由</w:t>
      </w:r>
    </w:p>
    <w:p w14:paraId="47C2748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D.一般而言，道德规范具有国家强制性</w:t>
      </w:r>
    </w:p>
    <w:p w14:paraId="151BA9F3">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【答案】B</w:t>
      </w:r>
    </w:p>
    <w:p w14:paraId="469CC241">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w:t>
      </w:r>
    </w:p>
    <w:p w14:paraId="4B95EEAD">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A选项：即便是在法治社会也不能仅靠法律调整所有的社会关系，并非所有的社会关系都能由法律调整，例如法律可以调整夫妻之间的关系，但是不能调整情侣之间的关系，情侣之间的关系更依赖于道德调整。因此，A选项错误。B选项：法律与道德相辅相成，也相互区别，因此法官判案时需要对法与道德问题进行区分，同时基于法律与道德的密切联系，法官也要对其进行价值判断。因此，B选项正确。C选项：道德是非正式法律渊源的一种，通常应优先适用正式的法律渊源，但在缺乏正式渊源或正式渊源将导致不公正的结果时，可以适用非正式渊源，故道德可能适用于司法裁判之中。因此，C选项错误D选项：法律规范与道德规范的区别之一就在于法律规范有国家强制性而道德规范无国家强制性，道德规范主要是通过社会评价予以实施。因此，D选项错误。综上所述，本题正确答案为B。</w:t>
      </w:r>
    </w:p>
    <w:p w14:paraId="1B4D5B2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403、法律谚语：“平等者之间不存在支配权。”关于这句话，下列哪一选项是正确的？</w:t>
      </w:r>
    </w:p>
    <w:p w14:paraId="108E6B6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A.平等的社会只存在平等主体的权利，不存在义务；不平等的社会只存在不平等的义务，不存在权利</w:t>
      </w:r>
    </w:p>
    <w:p w14:paraId="169AF53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B.在古代法律中，支配权仅指财产上的权利</w:t>
      </w:r>
    </w:p>
    <w:p w14:paraId="20A8CED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C.平等的社会不承认绝对的人身依附关系，法律禁止一个人对另一个人的奴役</w:t>
      </w:r>
    </w:p>
    <w:p w14:paraId="29DBE01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D.从法理上讲，平等的主体之间不存在相互的支配，他们的自由也不受法律限制</w:t>
      </w:r>
    </w:p>
    <w:p w14:paraId="67F658A5">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【答案】C</w:t>
      </w:r>
    </w:p>
    <w:p w14:paraId="6BC7E619">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w:t>
      </w:r>
    </w:p>
    <w:p w14:paraId="022AD805">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A选项：没有无权利的义务，也没有无义务的权利。权利和义务相辅相成，权利和义务总是同时出现，平等社会存在平等主体的权利，同时也存在义务；不平等的社会存在不平等的义务，同时也存在特权。因此，A选项错误。B选项：在古代法律中，支配权包括财产上的权利和人身上的权利，例如古代的奴隶制度，奴隶主对奴隶享有人身支配权。因此，B选项错误。C选项：平等的社会强调平等的主体，所以不存在平等主体之间相互支配，法律禁止一个人对另一个人的奴役。因此，C选项正确。D选项：平等的主体之间不存在相互的支配，前半句话正确，但是自由不能超过法律的限制。因此，D选项错误。综上所述，本题答案为C。</w:t>
      </w:r>
    </w:p>
    <w:p w14:paraId="712C452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404、临产孕妇黄某由于胎盘早剥被送往医院抢救，若不尽快进行剖宫产手术将危及母子生命。当时黄某处于昏迷状态，其家属不在身边，且联系不上。经医院院长批准，医生立即实施了剖宫产手术，挽救了母子生命。该医院的做法体现了法的价值冲突的哪一解决原则？</w:t>
      </w:r>
    </w:p>
    <w:p w14:paraId="7336F30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A.价值位阶原则</w:t>
      </w:r>
    </w:p>
    <w:p w14:paraId="5030F4CF">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B.自由裁量原则</w:t>
      </w:r>
    </w:p>
    <w:p w14:paraId="692276DF">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C.比例原则</w:t>
      </w:r>
    </w:p>
    <w:p w14:paraId="3EE5F5D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D.功利主义原则</w:t>
      </w:r>
    </w:p>
    <w:p w14:paraId="62BA9A17">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【答案】A</w:t>
      </w:r>
    </w:p>
    <w:p w14:paraId="5FB57A3B">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w:t>
      </w:r>
    </w:p>
    <w:p w14:paraId="430F3D5C">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法的价值主要包括秩序、自由、平等、正义、效率等。解决价值冲突的一般原则有：（1）价值位阶原则，即不同位阶的法律价值发生冲突时，高位阶的价值优于低位阶的价值；（2）个案平衡原则，即个案中同一位阶的法律价值之间发生冲突时，综合考虑主体之间的特定情形、需求和利益，适当兼顾双方的利益，促进个案的解决；（3）比例原则，即“为保护某种较为优越的法律价值而须侵害某一法益时，不得逾越达此目的所必要的程度”；（4）人民根本利益原则，即以满足最广大人民群众的根本利益为标准，解决一些重大疑难的法律价值冲突问题，可作为价值位阶原则的补充和保障。题干中，家属知情权和产妇的生命权之间存在冲突，医院适用的是价值位阶原则，认为生命权高于知情权。因此，A选项正确，B、C、D选项错误。综上所述，本题答案为A。</w:t>
      </w:r>
    </w:p>
    <w:p w14:paraId="04F518D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405、秦某以虚构言论、合成图片的手段在网上传播多条“警察打人”的信息，造成恶劣影响，县公安局对其处以行政拘留8日的处罚。秦某认为自己是在行使言论自由权，遂诉至法院。法院认为，原告捏造、散布虚假事实的行为不属于言论自由，为法律所明文禁止，应承担法律责任。对此，下列哪一说法是正确的?</w:t>
      </w:r>
    </w:p>
    <w:p w14:paraId="29061F7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A.相对于自由价值，秩序价值处于法的价值的顶端</w:t>
      </w:r>
    </w:p>
    <w:p w14:paraId="2FED5EE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B.法官在该案中运用了个案平衡原则解决法的价值冲突</w:t>
      </w:r>
    </w:p>
    <w:p w14:paraId="0B81850F">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C.“原告捏造、散布虚假事实的行为不属于言论自由”仅是对案件客观事实的陈述</w:t>
      </w:r>
    </w:p>
    <w:p w14:paraId="7AC8073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D.言论自由作为人权，既是道德权利又是法律权利</w:t>
      </w:r>
    </w:p>
    <w:p w14:paraId="1462ED15">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【答案】D</w:t>
      </w:r>
    </w:p>
    <w:p w14:paraId="734ADED8">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w:t>
      </w:r>
    </w:p>
    <w:p w14:paraId="42AC77D3">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A选项：法的价值有自由价值、正义价值与秩序价值，其中自由价值是最高价值，法律的最终目的即是实现自由保障。因此，A选项错误。B选项：原告主张自己的行为属于言论自由，而法院则作出否定评价，认为其违反了法律规定，个案平衡原则是在处于同一位阶价值冲突时，考虑个案的特殊情况予以平衡利益，原告的行为违反了法律规定，属于法律明文禁止行为，不需要对其进行特殊考量平衡利益，不属于个案平衡原则。因此，B选项错误。C选项：秦某以虚构言论、合成图片的手段在网上传播多条“警察打人”的信息属于客观事实，对此事实是否属于言论自由还需要进行进一步的判断，故“原告捏造、散布虚假事实的行为不属于言论自由”是对客观事实的判断，而非仅是客观事实的陈述。因此，C选项错误。D选项：言论自由是人权的组成部分，人权既是我国《宪法》予以保护的权利，即法律权利，也是人民生而应当享有的权利，即道德权利。因此，D选项正确。综上所述，本题正确答案为D。</w:t>
      </w:r>
    </w:p>
    <w:p w14:paraId="015499E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406、出租车司机甲送孕妇乙去医院，途中乙临产，情形危急。为争取时间，甲将车开至非机动车道掉头，被交警拦截并被告知罚款。经甲解释，交警对甲未予处罚且为其开警车引道，将乙及时送至医院。但该孕妇送至医院后，医生以病人家属未签字为由，未对孕妇施救，出租车司机欲签字，该医生以出租车司机非病人家属为由拒绝。最终，孕妇不幸身亡。对此事件，下列表述正确的是？</w:t>
      </w:r>
    </w:p>
    <w:p w14:paraId="00F4F97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A.本案中交警既进行了事实判断，也进行了价值判断</w:t>
      </w:r>
    </w:p>
    <w:p w14:paraId="415C2BB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B.交警采取了个案中的比例原则解决了本案中的价值冲突</w:t>
      </w:r>
    </w:p>
    <w:p w14:paraId="3C0CFFB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C.该医生根据相关法律规定，拒绝给孕妇做手术，体现非实证主义的基本观点</w:t>
      </w:r>
    </w:p>
    <w:p w14:paraId="4CD9BD8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D.设若病人家属及时赶到并签字，医生对孕妇进行剖腹产，则体现了法限制人们自由的伤害原则</w:t>
      </w:r>
    </w:p>
    <w:p w14:paraId="627F966F">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【答案】A</w:t>
      </w:r>
    </w:p>
    <w:p w14:paraId="5187EB0B">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w:t>
      </w:r>
    </w:p>
    <w:p w14:paraId="0F2F8335">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A项：事实判断的核心是“是不是”，价值判断的核心是“好不好”。本案中，交警看见甲开车至非机动车道掉头，司机甲也认可，这是一个典型的事实判断。交警认为甲违章并罚款。这是一个价值判断。经甲解释后，交警认为，人的生命价值高于秩序价值，于是，不但不予处罚，还开警车为其引道。这里又有一个价值判断。故，A选项正确。B项：价值位阶原则指在考虑法的各个价值之间的优先性关系后进行排序。个案中的比例原则指：与其他法的价值相比哪一个法的价值在具体案件的情境更具有优先性或分量。在这个相互损的关系之中，对与其相互碰撞或冲突法的价值的损害程度最小的那个法的价值就是更具有优先性或分量的价值。价值位阶原则与个案中的比例原则区分的关键在于，价值位阶原则在适用时，为了在先价值，完全抛弃了在后价值，即留一舍一。而个案中的比例原则在适用时，对于必须侵犯的价值，并非完全侵犯，而是要保留必要的限度。本案中，交警认为人的生命价值高于秩序价值。对司机甲不但不予处罚，还开警车为其引道。交警为了孕妇的生命，完全抛弃了秩序，这是典型的价值位阶原则。故B选项错误。C项：法实证主义者认为，法的概念中不应当包括内容的正确性在内，即法律是法律，道德是道德，法律与道德之间没有必然联系，“法律实际上是怎样的”是一回事，“法律应当是怎样的”是另外一回事。非实证主义者以内容的正确性作为法的概念的一个必要的定义要素，也即法律必须符合道德。本案中，医生严格遵守法律，置孕妇的生命于不顾，属于典型的实证主义的观点。故，C选项错误。D项：伤害原则是法律限制人们自由的一条基本原则，其意指任何人的自由都不能伤害其他人的合法权利与利益，一旦人的行为伤害到其他人的合法权益，那么法律就应当限制这种行为。本案中，医生经过病患家属的同意，对患者进行手术，不但没有伤害到患者的合法权益，反而是在保护患者的生命健康。故，D选项错误。综上所述，本题的答案为A。</w:t>
      </w:r>
    </w:p>
    <w:p w14:paraId="76F1CD84">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407、下列关于人权的说法错误的是：</w:t>
      </w:r>
    </w:p>
    <w:p w14:paraId="777690A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A.人权与法律权利在内容上是一致的</w:t>
      </w:r>
    </w:p>
    <w:p w14:paraId="60BFFF7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B.人权的存在和发展是社会经济、文化发展的结果</w:t>
      </w:r>
    </w:p>
    <w:p w14:paraId="2BE84B7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C.人权的主体要比公民权的主体竞泛，不仅包括个体人权，还包括集体人权</w:t>
      </w:r>
    </w:p>
    <w:p w14:paraId="6AD54DB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D.为了更好的保护人权，人权应当被尽可能的法律化</w:t>
      </w:r>
    </w:p>
    <w:p w14:paraId="7BD77595">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【答案】A</w:t>
      </w:r>
    </w:p>
    <w:p w14:paraId="71CC173B">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w:t>
      </w:r>
    </w:p>
    <w:p w14:paraId="66638F71">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A选项错误，人权是法律权利的基础，从本质上讲，人权属于一种不依赖于法律规定即可存在的道德性权利，因此人权的内容只有在被法律确认之后才能变成法律权利，而并非所有的人权都会被法律确认，因此人权的内容与法律权利的内容不可等同。B选项正确，人权具有历史性，伴随着人类社会的发展而不断变化，从起源上讲，人权的观念源于近代资产阶级民主革命的萌发。C选项正确，人权的主体是自然人，只要是人就有人权，而公民则是一个自然人从属于某个国家的一种法律上的身份，从主体范围上讲，人权的范围要竞于公民权的范围。D选项正确，尽管人权的存在并不依赖于法律的规定，但人权被法律化后，就意味着人权的保障获得了国家强制力的支持，因此为了更好的保护人权，我们应当尽可能的将人权法律化。</w:t>
      </w:r>
    </w:p>
    <w:p w14:paraId="3DC75A3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408、王某系间歇性精神病患者。某日王某外出买菜，因价格问题与小贩发生争执，后言语不和遂拿起小贩手边的水果刀刺向小贩，造成小贩重伤。经司法部门鉴定，王某作案时精神状态正常，能够很好地控制和辨认，有完全的刑事责任能力。经审理后，以故意伤害罪判处王某有期徒刑8年。关于本案，下列选项不正确的是？</w:t>
      </w:r>
    </w:p>
    <w:p w14:paraId="5E183C5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A.“王某作案时精神状态正常，能够很好地控制和辨认，有完全的刑事责任能力”包含对事实的法律认定</w:t>
      </w:r>
    </w:p>
    <w:p w14:paraId="66CD518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B.法院判决既体现了法的强制作用又体现了评价作用</w:t>
      </w:r>
    </w:p>
    <w:p w14:paraId="62D1558F">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C.该案中法官运用了演绎推理</w:t>
      </w:r>
    </w:p>
    <w:p w14:paraId="651B851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D.“某日王某外出买菜，因价格问题与小贩发生争执，后言语不和遂拿起小贩手边的水果刀刺向小贩，造成小贩重伤”是该案法官推理中的大前提</w:t>
      </w:r>
    </w:p>
    <w:p w14:paraId="0C383A04">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【答案】D</w:t>
      </w:r>
    </w:p>
    <w:p w14:paraId="48DA570E">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w:t>
      </w:r>
    </w:p>
    <w:p w14:paraId="001342BB">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司法鉴定的结论属于对事实的法律认定，故A项正确。“法院审理后以故意伤害罪判处王某8年有期徒刑”，构成故意伤害罪体现了法的评价作用，判处8年有期徒刑体现了法的强制作用，故B项正确。演绎推理是从一般到个别的推论。本案中法官确实运用了演绎推理，故C项正确。“某日王某外出买菜，因价格问题与小贩发生争执，后言语不和遂拿起小贩手边的水果刀刺向小贩，造成小贩重伤”显然是对案件事实的认定，案件事实属于演绎推理的小前提，故D项错误。</w:t>
      </w:r>
    </w:p>
    <w:p w14:paraId="3EF5EC9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409、关于法与人权的关系，下列选项不正确的是？</w:t>
      </w:r>
    </w:p>
    <w:p w14:paraId="5DA6DAD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A.人权必须被法律化，所有的人权在实际上都被法律化</w:t>
      </w:r>
    </w:p>
    <w:p w14:paraId="6A2849B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B.人权只有以法律权利的形式存在才有实际意义</w:t>
      </w:r>
    </w:p>
    <w:p w14:paraId="45D6606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C.人权可以诊断现实社会生活中法律侵权的症结，从而提出相应的法律救济的标准和途径</w:t>
      </w:r>
    </w:p>
    <w:p w14:paraId="4DAC7E3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D.按照马克思主义法学的观点，人权在本原上具有历史性</w:t>
      </w:r>
    </w:p>
    <w:p w14:paraId="6019CA9A">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【答案】A</w:t>
      </w:r>
    </w:p>
    <w:p w14:paraId="32A88F84">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w:t>
      </w:r>
    </w:p>
    <w:p w14:paraId="6952E797">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法律权利是人权的首要的和基本的内容，可以说大部分人权都反映在法律权利上，但并非所有的人权都被法律化，故A选项错误。法律权利是人权的体现和保障。人权只有以法律权利的形式存在才有其实际意义。基本人权必须法律化。故B选项正确。人权可以作为判断法律善恶的标准，因为：①指出了立法和执法所应坚持的最低的人道主义标准和要求；②可以诊断现实社会生活中法律侵权的症结，从而提出相应的法律救济的标准和途径；③有利于实现法律的有效性，促进法律的自我完善。故C选项正确。按照马克思主义法学的观点，人权在本原上具有历史性，权利永远不能超出社会的经济结构以及由经济结构所制约的文化发展，故D选项正确。</w:t>
      </w:r>
    </w:p>
    <w:p w14:paraId="5A933D7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410、《民法典》第一千零六十五条规定：“男女双方可以约定婚姻关系存续期间所得的财产以及婚前财产归各自所有、共同所有或者部分各自所有、部分共同所有。约定应当采用书面形式。没有约定或者约定不明确的，适用本法第一千零六十二条、第一千零六十三条的规定。”关于该条款规定的规则（或原则），下列哪一选项是正确的？</w:t>
      </w:r>
    </w:p>
    <w:p w14:paraId="682799A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A.任意性规则</w:t>
      </w:r>
    </w:p>
    <w:p w14:paraId="3ABF0B6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B.法律原则</w:t>
      </w:r>
    </w:p>
    <w:p w14:paraId="1B139A7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C.准用性规则</w:t>
      </w:r>
    </w:p>
    <w:p w14:paraId="5CFC791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D.禁止性规则</w:t>
      </w:r>
    </w:p>
    <w:p w14:paraId="787B4CCA">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【答案】A</w:t>
      </w:r>
    </w:p>
    <w:p w14:paraId="17EEF774">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w:t>
      </w:r>
    </w:p>
    <w:p w14:paraId="79B7FD1F">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A选项：根据规则对人们行为规定和限定的范围和程度的不同，分强行性规则和任意性规则。强行性规则是指内容规定具有强制性质，不允许人们随便加以更改的法律规则。任意性规则是指规定在一定范围内，允许人们自行选择或者协商确定为与不为、为的方式以及法律关系中的权利义务内容的法律规则。该条款规定，夫妻关于财产方面的权利义务是“可以进行约定”，夫妻双方有选择的权利，而不是法律强制规定，不允许夫妻加以更改，所以该条款属于任意性规则。因此，A选项正确。B选项：法律原则是法律规范的基础或在法律中较为稳定的原理和准则。法律规则是指采取一定的结构形式具体规定人们的法律权利义务及相应法律后果的行为规范。法律原则大多是笼统的法律条文。注意，一个法律条款不可能既是法律原则又是法律规则。该条款是规定的夫妻财产权利，故属于法律规则。因此，B选项错误。C选项：该选项存在争议。依照法律规则的内容是否已明确肯定，无需再援引或参照其他法律规则的内容来确定该规则的内容，可以将其分为确定性规则、委任性规则和准用性规则。准用性规则指内容本身没有规定人们具体的行为模式，而是可以援引或参照其他相应内容规定的规则。有人认为，“没有约定或者约定不明确的，适用本法第一千零六十二条、第一千零六十三条的规定”，表明该条款属于准用性规则。但是，就该条款整体而言，是具体明确的，不再需要援引其他条款。因此，C选项错误。D选项：禁止性规则，是指禁止人们做出一定行为，即要求人们承担一定消极的不作为义务的法律规范，表现在法律条文上，往往使用“禁止”、“严禁”、“不得”、“不准”等词来表述。由此可知，该条款不属于禁止性规则。因此，D选项错误。综上所述，本题答案为A。</w:t>
      </w:r>
    </w:p>
    <w:p w14:paraId="592385D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411、《刑事诉讼法》第五十四条规定：“采取刑讯逼供等非法方法收集的犯罪嫌疑人、被告人供述和采用暴力、威胁等非法方法收集的证人证言、被害人陈述，应当予以排除。”对此条文，下列哪一理解是正确的？</w:t>
      </w:r>
    </w:p>
    <w:p w14:paraId="284013B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A.运用了规范语句来表达法律规则</w:t>
      </w:r>
    </w:p>
    <w:p w14:paraId="62091F9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B.表达的是一个任意性规则</w:t>
      </w:r>
    </w:p>
    <w:p w14:paraId="482AA5D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C.表达的是一个委任性规则</w:t>
      </w:r>
    </w:p>
    <w:p w14:paraId="26B8D7C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D.表达了法律规则中的假定条件、行为模式和法律后果</w:t>
      </w:r>
    </w:p>
    <w:p w14:paraId="5D98D8BE">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【答案】A</w:t>
      </w:r>
    </w:p>
    <w:p w14:paraId="37782828">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w:t>
      </w:r>
    </w:p>
    <w:p w14:paraId="60D548A6">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A：规范语句通俗的说就是法言法语，根据所运用的道义助动词的不同，规范语句可以分为命令句（使用道义助动词“必须”、“应该”、“禁止”）和允许句（使用道义助动词“可以”）。法律规则一般都是以法律语句的形式表达出来，因此具有语言的依赖性。由此可见，《刑事诉讼法》第五十四条规定属于规范语句。因此，A选项正确。B选项：根据规则对人们行为规定和限定的范围和程度的不同，分强行性规则和任意性规则。强行性规则是指内容规定具有强制性质，不允许人们随便加以更改的法律规则。任意性规则是指规定在一定范围内，允许人们自行选择或者协商确定为与不为、为的方式以及法律关系中的权利义务内容的法律规则。《刑事诉讼法》第五十四条规定的是“应当予以排除”，属于强行性规则。因此，B选项错误。C选项：依照法律规则的内容是否已明确肯定，无需再援引或参照其他法律规则的内容来确定该规则的内容，可以将其分为确定性规则、委任性规则和准用性规则。委任规则即具体内容尚未确定，只规定某种概括性指示，由相应国家机关通过相应途径或程序加以确定的法律规则。《刑事诉讼法》第五十四条规定是明确肯定的，无需再援引其他法律规则，所以属于确定性规则。因此，C选项错误。D选项：完整的法律规则包含假定条件，行为模式和法律后果。法律后果，指法律规则中规定人们在作出符合或不符合行为模式的要求时应承担相应的结果的部分，是法律规则对人们具有法律意义的行为的态度。《刑事诉讼法》第五十四条只包含了假定条件和行为模式，并未规定不予排除应当承担的法律后果。因此，D选项错误。</w:t>
      </w:r>
    </w:p>
    <w:p w14:paraId="62273DF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412、《治安管理处罚法》第115条规定：“公安机关依法实施罚款处罚，应当依照有关法律、行政法规的规定，实行罚款决定与罚款收缴分离；收缴的罚款应当全部上缴国库。”关于该条文，下列哪一说法是正确的？</w:t>
      </w:r>
    </w:p>
    <w:p w14:paraId="7B99415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A.表达的是禁止性规则</w:t>
      </w:r>
    </w:p>
    <w:p w14:paraId="16A2BE7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B.表达的是强行性规则</w:t>
      </w:r>
    </w:p>
    <w:p w14:paraId="198B38C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C.表达的是程序性原则</w:t>
      </w:r>
    </w:p>
    <w:p w14:paraId="77D8C4C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D.表达了法律规则中的法律后果</w:t>
      </w:r>
    </w:p>
    <w:p w14:paraId="3A308C21">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【答案】B</w:t>
      </w:r>
    </w:p>
    <w:p w14:paraId="055563E3">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w:t>
      </w:r>
    </w:p>
    <w:p w14:paraId="3C4C15BF">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A选项：禁止性规则是指该规定禁止人们做出某种行为，通常以“不得”等否定性词语予以表述，而题干的规定并不涉及禁止性内容。因此，A选项错误。B选项：强行性规则是指该规定的内容具有强制性，不允许擅自更改，题干的规定即要求公安机关实施罚缴分离，应将收缴的罚款上缴国库，此项规定即属于不得擅自变更的规定，属于强行性规定。因此，B选项正确。C选项：程序性规定是指得到一个法律结果应该满足的程序，通常规定在程序法中，如：《民事诉讼法》、《刑事诉讼法》，题干的规定只涉及罚缴分离原则，并不涉及具体的程序内容。因此，C选项错误。D选项：题干的规定只是规定了公安机关应将收缴的罚款全部上缴，但并未规定违反该规定的法律后果。因此，D选项错误。综上所述，本题正确答案为B。</w:t>
      </w:r>
    </w:p>
    <w:p w14:paraId="72799AE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413、全兆公司利用提供互联网接入服务的便利，在搜索引擎讯集公司网站的搜索结果页面上强行增加广告，被讯集公司诉至法院。法院认为，全兆公司行为违反诚实信用原则和公认的商业道德，构成不正当竞争。关于该案，下列哪一说法是正确的？</w:t>
      </w:r>
    </w:p>
    <w:p w14:paraId="69A5506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A.诚实信用原则一般不通过“法律语句”的语句形式表达出来</w:t>
      </w:r>
    </w:p>
    <w:p w14:paraId="5FA9CB9F">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B.与法律规则相比，法律原则能最大限度实现法的确定性和可预测性</w:t>
      </w:r>
    </w:p>
    <w:p w14:paraId="0CC75F6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C.法律原则的着眼点不仅限于行为及条件的共性，而且关注它们的个别性和特殊性</w:t>
      </w:r>
    </w:p>
    <w:p w14:paraId="7DD44BE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D.法律原则是以“全有或全无”的方式适用于个案当中</w:t>
      </w:r>
    </w:p>
    <w:p w14:paraId="599584DA">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【答案】C</w:t>
      </w:r>
    </w:p>
    <w:p w14:paraId="29E3F283">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w:t>
      </w:r>
    </w:p>
    <w:p w14:paraId="2054ED33">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A选项：法律规范均需通过法律语句进行表述，法律原则作为法律规范的组成部分，亦需要通过法律语句的行使予以表达，诚实信用原则作为法律原则即需要通过法律语句予以表达。因此，A选项错误。B选项：法律规则与法律原则相比，具有更高的确定性与可预测性，而法律原则相应地具有更高的模糊性。因此，B选项错误。C选项：法律原则的着眼点不仅限于行为及条件的共性，而且关注它们的个别性和特殊性，法律规则只着眼于共性。因此，C选项正确。D选项：法律原则具有模糊性，法律规则具有确定性，故法律原则并不以“全有或全无”的方式适用于个案，其主要依赖于法官的自由裁量，而法律规则必须以“全有与全无”的方式适用于个案。因此，D选项错误。综上所述，本题正确答案为C。</w:t>
      </w:r>
    </w:p>
    <w:p w14:paraId="61B8C1F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414、《民法典》第187条规定：“民事主体因同一行为应当承担民事责任、行政责任和刑事责任的，承担行政责任或者刑事责任不影响承担民事责任;民事主体的财产不足以支付的，优先用于承担民事责任。”关于该条文，下列哪一说法是正确的?</w:t>
      </w:r>
    </w:p>
    <w:p w14:paraId="49B6ED5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A.表达的是委任性规则</w:t>
      </w:r>
    </w:p>
    <w:p w14:paraId="0238F3F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B.表达的是程序性原则</w:t>
      </w:r>
    </w:p>
    <w:p w14:paraId="005BF32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C.表达的是强行性规则</w:t>
      </w:r>
    </w:p>
    <w:p w14:paraId="08D9039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D.表达的是法律责任的竞合</w:t>
      </w:r>
    </w:p>
    <w:p w14:paraId="64852F7C">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【答案】C</w:t>
      </w:r>
    </w:p>
    <w:p w14:paraId="3C67B386">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w:t>
      </w:r>
    </w:p>
    <w:p w14:paraId="210BAAB3">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A选项：委任规则指具体内容尚未确定，只规定某种概括性指示，由相应国家机关通过相应途径或程序加以确定的法律规则。《民法典》第187条已经明确规定了民事责任优先的规则，不需要再由相应机关加以确定，不属于委任性规则。因此，A选项错误。B选项：程序性法律原则是规定程序性法律问题的原则，调整程序上的权利义务关系，例如，公开原则、回避原则等。第187条的规定并不涉及程序问题，不属于程序性原则。因此，B选项错误。C选项：强行性规则是指为社会关系参加者规定了明确的行为模式而不得自行变更其内容的规则。第187条明确规定了民事责任优先原则，任何人不得擅自变更此原则，属于强行性原则。因此，C选项正确。D选项：责任竞合的特点在于多个责任相互冲突，需要进行选择，而187条规定的多重责任并不相互冲突，承担行政责任或者刑事责任不影响承担民事责任，即其可以同时存在，不属于竞合。因此，D选项错误。综上所述，本题正确答案为C。</w:t>
      </w:r>
    </w:p>
    <w:p w14:paraId="32D6981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415、王甲经法定程序将名字改为与知名作家相同的“王乙”，并在其创作的小说上署名“王乙”以增加销量。作家王乙将王甲诉至法院。法院认为，公民虽享有姓名权，但被告署名的方式误导了读者，侵害了原告的合法权益，违背诚实信用原则。关于该案，下列哪一选项是正确的?</w:t>
      </w:r>
    </w:p>
    <w:p w14:paraId="22C02CE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A.姓名权属于应然权利，而非法定权利</w:t>
      </w:r>
    </w:p>
    <w:p w14:paraId="4CA8DAE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B.诚实信用原则可以填补规则漏洞</w:t>
      </w:r>
    </w:p>
    <w:p w14:paraId="399EDC5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C.姓名权是相对权</w:t>
      </w:r>
    </w:p>
    <w:p w14:paraId="27E78EA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D.若法院判决王甲承担赔偿责任，则体现了确定法与道德界限的“冒犯原则”</w:t>
      </w:r>
    </w:p>
    <w:p w14:paraId="630A1DE2">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【答案】B</w:t>
      </w:r>
    </w:p>
    <w:p w14:paraId="0CB297E3">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w:t>
      </w:r>
    </w:p>
    <w:p w14:paraId="303C6159">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A选项：《民法典》第110条规定：“自然人享有生命权、身体权、健康权、姓名权、肖像权、名誉权、荣誉权、隐私权、婚姻自主权等权利。”据此，姓名权是法律规定的权利，故姓名权是法定权利而非应然权利。因此，A选项错误。B选项：原则适用于所有情形，而规则相比原则更具有确定性，因此在具体个案适用的时候通常优先于原则。但是在规则无法适用或规则的适用将导致不公正的结果时，适用原则进行裁决，诚实信用原则作为法律原则，可以用于填补规则漏洞。因此，B选项正确。C选项：姓名权是人身权，人身权是绝对权，可以对抗不特定的人，而非相对权。因此，C选项错误。D选项：冒犯原则是指任何人的行为都不能违反公共道德，即法律与道德界限，王甲的行为属于违法行为，对其处罚是基于法律之规定，不涉及道德，故并不涉及冒犯原则。因此，D选项错误。综上所述，本题正确答案为B。</w:t>
      </w:r>
    </w:p>
    <w:p w14:paraId="38DF206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416、赵某与陈女订婚，付其5000元彩礼，赵母另付其1000元“见面礼”。双方后因性格不合解除婚约，赵某诉请陈女返还该6000元费用。法官根据《婚姻法》和最高法院《关于适用〈婚姻法〉若干问题的解释（二）》的相关规定，认定该现金属彩礼范畴，按照习俗要求返还不违反法律规定，遂判决陈女返还。对此，下列哪一说法是正确的？</w:t>
      </w:r>
    </w:p>
    <w:p w14:paraId="5B9B45E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A.法官所提及的“习俗”在我国可作为法的正式渊源</w:t>
      </w:r>
    </w:p>
    <w:p w14:paraId="33AD1E6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B.在本案中，法官主要运用了归纳推理技术</w:t>
      </w:r>
    </w:p>
    <w:p w14:paraId="16CACEC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C.从法理上看，该判决不符合《婚姻法》第19条“夫妻可以约定婚姻关系存续期间所得的财产”之规定</w:t>
      </w:r>
    </w:p>
    <w:p w14:paraId="47DB938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D.《婚姻法》和《关于适用〈婚姻法〉若干问题的解释（二）》均属于规范性法律文件</w:t>
      </w:r>
    </w:p>
    <w:p w14:paraId="39207FA5">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【答案】D</w:t>
      </w:r>
    </w:p>
    <w:p w14:paraId="07363DD0">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w:t>
      </w:r>
    </w:p>
    <w:p w14:paraId="5D58CE47">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A选项：在我国，法的正式渊源包括宪法、法律、行政法规、地方性法规、民族自治法规、经济特区的规范性文件、特别行政区的法律法规、规章、国际条约和国际惯例等。习俗并不属于我国法的正式渊源。因此，A选项错误。B选项：归纳推理是指，由个别到一般的推理。由一定程度的关于个别事物的观点过渡到范围较大的观点，由特殊具体的事例推导出一般原理、原则的解释方法。在本题中，法官运用的是演绎推理的方法。所谓演绎推理，就是从一般性的前提出发，通过推导即“演绎”，得出具体陈述或个别结论的过程。法官首先查明事实作为小前提，相关法律规定作为大前提，由此推导出法律决定，这就是典型的“三段论”演绎推理。因此，B选项错误。C选项：《婚姻法》第19条是“夫妻婚姻关系存续期间”，而在本案中，赵某和陈女仅订婚，还未形成婚姻关系，所以不能适用《婚姻法》第十九条的规定。因此，C选项错误。D选项：规范性法律文件是表现法的内容的形式或者载体，它是普遍、多次和反复适用的法律文件，即通常所谓的法律，有宪法、法律、法规和规章等渊源形式。《婚姻法》属于法律，《关于适用〈婚姻法〉若干问题的解释（二）》属于司法解释，都是规范性法律文件。因此，D选项正确。综上所述，本题答案为D。</w:t>
      </w:r>
    </w:p>
    <w:p w14:paraId="301109F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417、尹老汉因女儿很少前来看望，诉至法院要求判决女儿每周前来看望1次。法院认为，根据《老年人权益保障法》第十八条规定，家庭成员应当关心老年人的精神需求，不得忽视、冷落老年人；与老年人分开居住的家庭成员，应当经常看望或问候老年人。而且，关爱老人也是中华传统美德。法院遂判决被告每月看望老人1次。关于此案，下列哪一说法是错误的？</w:t>
      </w:r>
    </w:p>
    <w:p w14:paraId="0A0B2E1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A.被告看望老人次数因法律没有明确规定，由法官自由裁量</w:t>
      </w:r>
    </w:p>
    <w:p w14:paraId="6EFA98C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B.《老年人权益保障法》第十八条中没有规定法律后果</w:t>
      </w:r>
    </w:p>
    <w:p w14:paraId="4F1D033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C.法院判决所依据的法条中规定了积极义务和消极义务</w:t>
      </w:r>
    </w:p>
    <w:p w14:paraId="23C5CA7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D.法院判决主要是依据道德作出的</w:t>
      </w:r>
    </w:p>
    <w:p w14:paraId="1CBF33E4">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【答案】D</w:t>
      </w:r>
    </w:p>
    <w:p w14:paraId="7D9E4620">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w:t>
      </w:r>
    </w:p>
    <w:p w14:paraId="2C33D083">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A选项：根据《老年人权益保障法》第十八条规定可知，法条并没有规定家庭成员看望老人的次数，这是因为具体案件具体分析，法条给予了法官一定的自由裁量权。因此，A选项正确。B选项：法律规则的逻辑结构包括：假定条件、行为模式、法律后果。但是，三者并不是缺一不可的关系。《老年人权益保障法》第十八条主要规定了行为模式部分，同时还规定有假定条件，但是并未规定法律后果，即如果行为人未做到此项规定应当承担什么样的法律后果。因此，B选项正确。C选项：积极义务指行为人应当做出某种行为；而消极义务则指行为人禁止做出某种行为。《老年人权益保障法》第十八条中既规定了积极义务，也有消极义务。因此，C选项正确。D选项：法官在判决时要考虑法理和情理的相互统一，道德属于非正式法源，一般在没有正式渊源的时候，法官可以考虑参考道德规定。但是在本案中有具体相关法律依据，即《老年人权益保障法》第十八条，法院判决主要是依据法律作出的。因此，D选项错误。综上所述，本题答案为D。</w:t>
      </w:r>
    </w:p>
    <w:p w14:paraId="2E5C635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418、2015年10月，某自治州人大常委会出台了一部《关于加强本州湿地保护与利用的决定》。关于该法律文件的表述，下列哪一选项是正确的？</w:t>
      </w:r>
    </w:p>
    <w:p w14:paraId="7FFFC37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A.由该自治州州长签署命令予以公布</w:t>
      </w:r>
    </w:p>
    <w:p w14:paraId="65E921E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B.可依照当地民族的特点对行政法规的规定作出变通规定</w:t>
      </w:r>
    </w:p>
    <w:p w14:paraId="6FFEC25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C.该自治州所属的省的省级人大常委会应对该《决定》的合法性进行审查</w:t>
      </w:r>
    </w:p>
    <w:p w14:paraId="6491D69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D.与部门规章之间对同一事项的规定不一致不能确定如何适用时，由国务院裁决</w:t>
      </w:r>
    </w:p>
    <w:p w14:paraId="3DF9298F">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【答案】C</w:t>
      </w:r>
    </w:p>
    <w:p w14:paraId="23B6FF15">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w:t>
      </w:r>
    </w:p>
    <w:p w14:paraId="338831ED">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A选项：《立法法》第75条第1款：“民族自治地方的人民代表大会有权依照当地民族的政治、经济和文化的特点，制定自治条例和单行条例。自治区的自治条例和单行条例，报全国人民代表大会常务委员会批准后生效。自治州、自治县的自治条例和单行条例，报省、自治区、直辖市的人民代表大会常务委员会批准后生效。”《立法法》第78条第4款规定：“自治条例和单行条例报经批准后，分别由自治区、自治州、自治县的人民代表大会常务委员会发布公告予以公布。”故自治州出台的条例应报省级人大常委会批准后，由自治州人大常委会发布，非自治州州长签署命令并公布。因此，A选项错误。B选项：《立法法》第75条第2款规定：“自治条例和单行条例可以依照当地民族的特点，对法律和行政法规的规定作出变通规定，但不得违背法律或者行政法规的基本原则，不得对宪法和民族区域自治法的规定以及其他有关法律、行政法规专门就民族自治地方所作的规定作出变通规定。”只有民族自治法规才有权根据民族特点对法律和行政法规进行变通，地方性法规无权变通。因此，B选项错误。C选项：《立法法》第72条第2款规定：“设区的市的人民代表大会及其常务委员会根据本市的具体情况和实际需要，在不同宪法、法律、行政法规和本省、自治区的地方性法规相抵触的前提下，可以对城乡建设与管理、环境保护、历史文化保护等方面的事项制定地方性法规，法律对设区的市制定地方性法规的事项另有规定的，从其规定。设区的市的地方性法规须报省、自治区的人民代表大会常务委员会批准后施行。省、自治区的人民代表大会常务委员会对报请批准的地方性法规，应当对其合法性进行审查，同宪法、法律、行政法规和本省、自治区的地方性法规不抵触的，应当在四个月内予以批准。”故该《决定》需要报其所属省人大常委会批准，省人大常委会须对报批的地方性法规进行合法性审查。因此，C选项正确。D选项：《立法法》第95条第2项规定：“地方性法规与部门规章之间对同一事项的规定不一致，不能确定如何适用时，由国务院提出意见，国务院认为应当适用地方性法规的，应当决定在该地方适用地方性法规的规定；认为应当适用部门规章的，应当提请全国人民代表大会常务委员会裁决；”故当地方性法规与部门规章规定不一致时，由国务院提出意见，根据其意见的不同可能直接根据国务院决定进行适用，也可能需要报请全国人大常委会裁决，而非国务院直接裁决。因此，D选项错误。综上所述，本题正确答案为C。</w:t>
      </w:r>
    </w:p>
    <w:p w14:paraId="7191150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419、某法院在审理一起合同纠纷案时，参照最高法院发布的第15号指导性案例所确定的“法人人格混同”标准作出了判决。对此，下列哪一说法是正确的?</w:t>
      </w:r>
    </w:p>
    <w:p w14:paraId="069035F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A.在我国，指导性案例是正式的法的渊源</w:t>
      </w:r>
    </w:p>
    <w:p w14:paraId="6E08242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B.判决是规范性法律文件</w:t>
      </w:r>
    </w:p>
    <w:p w14:paraId="004AFCB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C.法官在该案中运用了类比推理</w:t>
      </w:r>
    </w:p>
    <w:p w14:paraId="4195D6E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D.在我国，最高法院和各级法院均可发布指导性案例</w:t>
      </w:r>
    </w:p>
    <w:p w14:paraId="023B2591">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【答案】C</w:t>
      </w:r>
    </w:p>
    <w:p w14:paraId="53E17678">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w:t>
      </w:r>
    </w:p>
    <w:p w14:paraId="78E9548A">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A选项：我国现行法律制度体系下的正式渊源主要指宪法、法律、行政法规、地方性法规等成文规范。非正式渊源主要指习惯、判例等。最高法的指导案例属于非正式渊源中的判例，不属于正式渊源。因此，A选项错误。B选项：规范性法律文件是普遍、多次和反复适用的法律文件，即广义的法律。判决并不具有普遍的适用性，非广义上的法律，不属于规范性法律文件。因此，B选项错误。C选项：类比推理指根据两个对象在某些属性上相同或相似，通过比较而推断出它们在其他属性上也相同，从而进行类似处理。该法院审理合同纠纷案时，类比15号指导案例，从而参照“法人人格混同”标准作出判决，属于类比推理。因此，C选项正确。D选项：我国仅最高法与最高检可以公布指导性案例，其他各级法院、检察院无此权限。因此，D选项错误。综上所述，本题正确答案为C。</w:t>
      </w:r>
    </w:p>
    <w:p w14:paraId="5462657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420、下列关于两大法系的说法中，错误的是</w:t>
      </w:r>
    </w:p>
    <w:p w14:paraId="5DB4400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A.普通法法系又称英美法系，英国法系，海洋法系或判例法系</w:t>
      </w:r>
    </w:p>
    <w:p w14:paraId="5AA6375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B.民法法系内部有法国法系和德国法系两大分支，前者凸显个人本位，后者强调社会利益</w:t>
      </w:r>
    </w:p>
    <w:p w14:paraId="71AF44C4">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C.大陆法系的基本法律分类是公法与私法，海洋法系的基本法律分类是普通法与衡平法</w:t>
      </w:r>
    </w:p>
    <w:p w14:paraId="073E8D5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D.罗马法系的正式法律渊源为制定法，英美法系的正式法律渊源是普通法与衡平法。</w:t>
      </w:r>
    </w:p>
    <w:p w14:paraId="6157618E">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【答案】D</w:t>
      </w:r>
    </w:p>
    <w:p w14:paraId="22C9319A">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w:t>
      </w:r>
    </w:p>
    <w:p w14:paraId="4B32EAD2">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在法律渊源上，大陆法系的正式法律渊源只有一种表现方式，即以成文法典为代表的制定法。但英美法系的正式法律渊源则较为复杂，不仅包括由普通法和衡平法组成的判例法，还包括由议会制定的成文法(制定法)。ABC均为正确选项，D选项入选。</w:t>
      </w:r>
    </w:p>
    <w:p w14:paraId="68361B7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421、下列法律中，不属于基本法律的是？</w:t>
      </w:r>
    </w:p>
    <w:p w14:paraId="0A44F60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A.中华人民共和国人民法院组织法</w:t>
      </w:r>
    </w:p>
    <w:p w14:paraId="460DA14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B.中华人民共和国人民检察院组织法</w:t>
      </w:r>
    </w:p>
    <w:p w14:paraId="50EDB17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C.中华人民共和国刑法</w:t>
      </w:r>
    </w:p>
    <w:p w14:paraId="169247C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D.中华人民共和国国家赔偿法</w:t>
      </w:r>
    </w:p>
    <w:p w14:paraId="1AF4F8B0">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【答案】D</w:t>
      </w:r>
    </w:p>
    <w:p w14:paraId="7A5619D4">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w:t>
      </w:r>
    </w:p>
    <w:p w14:paraId="10BA1A2F">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所谓基本法律是指由全国人民代表大会制定的法律，其所涉及的内容往往都十分重要，主要包括民刑法律、诉讼法、组织法、选举法、民族区域自治法，有关特别行政区的立法等。《中华人民共和国国家赔偿法》是全国人大常委会制定的，不属于基本法律，故D项正确。</w:t>
      </w:r>
    </w:p>
    <w:p w14:paraId="11D4E78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422、韩某与刘某婚后购买住房一套，并签订协议：“刘某应忠诚于韩某，如因其婚外情离婚，该住房归韩某所有。”后韩某以刘某与第三者的QQ聊天记录为证据，诉其违反忠诚协议。法官认为，该协议系双方自愿签订，不违反法律禁止性规定，故合法有效。经调解，两人离婚，住房归韩某。关于此案，下列哪一说法是不正确的？</w:t>
      </w:r>
    </w:p>
    <w:p w14:paraId="24267A6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A.该协议仅具有道德上的约束力</w:t>
      </w:r>
    </w:p>
    <w:p w14:paraId="0D9D350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B.当事人的意思表示不能仅被看作是一种内心活动，而应首先被视为可能在法律上产生后果的行为</w:t>
      </w:r>
    </w:p>
    <w:p w14:paraId="4A505D8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C.法律禁止的行为或不禁止的行为，均可导致法律关系的产生</w:t>
      </w:r>
    </w:p>
    <w:p w14:paraId="08656B7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D.法官对协议的解释符合“法伦理性的原则”</w:t>
      </w:r>
    </w:p>
    <w:p w14:paraId="0D7C993E">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【答案】A</w:t>
      </w:r>
    </w:p>
    <w:p w14:paraId="5A519DAD">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w:t>
      </w:r>
    </w:p>
    <w:p w14:paraId="10889FD9">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A选项：“该协议系双方自愿签订，不违反法律禁止性规定，故合法有效”说明该协议是当事人双方真实意思表示，不仅具有道德上的约束力，同时还具有法律上的约束力。因此，A选项错误。B选项：意思表示一旦成立，表意人须受其约束，非依法律，不得擅自撤回或者变更的法律效力。所以，意思表示首先被视为可能在法律上产生后果的行为。因此，B选项正确。C选项：法律规范和法律事实都可能导致法律关系的产生，其中法律事实又包括法律行为和法律事件，法律禁止的行为或不禁止的行为，均可导致法律关系的产生。因此，C选项正确。D选项：法伦理性的原则是指法官解释应当依据社会发展及伦理道德价值观念之变迁。该法官的解释不仅符合法律的规定，而且符合社会公序良俗的原则。因此，D选项正确。综上所述，本题答案为A。</w:t>
      </w:r>
    </w:p>
    <w:p w14:paraId="5FE9C5A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423、2012年，潘桂花、李大响老夫妇处置房产时，发现房产证产权人由潘桂花变成其子李能。原来，早在七年前李能就利用其母不识字骗其母签订合同，将房屋作价过户到自己名下。二老怒将李能诉至法院。法院查明，潘桂花因精神障碍，被鉴定为限制民事行为能力人。据此，法院认定该合同无效。对此，下列哪一说法是不正确的？</w:t>
      </w:r>
    </w:p>
    <w:p w14:paraId="7B96B17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A.李能的行为违反了物权的取得应当遵守法律、尊重公德、不损害他人合法权益的法律规定</w:t>
      </w:r>
    </w:p>
    <w:p w14:paraId="7938A12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B.从法理上看，法院主要根据“法律家长主义”原则（即，法律对于当事人“不真实反映其意志的危险选择”应进行限制，使之免于自我伤害）对李能的意志行为进行判断，从而否定了他的做法</w:t>
      </w:r>
    </w:p>
    <w:p w14:paraId="32B528F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C.潘桂花被鉴定为限制民事行为能力人是对法律关系主体构成资格的一种认定</w:t>
      </w:r>
    </w:p>
    <w:p w14:paraId="686CC81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D.从诉讼“争点”理论看，本案争执的焦点不在李能是否利用其母不识字骗其母签订合同，而在于合同转让的效力如何认定</w:t>
      </w:r>
    </w:p>
    <w:p w14:paraId="6AB58508">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【答案】B</w:t>
      </w:r>
    </w:p>
    <w:p w14:paraId="6926DD46">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w:t>
      </w:r>
    </w:p>
    <w:p w14:paraId="20CDEFF5">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A选项：“李能就利用其母不识字骗其母签订合同，将房屋作价过户到自己名下”说明李能物权的取得违背了当事人意思自治，违反了法律规定和社会公德。因此，A选项正确。B选项：“法律家长主义”原则，因为这一原则只能适用于限制民事行为能力人，李能不属于限制民事行为能力人，法院不能根据“法律家长主义”对李能的意志行为进行判断。因此，B选项错误。C选项：法律关系主体资格包括民事权利能力和民事行为能力，潘桂花被鉴定为限制民事行为能力人，是对法律关系主体构成资格的一种认定。因此，C选项正确。D选项：从“法院认定该合同无效”可知，该案的争议焦点在于合同转让的效力认定问题。因此，D选项正确。综上所述，本题答案为B。</w:t>
      </w:r>
    </w:p>
    <w:p w14:paraId="5D65671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424、张某到某市公交公司办理公交卡退卡手续时，被告知：根据本公司公布施行的《某市公交卡使用须知》，退卡时应将卡内200元余额用完，否则不能退卡，张某遂提起诉讼。法院认为，公交公司依据《某市公交卡使用须知》拒绝张某要求，侵犯了张某自主选择服务方式的权利，该条款应属无效，遂判决公交公司退还卡中余额。关于此案，下列哪一说法是正确的？</w:t>
      </w:r>
    </w:p>
    <w:p w14:paraId="523283B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A.张某、公交公司之间的服务合同法律关系属于纵向法律关系</w:t>
      </w:r>
    </w:p>
    <w:p w14:paraId="5E12645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B.该案中的诉讼法律关系是主法律关系</w:t>
      </w:r>
    </w:p>
    <w:p w14:paraId="24E94C3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C.公交公司的权利能力和行为能力是同时产生和同时消灭的</w:t>
      </w:r>
    </w:p>
    <w:p w14:paraId="17252D3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D.《某市公交卡使用须知》属于地方规章</w:t>
      </w:r>
    </w:p>
    <w:p w14:paraId="397A2063">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【答案】C</w:t>
      </w:r>
    </w:p>
    <w:p w14:paraId="3B3319A5">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w:t>
      </w:r>
    </w:p>
    <w:p w14:paraId="30A40BA7">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A选项：按照法律主体在法律关系中的地位不同，可以分为纵向（隶属）的法律关系和横向（平权）的法律关系。纵向（隶属）的法律关系是指在不平等的法律主体之间所建立的权力服从关系。而张某与公交公司之间的服务合同法律关系是平等民事主体之间的合同关系，属于横向法律关系。因此，A选项错误。B选项：法律关系可以分为：第一性法律关系（主法律关系），是人们之间依法建立的不依赖其他法律关系而独立存在的或在多向法律关系中居于支配地位的法律关系；第二性法律关系（从法律关系），依据第一性法律关系而产生的、居于从属地位的法律关系。在实体和程序法律关系中，所有程序法律关系都是第二性法律关系，因为没有实体的主法律关系就不会存在程序的从法律关系。因此，B选项错误。C选项：法人的民事权利能力和民事行为能力，从法人成立时产生，到法人终止时消灭。由此可见，权利能力和行为能力是同时产生和同时消灭的，而公交公司是法人。因此，C选项正确。D选项：《立法法》规定，在我国，有权制定地方政府规章的主体包括：省级政府、设区的市政府，以及自治州政府。公交公司并没有权利制定地方政府规章，《某市公交卡使用须知》并不属于地方规章。因此，D选项错误。</w:t>
      </w:r>
    </w:p>
    <w:p w14:paraId="4458DE6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425、甲和乙系夫妻，因外出打工将女儿小琳交由甲母照顾两年，但从未支付过抚养费。后甲与乙闹离婚且均不愿抚养小琳。甲母将甲和乙告上法庭，要求支付抚养费2万元。法院认为，甲母对孙女无法定或约定的抚养义务，判决甲和乙支付甲母抚养费。关于该案，下列哪一选项是正确的？</w:t>
      </w:r>
    </w:p>
    <w:p w14:paraId="6607E9E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A.判决是规范性法律文件</w:t>
      </w:r>
    </w:p>
    <w:p w14:paraId="7FC1856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B.甲和乙对小琳的抚养义务是相对义务</w:t>
      </w:r>
    </w:p>
    <w:p w14:paraId="606C2E14">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C.判决在原被告间不形成法律权利和义务关系</w:t>
      </w:r>
    </w:p>
    <w:p w14:paraId="52F2152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D.小琳是民事诉讼法律关系的主体之一</w:t>
      </w:r>
    </w:p>
    <w:p w14:paraId="094F46D4">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【答案】B</w:t>
      </w:r>
    </w:p>
    <w:p w14:paraId="11D6BEB9">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w:t>
      </w:r>
    </w:p>
    <w:p w14:paraId="56D6D016">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A选项：规范性法律文件具有广泛的适用性，如：法律、行政法规等，个案判决具有很强的个性，不具有广泛的适用性，故判决不是规范性法律文件。因此，A选项错误。B选项：甲乙作为父母对女儿小琳具有抚养义务，该义务的权利主体与义务主体都是相对的，即甲乙对小琳负有抚养义务，而不对其他未成年人有抚养义务，同理，小琳也只能要求甲乙履行该义务，而不能要求其他无关人员履行义务。因此，B选项正确。C选项：甲母作为原告诉请被告甲乙支付抚养费，判决认定甲乙需要支付甲母抚养费，在其之间形成了抚养费支付的权利义务关系。因此，C选项错误。D选项：民事诉讼法律关系不等于民事法律关系，小琳并未参与该民事诉讼，因此小琳不是民事诉讼法律关系的主体。因此，D选项错误。综上所述，本题正确答案为B。</w:t>
      </w:r>
    </w:p>
    <w:p w14:paraId="3BB858A4">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426、赵某因涉嫌走私国家禁止出口的文物被立案侦查，在此期间逃往A国并一直滞留于该国。对此，下列哪一说法是正确的？</w:t>
      </w:r>
    </w:p>
    <w:p w14:paraId="41D7A65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A.该案涉及法对人的效力和空间效力问题</w:t>
      </w:r>
    </w:p>
    <w:p w14:paraId="4D900C4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B.根据我国法律的相关原则，赵某不在中国，故不能适用中国法律</w:t>
      </w:r>
    </w:p>
    <w:p w14:paraId="01EF8A4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C.该案的处理与法的溯及力相关</w:t>
      </w:r>
    </w:p>
    <w:p w14:paraId="7D26B33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D.如果赵某长期滞留在A国，应当适用时效免责</w:t>
      </w:r>
    </w:p>
    <w:p w14:paraId="30B00C4C">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【答案】A</w:t>
      </w:r>
    </w:p>
    <w:p w14:paraId="14A2D195">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w:t>
      </w:r>
    </w:p>
    <w:p w14:paraId="714310AE">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A选项：法的效力可以分为三种，即对人效力、空间效力、时间效力。题干中有中国公民赵某和逃往A国并一直滞留于该国，涉及对人效力和空间效力。因此，A选项正确。B选项：我国法律对人效力适用以属地主义为主，与属人主义、保护主义相结合。即既要维护本国利益，坚持本国主权，又要尊重他国主权，照顾法律适用中的实际可能性。中国公民在中国领域内一律适用中国法律。在中国境外的中国公民，原则上也应遵守中国法律并受中国法律保护。所以，虽然赵某不在中国，但仍应适用中国法律。因此，B选项错误。C选项：法的溯及力与新法与旧法适用有关，本题中并不存在新法与旧法之间的关系，故不涉及法的溯及力。因此，C选项错误。D选项：《刑法》第88条规定，在人民检察院、公安机关、国家安全机关立案侦查或者在人民法院受理案件以后，逃避侦查或者审判的，不受追诉期限的限制。被害人在追诉期限内提出控告，人民法院、人民检察院、公安机关应当立案而不予立案的，不受追诉期限的限制。赵某因涉嫌走私国家禁止出口的文物被立案侦查，因逃避侦查或审判滞留A国，无论时长，都不能适用失效免责。因此，D选项错误。</w:t>
      </w:r>
    </w:p>
    <w:p w14:paraId="03B25DF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427、法谚云:“一切规则皆有例外,例外也明示原则。”对这一说法,下列正确的是?</w:t>
      </w:r>
    </w:p>
    <w:p w14:paraId="58FAEB6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A.规则为原则之例外</w:t>
      </w:r>
    </w:p>
    <w:p w14:paraId="16CCE8B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B.规则有漏洞,原则无歧义</w:t>
      </w:r>
    </w:p>
    <w:p w14:paraId="53E5AD9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C.规则乃共通原则,原则系特别规则</w:t>
      </w:r>
    </w:p>
    <w:p w14:paraId="1B84197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D.规则具化原则,原则证成规则</w:t>
      </w:r>
    </w:p>
    <w:p w14:paraId="548D1DCF">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【答案】D</w:t>
      </w:r>
    </w:p>
    <w:p w14:paraId="77689A7F">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w:t>
      </w:r>
    </w:p>
    <w:p w14:paraId="233AC9D2">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法律规则和法律原则都是法律规范,但二者性质不同,法律规则内容明确具体,法律原则的内容宽泛抽象,从关系上来看,原则乃规则之母,法律规则属于法律原则内容的具体化的结果。因此,A.C选项均错误。B选项明显错误,宽泛抽象的原则在含义上较规则更加模糊。D选项正确,规则是原则内容的细化,原则为规则提供基础和本源,构成规则的正当化基础。本题答案为D。</w:t>
      </w:r>
    </w:p>
    <w:p w14:paraId="2ECF385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428、关于当代中国法的非正式渊源，下列选项不正确的是？</w:t>
      </w:r>
    </w:p>
    <w:p w14:paraId="161D234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A.作为法的非正式渊源的习惯只是指社会习惯，其不得违背公序良俗</w:t>
      </w:r>
    </w:p>
    <w:p w14:paraId="057631D4">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B.判例或指导案例是当代中国的一种非正式的法的渊源</w:t>
      </w:r>
    </w:p>
    <w:p w14:paraId="5C91B39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C.作为非正式的法的渊源的指导案例只能是由最高人民法院和最高人民检察院发布的</w:t>
      </w:r>
    </w:p>
    <w:p w14:paraId="763CA43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D.作为法的非正式渊源的政策既包括法律政策，也包括中国共产党的政策</w:t>
      </w:r>
    </w:p>
    <w:p w14:paraId="4D8F32C0">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【答案】D</w:t>
      </w:r>
    </w:p>
    <w:p w14:paraId="2FD8BE14">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微软雅黑" w:hAnsi="微软雅黑" w:eastAsia="微软雅黑" w:cs="微软雅黑"/>
          <w:sz w:val="24"/>
          <w:szCs w:val="32"/>
          <w:lang w:val="en-US" w:eastAsia="zh-CN"/>
        </w:rPr>
        <w:t>【</w:t>
      </w:r>
      <w:r>
        <w:rPr>
          <w:rFonts w:hint="eastAsia" w:ascii="黑体" w:hAnsi="黑体" w:eastAsia="黑体" w:cs="黑体"/>
          <w:b w:val="0"/>
          <w:bCs w:val="0"/>
          <w:color w:val="547DA1"/>
          <w:sz w:val="28"/>
          <w:szCs w:val="28"/>
          <w:lang w:val="en-US" w:eastAsia="zh-CN"/>
        </w:rPr>
        <w:t>解析】</w:t>
      </w:r>
    </w:p>
    <w:p w14:paraId="089A7ABC">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作为法的非正式渊源，政策一般不包括那些被整合的法律中的政策，即法定政策或法律政策。在中国，作为法的非正式渊源的政策也是指那些没有被整合到法律之中的政策，它既包括了国家政策，也包括了中国共产党的政策，后者之所以可以作为中国的非正式的法渊源，是因为中国共产党是中国的执政党。但是，作为法的非正式渊源的中国共产党的政策是指那些与国家或政府有关的政策，而不应该包括纯粹关于党自身的行动计划的政策。因此D项错误。</w:t>
      </w:r>
    </w:p>
    <w:p w14:paraId="394ED9B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429、某家具厂老板张某与其员工李某发生纠纷，二人发生口角后张某威胁不给李某发工资，李某气愤之下拿了一个杯子砸向张某但没有砸着，张某找人把李某打成重伤。李某报案后，公安局逮捕了张某，检察机关提起公诉，李某也提出刑事附带民事诉讼，法院依法进行了裁判。之前，检察院和张某签订了一份家具买卖合同。对此，下列说法不正确的是：</w:t>
      </w:r>
    </w:p>
    <w:p w14:paraId="2468EC6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A.张某和李某之间既有调整性法律关系又有保护性法律关系</w:t>
      </w:r>
    </w:p>
    <w:p w14:paraId="3E493FD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B.张某和检察院之间的买卖合同属于横向法律关系</w:t>
      </w:r>
    </w:p>
    <w:p w14:paraId="6A7F79C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C.张某与法院之间是纵向法律关系</w:t>
      </w:r>
    </w:p>
    <w:p w14:paraId="36871EE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D.张某和公安机关之间是调整法律关系</w:t>
      </w:r>
    </w:p>
    <w:p w14:paraId="631C053D">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【答案】D</w:t>
      </w:r>
    </w:p>
    <w:p w14:paraId="095AA0D8">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w:t>
      </w:r>
    </w:p>
    <w:p w14:paraId="236B8FC7">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张某和李某之间因雇佣合同产生的是调整性法律关系，之后因张某把李某打成重伤引起的法律关系属于保护性法律关系。张某和检察院之间的买卖合同属于平等主体之间的民事法律关系，属于横向法律关系。张某和法院之间因审判而发生关系，属于纵向法律关系。张某和公安机关因张某的犯罪行为所引发，故属于保护性法律关系，综上，D选项入选。</w:t>
      </w:r>
    </w:p>
    <w:p w14:paraId="1EB7ECD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430、某企业违反环保许可，市环境监督局对该企业罚款20万元。该企业向法院起诉，认为A省政府颁发的《A省环境保护办法》规定的此类违法行为的最高罚款金额为5万元。法院认为，该企业违法行为发生时，国务院新修订的《环保条例》规定最高可罚款金额为100万元，因此市环境监督局所作出的20万元罚款金额并无不妥，遂判决该企业败诉。针对此案，下列说法正确的是？</w:t>
      </w:r>
    </w:p>
    <w:p w14:paraId="7EEDDEC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A.法院可以撤销《A省环境保护办法》</w:t>
      </w:r>
    </w:p>
    <w:p w14:paraId="7571A04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B.法官可以宣布《A省环境保护办法》无效</w:t>
      </w:r>
    </w:p>
    <w:p w14:paraId="529F263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C.上位法优于下位法</w:t>
      </w:r>
    </w:p>
    <w:p w14:paraId="1EA8760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D.新法优于旧法</w:t>
      </w:r>
    </w:p>
    <w:p w14:paraId="3ABC33D0">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【答案】C</w:t>
      </w:r>
    </w:p>
    <w:p w14:paraId="725FFE4B">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w:t>
      </w:r>
    </w:p>
    <w:p w14:paraId="48A88F27">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考点：法的本体。本题主要考查法律渊源的冲突解决办法。题干涉及的两个法律文件中，《A省环境保护办法》是省政府所发布的规章，《环保条例》是国务院所制定的行政法规，二者构成下位法和上位法的关系，行政法规的效力要高于地方政府规章，根据上位法优于下位法的适用原则，应当优先适用《环保条例》，据此C选项正确。D选项，新法优于旧法，特别法优于一般法这两个原则的适用前提是两个冲突的法律文件是同一位阶（即制定主体为同一主体），本题中《A省环境保护办法》和《环保条例》显然不符合这一前提条件。A和B选项都涉及对违宪审查权限的考察，我国的违宪审查模式为立法机关模式，法院作为司法机关无权对违反上位法的下位法作出撤销处理或宣布无效，只能向有权机关（立法机关）反映问题并直接根据上位法作出判决。综上，本题答案为C。</w:t>
      </w:r>
    </w:p>
    <w:p w14:paraId="5D90CCA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431、甲公司通过某招聘平台向社会发布了招聘信息。闫某某投递了求职简历，甲公司认为闫某某不适合招聘岗位，原因为闫某某系XX省人。闫某某认为，甲公司的地域歧视行为违反了《就业促进法》的相关规定，并严重侵犯了其人格权，遂提起诉讼。请求判令：甲公司向其口头道歉、登报道歉、支付精神抚慰金6万余元。最终，法院判令甲公司向闫某某支付精神抚慰金9千元，由甲公司向闫某某口头道歉并在国家级媒体登报道歉。关于本案，下列说法正确的是哪一项？</w:t>
      </w:r>
    </w:p>
    <w:p w14:paraId="76B121F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A.本案判决体现了法的强制作用</w:t>
      </w:r>
    </w:p>
    <w:p w14:paraId="4BDACA3F">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B.本案判决具有普遍约束力</w:t>
      </w:r>
    </w:p>
    <w:p w14:paraId="6657605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C.闫某某的人格权属于相对权</w:t>
      </w:r>
    </w:p>
    <w:p w14:paraId="3C235FD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D.诉讼法律关系属于第一性法律关系</w:t>
      </w:r>
    </w:p>
    <w:p w14:paraId="786705DB">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【答案】A</w:t>
      </w:r>
    </w:p>
    <w:p w14:paraId="0C12616C">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w:t>
      </w:r>
    </w:p>
    <w:p w14:paraId="16D225D0">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考点：法的本体。甲公司的地域歧视行为显然违法，被诉至法院后被判令赔礼道歉并支付精神抚慰金，这体现了法律对于违法行为的打击制裁，从法律规范作用的角度讲，非常典型的体现了强制作用，A选项正确。B选项错误，以适用对象是否特定为标准，可以将法律文件划分为规范性法律文件和非规范性法律文件两类。规范性法律文件针对不特定对象，具有普遍约束力，典型如《民法典》《刑法》等。非规范性法律文件针对特定对象，仅具有个案效力，典型如判决书、行政处罚决定书等。本案的判决书显然只针对当事人闫某某和甲公司有效，并不约束一般社会公众，是非规范性法律文件，不具有普遍约束力。C选项错误，义务主体是否特定是区分绝对权和相对权的关键，绝对权也被称为对世权，义务主体不特定，典型如物权、人身权；相对权的义务主体是特定的人，典型如债权、合同权利。本案中闫某某的人格权属于人身权，具有绝对性，任何人都不得侵犯，是绝对权而非相对权。D选项错误，在两个有关联的法律关系中，如果其中一个法律关系的存在要以另外一个法律关系的存在为基础和前提，那么就存在第一性法律关系（主法律关系）和第二性法律关系（从法律关系）的区分。可以独立存在的是第一性法律关系，不能独立存在的是第二性法律关系，典型如债权和担保的关系。综上，本题答案为A选项。</w:t>
      </w:r>
    </w:p>
    <w:p w14:paraId="4E412D8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432、公元前399年，在古雅典城内，来自社会各阶层的501人组成的法庭审理了一起特别案件。被告人是著名哲学家苏格拉底，其因在公共场所喜好与人辩论、传授哲学而被以“不敬神”和“败坏青年”的罪名判处死刑。在监禁期间，探视友人欲帮其逃亡，但被拒绝。苏格拉底说，虽然判决不公正，但逃亡是毁坏法律，不能以错还错。最后，他服从判决，喝下毒药而亡。对此，下列哪些说法是正确的？</w:t>
      </w:r>
    </w:p>
    <w:p w14:paraId="6F373D3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A.人的良知、道德感与法律之间有时可能发生抵牾</w:t>
      </w:r>
    </w:p>
    <w:p w14:paraId="3601994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B.苏格拉底服从判决的决定表明，一个人可以被不公正地处罚，但不应放弃探究真理的权利</w:t>
      </w:r>
    </w:p>
    <w:p w14:paraId="6CD5135F">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C.就本案的事实看，苏格拉底承认判决是不公正的，但并未从哲学上明确得出“恶法非法”这一结论</w:t>
      </w:r>
    </w:p>
    <w:p w14:paraId="75F891EF">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D.从本案的法官、苏格拉底和他的朋友各自的行为看，不同的人对于“正义”概念可能会有不同的理解</w:t>
      </w:r>
    </w:p>
    <w:p w14:paraId="14965A76">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【答案】ABCD</w:t>
      </w:r>
    </w:p>
    <w:p w14:paraId="1A3F3E37">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w:t>
      </w:r>
    </w:p>
    <w:p w14:paraId="3EC2F81A">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A选项：道德与法律并不总是一致的，有时会在一定程度上出现冲突。正如苏格拉底案件一样，是否应该遵守恶法，就是道德与法律出现了不一致的情形。所以，A选项正确。B选项：“苏格拉底说，虽然判决不公正，但逃亡是毁坏法律，不能以错还错”其认为，恶法亦法，不能因为法律判决的不公正而不遵守法律。因此，B选项正确。C选项：“恶法非法”为自然法学派观点，认为如果法律违反了自然法的规定，就不是法律，自然也就不再需要遵守。但是苏格拉底是认为，虽然判决不公正，但逃亡是毁坏法律，不能以错还错。与“恶法非法”观点相悖。因此，C选项正确。D选项：法庭审理认为苏格拉底构成犯罪，苏格拉底及其朋友却认为判决并不正确，由此可知，不同的人对于正义的理解并不相同。因此，D选项正确。综上所述，本题答案为ABCD。</w:t>
      </w:r>
    </w:p>
    <w:p w14:paraId="2FD7BBC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433、一外国电影故事描写道：五名探险者受困山洞，水尽粮绝，五人中的摩尔提议抽签吃掉一人，救活他人，大家同意。在抽签前摩尔反悔，但其他四人仍执意抽签，恰好抽中摩尔并将其吃掉。获救后，四人被以杀人罪起诉并被判处绞刑。关于上述故事情节，下列哪些说法是不正确的？</w:t>
      </w:r>
    </w:p>
    <w:p w14:paraId="32C88AD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A.其他四人侵犯了摩尔的生命权</w:t>
      </w:r>
    </w:p>
    <w:p w14:paraId="24E37A8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B.按照功利主义“最大多数人之福祉”的思想，“一命换多命”是符合法理的</w:t>
      </w:r>
    </w:p>
    <w:p w14:paraId="6D6C334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C.五人之间不存在利益上的冲突</w:t>
      </w:r>
    </w:p>
    <w:p w14:paraId="5608E0D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D.从不同法学派的立场看，此案的判决存在“唯一正确的答案”</w:t>
      </w:r>
    </w:p>
    <w:p w14:paraId="6B290F90">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【答案】CD</w:t>
      </w:r>
    </w:p>
    <w:p w14:paraId="34789582">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w:t>
      </w:r>
    </w:p>
    <w:p w14:paraId="2088DBE3">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A选项：“在抽签前摩尔反悔，但其他四人仍执意抽签，恰好抽中摩尔并将其吃掉”，其他四人当然侵犯了摩尔的生命权。因此，A选项正确。B选项：按照功利主义“最大多数人之福祉”的思想，实现“最大多数人的最大幸福”是首要原则，为此，即使牺牲个别人的利益也是允许的。牺牲摩尔一人的性命换取其他四人生命，符合多数人利益大于少数人利益。因此，B选项正确。C选项：五人在生命权上存在利益冲突，所以才会发生抽签吃人的情形。因此，C选项错误。D选项：判决就会涉及到价值判断，不同的法学派有不同的立场，价值判断会有所不同。例如，功利主义是“最大多数人之福祉”的思想，其他四人的做法是合理的。但是自然法学派就认为人的地位是平等，因此其他四人侵犯摩尔的生命权是违法的。所以此案的判决不存在“唯一正确的答案”。因此，D选项错误。综上所述，本题答案为CD。</w:t>
      </w:r>
    </w:p>
    <w:p w14:paraId="7AB67C8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434、《老年人权益保障法》第18条第1款规定：“家庭成员应当关心老年人的精神需求，不得忽视、冷落老年人。”关于该条款，下列哪些说法是正确的？</w:t>
      </w:r>
    </w:p>
    <w:p w14:paraId="015F369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A.规定的是确定性规则，也是义务性规则</w:t>
      </w:r>
    </w:p>
    <w:p w14:paraId="5342AFD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B.是用“规范语句”表述的</w:t>
      </w:r>
    </w:p>
    <w:p w14:paraId="53C06A7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C.规定了否定式的法律后果</w:t>
      </w:r>
    </w:p>
    <w:p w14:paraId="11E1E78F">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D.规定了家庭成员对待老年人之行为的“应为模式”和“勿为模式”</w:t>
      </w:r>
    </w:p>
    <w:p w14:paraId="2AAE7224">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【答案】ABD</w:t>
      </w:r>
    </w:p>
    <w:p w14:paraId="49B8F288">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w:t>
      </w:r>
    </w:p>
    <w:p w14:paraId="7B964F58">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A选项：确定性规则是指内容已经明确规定人们具体的行为模式，无须再援引或者参照其他规则来确定其内容的法律规则。义务性规则是直接要求人们作为或不作为的规则。该条款已经有明确规定，无须再援用或参照其他规则，因此属于确定性规则。该条款采用“应当”“不得”，所以是义务性规则。因此A选项正确。B选项：规范语句可以被区分为命令句和允许句。该条款用了“应当”“不得”，不是一个事实描述，而是属于命令句。因此，B选项正确。C选项：完整的法律规则包含假定条件，行为模式和法律后果。法律后果，指法律规则中规定人们在作出符合或不符合行为模式的要求时应承担相应的结果的部分，是法律规则对人们具有法律意义的行为的态度。该条款并未规定家庭成员违背这一义务会承担何种后果，省略了法律后果。因此，C选项错误。D选项：法律规则中的行为模式分为三种：（1）可为模式，一般是可以为某一行为（2）应为模式一般是命令、必须为某一行为，常使用“应当”“必须”（3）勿为模式，一般是不能进行某一行为，常使用“不得”、“禁止”。该条款采用“应当”“不得”，规定了“应为模式”和“勿为模式”。因此，D选项错误。综上所述，本题答案为ABD。</w:t>
      </w:r>
    </w:p>
    <w:p w14:paraId="306A103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435、法律格言云：“不确定性在法律中受到非难，但极度的确定性反而有损确定性”。对此，下列哪些说法是正确的?</w:t>
      </w:r>
    </w:p>
    <w:p w14:paraId="4D54A4A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A.在法律中允许有内容本身不确定，而是可以援引其他相关内容规定的规范</w:t>
      </w:r>
    </w:p>
    <w:p w14:paraId="3B504E54">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B.借助法律推理和法律解释，可提高法律的确定性</w:t>
      </w:r>
    </w:p>
    <w:p w14:paraId="0FD482E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C.通过法律原则、概括条款，可增强法律的适应性</w:t>
      </w:r>
    </w:p>
    <w:p w14:paraId="0190ED6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D.凡规定义务的，即属于极度确定的；凡规定权利的，即属于不确定的</w:t>
      </w:r>
    </w:p>
    <w:p w14:paraId="7CE20EF6">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【答案】ABC</w:t>
      </w:r>
    </w:p>
    <w:p w14:paraId="7F8298C7">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w:t>
      </w:r>
    </w:p>
    <w:p w14:paraId="41F605B2">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A选项：法律规定的内容并不都是完全确定的，纵观我国法律体系，许多法律中都有不确定规范的存在，因此法律是允许不确定规范存在的，对于不确定的内容，可以援引其他相关内容规定，此即准用性规范。因此，A选项正确。B选项：法律推理与法律解释是适用法律时的重要方法，法律依赖语言表达，而语言表达并不总是明确具体毫无缺陷的，因此通过法律推理与法律解释可以更加明确法律的具体内容，增强法律的确定性，从而准确的适用法律。因此，B选项正确。C选项：法律原则与概括条款均是较为模糊、开放、抽象的法律规范，正是由于其前述特性，使其能够更加广泛、全面的适用于多种情形，相比法律的具体规则，其显然有更好的适应性。因此，C选项正确。D选项：法律是权利义务的统一体，法律本身既可能是极度确定的，也可能是不确定的，对于权利义务的规定，当然也可能是极度确定或不确定的，并非义务一定极度确定，权利一定不确定，纵观我国现行法律规定，既有极度确定的义务也有不确定的义务，同样的，既有极度确定的权利也有不确定的权利。因此，D选项错误。综上所述，本题正确答案为ABC。</w:t>
      </w:r>
    </w:p>
    <w:p w14:paraId="03AB33D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436、2011年，李某购买了刘某一套房屋，准备入住前从他处得知该房内两年前曾发生一起凶杀案。李某诉至法院要求撤销合同。法官认为，根据我国民俗习惯，多数人对发生凶杀案的房屋比较忌讳，被告故意隐瞒相关信息，违背了诚实信用原则，已构成欺诈，遂判决撤销合同。关于此案，下列哪些说法是正确的？</w:t>
      </w:r>
    </w:p>
    <w:p w14:paraId="4A9245CF">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A.不违背法律的民俗习惯可以作为裁判依据</w:t>
      </w:r>
    </w:p>
    <w:p w14:paraId="42A826B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B.只有在民事案件中才可适用诚实信用原则</w:t>
      </w:r>
    </w:p>
    <w:p w14:paraId="445B258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C.在司法判决中，诚实信用原则以全有或全无的方式加以适用</w:t>
      </w:r>
    </w:p>
    <w:p w14:paraId="582E2D3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D.诚实信用原则可以为相关的法律规则提供正当化基础</w:t>
      </w:r>
    </w:p>
    <w:p w14:paraId="73296492">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【答案】AD</w:t>
      </w:r>
    </w:p>
    <w:p w14:paraId="1184CFA5">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w:t>
      </w:r>
    </w:p>
    <w:p w14:paraId="3DBD6B8C">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A选项：我国的法律渊源包括，正式法律渊源：宪法、法律、行政法规、地方性法规、规章、民族自治地方的自治条例和单行条例、特别行政区的法律法规、国际条约和行政协定；非正式法律渊源：判例、习惯、道德规范和正义观念、理论学说特别是法律学说。由此可见，不违背法律的民俗习惯是可以作为裁判依据的。因此，A选项正确。B选项：诚实信用原则并不仅仅只是民法规定的基本原则，在行政法中有对诚实信用原则有规定，在行政法中诚实信用原则是指信赖利益保护原则。所以，并不只有民事案件才可适用诚实信用原则。因此，B选项错误。C选项：C选项错在混淆了法律规则和法律原则的适用规定。在法律适用上，法律规则是以“全有或全无的方式”应用于个案当中的。而法律原则的适用则不同，它不是以“全有或全无的方式”或是以衡量的方式应用于个案当中的，法官必须根据案件的具体情况及有关背景在不同强度的原则间作出权衡：被认为强度较强的原则对该案件的裁决具有指导性的作用，比其他原则的适用更有分量。但另一原则并不因此无效，也并不因此被排除在法律制度之外。因此，C选项错误。D选项：法律原则是法律的基础性真理、原理，或是为其他法律要素提供基础或本源的综合性原理或出发点。所以，诚实信用原则可以为相关的法律规则提供正当化基础。因此，D选项正确。综上所述，本题答案为AD。</w:t>
      </w:r>
    </w:p>
    <w:p w14:paraId="62F0C85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437、林某与所就职的鹏翔航空公司发生劳动争议，解决争议中曾言语威胁将来乘坐鹏翔公司航班时采取报复措施。林某离职后在选乘鹏翔公司航班时被拒载，遂诉至法院。法院认为，航空公司依《合同法》负有强制缔约义务，依《民用航空法》有保障飞行安全义务。尽管相关国际条约和我国法律对此类拒载无明确规定，但依航空业惯例航空公司有权基于飞行安全事由拒载乘客。关于该案，下列哪些说法是正确的？</w:t>
      </w:r>
    </w:p>
    <w:p w14:paraId="081A63E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A.反映了法的自由价值和秩序价值之间的冲突</w:t>
      </w:r>
    </w:p>
    <w:p w14:paraId="5000B86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B.若法无明文规定，则法官自由裁量不受任何限制</w:t>
      </w:r>
    </w:p>
    <w:p w14:paraId="4A03414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C.我国缔结或参加的国际条约是正式的法的渊源</w:t>
      </w:r>
    </w:p>
    <w:p w14:paraId="5F10030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D.不违反法律的行业惯例可作为裁判依据</w:t>
      </w:r>
    </w:p>
    <w:p w14:paraId="3C378B3F">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【答案】ACD</w:t>
      </w:r>
    </w:p>
    <w:p w14:paraId="4DD3AE9B">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w:t>
      </w:r>
    </w:p>
    <w:p w14:paraId="6E2F006D">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A选项：法的自由价值即法律保障人民依自己意志作出行为的价值导向，秩序价值即是一种工具性的价值，强调的是秩序是社会生活的基础和前提。林某有乘坐飞机的自由，体现了法的自由价值，但是同时，基于安全考虑，航空公司拒载也体现了秩序价值，反映了两者的冲突。因此，A选项正确。B选项：即使法无明文规定，法官也不得滥用自由裁量权，其仍需要在法律的基本原则之内行使，其必须合理、客观、适度，不能任意妄为。因此，B选项错误。C选项：我国正式法律渊源除宪法、法律、行政法规等我国制定的法律外，还包括我国缔结、参加的国际条约（声明保留的除外）。因此，C选项正确。D选项：行业惯例是非正式法律渊源，当正式渊源无法适用或正式渊源的适用将导致结果极端不公或导致模棱两可的结果时，可以将非正式法律渊源作为裁判依据。因此，D选项正确。综上所述，本题正确答案为ACD。</w:t>
      </w:r>
    </w:p>
    <w:p w14:paraId="06752E9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438、耀亚公司未经依法批准经营危险化学品，2003年7月14日被区工商分局依据《危险化学品安全管理条例》罚款40万元。耀亚公司以处罚违法为由诉至法院。法院查明，《安全生产法》规定对该种行为的罚款不得超过10万元。关于该案，下列哪些说法是正确的？</w:t>
      </w:r>
    </w:p>
    <w:p w14:paraId="2ECA0CE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A.《危险化学品安全管理条例》与《安全生产法》的效力位阶相同</w:t>
      </w:r>
    </w:p>
    <w:p w14:paraId="67F87A1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B.《安全生产法》中有关行政处罚的法律规范属于公法</w:t>
      </w:r>
    </w:p>
    <w:p w14:paraId="0FF98E8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C.应适用《安全生产法》判断行政处罚的合法性</w:t>
      </w:r>
    </w:p>
    <w:p w14:paraId="78190BB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D.法院可在判决中撤销《危险化学品安全管理条例》中与上位法相抵触的条款</w:t>
      </w:r>
    </w:p>
    <w:p w14:paraId="612F5FF9">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【答案】BC</w:t>
      </w:r>
    </w:p>
    <w:p w14:paraId="70363807">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w:t>
      </w:r>
    </w:p>
    <w:p w14:paraId="7D2F5463">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A选项：《管理条例》属于行政法规，《安全生产法》属于法律，法律的效力位阶高于行政法规。因此，A选项错误。B选项：公法即调整国家与公民之间关系的法律，《安全生产法》中涉及行政处罚的规定即是国家行政机关与公民之间的关系的调整，属于公法。因此，B选项正确。C选项：《管理条例》效力低于《安全生产法》，因此在适用时应适用效力更高的《安全生产法》判断行政处罚的合法性。因此，C选项正确。D选项：《立法法》第97条规定：“改变或者撤销法律、行政法规、地方性法规、自治条例和单行条例、规章的权限是：......（二）全国人民代表大会常务委员会有权撤销同宪法和法律相抵触的行政法规，有权撤销同宪法、法律和行政法规相抵触的地方性法规，有权撤销省、自治区、直辖市的人民代表大会常务委员会批准的违背宪法和本法第七十五条第二款规定的自治条例和单行条例；......”据此，撤销与法律抵触的行政法规的权限机关是全国人大常委会，法院无此权限。因此，D选项错误。综上所述，本题正确答案为BC。</w:t>
      </w:r>
    </w:p>
    <w:p w14:paraId="72BD214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439、特别法优先原则是解决同位阶的法的渊源冲突时所依凭的一项原则。关于该原则，下列哪些选项是正确的？</w:t>
      </w:r>
    </w:p>
    <w:p w14:paraId="6449DDC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A同一机关制定的特别规定相对于同时施行或在前施行的一般规定优先适用</w:t>
      </w:r>
    </w:p>
    <w:p w14:paraId="4ACEFBCF">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B.同一法律内部的规则规定相对于原则规定优先适用</w:t>
      </w:r>
    </w:p>
    <w:p w14:paraId="0E39007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C.同一法律内部的分则规定相对于总则规定优先适用</w:t>
      </w:r>
    </w:p>
    <w:p w14:paraId="336B774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D.同一法律内部的具体规定相对于一般规定优先适用</w:t>
      </w:r>
    </w:p>
    <w:p w14:paraId="114ECDE5">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【答案】ABCD</w:t>
      </w:r>
    </w:p>
    <w:p w14:paraId="3C4B0264">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w:t>
      </w:r>
    </w:p>
    <w:p w14:paraId="0402576E">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A选项：特别规定相较于一般规定更加明确具体，适应具体的情形，故同一机关制定的特别规定相对于同时施行或在前施行的一般规定优先适用的说法正确。因此，A选项正确。B选项：原则相较于规则，缺乏明确性与具体性，面对具体情形时，应优先适用有具体规定的规则。故同一法律内部的规则规定相对于原则规定优先适用说法正确。因此，B选项正确。C选项：总则与分则的关系类似于原则与规则，总则适用于所有情形，但是分则更加明确具体，因此应优先适用分则的规定。故同一法律内部的分则规定相对于总则规定优先适用的说法正确。因此，C选项正确。D选项：具体优于一般，因此具体规定优先于一般规定，故同一法律内部的具体规定相对于一般规定优先适用的说法正确。因此，D选项正确。综上所述，本题答案为ABCD。</w:t>
      </w:r>
    </w:p>
    <w:p w14:paraId="2248599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440、某区质监局以甲公司未依《食品安全法》取得许可从事食品生产为由，对其处以行政处罚。甲公司认为，依特别法优先于一般法原则，应适用国务院《工业产品生产许可证管理条例》(以下简称《条例》)而非《食品安全法》，遂提起行政诉讼。对此，下列哪些说法是正确的?</w:t>
      </w:r>
    </w:p>
    <w:p w14:paraId="6FFC12F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A.《条例》不是《食品安全法》的特别法，甲公司说法不成立</w:t>
      </w:r>
    </w:p>
    <w:p w14:paraId="3C37A4F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B.《食品安全法》中规定食品生产经营许可的法律规范属于公法</w:t>
      </w:r>
    </w:p>
    <w:p w14:paraId="60AA76D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C.若《条例》与《食品安全法》抵触，法院有权直接撤销</w:t>
      </w:r>
    </w:p>
    <w:p w14:paraId="74957C4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D.《条例》与《食品安全法》都属于当代中国法的正式渊源中的“法律”</w:t>
      </w:r>
    </w:p>
    <w:p w14:paraId="703054C2">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【答案】AB</w:t>
      </w:r>
    </w:p>
    <w:p w14:paraId="7104AEEC">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w:t>
      </w:r>
    </w:p>
    <w:p w14:paraId="0BD6A168">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A选项：特别法与一般法的分类基础是同一机关制定的法律，《条例》属于行政法规，由国务院制定，《食安法》属于法律，由全国人大常委会制定，故二者非同一机关制定的法律，也不应有特别法与一般法之分。因此，A选项正确。B选项：公法调整国家与公民之间的关系，即不平等主体之间的关系，经营许可属于行政许可范畴，即不平等主体之间的关系，属于公法规范。因此，B选项正确。C选项：《立法法》第97条规定：“改变或者撤销法律、行政法规、地方性法规、自治条例和单行条例、规章的权限是：......（二）全国人民代表大会常务委员会有权撤销同宪法和法律相抵触的行政法规，有权撤销同宪法、法律和行政法规相抵触的地方性法规，有权撤销省、自治区、直辖市的人民代表大会常务委员会批准的违背宪法和本法第七十五条第二款规定的自治条例和单行条例；......”据此，行政法规与法律相冲突的，应由全国人大常委会撤销，而非法院，故选项说法错误。因此，C选项错误。D选项：我国当代正式法律渊源包括宪法、法律、行政法规、地方性法规等等，故作为正式渊源的“法律”是狭义法律，即专指全国人大及其常委会制定的法律，《条例》属于行政法规，不是狭义法律，故其不是当代中国法的正式渊源中的“法律”。因此，D选项错误。综上所述，本题正确答案为AB。</w:t>
      </w:r>
    </w:p>
    <w:p w14:paraId="1C6907D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441、王某恋爱期间承担了男友刘某的开销计20万元。后刘某提出分手，王某要求刘某返还开销费用。经过协商，刘某自愿将该费用转为借款并出具了借条，不久刘某反悔，以不存在真实有效借款关系为由拒绝还款，王某诉至法院。法院认为，“刘某出具该借条系本人自愿，且并未违反法律强制性规定”，遂判决刘某还款。对此，下列哪些说法是正确的？</w:t>
      </w:r>
    </w:p>
    <w:p w14:paraId="1A9B6E5F">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A.“刘某出具该借条系本人自愿，且并未违反法律强制性规定”是对案件事实的认定</w:t>
      </w:r>
    </w:p>
    <w:p w14:paraId="5D15206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B.出具借条是导致王某与刘某产生借款合同法律关系的法律事实之一</w:t>
      </w:r>
    </w:p>
    <w:p w14:paraId="4E610EE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C因王某起诉产生的民事诉讼法律关系是第二性法律关系</w:t>
      </w:r>
    </w:p>
    <w:p w14:paraId="5D2C7AB4">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D.本案的裁判是以法律事件的发生为根据作出的</w:t>
      </w:r>
    </w:p>
    <w:p w14:paraId="77A489BA">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【答案】ABC</w:t>
      </w:r>
    </w:p>
    <w:p w14:paraId="2B91B3BD">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w:t>
      </w:r>
    </w:p>
    <w:p w14:paraId="57A3577C">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A选项：三段论包含，大前提是法律，小前提是案件事实，结论是判决。“刘某出具该借条系本人自愿，且并未违反法律强制性规定”属于三段论中小前提即案件事实。因此，A选项正确。B、D选项：法律事实，是依法能够引起法律关系产生、变更、消灭的客观情况。分为法律行为和法律事件。出具借条属于法律行为，引起王某与刘某债权债务关系产生。本案的裁判是以刘某出具借条这一法律行为的发生为根据作出的，而不是法律事件。因此，B选项正确，D选项错误。C选项：法律关系可以分为：第一性法律关系（主法律关系），是人们之间依法建立的不依赖其他法律关系而独立存在的或在多向法律关系中居于支配地位的法律关系；第二性法律关系（从法律关系），依据第一性法律关系而产生的、居于从属地位的法律关系。在实体和程序法律关系中，所有程序法律关系都是第二性法律关系，因为没有实体的主法律关系就不会存在程序的从法律关系。因此，C选项正确。综上所述，本题答案为ABC。</w:t>
      </w:r>
    </w:p>
    <w:p w14:paraId="03E313D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442、《民法典》第1254条规定：禁止从建筑物中抛掷物品。从建筑物中抛掷物品或者从建筑物上坠落的物品造成他人损害的，由侵权人依法承担侵权责任；经调查难以确定具体侵权人的，除能够证明自己不是侵权人的外，由可能加害的建筑物使用人给予补偿。可能加害的建筑物使用人补偿后，有权向侵权人追偿。关于该条文，下列哪些说法是正确的？</w:t>
      </w:r>
    </w:p>
    <w:p w14:paraId="23AC0A1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A.规定的是责任自负原则的例外情形</w:t>
      </w:r>
    </w:p>
    <w:p w14:paraId="518C61E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B.是关于法律解释方法位阶的规定</w:t>
      </w:r>
    </w:p>
    <w:p w14:paraId="34EB08C4">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C.规定的是确定性规则</w:t>
      </w:r>
    </w:p>
    <w:p w14:paraId="3C68156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D.是体现司法公正原则的规定</w:t>
      </w:r>
    </w:p>
    <w:p w14:paraId="2339D8D9">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【答案】AC</w:t>
      </w:r>
    </w:p>
    <w:p w14:paraId="2E53FDD6">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w:t>
      </w:r>
    </w:p>
    <w:p w14:paraId="52BD3CAA">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A选项：责任自负原则其主要涵义包括：(1)违法行为人应该对自己的违法行为负责。(2)不能让没有违法行为的人承担法律责任，即反对株连或变相株连。(3)要保证责任人受到法律追究，无责任人受到法律保护，即不枉不纵，公平合理。《民法典》第1254条是根据公平原则规定除能够证明自己不是侵权人的外，由可能加害的建筑物使用人给予补偿，是责任自负原则的例外情形。因此，A选项正确。B选项：《民法典》第1254条的规定根本不涉及法律解释问题，就更谈不上法律解释方法位阶规定。因此，B选项错误。C选项：依照法律规则的内容是否已明确肯定，无需再援引或参照其他法律规则的内容来确定该规则的内容，可以将其分为确定性规则、委任性规则和准用性规则。确定性规则是指内容已经明确规定人们具体的行为模式，无须再援引或者参照其他规则来确定其内容的法律规则。《民法典》第1254条已经明确规定，无需再援引其他法律。因此，C选项正确。D选项：司法公正既要求法院的审判过程坚持正当平等的原则，也要求法院的审判结果体现公平正义的精神。本法条体现的并非司法公正，而是责任法定原则，即事先用成文的法律形式明确地规定法律责任。因此，D选项错误。综上所述，本题答案为AC。</w:t>
      </w:r>
    </w:p>
    <w:p w14:paraId="4EB6013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443、李某向王某借款200万元，由赵某担保。后李某因涉嫌非法吸收公众存款罪被立案。王某将李某和赵某诉至法院，要求偿还借款。赵某认为，若李某罪名成立，则借款合同因违反法律的强制性规定而无效，赵某无需承担担保责任。法院认为，借款合同并不因李某犯罪而无效，判决李某和赵某承担还款和担保责任。关于该案，下列哪些说法是正确的？</w:t>
      </w:r>
    </w:p>
    <w:p w14:paraId="52FE2BD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A.若李某罪名成立，则出现民事责任和刑事责任的竞合</w:t>
      </w:r>
    </w:p>
    <w:p w14:paraId="52A19D9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B.李某与王某间的借款合同法律关系属于调整性法律关系</w:t>
      </w:r>
    </w:p>
    <w:p w14:paraId="6FB34B5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C.王某的起诉是引起民事诉讼法律关系产生的唯一法律事实</w:t>
      </w:r>
    </w:p>
    <w:p w14:paraId="6B794C5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D.王某可以免除李某的部分民事责任</w:t>
      </w:r>
    </w:p>
    <w:p w14:paraId="6A62254A">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【答案】BD</w:t>
      </w:r>
    </w:p>
    <w:p w14:paraId="02D7CC62">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w:t>
      </w:r>
    </w:p>
    <w:p w14:paraId="10D74793">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A选项：责任竞合是指同一行为导致了两种及以上责任的产生，并且这些责任相互冲突，李某罪名成立需要承担刑事责任，但是其承担刑事责任并不影响其承担民事责任，两者并无冲突，不属于竞合。因此，A选项错误。B选项：调整性法律关系是基于人们的合法行为而产生的、执行法的调整职能的法律关系，它所实现的是法律规范的行为规则的内容。与此相对的是保护性法律关系，其是由于违法行为而产生的、旨在恢复被破坏的权利和秩序的法律关系，它执行着法的保护职能。李某与王某之间的借款合同关系属于民事法律关系领域，且合同有效，不需要进行制裁（一般刑事关系需要制裁，属于保护性关系），不属于保护性关系，而属于调整性关系。因此，B选项正确。C选项：法律事实包括法律行为与法律事件，其均可引起法律关系，王某的起诉属于法律行为，可能引起法律关系，但其并非是唯一事实，民事诉讼法律关系除了起诉之外还需要法院进行受理方可，故仅有起诉而无受理的事实，也不可能构成法律关系。因此，C选项错误。D选项：民事领域尊重当事人意思自治，王某作为债权人自愿免除李某部分责任的，法律不予干涉。因此，D选项正确。综上所述，本题正确答案为BD。</w:t>
      </w:r>
    </w:p>
    <w:p w14:paraId="2BAAD95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444、赵某在行驶中的地铁车厢内站立，因只顾看手机而未抓扶手，在地铁紧急制动时摔倒受伤，遂诉至法院要求赔偿。法院认为，被侵权人对损害的发生有过失的，可以减轻经营者的责任。地铁公司在车厢内循环播放“站稳扶好”来提醒乘客，而赵某因看手机未抓扶手，故存在重大过失，应承担主要责任。综合各种因素，判决地铁公司按40%的比例承担赔偿责任。对此，下列哪些说法是正确的?</w:t>
      </w:r>
    </w:p>
    <w:p w14:paraId="2713A93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A.该案中赵某是否违反注意义务，是衡量法律责任轻重的重要标准</w:t>
      </w:r>
    </w:p>
    <w:p w14:paraId="2BF14A7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B.该案的民事诉讼法律关系属第二性的法律关系</w:t>
      </w:r>
    </w:p>
    <w:p w14:paraId="17CFF63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C.若经法院调解后赵某放弃索赔，则构成协议免责</w:t>
      </w:r>
    </w:p>
    <w:p w14:paraId="0B4F08C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D.法官对责任分摊比例的自由裁量不受任何限制</w:t>
      </w:r>
    </w:p>
    <w:p w14:paraId="5EB4736B">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【答案】ABC</w:t>
      </w:r>
    </w:p>
    <w:p w14:paraId="4399A62C">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w:t>
      </w:r>
    </w:p>
    <w:p w14:paraId="5681721F">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A选项：被侵权人对损害的发生有过失的，可以减轻经营者的责任。故在本案中需要判断赵某是否对损害的发生有果实，即判断其是否违反注意义务，从而判断经营者是否可以减轻责任，即赵某是否违反注意义务，是衡量经营者法律责任轻重的重要标准。因此，A选项正确。B选项：第一性法律关系，是人们之间依赖建立的不依赖其他法律关系而独立存在的或在多向法律关系中居于支配地位的法律关系，即主法律关系。基于此产生的居于从属地位的法律关系，为第二性法律关系，即从法律关系。本案中，赵某与经营者基于《侵权责任编》与其受损事实形成了第一性法律关系，即民事法律关系，在此基础上，赵某起诉经营者，才形成了民事诉讼法律关系，即民事诉讼法律关系是第二性法律关系。因此，B选项正确。C选项：协议免责，即基于双方意思自治，当事双方协商一致，达成免除一方或者双方责任的结果的行为。赔偿关系属于民事关系领域，赵某放弃索赔属于意思自治，法律尊重当事人意思自治，张某构成协议免责。因此，C选项正确。D选项：法官的自由裁量不得任意妄为，其必须在合法合理的范围内进行裁量，故选项说其自由裁量不受任何限制是错误的。因此，D选项错误。综上所述，本题正确答案为ABC。</w:t>
      </w:r>
    </w:p>
    <w:p w14:paraId="26212EF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445、《刑法》第288条第1款规定：“违反国家规定，擅自设置、使用无线电台（站），或者擅自使用无线电频率，干扰无线电通讯秩序，情节严重的，处三年以下有期徒刑、拘役或者管制，并处或者单处罚金；情节特别严重的，处三年以上七年以下有期徒刑，并处罚金。”关于上述条文，下列说法正确的是哪些？</w:t>
      </w:r>
    </w:p>
    <w:p w14:paraId="65521B4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A.本条规定了空白罪状</w:t>
      </w:r>
    </w:p>
    <w:p w14:paraId="412FE6F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B.本条规定属于准用性规则</w:t>
      </w:r>
    </w:p>
    <w:p w14:paraId="7654B62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C.法官在适用本条裁判案件时，需要采用涵摄的推理方式</w:t>
      </w:r>
    </w:p>
    <w:p w14:paraId="0EDA68A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D.本条文的规定方式有助于刑法的适应性，但是减损了刑法的确定性</w:t>
      </w:r>
    </w:p>
    <w:p w14:paraId="3630208D">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【答案】ABCD</w:t>
      </w:r>
    </w:p>
    <w:p w14:paraId="3885DE91">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w:t>
      </w:r>
    </w:p>
    <w:p w14:paraId="069BC9C1">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考点：法的本体。AB选项，所谓空白罪状是指刑法条文没有直接地规定某一犯罪构成的特征，而是只明确该罪构成需要参照的法律、法规的规定。概言之，空白罪状需要和其他相关规定配合才能真正完成对某一行为的犯罪认定，从规则类型上来说，就是我们在课堂上所说的规则内容本身不完备，需要“找法帮忙”的准用性规则。题干所列条文中认定“擅自设置、使用无线电台（站），或者擅自使用无线电频率，干扰无线电通讯秩序”的前提下是“违反国家规定”，而此处的国家规定的具体内容并未在本条中明确，而是需要参考相关的其他法律法规，从刑法上讲属于空白罪状，从法理学法律规则分类的角度讲，属于准用性规则。故AB选项正确。C选项正确，通俗来说，涵摄就是演绎（三段论）的另一种说法，显然法官适用该规则需要将此一般性规定与案件事实结合进而推导出结论，这也是大陆法系国家（和我国）最为常见的推理技术。D选项正确，空白罪状不明确规定犯罪的具体构成要件，而是将其内容通过其他法律法规来具体界定，这一方面保障了条文表述上精简凝练，另一方面也可以通过其他法律法规相对简易灵活的制定和修改来快速应对社会生活的可能变化（刑法属基本法，原则上只能由全国人大修改），这在一定程度上提升了刑法适用的适应性。但这种好处也并非没有成本，明确性是罪刑法定原则的核心理念，空白罪状对犯罪行为的具体构成要件并未通过刑法条文明确规定，这在一定程度上和罪刑法定原则存在紧张关系，特别是当需要参照的其他规定是比刑法（基本法律）低一档次的行政法规、规章等规范性法律文件时，就多少有了其他部门法指挥刑法，下位法指挥上位法的意味，因此D选项后半句的“减损了刑法的确定性”的评价也不无道理。综上，本题答案为ABCD。</w:t>
      </w:r>
    </w:p>
    <w:p w14:paraId="4212D43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446、2018-2021年最高人民法院陆续颁布一系列指导性案例，加强知识产权和企业家权益的保护，有效维护了市场秩序，规范市场行为。对于指导性案例，下列说法正确的是？</w:t>
      </w:r>
    </w:p>
    <w:p w14:paraId="417C0AE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A.指导性案例是我国的判例法</w:t>
      </w:r>
    </w:p>
    <w:p w14:paraId="3EBFE8D4">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B.在我国，党的政策都是正式的渊源</w:t>
      </w:r>
    </w:p>
    <w:p w14:paraId="24B2355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C.对于最高法院的指导性案例，法院审判类似案件时应当参照适用</w:t>
      </w:r>
    </w:p>
    <w:p w14:paraId="789A537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D.司法具有政策实施功能</w:t>
      </w:r>
    </w:p>
    <w:p w14:paraId="3524C897">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【答案】CD</w:t>
      </w:r>
    </w:p>
    <w:p w14:paraId="3E3448A8">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w:t>
      </w:r>
    </w:p>
    <w:p w14:paraId="3AEF32B6">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考点：法的本体。A选项明显错误，判例法首先是“法”，指具有同制定法同等地位的判例，是正式法源，主要存在于英美法系的国家和地区。在我国，指导性案例仍然是以判决表现的非正式法源，尽管具有指导下级法院裁判的重要功能，但仍不可能同制定法比较。B选项错误，判例、政策和习惯是典型的非正式法源，党的政策对司法机关具有重要的指导价值，但仍不具有正式法源的地位，主要发挥填补法律漏洞和辅助正确理解法律要求的功能，法律至上也是法治国家的基本标志之一。C选项正确，指导性案例因具有典型意义和较高的专业水准，法官在审理同类案件时当然应当参考，这也是指导性案例能够发挥“指导”功能的基础和前提。D选项正确，东西南北中，党政军民学，党是领导一切的，司法机关基于政治正确的要求，当然需要在司法工作中接受党的领导，执行党的政策。综上，本题答案为CD。</w:t>
      </w:r>
    </w:p>
    <w:p w14:paraId="62E19ED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447、“法学作为科学无力回答正义的标准问题，因而是不是法与是不是正义的法是两个必须分离的问题，道德上的善或正义不是法律存在并有效力的标准，法律规则不会因违反道德而丧失法的性质和效力，即使那些同道德严重对抗的法也依然是法。”关于这段话，下列说法正确的是：</w:t>
      </w:r>
    </w:p>
    <w:p w14:paraId="05F974D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A.这段话既反映了实证主义法学派的观点，也反映了自然法学派的基本立场</w:t>
      </w:r>
    </w:p>
    <w:p w14:paraId="47F736FF">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B.根据社会法学派的看法，法的实施可以不考虑法律的社会实效</w:t>
      </w:r>
    </w:p>
    <w:p w14:paraId="1116B95F">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C.根据分析实证主义法学派的观点，内容正确性并非法的概念的定义要素</w:t>
      </w:r>
    </w:p>
    <w:p w14:paraId="617E955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D.所有的法学学派均认为，法律与道德、正义等在内容上没有任何联系</w:t>
      </w:r>
    </w:p>
    <w:p w14:paraId="1FBBCE8D">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【答案】C</w:t>
      </w:r>
    </w:p>
    <w:p w14:paraId="742B0CFF">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w:t>
      </w:r>
    </w:p>
    <w:p w14:paraId="68B85D07">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A选项：法实证主义法学派的观点是认为法和道德之间没有关系，即恶法亦法；而自然法学派的观点是认为法和道德之间有关系，即恶法非法。两学派的观点是对立的。因此，A选项错误。B选项：社会法学派认为法是一种社会现象，强调法对社会生活中的作用或效果以及各种社会因素对法的影响。B选项的说法完全相反。因此，B选项错误。C选项：分析实证主义法学派属于实证法学派的一种，认为法和道德之间没有必然联系，内容正确性并非法的概念的定义要素，即恶法亦法。因此，C选项正确。D选项：“所有”过于绝对，自然法学派的观点就是认为法和道德之间有关系。因此，D选项错误。综上所述，本题答案为C。</w:t>
      </w:r>
    </w:p>
    <w:p w14:paraId="0403E9E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448、在莎士比亚喜剧《威尼斯商人》中，安东尼与夏洛克订立契约，约定由夏洛克借款给安东尼，如不能按时还款，则夏洛克将在安东尼的胸口割取一磅肉。期限届至，安东尼无力还款，夏洛克遂要求严格履行契约。安东尼的未婚妻鲍西娅针锋相对地向夏洛克提出：可以割肉，但仅限一磅，不许相差分毫，也不许流一滴血，惟其如此方符合契约。关于该故事，下列说法正确的是：</w:t>
      </w:r>
    </w:p>
    <w:p w14:paraId="5AA31E4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A.夏洛克主张有约必践，体现了强烈的权利意识和契约精神</w:t>
      </w:r>
    </w:p>
    <w:p w14:paraId="4C01641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B.夏洛克有约必践（即使契约是不合理的）的主张本质上可以看作是“恶法亦法”的观点</w:t>
      </w:r>
    </w:p>
    <w:p w14:paraId="411AE35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C.鲍西娅对契约的解释运用了历史解释方法</w:t>
      </w:r>
    </w:p>
    <w:p w14:paraId="3109036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D.安东尼与夏洛克的约定遵循了人权原则而违背了平等原则</w:t>
      </w:r>
    </w:p>
    <w:p w14:paraId="2495CCD7">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【答案】AB</w:t>
      </w:r>
    </w:p>
    <w:p w14:paraId="521F4A9E">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w:t>
      </w:r>
    </w:p>
    <w:p w14:paraId="6F020F02">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A选项：安东尼与夏洛克订立契约属于意思自治的结果，到期安东尼无法还款，满足契约约定的条件，夏洛克主张有约必践体现了契约精神与其权利意识。因此，A选项正确。B选项：双方所签订的契约约定如不能按时还款，则夏洛克将在安东尼的胸口割取一磅肉，该契约是违背人伦常理的，即是一种不合理的契约，其主张有约必践，即意味着即使是恶的、不合理的契约也要严格遵守，具有法律效力，体现了“恶法亦法”的观点。因此，B选项正确。C选项：历史解释是指根据历史资料来确定法律的意思。鲍西娅的解释并不涉及任何历史问题，不属于历史解释，而属于严格按照文字意思进行的文义解释。因此，C选项错误。D选项：安东尼与夏洛克的法律地位平等，属于双方意思自治的结果，符合平等原则，但是双方约定的以安东尼的一磅肉作为偿还物，对人的身体造成了损害，侵犯了身体权，违反了人权原则。因此，D选项错误。综上所述，本题正确答案为AB。</w:t>
      </w:r>
    </w:p>
    <w:p w14:paraId="56CA584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449、孟子的弟子问孟子，舜为天子时，若舜的父亲犯法，舜该如何处理?孟子认为，舜既不能以天子之权要求有司枉法，也不能罔顾亲情坐视父亲受刑，正确的处理方式应是放弃天子之位，与父亲一起隐居到偏远之地。对此，下列说法正确的是？</w:t>
      </w:r>
    </w:p>
    <w:p w14:paraId="542C29C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A.情与法的冲突总能找到两全其美的解决方案</w:t>
      </w:r>
    </w:p>
    <w:p w14:paraId="0576F9A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B.中华传统文化重视伦理和亲情，对当代法治建设具有借鉴意义</w:t>
      </w:r>
    </w:p>
    <w:p w14:paraId="56CD28D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C.孟子的方案虽然保全了亲情，但完全未顾及法律</w:t>
      </w:r>
    </w:p>
    <w:p w14:paraId="22FAE07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D.不同法律传统对情与法的矛盾可能有不同的处理方式</w:t>
      </w:r>
    </w:p>
    <w:p w14:paraId="69465930">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【答案】BD</w:t>
      </w:r>
    </w:p>
    <w:p w14:paraId="59922DBD">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w:t>
      </w:r>
    </w:p>
    <w:p w14:paraId="459E3F14">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孟子的方案兼顾了亲情和法律，但不是所有情与法的冲突都能找到两全其美的解决方案。A选项：法律与道德，法律与常情既有融合，也有分离，现实生活中，法院裁决案件只能尽力实现二者的统一，但并不能保证达到完全两全其美的结果，故情与法的冲突并非总能找到两全其美的解决方案。因此，A选项错误。B选项：《依法治国决定》指出，“汲取中华法律文化精华，借鉴国外法治有益经验，但决不照搬外国法治理念和模式。”据此，建设社会主义法治国家，需要汲取中华法律的文化精华，重视伦理与亲情作为中华传统文化，对于法治建设具有借鉴意义。因此，B选项正确。C选项：若完全未顾及法律，舜不必放弃天子之位，而是可用其天子特权为父亲脱罪，但是为了顾及亲情与法律，孟子建议舜放弃天子之位，与父亲隐居，既保全了亲情，使父亲免受刑罚，也没有罔顾法律，以天子之权为父亲脱罪，兼顾了法律与亲情。因此，C选项错误。D选项：不同的法律传统对待法律与情理的态度也不同，有的传统更重法律，有的传统则更重情理，基于其偏向不同，在处理法与情的矛盾时处理方式与处理结果也会有所不同。因此，D选项正确。综上所述，本题正确答案为BD。</w:t>
      </w:r>
    </w:p>
    <w:p w14:paraId="40BD902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450、在小说《悲惨世界》中，心地善良的冉阿让因偷一块面包被判刑，他认为法律不公并屡次越狱，最终被加刑至19年。他出狱后逃离指定居住地，虽隐姓埋名却仍遭警探沙威穷追不舍。沙威冷酷无情，笃信法律就是法律，对冉阿让舍己救人、扶危济困的善举视而不见，直到被冉阿让冒死相救，才因法律信仰崩溃而投河自尽。对此，下列说法正确的是？</w:t>
      </w:r>
    </w:p>
    <w:p w14:paraId="2568EA7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A.如果认为不公正的法律不是法律，则可能得出冉阿让并未犯罪的结论</w:t>
      </w:r>
    </w:p>
    <w:p w14:paraId="1B371D1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B.沙威“笃信法律就是法律”表达了非实证主义的法律观</w:t>
      </w:r>
    </w:p>
    <w:p w14:paraId="7341703F">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C.冉阿让强调法律的正义价值，沙威强调法律的秩序价值</w:t>
      </w:r>
    </w:p>
    <w:p w14:paraId="0401E83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D.法律的权威源自人们的拥护和信仰，缺乏道德支撑的法律无法得到人们自觉的遵守</w:t>
      </w:r>
    </w:p>
    <w:p w14:paraId="0CEAA53C">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【答案】ACD</w:t>
      </w:r>
    </w:p>
    <w:p w14:paraId="7452C8DB">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w:t>
      </w:r>
    </w:p>
    <w:p w14:paraId="6C3E643C">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A选项：相较于金钱与其他财产，偷一块面包的违法性极低，对此行为法律予以判刑，则此法律是不公正的法律，若认为不公正的法律不是法律，则其没有强制力，不得约束相应行为，据此可以得出冉阿让并未犯罪的结论。因此，A选项正确。B选项：实证法学，主张法律是人定规则，法律和道德之间没有内在的和必然的联系。沙威“笃信法律就是法律”即其仅以制定法为依据，不考虑法律本身是否公正，是否符合道德要求，故沙威的观念表达的是实证主义的法律观。因此，B选项错误。C选项：法的秩序价值是工具性的价值，强调秩序是社会生活的基础和前提。正义价值则强调社会生活中主体的平等和公正。沙威仅以法律规定为标准，认为冉阿让的行为违反法律，违反了法律保护的秩序，强调了法律的秩序价值。冉阿让因仅偷一块面包而被判刑，认为法律不公，则强调了法律的正义价值。因此，C选项正确。D选项：法律与道德相辅相成，在建设法治国家的进程中至关重要，《依法治国决定》提出，“坚持依法治国和以德治国相结合。国家和社会治理需要法律和道德共同发挥作用。必须坚持一手抓法治、一手抓德治，大力弘扬社会主义核心价值观，弘扬中华传统美德，培育社会公德、职业道德、家庭美德、个人品德，既重视发挥法律的规范作用，又重视发挥道德的教化作用，以法治体现道德理念、强化法律对道德建设的促进作用，以道德滋养法治精神、强化道德对法治文化的支撑作用，实现法律和道德相辅相成、法治和德治相得益彰。”因此，法律不能完全漠视道德，其需要以一定的道德基础为支撑，方能得到更好地遵循，恶法非法。因此，D选项正确。综上所述，本题答案为ACD。</w:t>
      </w:r>
    </w:p>
    <w:p w14:paraId="1BDFFD5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451、“法律只是在自由的无意识的自然规律变成有意识的国家法律时，才成为真正的法律。哪里法律成为实际的法律，即成为自由的存在，哪里法律就成为人的实际的自由存在。”关于该段话，下列说法正确的是：</w:t>
      </w:r>
    </w:p>
    <w:p w14:paraId="7F20AA5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A.从自由与必然的关系上讲，规律是自由的，但却是无意识的，法律永远是不自由的，但却是有意识的</w:t>
      </w:r>
    </w:p>
    <w:p w14:paraId="05C1189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B.法律是“人的实际的自由存在”的条件</w:t>
      </w:r>
    </w:p>
    <w:p w14:paraId="436DE1E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C.国家法律须尊重自然规律</w:t>
      </w:r>
    </w:p>
    <w:p w14:paraId="1F2FFC2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D.自由是评价法律进步与否的标准</w:t>
      </w:r>
    </w:p>
    <w:p w14:paraId="2DF25A15">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【答案】BCD</w:t>
      </w:r>
    </w:p>
    <w:p w14:paraId="67C38511">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w:t>
      </w:r>
    </w:p>
    <w:p w14:paraId="1E05ECB9">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A选项：法律是权利义务的统一体，既保障人们的权利也对其设置义务，就权利而言，法律就是保障人们的自由行为，私法领域中的意思自治原则即是自由的体现，故法律并不一定是不自由的。因此，A选项错误，B选项：法律是自由的保障，人的实际的自由存在需要由法律进行保障，故法律是“人的实际的自由存在”的条件。因此，B选项正确。C选项：自然规律是无法控制与更改的，法律不能超脱社会的自然规律而存在，故国家的法律必须尊重自然规律。因此，C选项正确。D选项：法律有自由价值、秩序价值、正义价值，自由是法律的最高价值，法律追求的最终价值即是自由，故自由是评价法律进步与否的标准。因此，D选项正确。综上所述，本题正确答案为BCD。</w:t>
      </w:r>
    </w:p>
    <w:p w14:paraId="71AB100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452、许某与妻子林某协议离婚，约定8岁的儿子小虎由许某抚养，林某可随时行使对儿子的探望权，许某有协助的义务。离婚后两年间林某从未探望过儿子，小虎诉至法院，要求判令林某每月探视自己不少于4天。对此，下列说法正确的是？</w:t>
      </w:r>
    </w:p>
    <w:p w14:paraId="6C96292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A.依情理林某应探望儿子，故从法理上看，法院可判决强制其行使探望权</w:t>
      </w:r>
    </w:p>
    <w:p w14:paraId="5CF7D77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B.从理论上讲，权利的行使与义务的履行均具有其界限</w:t>
      </w:r>
    </w:p>
    <w:p w14:paraId="16C58E9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C.林某的探望权是林某必须履行一定作为或不作为的法律约束</w:t>
      </w:r>
    </w:p>
    <w:p w14:paraId="4E435F9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D.许某的协助义务同时包括积极义务和消极义务</w:t>
      </w:r>
    </w:p>
    <w:p w14:paraId="2F5B1A51">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【答案】BD</w:t>
      </w:r>
    </w:p>
    <w:p w14:paraId="4708416D">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w:t>
      </w:r>
    </w:p>
    <w:p w14:paraId="0E90C7FD">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A选项：对子女行使探望权是情理之中的，关于对拒不执行有关探望子女等判决和裁定的，由人民法院依法强制执行的规定，是指对拒不履行协助另一方行使探望权的有关个人和单位采取拘留、罚款等强制措施，不能对子女的人身、探望行为进行强制执行。”据此，不能强制执行对子女的探望行为。故情理上林某应当探望儿子，但即便其拒不探望，法律也不得强制执行令其探望。因此，A选项错误。B选项：法律是权利义务的统一体，法律保护权利的行使，但权利的行使并非没有边界，义务的履行对应权利的行使，也不得毫无边界。故权利的行使与义务的履行都具有界限。因此，B选项正确。C选项：如A选项所述，探望权是林某的权利，但是其不行使此权利的，法律也不强制其进行探望，故法律并不约束林某必须作为或不作为。因此，C选项错误。D选项：“离婚后，不直接抚养子女的父或母，有探望子女的权利，另一方有协助的义务。”据此，许某具有协助义务，该义务既包括不得不当阻碍林某探望，也包括为林某探望制造便利，即包括积极义务与消极义务。因此，D选项正确。综上所述，本题正确答案为BD。</w:t>
      </w:r>
    </w:p>
    <w:p w14:paraId="7E37A33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453、关于我国立法和法的渊源的表述，下列选项不正确的是：</w:t>
      </w:r>
    </w:p>
    <w:p w14:paraId="0D680AE4">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A.从法的正式渊源上看，“法律”仅指全国人大及其常委会制定的规范性文件</w:t>
      </w:r>
    </w:p>
    <w:p w14:paraId="14EEA60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B.公布后的所有法律、法规均以在《国务院公报》上刊登的文本为标准文本</w:t>
      </w:r>
    </w:p>
    <w:p w14:paraId="5CB440E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C.行政法规和地方性法规均可采取“条例”、“规定”、“办法”等名称</w:t>
      </w:r>
    </w:p>
    <w:p w14:paraId="0222567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D.所有法律议案（法律案）都须交由全国人大常委会审议、表决和通过</w:t>
      </w:r>
    </w:p>
    <w:p w14:paraId="6DFA43AC">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【答案】BD</w:t>
      </w:r>
    </w:p>
    <w:p w14:paraId="51994A04">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w:t>
      </w:r>
    </w:p>
    <w:p w14:paraId="5AD57FBE">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A选项：我国的正式法律渊源包括宪法、法律、行政法规、地方性法规、民族自治法规、经济特区的规范性文件、特别行政区的法律法规、规章、国际条约、国际惯例等。法律分为狭义解释和广义解释，广义解释，是指法律泛指一切规范性文件；狭义解释，是指全国人大及其常委会制定的规范性文件。正式法律渊源中的法律是狭义上的法律。因此，A选项正确。B选项：法律以全国人大常委会公报的为标准文本，行政法规是国务院公报的为标准文本。因此，B选项错误。C选项：《行政法规制定程序条例》第5条规定：“行政法规的名称一般称‘条例’，也可以称‘规定’、‘办法’等。”我国的地方性法规，一般采用‘条例’、‘规定’、‘办法’等名称。因此，C选项正确。D选项：《立法法》第24条规定：“法律草案修改稿经各代表团审议，由法律委员会根据各代表团的审议意见进行修改，提出法律草案表决稿，由主席团提请大会全体会议表决，由全体代表的过半数通过。”第41条规定：“法律草案修改稿经常务委员会会议审议，由法律委员会根据常务委员会组成人员的审议意见进行修改，提出法律草案表决稿，由委员长会议提请常务委员会全体会议表决，由常务委员会全体组成人员的过半数通过。”由此可见，法律案应由全国人大或其常委会审议、表决和通过。因此，D选项错误。综上所述，本题答案为BD</w:t>
      </w:r>
    </w:p>
    <w:p w14:paraId="2607254B">
      <w:pPr>
        <w:pStyle w:val="3"/>
        <w:bidi w:val="0"/>
        <w:rPr>
          <w:rFonts w:hint="eastAsia"/>
          <w:lang w:val="en-US" w:eastAsia="zh-CN"/>
        </w:rPr>
      </w:pPr>
      <w:r>
        <w:rPr>
          <w:rFonts w:hint="eastAsia"/>
          <w:lang w:val="en-US" w:eastAsia="zh-CN"/>
        </w:rPr>
        <w:t>五、三国法</w:t>
      </w:r>
    </w:p>
    <w:p w14:paraId="454AA3DD">
      <w:pPr>
        <w:rPr>
          <w:rFonts w:hint="default" w:ascii="微软雅黑" w:hAnsi="微软雅黑" w:eastAsia="微软雅黑" w:cs="微软雅黑"/>
          <w:sz w:val="24"/>
          <w:szCs w:val="32"/>
          <w:lang w:val="en-US" w:eastAsia="zh-CN"/>
        </w:rPr>
      </w:pPr>
      <w:r>
        <w:rPr>
          <w:rFonts w:hint="eastAsia"/>
          <w:lang w:val="en-US" w:eastAsia="zh-CN"/>
        </w:rPr>
        <w:t>454</w:t>
      </w:r>
      <w:r>
        <w:rPr>
          <w:rFonts w:hint="default" w:ascii="微软雅黑" w:hAnsi="微软雅黑" w:eastAsia="微软雅黑" w:cs="微软雅黑"/>
          <w:sz w:val="24"/>
          <w:szCs w:val="32"/>
          <w:lang w:val="en-US" w:eastAsia="zh-CN"/>
        </w:rPr>
        <w:t>、中国甲公司与德国乙公司进行一项商事交易，约定适用英国法律。后双方发生争议，甲公司在中国法院提起诉讼。关于该案的法律适用问题，下列哪一选项是错误的？</w:t>
      </w:r>
    </w:p>
    <w:p w14:paraId="12D2965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A.如案件涉及食品安全问题，该问题应适用中国法</w:t>
      </w:r>
    </w:p>
    <w:p w14:paraId="3FBA505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B.如案件涉及外汇管制问题，该问题应适用中国法</w:t>
      </w:r>
    </w:p>
    <w:p w14:paraId="33D52E4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C.应直接适用的法律限于民事性质的实体法</w:t>
      </w:r>
    </w:p>
    <w:p w14:paraId="458CAAD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D.法院在确定应当直接适用的中国法律时，无需再通过冲突规范的指引</w:t>
      </w:r>
    </w:p>
    <w:p w14:paraId="36ADE664">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【答案】C</w:t>
      </w:r>
    </w:p>
    <w:p w14:paraId="3E0FD24E">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【解析】</w:t>
      </w:r>
    </w:p>
    <w:p w14:paraId="0C5A20DC">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直接适用的法，指在国际民商事交往中，为了维护国家和社会的重大利益，无须借助冲突规范的指引而直接适用于国际民商事关系的法律规范。A选项：根据《涉外民事关系法律适用法解释（一）》第10条：“有下列情形之一，涉及中华人民共和国社会公共利益、当事人不能通过约定排除适用、无需通过冲突规范指引而直接适用于涉外民事关系的法律、行政法规的规定，人民法院应当认定为涉外民事关系法律适用法第4条规定的强制性规定：（一）涉及劳动者权益保护的；（二）涉及食品或公共卫生安全的；（三）涉及环境安全的；（四）涉及外汇管制等金融安全的；（五）涉及反垄断、反倾销的；（六）应当认定为强制性规定的其他情形。”由此可知，食品安全问题应强制适用中国法。A选项正确。B选项：根据《涉外民事关系法律适用法解释（一）》第10条：“有下列情形之一，涉及中华人民共和国社会公共利益、当事人不能通过约定排除适用、无需通过冲突规范指引而直接适用于涉外民事关系的法律、行政法规的规定，人民法院应当认定为涉外民事关系法律适用法第4条规定的强制性规定：（一）涉及劳动者权益保护的；（二）涉及食品或公共卫生安全的；（三）涉及环境安全的；（四）涉及外汇管制等金融安全的；（五）涉及反垄断、反倾销的；（六）应当认定为强制性规定的其他情形。”由此可知，外汇管制也属于应强制适用中国法的事项。B选项正确。C选项：从司法解释的内容中可见，我国直接适用的法多应用于规范经济秩序，保护弱势群体等方面，并非仅限于民事性质的实体法。故C项说法错误。本题选错误的，故C项当选。D选项：《涉外民事关系法律适用法》第4条规定：“中华人民共和国法律对涉外民事关系有强制性规定的，直接适用该强制性规定。”D选项正确。综上所述，C选项错误，当选。</w:t>
      </w:r>
    </w:p>
    <w:p w14:paraId="191E5085">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455</w:t>
      </w:r>
      <w:r>
        <w:rPr>
          <w:rFonts w:hint="default" w:ascii="微软雅黑" w:hAnsi="微软雅黑" w:eastAsia="微软雅黑" w:cs="微软雅黑"/>
          <w:sz w:val="24"/>
          <w:szCs w:val="32"/>
          <w:lang w:val="en-US" w:eastAsia="zh-CN"/>
        </w:rPr>
        <w:t>、根据《涉外民事关系法律适用法》和司法解释，关于外国法律的查明问题，下列哪一表述是正确的？</w:t>
      </w:r>
    </w:p>
    <w:p w14:paraId="1988E30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A.行政机关无查明外国法律的义务</w:t>
      </w:r>
    </w:p>
    <w:p w14:paraId="033849D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B.查明过程中，法院应当听取各方当事人对应当适用的外国法律的内容及其理解与适用的意见</w:t>
      </w:r>
    </w:p>
    <w:p w14:paraId="58399E5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C.无法通过中外法律专家提供的方式获得外国法律的，法院应认定为不能查明</w:t>
      </w:r>
    </w:p>
    <w:p w14:paraId="3C3D26A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D.不能查明的，应视为相关当事人的诉讼请求无法律依据</w:t>
      </w:r>
    </w:p>
    <w:p w14:paraId="31ECF3AB">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【答案】B</w:t>
      </w:r>
    </w:p>
    <w:p w14:paraId="61AFB98A">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【解析】</w:t>
      </w:r>
    </w:p>
    <w:p w14:paraId="340738B1">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外国法的查明是指一国法院根据本国冲突规范的指定应适用外国法时，如何查明该外国法的存在和内容。A选项：《涉外民事关系法律适用法》第10条第1款规定：“涉外民事关系适用的外国法律，由人民法院、仲裁机构或者行政机关查明。”由此可知，查明外国法律的主体也包括行政机关。行政机关无查明外国法律的义务说法错误，故A选项错误。B选项：《涉外民事关系法律适用法解释（一）》第18条规定：“人民法院应当听取各方当事人对应当适用的外国法律的内容及其理解与适用的意见，当事人对该外国法律的内容及其理解与适用均无异议的，人民法院可以予以确认；当事人有异议的，由人民法院审查认定。”由此可知，查明过程中，法院应当听取各方当事人对应当适用的外国法律的内容及其理解与适用的意见，故选项B正确。C选项：“对于应当适用的外国法律，可通过下列途径查明：（1）由当事人提供；（2）由与我国订立司法协助协定的缔约对方的中央机关提供；（3）由我国驻该国使领馆提供；（4）由该国驻我国使馆提供；（5）由中外法律专家提供。通过以上途径仍不能查明的，适用中华人民共和国法律。”由此可知，上述途径仍不能查明，应适用中华人民共和国法律，故选项C错误。D选项：根据规定：“对于应当适用的外国法律，可通过下列途径查明：（1）由当事人提供；（2）由与我国订立司法协助协定的缔约对方的中央机关提供；（3）由我国驻该国使领馆提供；（4）由该国驻我国使馆提供；（5）由中外法律专家提供。通过以上途径仍不能查明的，适用中华人民共和国法律。”由此可知，无法通过中外法律专家提供的方式获得外国法律的，法院应适用中华人民共和国法律，法律依据从中华人民共和国法律中找。故D选项错误。综上所述，本题为B。</w:t>
      </w:r>
    </w:p>
    <w:p w14:paraId="30911928">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456</w:t>
      </w:r>
      <w:r>
        <w:rPr>
          <w:rFonts w:hint="default" w:ascii="微软雅黑" w:hAnsi="微软雅黑" w:eastAsia="微软雅黑" w:cs="微软雅黑"/>
          <w:sz w:val="24"/>
          <w:szCs w:val="32"/>
          <w:lang w:val="en-US" w:eastAsia="zh-CN"/>
        </w:rPr>
        <w:t>、中国甲公司与M国乙公司签订贸易合同，约定合同适用M国法律。后双方发生纠纷，甲公司依约向中国法院提起诉讼，为明确M国法律内容，甲公司申请某大学下设的外国法查明中心的林博士出庭，下列说法正确的是？</w:t>
      </w:r>
    </w:p>
    <w:p w14:paraId="2162F4E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A.林博士可作为鉴定人出庭</w:t>
      </w:r>
    </w:p>
    <w:p w14:paraId="6BA2F09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B.林博士可作为专家辅助人出庭</w:t>
      </w:r>
    </w:p>
    <w:p w14:paraId="53F8931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C.林博士可作为证人出庭</w:t>
      </w:r>
    </w:p>
    <w:p w14:paraId="0694496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D.M国法律的内容不是证明对象（事实问题），林博士无需出庭</w:t>
      </w:r>
    </w:p>
    <w:p w14:paraId="3DC3BD6A">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【答案】B</w:t>
      </w:r>
    </w:p>
    <w:p w14:paraId="6FD3F3B6">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【解析】</w:t>
      </w:r>
    </w:p>
    <w:p w14:paraId="17FF6E5D">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考点：适用冲突规范的制度。就国际私法来讲，主要焦点在D项。根据司法教材的观点，对外国法的认定有三种标准，一种认定为事实，另一种认定为法律，第三种则认定为不是单纯的事实或者法律。目前国内主流观点是第三种，并且对于是否出庭的问题没有做出任何规定。这样一来，根据国际私法实际上无法做出完全准确的判断。在民事诉讼法中，外国法和地方性法规明确规定为证明对象。本题考查证明对象以及证据种类的判断。首先，国家的法律属于法官行使职权应知必会的内容，属于司法认知的范畴，无需证据证明；但是外国法和地方性法规法官未必了解，需要当事人对此加以证明，属于证明对象范畴，需要提供证据证明，D选项表述错误。其次，甲公司申请林博士出庭，林博士应当以何种身份出庭，或者说林博士对M国法律内容的陈述属于何种证据种类？首先，林博士不具有鉴定资格，也并未由法院指定或者当事人选定为本案的鉴定人，A选项错误。其次，关于证人和有专门知识的人（专家辅助人）的区别在于：证人陈述的内容是证人在案发时所看见、听见的内容，而有专门知识的人（专家辅助人）所陈述的往往是其平时所研究、学习、积累的知识；由此导致另外一个区别，证人具有不可替代性，而有专门知识的人（专家辅助人）是可替代的。本案中，林博士陈述的是M国法律的内容，是林博士所学习、研究的内容，并非在案发现场的所见所闻；当然，了解M国法律的除了林博士，还有张博士、王博士、李博士等所有研究M国法律内容的人，其身份具有可替代性，故林博士的身份应当是有专门知识的人（专家辅助人），B选项正确，C选项错误。综上所述，本题为B。</w:t>
      </w:r>
    </w:p>
    <w:p w14:paraId="741FAF7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4</w:t>
      </w:r>
      <w:r>
        <w:rPr>
          <w:rFonts w:hint="eastAsia" w:ascii="微软雅黑" w:hAnsi="微软雅黑" w:eastAsia="微软雅黑" w:cs="微软雅黑"/>
          <w:sz w:val="24"/>
          <w:szCs w:val="32"/>
          <w:lang w:val="en-US" w:eastAsia="zh-CN"/>
        </w:rPr>
        <w:t>57</w:t>
      </w:r>
      <w:r>
        <w:rPr>
          <w:rFonts w:hint="default" w:ascii="微软雅黑" w:hAnsi="微软雅黑" w:eastAsia="微软雅黑" w:cs="微软雅黑"/>
          <w:sz w:val="24"/>
          <w:szCs w:val="32"/>
          <w:lang w:val="en-US" w:eastAsia="zh-CN"/>
        </w:rPr>
        <w:t>、张某是我国在德国留学的一名留学生，王某是我国著名影视明星，定居在德国。张某多次跟踪王某并拍摄很多照片发布在我国某网站，王某在我国法院提起侵犯人格权的相关诉讼，根据我国法律的规定，关于本案所适用的法律，下列说法正确的是？</w:t>
      </w:r>
    </w:p>
    <w:p w14:paraId="5A30CB2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A.张某和王某可以在一审法庭辩论终结前协议选择适用德国法</w:t>
      </w:r>
    </w:p>
    <w:p w14:paraId="358B956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B.如依德国冲突规范，该类案件应适用被侵权人的国籍国法，则本案应该适用中国法</w:t>
      </w:r>
    </w:p>
    <w:p w14:paraId="28ED9AC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C.本案的诉讼时效应该适用中国法</w:t>
      </w:r>
    </w:p>
    <w:p w14:paraId="31B4C6D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D.本案所适用的法律应该由法院负责查明</w:t>
      </w:r>
    </w:p>
    <w:p w14:paraId="43E4905B">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【答案】D</w:t>
      </w:r>
    </w:p>
    <w:p w14:paraId="509EC2F6">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【解析】</w:t>
      </w:r>
    </w:p>
    <w:p w14:paraId="5C113354">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考点：适用冲突规范的制度。选项A错误。根据我国法律的规定，侵犯人格权的，适用被侵权人经常居所地法。在本案中也就是应当适用德国法。该条规则并没有允许当事人选择所适用的法律，所以A项错误。大家注意，当事人选择法律的前提一定是法律规则允许选择，如果没有说可以选，那就是不能选。选项B错误。B项的考点在于反致，我国立法中不承认反致，也就是不能再依据德国的冲突规范适用外国法了。简单来说，不承认反致的结果就是只能根据我国冲突规范指向外国的实体法，不能再反回来。选项C错误。诉讼时效本身没有自己的规则，跟着基础法律关系走，适用基础法律关系所适用的法律。本案中基础法律关系适用德国法，所以本案的诉讼时效也应该适用德国法。选项D正确。当事人选择适用外国法的，由当事人负责查明。当事人没有选择，依据我国冲突规范应当适用外国法的，由法院、仲裁机构、行政机关负责查明，具体谁受案，谁查明。本案中不允许当事人选择法律，根据我国冲突规范应当适用德国法，且诉至法院。所以应该由法院负责查明所适用的法律。综上所述，本题为D。</w:t>
      </w:r>
    </w:p>
    <w:p w14:paraId="1B774191">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458</w:t>
      </w:r>
      <w:r>
        <w:rPr>
          <w:rFonts w:hint="default" w:ascii="微软雅黑" w:hAnsi="微软雅黑" w:eastAsia="微软雅黑" w:cs="微软雅黑"/>
          <w:sz w:val="24"/>
          <w:szCs w:val="32"/>
          <w:lang w:val="en-US" w:eastAsia="zh-CN"/>
        </w:rPr>
        <w:t>、张某居住在深圳，2008年3月被深圳某公司劳务派遣到马来西亚工作，2010年6月回深圳，转而受雇于香港某公司，其间每周一到周五在香港上班，周五晚上回深圳与家人团聚。2012年1月，张某离职到北京治病，2013年6月回深圳，现居该地。依《涉外民事关系法律适用法》（不考虑该法生效日期的因素）和司法解释，关于张某经常居所地的认定，下列哪一表述是正确的？</w:t>
      </w:r>
    </w:p>
    <w:p w14:paraId="0F76B90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A.2010年5月，在马来西亚</w:t>
      </w:r>
    </w:p>
    <w:p w14:paraId="59DA003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B.2011年12月，在香港</w:t>
      </w:r>
    </w:p>
    <w:p w14:paraId="0ADBE8D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C.2013年4月，在北京</w:t>
      </w:r>
    </w:p>
    <w:p w14:paraId="25B916C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D.2008年3月至今，一直在深圳</w:t>
      </w:r>
    </w:p>
    <w:p w14:paraId="387F0EAB">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【答案】D</w:t>
      </w:r>
    </w:p>
    <w:p w14:paraId="32D7FE29">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【解析】</w:t>
      </w:r>
    </w:p>
    <w:p w14:paraId="0F4AA9B7">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中华人民共和国涉外民事关系法律适用法》第20条规定，依照本法适用经常居所地法律，自然人经常居所地不明的，适用其现在居所地法律。《最高人民法院关于适用〈中华人民共和国涉外民事关系法律适用法〉若干问题的解释（一）》第15条规定，自然人在涉外民事关系产生或者变更、终止时已经连续居住一年以上且作为其生活中心的地方，人民法院可以认定为涉外民事关系法律适用法规定的自然人的经常居所地，但就医、劳务派遣、公务等情形除外。根据以上规定，自然人经常居所地应该满足以下三个条件：（一）已经连续居住一年以上；（二）该地作为其生活中心；（三）就医、劳务派遣、公务等情形除外。A选项：根据《涉外民事关系法律适用法解释（一）》第15条规定：“自然人在涉外民事关系产生或者变更、终止时已经连续居住1年以上且作为其生活中心的地方，人民法院可以认定为涉外民事关系法律适用法规定的自然人的经常居所地，但就医、劳务派遣、公务等情形除外。”由此可知，张某属于劳务派遣，属于除外情形。不符合经常居住地的认定。故A选项错误。B选项：根据《涉外民事关系法律适用法解释（一）》第15条规定：“自然人在涉外民事关系产生或者变更、终止时已经连续居住1年以上且作为其生活中心的地方，人民法院可以认定为涉外民事关系法律适用法规定的自然人的经常居所地，但就医、劳务派遣、公务等情形除外。”由此可知，要想符合经常居住地的认定必须连续居住一年以上，B项中张某每周一到周五在香港上班，周五晚上回深圳与家人团聚，并没有连续居住1年以上，也不符合经常居住地的认定。故B选项错误。C选项：根据《涉外民事关系法律适用法解释（一）》第15条规定：“自然人在涉外民事关系产生或者变更、终止时已经连续居住1年以上且作为其生活中心的地方，人民法院可以认定为涉外民事关系法律适用法规定的自然人的经常居所地，但就医、劳务派遣、公务等情形除外。”由此可知，就医属于除外情形，故C项中张某离职到北京治病，属于就医的情形，不应认定为经常居住地。故C选项不当选。D选项：由此可知，只有原来居住的深圳满足经常居住地的认定要求。综上所述，本题为D。</w:t>
      </w:r>
    </w:p>
    <w:p w14:paraId="063345AE">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459</w:t>
      </w:r>
      <w:r>
        <w:rPr>
          <w:rFonts w:hint="default" w:ascii="微软雅黑" w:hAnsi="微软雅黑" w:eastAsia="微软雅黑" w:cs="微软雅黑"/>
          <w:sz w:val="24"/>
          <w:szCs w:val="32"/>
          <w:lang w:val="en-US" w:eastAsia="zh-CN"/>
        </w:rPr>
        <w:t>、德国甲公司与中国乙公司在中国共同设立了某合资有限责任公司，后甲公司以确认其在合资公司的股东权利为由向中国某法院提起诉讼。关于本案的法律适用，下列哪一选项是正确的？</w:t>
      </w:r>
    </w:p>
    <w:p w14:paraId="76149DD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A.因合资公司登记地在中国，故应适用中国法</w:t>
      </w:r>
    </w:p>
    <w:p w14:paraId="5916E03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B.因侵权行为地在中国，故应适用中国法</w:t>
      </w:r>
    </w:p>
    <w:p w14:paraId="0FC6B36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C.因争议与中国的联系更密切，故应适用中国法</w:t>
      </w:r>
    </w:p>
    <w:p w14:paraId="48312D2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D.当事人可协议选择纠纷应适用的法律</w:t>
      </w:r>
    </w:p>
    <w:p w14:paraId="343B69C2">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w:t>
      </w:r>
    </w:p>
    <w:p w14:paraId="584B2006">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【解析】</w:t>
      </w:r>
    </w:p>
    <w:p w14:paraId="39DD5EBC">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依据《涉外民事关系法律适用法》第14条规定：“法人及其分支机构的民事权利能力、民事行为能力、组织机构、股东权利义务等事项，适用登记地法律。法人的主营业地与登记地不一致的，可以适用主营业地法律。法人的经常居所地，为其主营业地。”由此可知，德国甲公司与中国乙公司在中国共同设立了某合资有限责任公司，甲公司以确认其在合资公司的股东权利为由向中国某法院提起诉讼，应适用公司注册地中国法律。A项当选。综上所述，本题为A。</w:t>
      </w:r>
    </w:p>
    <w:p w14:paraId="7B7505A9">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460</w:t>
      </w:r>
      <w:r>
        <w:rPr>
          <w:rFonts w:hint="default" w:ascii="微软雅黑" w:hAnsi="微软雅黑" w:eastAsia="微软雅黑" w:cs="微软雅黑"/>
          <w:sz w:val="24"/>
          <w:szCs w:val="32"/>
          <w:lang w:val="en-US" w:eastAsia="zh-CN"/>
        </w:rPr>
        <w:t>、经常居所同在上海的越南公民阮某与中国公民李某结伴乘新加坡籍客轮从新加坡到印度游玩。客轮在公海遇风暴沉没，两人失踪。现两人亲属在上海某法院起诉，请求宣告两人失踪。依中国法律规定，下列哪一选项是正确的？</w:t>
      </w:r>
    </w:p>
    <w:p w14:paraId="7722B3A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A.宣告两人失踪，均应适用中国法</w:t>
      </w:r>
    </w:p>
    <w:p w14:paraId="39D5425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B.宣告阮某失踪，可适用中国法或越南法</w:t>
      </w:r>
    </w:p>
    <w:p w14:paraId="78F5E0F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C.宣告李某失踪，可适用中国法或新加坡法</w:t>
      </w:r>
    </w:p>
    <w:p w14:paraId="460707C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D.宣告阮某与李某失踪，应分别适用越南法与中国法</w:t>
      </w:r>
    </w:p>
    <w:p w14:paraId="0EF77F03">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w:t>
      </w:r>
    </w:p>
    <w:p w14:paraId="47B19AF3">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【解析】</w:t>
      </w:r>
    </w:p>
    <w:p w14:paraId="4EFBAAF4">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《法律适用法》第13条：“宣告失踪或者宣告死亡，适用自然人经常居所地法律。”由此可知，本案中两个当事人的经常居所同在上海，应当适用中国法律。因此，A选项正确。综上所述，本题为A。</w:t>
      </w:r>
    </w:p>
    <w:p w14:paraId="75F3FF6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4</w:t>
      </w:r>
      <w:r>
        <w:rPr>
          <w:rFonts w:hint="eastAsia" w:ascii="微软雅黑" w:hAnsi="微软雅黑" w:eastAsia="微软雅黑" w:cs="微软雅黑"/>
          <w:sz w:val="24"/>
          <w:szCs w:val="32"/>
          <w:lang w:val="en-US" w:eastAsia="zh-CN"/>
        </w:rPr>
        <w:t>61</w:t>
      </w:r>
      <w:r>
        <w:rPr>
          <w:rFonts w:hint="default" w:ascii="微软雅黑" w:hAnsi="微软雅黑" w:eastAsia="微软雅黑" w:cs="微软雅黑"/>
          <w:sz w:val="24"/>
          <w:szCs w:val="32"/>
          <w:lang w:val="en-US" w:eastAsia="zh-CN"/>
        </w:rPr>
        <w:t>、墨西哥甲在中国某法院涉诉，其纠纷依中国法应适用墨西哥法，依墨西哥法应适用中国法，根据我国《法律适用法》，下列哪项判断是正确的？</w:t>
      </w:r>
    </w:p>
    <w:p w14:paraId="5F4D115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A.该纠纷应适用墨西哥实体法</w:t>
      </w:r>
    </w:p>
    <w:p w14:paraId="48A33D1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B.依最密切联系原则选择实体法</w:t>
      </w:r>
    </w:p>
    <w:p w14:paraId="18A019F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C.该纠纷应适用中国实体法</w:t>
      </w:r>
    </w:p>
    <w:p w14:paraId="3E20409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D.因中国法和墨西哥法冲突，法院应驳回起诉</w:t>
      </w:r>
    </w:p>
    <w:p w14:paraId="16ECC403">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w:t>
      </w:r>
    </w:p>
    <w:p w14:paraId="3C35091D">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【解析】</w:t>
      </w:r>
    </w:p>
    <w:p w14:paraId="330B8CF2">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根据我国《法律适用法》，我国司法实践禁止转反致。我国法院受理涉外纠纷，依据中国冲突规范适用的某外国法，法院应直接适用该国实体法，故A项正确、BCD项错误。</w:t>
      </w:r>
    </w:p>
    <w:p w14:paraId="40A37EF2">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462</w:t>
      </w:r>
      <w:r>
        <w:rPr>
          <w:rFonts w:hint="default" w:ascii="微软雅黑" w:hAnsi="微软雅黑" w:eastAsia="微软雅黑" w:cs="微软雅黑"/>
          <w:sz w:val="24"/>
          <w:szCs w:val="32"/>
          <w:lang w:val="en-US" w:eastAsia="zh-CN"/>
        </w:rPr>
        <w:t>、定居在新加坡的日本明星山口惠来中国旅游时，发现长沙星灿影城未经其同意在其创办的微信公众号中擅自使用其肖像宣传，山口惠在中国某法院起诉星灿影城，要求星灿影城停止侵权并赔礼道歉。我国法院处理本案时应如何适用法律？</w:t>
      </w:r>
    </w:p>
    <w:p w14:paraId="3BB1030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A.双方当事人可协议选择中国法</w:t>
      </w:r>
    </w:p>
    <w:p w14:paraId="3794768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B.适用山口惠经常居所地的新加坡法</w:t>
      </w:r>
    </w:p>
    <w:p w14:paraId="0905158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C.因山口惠是日本人，应当适用日本法</w:t>
      </w:r>
    </w:p>
    <w:p w14:paraId="36F1D49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D.因微信是在中国发行的软件，应当适用中国法</w:t>
      </w:r>
    </w:p>
    <w:p w14:paraId="6181E955">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【答案】B</w:t>
      </w:r>
    </w:p>
    <w:p w14:paraId="0CDF46A7">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【解析】</w:t>
      </w:r>
    </w:p>
    <w:p w14:paraId="59C2FD21">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依据《法律适用法》第46条，侵害人格权应适用被侵权人经常居所地法，本案即为新加坡法，ACD项错误，B项正确。</w:t>
      </w:r>
    </w:p>
    <w:p w14:paraId="3A9A1FFE">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w:t>
      </w:r>
      <w:r>
        <w:rPr>
          <w:rFonts w:hint="default" w:ascii="微软雅黑" w:hAnsi="微软雅黑" w:eastAsia="微软雅黑" w:cs="微软雅黑"/>
          <w:sz w:val="24"/>
          <w:szCs w:val="32"/>
          <w:lang w:val="en-US" w:eastAsia="zh-CN"/>
        </w:rPr>
        <w:t>6</w:t>
      </w:r>
      <w:r>
        <w:rPr>
          <w:rFonts w:hint="eastAsia" w:ascii="微软雅黑" w:hAnsi="微软雅黑" w:eastAsia="微软雅黑" w:cs="微软雅黑"/>
          <w:sz w:val="24"/>
          <w:szCs w:val="32"/>
          <w:lang w:val="en-US" w:eastAsia="zh-CN"/>
        </w:rPr>
        <w:t>3</w:t>
      </w:r>
      <w:r>
        <w:rPr>
          <w:rFonts w:hint="default" w:ascii="微软雅黑" w:hAnsi="微软雅黑" w:eastAsia="微软雅黑" w:cs="微软雅黑"/>
          <w:sz w:val="24"/>
          <w:szCs w:val="32"/>
          <w:lang w:val="en-US" w:eastAsia="zh-CN"/>
        </w:rPr>
        <w:t>、2014年1月，北京居民李某的一件珍贵首饰在家中失窃后被窃贼带至甲国。同年2月，甲国居民陈某在当地珠宝市场购得该首饰。2015年1月，在获悉陈某将该首饰带回北京拍卖的消息后，李某在北京某法院提起原物返还之诉。关于该首饰所有权的法律适用，下列哪一选项是正确的？</w:t>
      </w:r>
    </w:p>
    <w:p w14:paraId="7F40BBD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A.应适用中国法</w:t>
      </w:r>
    </w:p>
    <w:p w14:paraId="3AD9CC6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B.应适用甲国法</w:t>
      </w:r>
    </w:p>
    <w:p w14:paraId="377E8CB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C.如李某与陈某选择适用甲国法，不应支持</w:t>
      </w:r>
    </w:p>
    <w:p w14:paraId="3ACBC28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D.如李某与陈某无法就法律选择达成一致，应适用甲国法</w:t>
      </w:r>
    </w:p>
    <w:p w14:paraId="5C66A7E7">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【答案】D</w:t>
      </w:r>
    </w:p>
    <w:p w14:paraId="63EBC728">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【解析】</w:t>
      </w:r>
    </w:p>
    <w:p w14:paraId="7B3259D4">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A.B.C选项：《法律适用法》第37条规定：“当事人可以协议选择动产物权适用的法律。当事人没有选择的，适用法律事实发生时动产所在地法律。”由此可知，如李某与陈某选择适用甲国法，应当支持，即首先适用当事人选择的法律，故A.B.C选项错误；本案中，法律事实发生时是甲国居民陈某在当地珠宝市场购得该首饰时，此时动产所在地为甲国，所以，如李某与陈某无法就法律选择达成一致，应适用甲国法，故D项正确。综上所述，本题为D。</w:t>
      </w:r>
    </w:p>
    <w:p w14:paraId="7B7257B8">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464</w:t>
      </w:r>
      <w:r>
        <w:rPr>
          <w:rFonts w:hint="default" w:ascii="微软雅黑" w:hAnsi="微软雅黑" w:eastAsia="微软雅黑" w:cs="微软雅黑"/>
          <w:sz w:val="24"/>
          <w:szCs w:val="32"/>
          <w:lang w:val="en-US" w:eastAsia="zh-CN"/>
        </w:rPr>
        <w:t>、经常居所在天津的德国公民托马斯家中失窃一幅名画，该画后被中国公民李某在韩国艺术品市场购得，得知李某将画带回中国并委托拍卖公司在天津拍卖，现托马斯欲通过诉讼主张对该画作的所有权，关于本案的法律适用，以下说法正确的是</w:t>
      </w:r>
    </w:p>
    <w:p w14:paraId="25CBCB0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A.托马斯的诉讼行为能力应适用德国法来判断</w:t>
      </w:r>
    </w:p>
    <w:p w14:paraId="74E3CA1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B.该案件的准据法应当在与案件有实际联系的德国法、中国法以及韩国法中进行选择</w:t>
      </w:r>
    </w:p>
    <w:p w14:paraId="55989C9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C.当双方当事人不能就准据法的选择达成一致时应适用韩国法的法律规定</w:t>
      </w:r>
    </w:p>
    <w:p w14:paraId="51AF230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D.当双方当事人不能就准据法的选择达成一致时应适用法院地法中国法的规定</w:t>
      </w:r>
    </w:p>
    <w:p w14:paraId="46E1BDCF">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【答案】C</w:t>
      </w:r>
    </w:p>
    <w:p w14:paraId="774AF6F1">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【解析】</w:t>
      </w:r>
    </w:p>
    <w:p w14:paraId="27093D0F">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A选项，自然人的诉讼行为能力原则上适用经常居所地法判断，托马斯的经常居所地在天津，应当适用中国法进行判断，A选项错误。B选项，针对动产物权的法律适用，意思自治原则优先，双方没有达成一致的情况下，适用法律事实发生时物之所在地法。本案中，被告为李明，获得该画事实发生于韩国艺术品市场，故而该案件的准据法应当适用韩国法，而非适用与案件有实际联系的中国法、德国法或者法院地法，故B选项错误，C选项正确，D选项错误。</w:t>
      </w:r>
    </w:p>
    <w:p w14:paraId="5A77C020">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465</w:t>
      </w:r>
      <w:r>
        <w:rPr>
          <w:rFonts w:hint="default" w:ascii="微软雅黑" w:hAnsi="微软雅黑" w:eastAsia="微软雅黑" w:cs="微软雅黑"/>
          <w:sz w:val="24"/>
          <w:szCs w:val="32"/>
          <w:lang w:val="en-US" w:eastAsia="zh-CN"/>
        </w:rPr>
        <w:t>、甲国一马戏团带着动物明星欢欢来中国演出，因管理人员看管不利，欢欢逃脱被中国公民王某捕获，王某将欢欢卖给甲国公民琳达。现甲国马戏团在中国某法院起诉，要求琳达归还欢欢。根据我国《法律适用法》，我国法院应如何认定本案动产物权的法律适用？</w:t>
      </w:r>
    </w:p>
    <w:p w14:paraId="2C0D063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A.若当事双方协议选择乙国法，法院应适用乙国法</w:t>
      </w:r>
    </w:p>
    <w:p w14:paraId="741CAEC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B.应当适用双方共同国籍国的甲国法</w:t>
      </w:r>
    </w:p>
    <w:p w14:paraId="6068995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C.应当适用中国法或甲国法</w:t>
      </w:r>
    </w:p>
    <w:p w14:paraId="11B846C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D.因为欢欢逃脱和买卖的行为都发生在中国，故应适用中国法</w:t>
      </w:r>
    </w:p>
    <w:p w14:paraId="6892DF64">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w:t>
      </w:r>
    </w:p>
    <w:p w14:paraId="64E73E55">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【解析】</w:t>
      </w:r>
    </w:p>
    <w:p w14:paraId="0AA5761C">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法律适用法》第37条规定：“当事人可以协议选择动产物权适用的法律。当事人没有选择的，适用法律事实发生时动产所在地法律。”这里所说的“法律事实”是指“被追夺方”获得该物的事实，本案法律事实发生时动产所在地为中国，因为琳达是在中国从王某处购买的欢欢。本案法律适用的结论是：当事双方有约定从约定，无约定的适用中国法，A项正确，BCD项错误。</w:t>
      </w:r>
    </w:p>
    <w:p w14:paraId="56733FD1">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466</w:t>
      </w:r>
      <w:r>
        <w:rPr>
          <w:rFonts w:hint="default" w:ascii="微软雅黑" w:hAnsi="微软雅黑" w:eastAsia="微软雅黑" w:cs="微软雅黑"/>
          <w:sz w:val="24"/>
          <w:szCs w:val="32"/>
          <w:lang w:val="en-US" w:eastAsia="zh-CN"/>
        </w:rPr>
        <w:t>、甲国公民大卫被乙国某公司雇佣，该公司主营业地在丙国，大卫工作内容为巡回于东亚地区进行产品售后服务，后双方因劳动合同纠纷诉诸中国某法院。关于该纠纷应适用的法律，下列哪一选项是正确的？</w:t>
      </w:r>
    </w:p>
    <w:p w14:paraId="0D9B99F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A.中国法</w:t>
      </w:r>
    </w:p>
    <w:p w14:paraId="234C3DD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B甲国法</w:t>
      </w:r>
    </w:p>
    <w:p w14:paraId="4FE3669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C.乙国法</w:t>
      </w:r>
    </w:p>
    <w:p w14:paraId="1D0AAF0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D.丙国法</w:t>
      </w:r>
    </w:p>
    <w:p w14:paraId="5C726D8B">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【答案】D</w:t>
      </w:r>
    </w:p>
    <w:p w14:paraId="76E2F853">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【解析】</w:t>
      </w:r>
    </w:p>
    <w:p w14:paraId="7765187D">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涉外民事关系法律适用法》第43条规定：“劳动合同，适用劳动者工作地法律；难以确定劳动者工作地的，适用用人单位主营业地法律。劳务派遣，可以适用劳务派出地法律。”由此可知，大卫工作内容为巡回于东亚地区进行产品售后服务，无法确定工作地点，故应适用用人单位主营业地法律，即丙国法。故D选项正确。综上所述，正确为D。</w:t>
      </w:r>
    </w:p>
    <w:p w14:paraId="7CBF9BE9">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467</w:t>
      </w:r>
      <w:r>
        <w:rPr>
          <w:rFonts w:hint="default" w:ascii="微软雅黑" w:hAnsi="微软雅黑" w:eastAsia="微软雅黑" w:cs="微软雅黑"/>
          <w:sz w:val="24"/>
          <w:szCs w:val="32"/>
          <w:lang w:val="en-US" w:eastAsia="zh-CN"/>
        </w:rPr>
        <w:t>、沙特某公司在华招聘一名中国籍雇员张某。为规避中国法律关于劳动者权益保护的强制性规定，劳动合同约定排他性地适用菲律宾法。后因劳动合同产生纠纷，张某向中国法院提起诉讼。关于该劳动合同的法律适用，下列哪一选项是正确的？</w:t>
      </w:r>
    </w:p>
    <w:p w14:paraId="420036E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A.适用沙特法</w:t>
      </w:r>
    </w:p>
    <w:p w14:paraId="7B2A529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B.因涉及劳动者权益保护，直接适用中国的强制性规定</w:t>
      </w:r>
    </w:p>
    <w:p w14:paraId="1D4D87A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C.在沙特法、中国法与菲律宾法中选择适用对张某最有利的法律</w:t>
      </w:r>
    </w:p>
    <w:p w14:paraId="13603BF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D.适用菲律宾法</w:t>
      </w:r>
    </w:p>
    <w:p w14:paraId="5540AFE1">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【答案】B</w:t>
      </w:r>
    </w:p>
    <w:p w14:paraId="194F0C36">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【解析】</w:t>
      </w:r>
    </w:p>
    <w:p w14:paraId="0FDFB7B1">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法律规避是指在国际民商事交往中，当事人通过故意改变连结点的方式，以避开本应适用的对其不利的法律，而使对其有利的法律得以适用的行为。法律规避的构成要件有四个：（1）主观：出于故意：（2）规避对象：当事人本应适用的法律；（3）行为方式：通过改变连结点来实现；（4）客观结果：规避行为已经完成。A选项：《〈法律适用法〉司法解释一》第10条：“有下列情形之一，涉及中华人民共和国社会公共利益、当事人不能通过约定排除适用、无需通过冲突规范指引而直接适用于涉外民事关系的法律、行政法规的规定，人民法院应当认定为涉外民事关系法律适用法第四条规定的强制性规定：（一）涉及劳动者权益保护的；（二）涉及食品或公共卫生安全的；（三）涉及环境安全的；（四）涉及外汇管制等金融安全的；（五）涉及反垄断、反倾销的；（六）应当认定为强制性规定的其他情形。”由此可知，本案因涉及劳动者权益保护，应当直接适用中国的强制性规定。故B项正确，选项A.C.D错误。综上所述，本题为B。</w:t>
      </w:r>
    </w:p>
    <w:p w14:paraId="55A685A0">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468</w:t>
      </w:r>
      <w:r>
        <w:rPr>
          <w:rFonts w:hint="default" w:ascii="微软雅黑" w:hAnsi="微软雅黑" w:eastAsia="微软雅黑" w:cs="微软雅黑"/>
          <w:sz w:val="24"/>
          <w:szCs w:val="32"/>
          <w:lang w:val="en-US" w:eastAsia="zh-CN"/>
        </w:rPr>
        <w:t>、甲国游客杰克于2015年6月在北京旅游时因过失导致北京居民孙某受重伤。现孙某在北京以杰克为被告提起侵权之诉。关于该侵权纠纷的法律适用，下列哪一选项是正确的？</w:t>
      </w:r>
    </w:p>
    <w:p w14:paraId="304BB60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A.因侵权行为发生在中国，应直接适用中国法</w:t>
      </w:r>
    </w:p>
    <w:p w14:paraId="262CCB6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B.如当事人在开庭前协议选择适用乙国法，应予支持，但当事人应向法院提供乙国法的内容</w:t>
      </w:r>
    </w:p>
    <w:p w14:paraId="3261F2A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C.因本案仅与中国、甲国有实际联系，当事人只能在中国法与甲国法中进行选择</w:t>
      </w:r>
    </w:p>
    <w:p w14:paraId="05A5B6E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D.应在中国法与甲国法中选择适用更有利于孙某的法律</w:t>
      </w:r>
    </w:p>
    <w:p w14:paraId="510C2069">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【答案】B</w:t>
      </w:r>
    </w:p>
    <w:p w14:paraId="0623F6AA">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【解析】</w:t>
      </w:r>
    </w:p>
    <w:p w14:paraId="772615BC">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A.D选项：《法律适用法》第44条：“侵权责任，适用侵权行为地法律，但当事人有共同经常居所地的，适用共同经常居所地法律。侵权行为发生后，当事人协议选择适用法律的，按照其协议。”由此可知，本案的侵权纠纷，法律适用首先由当事人协议选择；当事人没有协议选择的，适用当事双方共同经常居所地法（本案双方无共同居所地）；最后是侵权行为发生地（本案为中国）。所以，不应直接适用中国法，也不应在中国法与甲国法中选择适用更有利于孙某的法律。故A.D选项错误。B选项：《法律适用法》第8条第1款：“当事人在一审法庭辩论终结前协议选择或者变更选择适用的法律的，人民法院应予准许。”《法律适用法》第10条第1款：“涉外民事关系适用的外国法律，由人民法院、仲裁机构或者行政机关查明。当事人选择适用外国法律的，应当提供该国法律。”由此可知，如当事人在开庭前协议选择适用乙国法，应予支持，但当事人应向法院提供乙国法的内容。因此，选项B正确。C选项：根据《〈法律适用法〉司法解释一》第7条：“一方当事人以双方协议选择的法律与系争的涉外民事关系没有实际联系为由主张选择无效的，人民法院不予支持。”虽然本案仅与中国、甲国有实际联系，但是当事人可以在中国法与甲国法之外进行选择。因此选项C错误。综上所述，本题为B。</w:t>
      </w:r>
    </w:p>
    <w:p w14:paraId="69049F4C">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469</w:t>
      </w:r>
      <w:r>
        <w:rPr>
          <w:rFonts w:hint="default" w:ascii="微软雅黑" w:hAnsi="微软雅黑" w:eastAsia="微软雅黑" w:cs="微软雅黑"/>
          <w:sz w:val="24"/>
          <w:szCs w:val="32"/>
          <w:lang w:val="en-US" w:eastAsia="zh-CN"/>
        </w:rPr>
        <w:t>、英国公民苏珊来华短期旅游，因疏忽多付房费1000元，苏珊要求旅店返还遭拒后，将其诉至中国某法院。关于该纠纷的法律适用，下列哪一选项是正确的？</w:t>
      </w:r>
    </w:p>
    <w:p w14:paraId="50E075C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A.因与苏珊发生争议的旅店位于中国，因此只能适用中国法</w:t>
      </w:r>
    </w:p>
    <w:p w14:paraId="642EC8A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B.当事人可协议选择适用瑞士法</w:t>
      </w:r>
    </w:p>
    <w:p w14:paraId="2A59D86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C.应适用中国法和英国法</w:t>
      </w:r>
    </w:p>
    <w:p w14:paraId="36CFABF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D.应在英国法与中国法中选择适用对苏珊有利的法律</w:t>
      </w:r>
    </w:p>
    <w:p w14:paraId="4DD7CAC0">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【答案】B</w:t>
      </w:r>
    </w:p>
    <w:p w14:paraId="02333BF8">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【解析】</w:t>
      </w:r>
    </w:p>
    <w:p w14:paraId="434CE409">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法律适用法》第47条规定：“不当得利、无因管理，适用当事人协议选择适用的法律。当事人没有选择的，适用当事人共同经常居所地法律；没有共同经常居所地的，适用不当得利、无因管理发生地法律。”由此可知，本案的不当得利纠纷中，如果双方协议选择法律，应优先适用，因此，选项B正确，选项A错误；如果双方没有协议选择适用的法律，由于双方没有共同经常居所地，所以只能适用不当得利发生地中国的法律，C、D选项错误。综上所述，本题为B。</w:t>
      </w:r>
    </w:p>
    <w:p w14:paraId="3160853D">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470</w:t>
      </w:r>
      <w:r>
        <w:rPr>
          <w:rFonts w:hint="default" w:ascii="微软雅黑" w:hAnsi="微软雅黑" w:eastAsia="微软雅黑" w:cs="微软雅黑"/>
          <w:sz w:val="24"/>
          <w:szCs w:val="32"/>
          <w:lang w:val="en-US" w:eastAsia="zh-CN"/>
        </w:rPr>
        <w:t>、经常居所在广州的西班牙公民贝克，在服务器位于西班牙的某网络论坛上发帖诽谤经常居所在新加坡的中国公民王某。现王某将贝克诉至广州某法院，要求其承担侵害名誉权的责任。关于该纠纷的法律适用，下列哪一选项是正确的?</w:t>
      </w:r>
    </w:p>
    <w:p w14:paraId="63EFCA0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A.侵权人是西班牙公民，应适用西班牙法</w:t>
      </w:r>
    </w:p>
    <w:p w14:paraId="79EDFB5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B.被侵权人的经常居所在新加坡，应适用新加坡法</w:t>
      </w:r>
    </w:p>
    <w:p w14:paraId="138B8AB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C.被侵权人是中国公民，应适用中国法</w:t>
      </w:r>
    </w:p>
    <w:p w14:paraId="7AC52F7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D.论坛服务器在西班牙，应适用西班牙法</w:t>
      </w:r>
    </w:p>
    <w:p w14:paraId="2DD57BD8">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【答案】B</w:t>
      </w:r>
    </w:p>
    <w:p w14:paraId="3FDFBE31">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【解析】</w:t>
      </w:r>
    </w:p>
    <w:p w14:paraId="7566F2B5">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法律适用法》第46条规定：“通过网络或者采用其他方式侵害姓名权、肖像权、名誉权、隐私权等人格权的，适用被侵权人经常居所地法律。”由此可知，贝克通过网络诽谤王某，侵犯王某人格权，应当适用王某经常居所地新加坡的法律。因此，B选项正确。综上所述，本题为B。</w:t>
      </w:r>
    </w:p>
    <w:p w14:paraId="1BDC8275">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471</w:t>
      </w:r>
      <w:r>
        <w:rPr>
          <w:rFonts w:hint="default" w:ascii="微软雅黑" w:hAnsi="微软雅黑" w:eastAsia="微软雅黑" w:cs="微软雅黑"/>
          <w:sz w:val="24"/>
          <w:szCs w:val="32"/>
          <w:lang w:val="en-US" w:eastAsia="zh-CN"/>
        </w:rPr>
        <w:t>、中国甲公司将其旗下的东方号货轮光船租赁给韩国乙公司，为便于使用，东方号的登记国由中国变更为巴拿马。现东方号与另一艘巴拿马籍货轮在某海域相撞，并被诉至中国某海事法院。关于本案的法律适用，下列哪一选项是正确的?</w:t>
      </w:r>
    </w:p>
    <w:p w14:paraId="75ACDEF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A.两船碰撞的损害赔偿应适用中国法</w:t>
      </w:r>
    </w:p>
    <w:p w14:paraId="61BBACA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B.如两船在公海碰撞，损害赔偿应适用《联合国海洋法公约》</w:t>
      </w:r>
    </w:p>
    <w:p w14:paraId="7C1AC8D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C.如两船在中国领海碰撞，损害赔偿应适用中国法</w:t>
      </w:r>
    </w:p>
    <w:p w14:paraId="18DB146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D.如经乙公司同意，甲公司在租赁期间将东方号抵押给韩国丙公司，该抵押权应适用中国法</w:t>
      </w:r>
    </w:p>
    <w:p w14:paraId="40AAC5E0">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【答案】D</w:t>
      </w:r>
    </w:p>
    <w:p w14:paraId="727A94D8">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【解析】</w:t>
      </w:r>
    </w:p>
    <w:p w14:paraId="08E54D86">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A选项，B选项，C选项：《海商法》第273条：“船舶碰撞的损害赔偿，适用侵权行为地法律。船舶在公海上发生碰撞的损害赔偿，适用受理案件的法院所在地法律。同一国籍的船舶，不论碰撞发生于何地，碰撞船舶之间的损害赔偿适用船旗国法律。”由此可知，碰撞发生时，东方号货轮旗国为巴拿马，其与另一巴拿马籍货轮相撞应适用共同的船旗国即巴拿马法。由此可知，A、B、C选项错误。D选项：《海商法》第271条规定：“船舶抵押权适用船旗国法律。船舶在光船租赁以前或者光船租赁期间，设立船舶抵押权的，适用原船舶登记国的法律。”由此可知，中国甲公司将其旗下的东方号货轮光船租赁给韩国乙公司，如经乙公司同意，甲公司在租赁期间将东方号抵押给韩国丙公司，该抵押权应适用原船舶登记国中国法。因此，D选项正确。综上所述，本题为D。</w:t>
      </w:r>
    </w:p>
    <w:p w14:paraId="7B15F64F">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472</w:t>
      </w:r>
      <w:r>
        <w:rPr>
          <w:rFonts w:hint="default" w:ascii="微软雅黑" w:hAnsi="微软雅黑" w:eastAsia="微软雅黑" w:cs="微软雅黑"/>
          <w:sz w:val="24"/>
          <w:szCs w:val="32"/>
          <w:lang w:val="en-US" w:eastAsia="zh-CN"/>
        </w:rPr>
        <w:t>、主营业地在广州的法国某公司雇佣了一个韩国人金某，金某的工作内容为巡回于东亚从事产品售后服务工作。后金某提出辞职，公司不允许并向广州起诉了金某。关于本案的法律适用，下列说法哪一项是正确的?(2018/回忆版/单选)</w:t>
      </w:r>
    </w:p>
    <w:p w14:paraId="61FA257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A.如果金某是韩国来中国的留学生，则公安机关应对法国公司进行罚款处理</w:t>
      </w:r>
    </w:p>
    <w:p w14:paraId="07166C9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B.关于该劳动合同的纠纷双方可以在一审庭审辩论终结前协商一致选择韩国法为准据法</w:t>
      </w:r>
    </w:p>
    <w:p w14:paraId="3D0E02D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C.该劳动合同纠纷应该适用法国法</w:t>
      </w:r>
    </w:p>
    <w:p w14:paraId="2002F5A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D.对于该案件我国法院无管权，应裁定驳回法国公司的起诉</w:t>
      </w:r>
    </w:p>
    <w:p w14:paraId="5F5D1CF1">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w:t>
      </w:r>
    </w:p>
    <w:p w14:paraId="07A28A46">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【解析】</w:t>
      </w:r>
    </w:p>
    <w:p w14:paraId="0FDDA74C">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A选项，《出境入境管理法》第41条外国人在中国境内工作，应当按照规定取得工作许可和工作类居留证件。任何单位和个人不得聘用未取得工作许可和工作类居留证件的外国人。《外国人入境出境管理条例》第22条持学习类居留证件的外国人需要在校外勤工助学或者实习的，应当经所在学校同意后，向公安机关出入境管理机构申请居留证件加注勤工助学或者实习地点、期限等信息。A选项正确。B选项，《法律适用法》第43条劳动合同，适用劳动者工作地法律：难以确定劳动者工作地的，适用用人单位主营业地法律。劳务派遣，可以适用劳务派出地法律。B选项错误。C选项，该劳动合同纠纷应当适用中国法。D选项，《民事诉讼法》第23条因合同纠纷提起的诉讼，由被告住所地或者合同履行地人民法院管辖。第265条特殊地域管辖因合同纠纷或者其他财产权益纠纷，对在中华人民共和国领域内没有住所的被告提起的诉讼，如果合同在中华人民共和国领域内签订或者履行，或者诉讼标的物在中华人民共和国领域内，或者被告在中华人民共和国领域内有可供扣押的财产，或者被告在中华人民共和国领域内设有代表机构，可以由合同签订地、合同履行地、诉讼标的物所在地、可供扣押财产所在地、侵权行为地或者代表机构住所地人民法院管辖。本案属于劳动合同纠纷，被告在中国领域内没有住所，可以适用特殊管辖，原告的主营业地在中国广州，合同在中国签订，我国法院具有管辖权，D选项错误。</w:t>
      </w:r>
    </w:p>
    <w:p w14:paraId="00546F2E">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473</w:t>
      </w:r>
      <w:r>
        <w:rPr>
          <w:rFonts w:hint="default" w:ascii="微软雅黑" w:hAnsi="微软雅黑" w:eastAsia="微软雅黑" w:cs="微软雅黑"/>
          <w:sz w:val="24"/>
          <w:szCs w:val="32"/>
          <w:lang w:val="en-US" w:eastAsia="zh-CN"/>
        </w:rPr>
        <w:t>、法国人皮埃尔与主营业地在深圳的旭日公司签订劳动合同，并根据劳动合同被派往在尼日利亚的分公司工作。后皮埃尔被旭日公司解雇，诉至中国深圳某法院。法院应适用哪个国家的法律?</w:t>
      </w:r>
    </w:p>
    <w:p w14:paraId="2DC2FBE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A.法国法、中国法或尼日利亚法中对皮埃尔有利的法律</w:t>
      </w:r>
    </w:p>
    <w:p w14:paraId="6955AA0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B.法国法，因为皮埃尔为法国籍</w:t>
      </w:r>
    </w:p>
    <w:p w14:paraId="6199047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C.中国法，因为旭日公司主营业地在中国</w:t>
      </w:r>
    </w:p>
    <w:p w14:paraId="75B391B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D.尼日利亚法，因皮埃尔工作地在尼日利亚</w:t>
      </w:r>
    </w:p>
    <w:p w14:paraId="5D092400">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【答案】D</w:t>
      </w:r>
    </w:p>
    <w:p w14:paraId="04AFDE7A">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【解析】</w:t>
      </w:r>
    </w:p>
    <w:p w14:paraId="6491BB2D">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皮埃尔和雇用他的深圳旭日公司之间为劳动合同关系，本案为劳动合同纠纷。根据我国《法律适用法》第43条，劳动合同纠纷，能确定劳动者工作地的适用劳动者工作地法；不能确定劳动者工作地的，适用用人单位主营业地法。本案劳动合同能确定皮埃尔工作地在尼日利亚，故劳动合同纠纷应适用尼日利亚法，ABC项错误、D项正确。</w:t>
      </w:r>
    </w:p>
    <w:p w14:paraId="711D5E76">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474</w:t>
      </w:r>
      <w:r>
        <w:rPr>
          <w:rFonts w:hint="default" w:ascii="微软雅黑" w:hAnsi="微软雅黑" w:eastAsia="微软雅黑" w:cs="微软雅黑"/>
          <w:sz w:val="24"/>
          <w:szCs w:val="32"/>
          <w:lang w:val="en-US" w:eastAsia="zh-CN"/>
        </w:rPr>
        <w:t>、德国人汉斯的爱犬被中国公民李明打死，汉斯怒将李明的隐私在网上传播。后汉斯在南京某法院起诉李明，李明反诉。汉斯经常居所地在南京，李明经常居所地在新加坡。法院在处理本案时的下列哪一做法是正确的？（2019/回忆版/单选）</w:t>
      </w:r>
    </w:p>
    <w:p w14:paraId="42C7257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A.汉斯和李明的诉求均可协议选择适用的法</w:t>
      </w:r>
    </w:p>
    <w:p w14:paraId="6745EA3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B.汉斯和李明的诉求均适用中国法</w:t>
      </w:r>
    </w:p>
    <w:p w14:paraId="0A6781A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C.汉斯诉李明侵权应适用德国法</w:t>
      </w:r>
    </w:p>
    <w:p w14:paraId="6835AF8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D.李明反诉汉斯侵权应适用新加坡法</w:t>
      </w:r>
    </w:p>
    <w:p w14:paraId="4C1BFABB">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【答案】D</w:t>
      </w:r>
    </w:p>
    <w:p w14:paraId="7BBB8A3C">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【解析】</w:t>
      </w:r>
    </w:p>
    <w:p w14:paraId="26538CA1">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汉斯诉李明打死其爱犬的纠纷属于一般侵权之诉，法律适用为有条件选择适用“意思自治——共居地——侵权行为地法”。若汉斯和李明没有达成法律适用意思自治，因双方没有共居地，则应适用侵权行为地的中国法。李明反诉汉斯属于网络侵害人格权之诉，应适用被侵权人即李明经常居所地的新加坡法，ABC项错误、D项正确。</w:t>
      </w:r>
    </w:p>
    <w:p w14:paraId="1C7660A8">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475</w:t>
      </w:r>
      <w:r>
        <w:rPr>
          <w:rFonts w:hint="default" w:ascii="微软雅黑" w:hAnsi="微软雅黑" w:eastAsia="微软雅黑" w:cs="微软雅黑"/>
          <w:sz w:val="24"/>
          <w:szCs w:val="32"/>
          <w:lang w:val="en-US" w:eastAsia="zh-CN"/>
        </w:rPr>
        <w:t>、中国人王某在韩国旅游期间生病晕倒，在韩国出差的日本人桥本太郎将王某送入医院并垫付了医药费，王某伤好出院回国。桥本太郎向上海某法院起诉王某，要求其偿还医药费。已知王某和桥本太郎都定居上海，且双方没有选择法律，法院解决本案争端应适用哪国法？</w:t>
      </w:r>
    </w:p>
    <w:p w14:paraId="770C05B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A.中国法</w:t>
      </w:r>
    </w:p>
    <w:p w14:paraId="7941247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B.日本法</w:t>
      </w:r>
    </w:p>
    <w:p w14:paraId="4EFDA09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C.韩国法</w:t>
      </w:r>
    </w:p>
    <w:p w14:paraId="6D85B25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D.最密切联系地法</w:t>
      </w:r>
    </w:p>
    <w:p w14:paraId="492647E3">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w:t>
      </w:r>
    </w:p>
    <w:p w14:paraId="6B7E8F2F">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【解析】</w:t>
      </w:r>
    </w:p>
    <w:p w14:paraId="5EB1D51E">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本案在性质上属于无因管理之诉，根据《法律适用法》第47条：“不当得利、无因管理，适用当事人协议选择适用的法律。当事人没有选择的，适用当事人共同经常居所地法律；没有共同经常居所地的，适用不当得利、无因管理发生地法律。”本案中，双方当事人没有选择法律，但共同经常居所地在上海，故应适用中国法，A项正确、BCD项错误。</w:t>
      </w:r>
    </w:p>
    <w:p w14:paraId="5CD88CE1">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476</w:t>
      </w:r>
      <w:r>
        <w:rPr>
          <w:rFonts w:hint="default" w:ascii="微软雅黑" w:hAnsi="微软雅黑" w:eastAsia="微软雅黑" w:cs="微软雅黑"/>
          <w:sz w:val="24"/>
          <w:szCs w:val="32"/>
          <w:lang w:val="en-US" w:eastAsia="zh-CN"/>
        </w:rPr>
        <w:t>、经常居住于中国的英国公民迈克，乘坐甲国某航空公司航班从甲国出发，前往中国，途经乙国领空时，飞机失去联系。若干年后，迈克的亲属向中国法院申请宣告其死亡。关于该案件应适用的法律，下列哪一选项是正确的？</w:t>
      </w:r>
    </w:p>
    <w:p w14:paraId="3A22C2C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A.中国法</w:t>
      </w:r>
    </w:p>
    <w:p w14:paraId="422820D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B.英国法</w:t>
      </w:r>
    </w:p>
    <w:p w14:paraId="28A8072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C.甲国法</w:t>
      </w:r>
    </w:p>
    <w:p w14:paraId="78008EE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D.乙国法</w:t>
      </w:r>
    </w:p>
    <w:p w14:paraId="550DCAD4">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w:t>
      </w:r>
    </w:p>
    <w:p w14:paraId="32324C60">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【解析】</w:t>
      </w:r>
    </w:p>
    <w:p w14:paraId="21E77270">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A选项：根据《法律适用法》第13条规定：“宣告失踪或者宣告死亡，适用自然人经常居所地法律。”由此可知，经常居住于中国的英国公民迈克，即迈克的经常居所地在中国，迈克的亲属向中国法院申请宣告其死亡，该案件应适用中国法。故选项A正确，BCD错误。综上所述，正确为A选项。</w:t>
      </w:r>
    </w:p>
    <w:p w14:paraId="2352B090">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477</w:t>
      </w:r>
      <w:r>
        <w:rPr>
          <w:rFonts w:hint="default" w:ascii="微软雅黑" w:hAnsi="微软雅黑" w:eastAsia="微软雅黑" w:cs="微软雅黑"/>
          <w:sz w:val="24"/>
          <w:szCs w:val="32"/>
          <w:lang w:val="en-US" w:eastAsia="zh-CN"/>
        </w:rPr>
        <w:t>、经常居住于英国的法国籍夫妇甲和乙，想来华共同收养某儿童。对此，下列哪一说法是正确的？</w:t>
      </w:r>
    </w:p>
    <w:p w14:paraId="7ABC56B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A.甲、乙必须共同来华办理收养手续</w:t>
      </w:r>
    </w:p>
    <w:p w14:paraId="2A0E01F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B.甲、乙应与送养人订立书面收养协议</w:t>
      </w:r>
    </w:p>
    <w:p w14:paraId="5074DC5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C.收养的条件应重叠适用中国法和法国法</w:t>
      </w:r>
    </w:p>
    <w:p w14:paraId="5F5DF8C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D.若发生收养效力纠纷，应适用中国法</w:t>
      </w:r>
    </w:p>
    <w:p w14:paraId="2E5299C4">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【答案】B</w:t>
      </w:r>
    </w:p>
    <w:p w14:paraId="06B3FAE5">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【解析】</w:t>
      </w:r>
    </w:p>
    <w:p w14:paraId="295D3E57">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A选项：根据《外国人在中华人民共和国收养子女登记办法》第8条规定：“外国人来华收养子女，应当亲自来华办理登记手续。夫妻共同收养的，应当共同来华办理收养手续；一方因故不能来华的，应当书面委托另一方。委托书应当经所在国公证和认证。”由此可知，在夫妻一方因故不能来华的情况下，书面委托另一方且委托书经所在国公证和认证，可以只由一方来华办理收养手续。选项A错误。 B选项：我国《外国人在中华人民共和国收养子女登记办法》第9条规定：“外国人来华收养子女，应当与送养人订立书面收养协议。”由此可知，甲、乙应与送养人订立书面收养协议。故B选项正确。C选项：《法律适用法》第28条规定：“收养的条件和手续，适用收养人和被收养人经常居所地法律。”由此可知，经常居住于英国的法国籍夫妇甲和乙，想来华共同收养某儿童，收养人的经常居所地在英国，被收养人经常居所地在中国，收养条件应重叠适用英国法和中国法，因此，选项C表错误。D选项：《法律适用法》第28条规定：“收养的效力，适用收养时收养人经常居所地法律。” 由此可知，经常居住于英国的法国籍夫妇甲和乙，想来华共同收养某儿童，收养人经常居所地在英国，收养的效力应适用英国法，而不是中国法，故选项D错误。 综上所述，正确为B。</w:t>
      </w:r>
    </w:p>
    <w:p w14:paraId="66D307B6">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478</w:t>
      </w:r>
      <w:r>
        <w:rPr>
          <w:rFonts w:hint="default" w:ascii="微软雅黑" w:hAnsi="微软雅黑" w:eastAsia="微软雅黑" w:cs="微软雅黑"/>
          <w:sz w:val="24"/>
          <w:szCs w:val="32"/>
          <w:lang w:val="en-US" w:eastAsia="zh-CN"/>
        </w:rPr>
        <w:t>、经常居所在汉堡的德国公民贝克与经常居所在上海的中国公民李某打算在中国结婚。关于贝克与李某结婚，依《涉外民事关系法律适用法》，下列哪一选项是正确的？</w:t>
      </w:r>
    </w:p>
    <w:p w14:paraId="4A39D7D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A.两人的婚龄适用中国法</w:t>
      </w:r>
    </w:p>
    <w:p w14:paraId="41702F2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B.结婚的手续适用中国法</w:t>
      </w:r>
    </w:p>
    <w:p w14:paraId="37268FB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C.结婚的所有事项均适用中国法</w:t>
      </w:r>
    </w:p>
    <w:p w14:paraId="3F5BE9F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D.结婚的条件同时适用中国法与德国法</w:t>
      </w:r>
    </w:p>
    <w:p w14:paraId="07795A38">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w:t>
      </w:r>
    </w:p>
    <w:p w14:paraId="22120CC6">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【解析】</w:t>
      </w:r>
    </w:p>
    <w:p w14:paraId="7BFB9042">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A选项，D选项，《法律适用法》第21条：“结婚条件，适用当事人共同经常居所地法律；没有共同经常居所地的，适用共同国籍国法律；没有共同国籍，在一方当事人经常居所地或者国籍国缔结婚姻的，适用婚姻缔结地法律。”本案双方当事人既没有共同经常居所地，也没有共同国籍，故应当适用婚姻缔结地的中国法。由此可知，A选项正确，D选项错误。B选项，《法律适用法》第22条：“结婚手续，符合婚姻缔结地法律、一方当事人经常居所地法律或者国籍国法律的，均为有效。”由此可知，结婚手续符合德国法或者中国法皆可。因此，B选项错误。C选项，由前引两个法条可知，结婚的条件和手续是分开规定的，本案中并不是都适用中国法。因此，C选项错误。综上所述，本题为A。</w:t>
      </w:r>
    </w:p>
    <w:p w14:paraId="443583C9">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479</w:t>
      </w:r>
      <w:r>
        <w:rPr>
          <w:rFonts w:hint="default" w:ascii="微软雅黑" w:hAnsi="微软雅黑" w:eastAsia="微软雅黑" w:cs="微软雅黑"/>
          <w:sz w:val="24"/>
          <w:szCs w:val="32"/>
          <w:lang w:val="en-US" w:eastAsia="zh-CN"/>
        </w:rPr>
        <w:t>、经常居所地在苏州的甲国公民亨利通过悦音短视频留下遗嘱。现亨利遗产继承纠纷诉至中国某人民法院，依照中国相关法律规定，下列哪一选项是正确的？</w:t>
      </w:r>
    </w:p>
    <w:p w14:paraId="58D5461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A.该遗嘱方式须符合中国法和甲国法，遗嘱才能成立</w:t>
      </w:r>
    </w:p>
    <w:p w14:paraId="52A2D32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B.如需适用甲国法解决本案纠纷，而双方当事人对甲国法内容有异议，人民法院应认定甲国法无法查明</w:t>
      </w:r>
    </w:p>
    <w:p w14:paraId="1C56EB3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C.如亨利立遗嘱时，甲国已禁止本国人使用悦音公司的短视频产品，则该遗嘱无效</w:t>
      </w:r>
    </w:p>
    <w:p w14:paraId="492B9E6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D.该遗嘱的效力应适用中国法或甲国法</w:t>
      </w:r>
    </w:p>
    <w:p w14:paraId="1D831816">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【答案】D</w:t>
      </w:r>
    </w:p>
    <w:p w14:paraId="2BEF6745">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【解析】</w:t>
      </w:r>
    </w:p>
    <w:p w14:paraId="49803FA3">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法律适用法》第32条规定：“遗嘱方式，符合遗嘱人立遗嘱时或者死亡时经常居所地法律、国籍国法律或者遗嘱行为地法律的，遗嘱均为成立。”可见遗嘱方式符合“多法”之一即成立，A项错误。若当事人对查明的外国法有异议，法院应承担审查认定、确认无误方能适用的义务，而非有异议即认定无法查明，B项错误。第33条规定：“遗嘱效力，适用遗嘱人立遗嘱时或者死亡时经常居所地法律或者国籍国法律。”亨利立遗嘱时和死亡时经常居所地为中国，国籍均为甲国，故其遗嘱效力应适用中国法或甲国法，C项错误、D项正确。</w:t>
      </w:r>
    </w:p>
    <w:p w14:paraId="40C862DB">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480</w:t>
      </w:r>
      <w:r>
        <w:rPr>
          <w:rFonts w:hint="default" w:ascii="微软雅黑" w:hAnsi="微软雅黑" w:eastAsia="微软雅黑" w:cs="微软雅黑"/>
          <w:sz w:val="24"/>
          <w:szCs w:val="32"/>
          <w:lang w:val="en-US" w:eastAsia="zh-CN"/>
        </w:rPr>
        <w:t>、俄罗斯公民萨沙来华与中国公民韩某签订一份设备买卖合同。后因履约纠纷韩某将萨沙诉至中国某法院。经查，萨沙在中国境内没有可供扣押的财产，亦无居所；该套设备位于中国境内。关于本案的管辖权与法律适用，依中国法律规定，下列哪一选项是正确的？</w:t>
      </w:r>
    </w:p>
    <w:p w14:paraId="5DE6BC6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A.中国法院没有管辖权</w:t>
      </w:r>
    </w:p>
    <w:p w14:paraId="2B323A9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B.韩某可在该套设备所在地或合同签订地法院起诉</w:t>
      </w:r>
    </w:p>
    <w:p w14:paraId="60CFA1D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C.韩某只能在其住所地法院起诉</w:t>
      </w:r>
    </w:p>
    <w:p w14:paraId="7CB5B5F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D.萨沙与韩某只能选择适用中国法或俄罗斯法</w:t>
      </w:r>
    </w:p>
    <w:p w14:paraId="24B61A0F">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【答案】B</w:t>
      </w:r>
    </w:p>
    <w:p w14:paraId="6CA46483">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【解析】</w:t>
      </w:r>
    </w:p>
    <w:p w14:paraId="64BB0969">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A选项，B选项，C选项，《民事诉讼法》第265条：“因合同纠纷或者其他财产权益纠纷，对在中华人民共和国领域内没有住所的被告提起的诉讼，如果合同在中国领域内签订或者履行，或者诉讼标的物在中国领域内，或者被告在中国领域内有可供扣押的财产，或者被告在中国领域内设有代表机构，可以由合同签订地、合同履行地、诉讼标的物所在地、可供扣押财产所在地、侵权行为地或者代表机构住所地人民法院管辖。”由此可知，合同在中国签订，中国法院有权管辖；韩某不是只能在其住所地法院起诉。因此，B选项正确，A、C选项错误。D选项，《法律适用法》第41条：“当事人可以协议选择合同适用的法律。当事人没有选择的，适用履行义务最能体现该合同特征的一方当事人经常居所地法律或者其他与该合同有最密切联系的法律。”《最高人民法院关于适用〈中华人民共和国涉外民事关系法律适用法〉若干问题的解释（一）》第7条：“一方当事人以双方协议选择的法律与系争的涉外民事关系没有实际联系为由主张选择无效的，人民法院不予支持。”据此可知，法律适用中的意思自治原则不同于选择管辖中的意思自治原则，不受实际联系的限制，故萨沙与韩某并非只能选择适用与该设备买卖合同存在实际联系的中国法或俄罗斯法。因此，D选项错误。综上所述，本题为B。</w:t>
      </w:r>
    </w:p>
    <w:p w14:paraId="17FDE013">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481</w:t>
      </w:r>
      <w:r>
        <w:rPr>
          <w:rFonts w:hint="default" w:ascii="微软雅黑" w:hAnsi="微软雅黑" w:eastAsia="微软雅黑" w:cs="微软雅黑"/>
          <w:sz w:val="24"/>
          <w:szCs w:val="32"/>
          <w:lang w:val="en-US" w:eastAsia="zh-CN"/>
        </w:rPr>
        <w:t>、中国甲公司与德国乙公司因合同纠纷诉至中国某人民法院，根据我国涉外民事诉讼相关规则和实践，下列哪一选项是正确的？</w:t>
      </w:r>
    </w:p>
    <w:p w14:paraId="58A0969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A.如合同约定适用欧盟商事条款，该法律选择条款无效</w:t>
      </w:r>
    </w:p>
    <w:p w14:paraId="1F7602A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B.如合同约定适用英国法，人民法院应依英国对反致的态度，决定是否适用英国的国际私法规则</w:t>
      </w:r>
    </w:p>
    <w:p w14:paraId="4AC43B2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C.人民法院审理本案，不受民事诉讼法关于审理时限的限制</w:t>
      </w:r>
    </w:p>
    <w:p w14:paraId="3604419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D.如合同规定适用英国法，人民法院应依英国国际私法规则，确定合同应适用哪一国实体法</w:t>
      </w:r>
    </w:p>
    <w:p w14:paraId="08984455">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【答案】C</w:t>
      </w:r>
    </w:p>
    <w:p w14:paraId="41C11D20">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【解析】</w:t>
      </w:r>
    </w:p>
    <w:p w14:paraId="6E702B13">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合同之债在法律适用上首先尊重意思自治，A项错误。依据《法律适用法》第9条：“涉外民事关系适用的外国法律，不包括该国的法律适用法。”我国司法实践不适用反致制度，BD项错误。涉外民事案件的期间，不受本法第149条（一审审限）、第176条（二审审限）规定的限制，C项正确。</w:t>
      </w:r>
    </w:p>
    <w:p w14:paraId="3A0D59C2">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482</w:t>
      </w:r>
      <w:r>
        <w:rPr>
          <w:rFonts w:hint="default" w:ascii="微软雅黑" w:hAnsi="微软雅黑" w:eastAsia="微软雅黑" w:cs="微软雅黑"/>
          <w:sz w:val="24"/>
          <w:szCs w:val="32"/>
          <w:lang w:val="en-US" w:eastAsia="zh-CN"/>
        </w:rPr>
        <w:t>、经常居所地同在广州的越南公民甲某和莱索托公民乙某，去中国西北无人区探险时失踪。数年后两人亲属在广州某法院申请宣告死亡。关于本案的法律适用，下列选项正确的是哪个？</w:t>
      </w:r>
    </w:p>
    <w:p w14:paraId="149B85D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A.都适用中国法</w:t>
      </w:r>
    </w:p>
    <w:p w14:paraId="4807D23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B.若莱索托国法律无法查明，则应适用中国法确定能否对乙宣告死亡</w:t>
      </w:r>
    </w:p>
    <w:p w14:paraId="315E0A2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C.应分别适用越南法和莱索托法</w:t>
      </w:r>
    </w:p>
    <w:p w14:paraId="5D3D74D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D.同时适用中国法和各自的国籍国法</w:t>
      </w:r>
    </w:p>
    <w:p w14:paraId="6DAF4295">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w:t>
      </w:r>
    </w:p>
    <w:p w14:paraId="01C5E48E">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【解析】</w:t>
      </w:r>
    </w:p>
    <w:p w14:paraId="5CFF84A8">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选项A正确。知识点就一句话，宣告死亡和宣告失踪适用被宣告对象的经常居所地法。本案中两人的经常居所地都在中国，所以适用中国法是正确的。选项B错误，参见A项解析。选项C错误，参见A项解析。选项D错误，参见A项解析。综上所述，本题为A。</w:t>
      </w:r>
    </w:p>
    <w:p w14:paraId="4ACDA593">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483</w:t>
      </w:r>
      <w:r>
        <w:rPr>
          <w:rFonts w:hint="default" w:ascii="微软雅黑" w:hAnsi="微软雅黑" w:eastAsia="微软雅黑" w:cs="微软雅黑"/>
          <w:sz w:val="24"/>
          <w:szCs w:val="32"/>
          <w:lang w:val="en-US" w:eastAsia="zh-CN"/>
        </w:rPr>
        <w:t>、荷兰甲公司将一批货物卖给中国乙公司，买卖合同订立时，该批货物载于由荷兰鹿特丹开往大连的韩国籍“靖远”号远洋货船上。乙公司就该批货物的所有权纠纷诉至中国某法院，根据我国法律，下列判断正确的是哪项？</w:t>
      </w:r>
    </w:p>
    <w:p w14:paraId="11C2343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A.应适用中国法或荷兰法</w:t>
      </w:r>
    </w:p>
    <w:p w14:paraId="6BF34D6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B.若双方约定适用瑞士法，应从其约定</w:t>
      </w:r>
    </w:p>
    <w:p w14:paraId="064C6F4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C.若双方没有约定，应适用韩国法</w:t>
      </w:r>
    </w:p>
    <w:p w14:paraId="33AB62E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D.可以在中国法或者荷兰法中择一适用</w:t>
      </w:r>
    </w:p>
    <w:p w14:paraId="026CF9EC">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【答案】B</w:t>
      </w:r>
    </w:p>
    <w:p w14:paraId="0FD30E1F">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【解析】</w:t>
      </w:r>
    </w:p>
    <w:p w14:paraId="2F615A0F">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选项A错误。根据我国法律的相关规定，运输中动产物权首先适用双方当事人选择的法律，当事人没有选择的，适用目的地法律。所以首先适用当事人选择的法律；当事人没有选择的，适用中国法（目的地为大连）。选项B正确。参加A项解析。选项C错误。参见A项解析。选项D错误。参见A项解析。综上所述，本题为B。</w:t>
      </w:r>
    </w:p>
    <w:p w14:paraId="4A266309">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484</w:t>
      </w:r>
      <w:r>
        <w:rPr>
          <w:rFonts w:hint="default" w:ascii="微软雅黑" w:hAnsi="微软雅黑" w:eastAsia="微软雅黑" w:cs="微软雅黑"/>
          <w:sz w:val="24"/>
          <w:szCs w:val="32"/>
          <w:lang w:val="en-US" w:eastAsia="zh-CN"/>
        </w:rPr>
        <w:t>、内地A公司与澳门B公司就买卖合同发生纠纷。A公司先在内地法院提起诉讼，不久B公司又在澳门法院提起诉讼。B公司取得胜诉判决后，向内地法院请求认可与执行澳门法院判决，而内地法院尚未审理完结A公司提起的诉讼。对此，内地法院的下列做法正确的是？</w:t>
      </w:r>
    </w:p>
    <w:p w14:paraId="71F4130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A.应不予认可澳门法院判决</w:t>
      </w:r>
    </w:p>
    <w:p w14:paraId="45B40C2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B.应认可执行澳门法院判决</w:t>
      </w:r>
    </w:p>
    <w:p w14:paraId="6506F5A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C.应终止审理A公司提起的诉讼</w:t>
      </w:r>
    </w:p>
    <w:p w14:paraId="2B4BD5A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D.应就该判决认可事宜会商澳门法院</w:t>
      </w:r>
    </w:p>
    <w:p w14:paraId="7A8F8C59">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w:t>
      </w:r>
    </w:p>
    <w:p w14:paraId="6A0E3CF3">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【解析】</w:t>
      </w:r>
    </w:p>
    <w:p w14:paraId="51FBA0C7">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内地与澳门特别行政区关于相互认可和执行民商事判决的安排》第11条：被请求方法院经审查核实存在下列情形之一的，裁定不予认可：......（二）在被请求方法院已存在相同诉讼，该诉讼先于待认可判决的诉讼提起，且被请求方法院具有管辖权......本题情形属于前述第二种，也就是说，内地法院应裁定不予认可。因此A项正确，BCD项错误。</w:t>
      </w:r>
    </w:p>
    <w:p w14:paraId="6CA51DB7">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485</w:t>
      </w:r>
      <w:r>
        <w:rPr>
          <w:rFonts w:hint="default" w:ascii="微软雅黑" w:hAnsi="微软雅黑" w:eastAsia="微软雅黑" w:cs="微软雅黑"/>
          <w:sz w:val="24"/>
          <w:szCs w:val="32"/>
          <w:lang w:val="en-US" w:eastAsia="zh-CN"/>
        </w:rPr>
        <w:t>、甲公司在德国汉堡登记注册，主营业地在波兰华沙，在新加坡有一分公司。新加坡分公司与中国乙公司签订授权在中国独家经销的合同。甲公司得知后诉至中国某法院，主张其新加坡分公司和中国乙公司签订的合同无效。关于本案，下列哪项判断是正确的？</w:t>
      </w:r>
    </w:p>
    <w:p w14:paraId="099736C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A.甲公司的经常居住地是波兰华沙</w:t>
      </w:r>
    </w:p>
    <w:p w14:paraId="4433038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B.甲公司是波兰籍公司</w:t>
      </w:r>
    </w:p>
    <w:p w14:paraId="0C1A436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C.若新加坡分公司和中国乙公司的合同未选择法律，该合同应适用新加坡法</w:t>
      </w:r>
    </w:p>
    <w:p w14:paraId="4CFE324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D.若新加坡分公司和中国乙公司的合同未选择法律，该合同应适用波兰法</w:t>
      </w:r>
    </w:p>
    <w:p w14:paraId="467C8EDE">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w:t>
      </w:r>
    </w:p>
    <w:p w14:paraId="7D30876C">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【解析】</w:t>
      </w:r>
    </w:p>
    <w:p w14:paraId="4579A5F2">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选项A正确。根据我国法律的规定，法人的经常居所地是其主营业地。如果存在多个主营业地，则以与案件有最密切联系的主营业地作为具体案件中法人的经常居所地。根据题干的表述，显然甲公司的主营业地就在波兰华沙，应当被认定为其经常居所地。选项B错误。根据我国法律的相关规定，法人的国籍是其登记注册地，也就是成立登记地。题干中甲公司在德国登记注册，显然是德国籍公司。选项C错误。本选项考查的是合同的法律适用。根据我国法律的规定，当事人可以协议选择合同适用的法律。当事人没有选择的，适用履行义务最能体现该合同特征的一方当事人（特征性履行方）经常居所地法律“或者”其他与该合同有最密切联系的法律。这里的特征性履行方指非金钱义务方，也就是不需要给钱的那一方。在买卖合同中就应当是合同的卖方。题干中，新加坡分公司与我国乙公司签订在中国独家经销的合同，在二者之间，显然新加坡分公司为卖方（新加坡分公司将货物出售给中国公司，中国公司再进行售卖）即特征性履行方，其经常居所地在新加坡。那么如果双方未选择法律，该合同应当适用新加坡法或者其他最密切联系的法律。在这个规定中，千万不要忘记“或者”。至于其他最密切联系的法律是哪个呢，在司法实践中由法官自由裁量。题目中则必须出现“最密切联系的”，你无权裁量。C项错在少了“或最密切联系”。选项D错误。参见C项解析。综上所述，本题为A。</w:t>
      </w:r>
    </w:p>
    <w:p w14:paraId="710F7169">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486</w:t>
      </w:r>
      <w:r>
        <w:rPr>
          <w:rFonts w:hint="default" w:ascii="微软雅黑" w:hAnsi="微软雅黑" w:eastAsia="微软雅黑" w:cs="微软雅黑"/>
          <w:sz w:val="24"/>
          <w:szCs w:val="32"/>
          <w:lang w:val="en-US" w:eastAsia="zh-CN"/>
        </w:rPr>
        <w:t>、中国甲公司与英国乙公司签订在渤海湾勘探开发海底石油资源的合同。关于该合同履行产生的纠纷，下列选项正确的是哪个？</w:t>
      </w:r>
    </w:p>
    <w:p w14:paraId="149D41C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A.两公司的纠纷在我国只能通过诉讼方式解决</w:t>
      </w:r>
    </w:p>
    <w:p w14:paraId="3EEB7EE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B.因合同在海上履行，该纠纷应适用《联合国海洋法公约》</w:t>
      </w:r>
    </w:p>
    <w:p w14:paraId="2F1EB0A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C.两公司可约定将纠纷提交新加坡国际仲裁中心仲裁解决</w:t>
      </w:r>
    </w:p>
    <w:p w14:paraId="1C8D74C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D.两公司可协议选择由英国法院审理此案</w:t>
      </w:r>
    </w:p>
    <w:p w14:paraId="6CF9393E">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【答案】C</w:t>
      </w:r>
    </w:p>
    <w:p w14:paraId="2AACC12D">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【解析】</w:t>
      </w:r>
    </w:p>
    <w:p w14:paraId="26A17241">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选项A错误。根据我国相关法律的规定，在我国履行的中外合资、中外合作以及中外合作勘探开发自然资源合同，由我国法院专属管辖并且只能适用我国法律。但并不排除通过仲裁方式解决争端。大家注意，专属管辖指针对“法院”的专属，不涉及仲裁。也就是说你要想到法院解决争端，就只能到中国法院。但不妨碍双方约定通过仲裁方式解决争端。选项B错误，参见A项解析。选项C正确，参见A项解析。选项D错误，参见A项解析。综上所述，本题为C。</w:t>
      </w:r>
    </w:p>
    <w:p w14:paraId="216F281E">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487</w:t>
      </w:r>
      <w:r>
        <w:rPr>
          <w:rFonts w:hint="default" w:ascii="微软雅黑" w:hAnsi="微软雅黑" w:eastAsia="微软雅黑" w:cs="微软雅黑"/>
          <w:sz w:val="24"/>
          <w:szCs w:val="32"/>
          <w:lang w:val="en-US" w:eastAsia="zh-CN"/>
        </w:rPr>
        <w:t>、经常居住地在巴黎的法国人玛丽在广州工作，2020年圣诞节玛丽回国后，其饲养的宠物猫从阳台跃入邻居李某家被后者收留和饲养。玛丽回广州后，李某归还并要求支付饲养费用，玛丽拒绝。李某向中国某法院起诉，下列选项正确的是哪个？</w:t>
      </w:r>
    </w:p>
    <w:p w14:paraId="59CEBDB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A.若李某和玛丽未选择法律，法院应在中国法和法国法中择一适用</w:t>
      </w:r>
    </w:p>
    <w:p w14:paraId="357BBF5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B.若李某和玛丽协议选择德国法，法院应支持</w:t>
      </w:r>
    </w:p>
    <w:p w14:paraId="5EFA6F4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C.应适用中国法</w:t>
      </w:r>
    </w:p>
    <w:p w14:paraId="2324F6C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D.李某和玛丽只能在中国法和法国法中选择其中之一适用</w:t>
      </w:r>
    </w:p>
    <w:p w14:paraId="409AF459">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【答案】B</w:t>
      </w:r>
    </w:p>
    <w:p w14:paraId="77EAA6BA">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【解析】</w:t>
      </w:r>
    </w:p>
    <w:p w14:paraId="49E3440B">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选项A错误。根据我国法律的相关规定。不当得利和无因管理适用双方当事人选择的法律，当事人没有选择的，适用共同经常居所地法律。当事人既没有选择也没有共同经常居所地的，适用不当得利、无因管理发生地法律。本案中当事人没有选择所适用的法律，也没有共同经常居所地，所以应该适用无因管理发生地的法律即中国法。选项B正确。参见A项解析。选项C错误。参见A项解析。选项D错误。参见A项解析。综上所述，本题为B。</w:t>
      </w:r>
    </w:p>
    <w:p w14:paraId="2CB09C15">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488</w:t>
      </w:r>
      <w:r>
        <w:rPr>
          <w:rFonts w:hint="default" w:ascii="微软雅黑" w:hAnsi="微软雅黑" w:eastAsia="微软雅黑" w:cs="微软雅黑"/>
          <w:sz w:val="24"/>
          <w:szCs w:val="32"/>
          <w:lang w:val="en-US" w:eastAsia="zh-CN"/>
        </w:rPr>
        <w:t>、埃及人甲与印度人乙的经常居所和主要财产都在上海，现二人在上海某人民法院起诉离婚并要求分割夫妻共同财产。根据中国相关法律规定，下列选项中正确的是？</w:t>
      </w:r>
    </w:p>
    <w:p w14:paraId="594BC03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A.甲乙之子在上海出生，其子出生时不具有中国国籍</w:t>
      </w:r>
    </w:p>
    <w:p w14:paraId="4A8248A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B.只要该诉讼尚未了结，甲乙二人就不得离境</w:t>
      </w:r>
    </w:p>
    <w:p w14:paraId="4C7E47D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C.诉讼离婚及夫妻财产分割事项均应适用中国法</w:t>
      </w:r>
    </w:p>
    <w:p w14:paraId="0E57BA8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D.甲乙可就夫妻财产分割事项协议选择新加坡法</w:t>
      </w:r>
    </w:p>
    <w:p w14:paraId="0705D214">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w:t>
      </w:r>
    </w:p>
    <w:p w14:paraId="1CBBDDF7">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【解析】</w:t>
      </w:r>
    </w:p>
    <w:p w14:paraId="11F5914B">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选项A正确。我国《国籍法》对因出生取得中国国籍明确规定了三种情形。第一，父母双方或一方是中国公民，本人出生在中国的，具有中国国籍；第二，父母双方或一方为中国公民，本人出生在外国，具有中国国籍，但父母双方或一方为中国公民并定居在外国，本人出生时即具有外国国籍的，不具有中国国籍；第三，父母无国籍或国籍不明，定居在中国，本人出生在中国，具有中国国籍。大家注意，上述三种情形有两个大前提：要么父母一方或双方是中国人；要么父母双方无国籍或国籍不明。对于父母双方是外国国籍的，其子女并不能依据出生在中国的事实获得中国国籍。总而言之，中国国籍还是很精贵的。我们首先考虑的是血统，出生地只是一个父母无国籍时的补充。选项B错误。根据我国法律的规定，外国人有“未了结”的民事诉讼，且经过人民法院决定的，不得出境。对于民事诉讼来说，要想产生外国人不得出境的结果必须同时满足两个条件。一个是“未了结”，一个是“人民法院决定”。本选项中少了人民法院决定这一条件。选项C错误。诉讼离婚适用法院地法，本案中离婚问题适用中国法是正确的。夫妻财产分割则应该按照夫妻财产关系的冲突规范决定所适用的法律。首先，双方当事人可以选择适用一方经常居所地法、国籍国法或主要财产所在地法（注意这里的选择是有地域限制的）。没有选择的，适用共同经常居所地法；既没有选择也没有共同经常居所地的，适用共同国籍国法律。在本案中就是双方首先可以选择适用埃及法、印度法或中国法。如果没有选择，则应该适用中国法。选项D错误。参见C项解析。注意夫妻财产关系中的法律选择是有地域限制的。综上所述，本题为A。</w:t>
      </w:r>
    </w:p>
    <w:p w14:paraId="1743EAD9">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489</w:t>
      </w:r>
      <w:r>
        <w:rPr>
          <w:rFonts w:hint="default" w:ascii="微软雅黑" w:hAnsi="微软雅黑" w:eastAsia="微软雅黑" w:cs="微软雅黑"/>
          <w:sz w:val="24"/>
          <w:szCs w:val="32"/>
          <w:lang w:val="en-US" w:eastAsia="zh-CN"/>
        </w:rPr>
        <w:t>、久居上海的德国籍夫妇洛克和玛丽去年赴云南收养了女孩小梅。小梅的亲生父母就收养关系的解除向上海某法院起诉，下列关于法律适用的哪项判断是正确的？</w:t>
      </w:r>
    </w:p>
    <w:p w14:paraId="04741FF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A.收养条件应适用德国法</w:t>
      </w:r>
    </w:p>
    <w:p w14:paraId="74AEA82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B.收养手续应适用中国法或德国法</w:t>
      </w:r>
    </w:p>
    <w:p w14:paraId="0E0E19F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C.收养解除应适用中国法</w:t>
      </w:r>
    </w:p>
    <w:p w14:paraId="0B7F644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D.收养效力应适用德国法</w:t>
      </w:r>
    </w:p>
    <w:p w14:paraId="1C00CA07">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【答案】C</w:t>
      </w:r>
    </w:p>
    <w:p w14:paraId="1FEA4F95">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【解析】</w:t>
      </w:r>
    </w:p>
    <w:p w14:paraId="1369096C">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提示：收养各个环节的法律适用规则都不考虑国籍。选项A错误。收养的条件和手续适用收养人“和”被收养人的经常居所地法律。在本案中，收养人和被收养人的经常居所地都在中国，所以收养的条件和手续都应该适用中国法。选项B错误。参见A项解析。选项C正确。收养的解除适用收养时被收养人的经常居所地法或法院地法。本案中收养时被收养人的经常居所地在中国，法院地也在中国。所以收养的解除应该适用中国法。选项D错误。收养的效力适用收养时收养人的经常居所地法，本案中收养时收养人的经常居所地也在中国，所以收养的效力适用中国法。综上所述，本题为C。</w:t>
      </w:r>
    </w:p>
    <w:p w14:paraId="43CD4E18">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490</w:t>
      </w:r>
      <w:r>
        <w:rPr>
          <w:rFonts w:hint="default" w:ascii="微软雅黑" w:hAnsi="微软雅黑" w:eastAsia="微软雅黑" w:cs="微软雅黑"/>
          <w:sz w:val="24"/>
          <w:szCs w:val="32"/>
          <w:lang w:val="en-US" w:eastAsia="zh-CN"/>
        </w:rPr>
        <w:t>、中国人黄某（男，23岁）和甲国人玛丽（女，18岁）在旅游时相识，相处3个月后两人决定结婚，并到中国民政部门登记。甲国法律规定，女性满18岁可以结婚，但在20岁以前结婚需要事先征得父母同意。根据我国法律，下列说法错误的是？</w:t>
      </w:r>
    </w:p>
    <w:p w14:paraId="1E0AA46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A.关于两人的结婚条件，应适用中国法</w:t>
      </w:r>
    </w:p>
    <w:p w14:paraId="4F1136D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B.玛丽的结婚年龄，应适用中国法</w:t>
      </w:r>
    </w:p>
    <w:p w14:paraId="796F594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C.“结婚需要事先征得父母同意”是否属于“结婚条件”，适用甲国法判断</w:t>
      </w:r>
    </w:p>
    <w:p w14:paraId="0612232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D.如果需要适用甲国法，民政部门负查明甲国法的责任</w:t>
      </w:r>
    </w:p>
    <w:p w14:paraId="08FD105F">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【答案】C</w:t>
      </w:r>
    </w:p>
    <w:p w14:paraId="7FFCBB2E">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【解析】</w:t>
      </w:r>
    </w:p>
    <w:p w14:paraId="25CADC6B">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涉外民事关系法律适用法》第21条规定：“结婚条件，适用当事人共同经常居所地法律；没有共同经常居所地的，适用共同国籍国法律；没有共同国籍，在一方当事人经常居所地或国籍国缔结婚姻的，适用婚姻缔结地法律。”本题中黄某和玛丽没有共同经常居所地和共同国籍国，而中国是一方当事人黄某的国籍国，也是婚姻缔结地，因此，两人的结婚条件应适用中国法。因此A项正确。结婚年龄属于结婚实质要件。根据前述对结婚条件法律适用的分析，玛丽的结婚年龄也应适用中国法。因此B项正确。《涉外民事关系法律适用法》第8条规定：“涉外民事关系的定性，适用法院地法律。”甲国法不是法院地法律。因此C项错误。《涉外民事关系法律适用法》第10条第一款规定：“涉外民事关系适用的外国法律，由人民法院、仲裁机构或者行政机关查明。当事人选择适用外国法律的，应当提供该国法律。”因此，在民政部门进行涉外婚姻登记过程中需要适用甲国法的，民政部门负查明甲国法的责任。因此D项正确。</w:t>
      </w:r>
    </w:p>
    <w:p w14:paraId="4AC948EC">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491</w:t>
      </w:r>
      <w:r>
        <w:rPr>
          <w:rFonts w:hint="default" w:ascii="微软雅黑" w:hAnsi="微软雅黑" w:eastAsia="微软雅黑" w:cs="微软雅黑"/>
          <w:sz w:val="24"/>
          <w:szCs w:val="32"/>
          <w:lang w:val="en-US" w:eastAsia="zh-CN"/>
        </w:rPr>
        <w:t>、中国上海甲公司与南非公民约翰签订劳务合同，后甲公司与莫桑比克乙公司签订劳务派遣合同，将约翰从上海派遣到莫桑比克做非全日制工。后甲乙两公司因约翰的劳动合同发生纠纷诉至我国某法院，下列关于法律适用的哪项判断是正确的？</w:t>
      </w:r>
    </w:p>
    <w:p w14:paraId="3379455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A.因约翰工作地是莫桑比克，劳务派遣合同纠纷应当适用莫桑比克法</w:t>
      </w:r>
    </w:p>
    <w:p w14:paraId="36CE9DC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B.因约翰是南非公民，劳务派遣合同纠纷应当适用南非法</w:t>
      </w:r>
    </w:p>
    <w:p w14:paraId="0B61C0A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C.因中国上海是劳务派出地，劳务派遣合同纠纷可以适用中国法</w:t>
      </w:r>
    </w:p>
    <w:p w14:paraId="1DDC889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D.约翰有权委托某南非驻沪领事以领事身份担任诉讼代理人，但在诉讼中该领事不享有特权与豁免</w:t>
      </w:r>
    </w:p>
    <w:p w14:paraId="5FABB1B1">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【答案】C</w:t>
      </w:r>
    </w:p>
    <w:p w14:paraId="6B88AE8B">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【解析】</w:t>
      </w:r>
    </w:p>
    <w:p w14:paraId="3F9EBB8A">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考点：国际民商事关系的法律适用。选项A错误。根据我国相关法律的规定，劳动合同首先适用劳动者工作地法律，难以确定工作地的，适用用人单位主营业地法律。劳务派遣的，可以适用派出地法。本题中劳动者工作地在莫桑比克。存在劳务派遣并且派出地在中国。所以本案中的劳动合同应该适用莫桑比克法或者中国法。也就是可以适用莫桑比克法，也可以适用中国法。如上所述，显然A项中“应当”适用莫桑比克法的说法是错误的。选项B错误。参见A项解析。选项C正确。参见A项解析。选项D错误。大家注意，外国公民可以委托其本国领事或外交人员担任诉讼代理人。但有两个限制，一是以“个人身份”，二是没有特权与豁免。本题D项说以“领事身份”，显然是错误的。综上所述，本题为C。</w:t>
      </w:r>
    </w:p>
    <w:p w14:paraId="0A38048B">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492</w:t>
      </w:r>
      <w:r>
        <w:rPr>
          <w:rFonts w:hint="default" w:ascii="微软雅黑" w:hAnsi="微软雅黑" w:eastAsia="微软雅黑" w:cs="微软雅黑"/>
          <w:sz w:val="24"/>
          <w:szCs w:val="32"/>
          <w:lang w:val="en-US" w:eastAsia="zh-CN"/>
        </w:rPr>
        <w:t>、中国甲公司想收购M国乙公司，与M国丙律所驻北京代表处签订代理协议，委托M国丙律所在当地核实乙公司信息，并依核实后的信息完成了对M国乙公司的收购。后甲公司发现M国丙律所提交的核实资料有问题，遂向中国某法院对M国丙律所提起诉讼，若各方当事人没有就法律适用达成协议，下列说法错误的是？</w:t>
      </w:r>
    </w:p>
    <w:p w14:paraId="5FDF27B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A.甲公司和M国丙律所的民事关系应适用中国法</w:t>
      </w:r>
    </w:p>
    <w:p w14:paraId="3CA6636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B.M国丙律所代理甲公司核实乙公司信息的行为应适用M国法律</w:t>
      </w:r>
    </w:p>
    <w:p w14:paraId="6EF2684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C.中国法院应向M国丙律所驻北京代表处送达本案司法文书</w:t>
      </w:r>
    </w:p>
    <w:p w14:paraId="6AB8B87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D.丙律所驻北京代表处是否有权利签订代理协议，适用中国法</w:t>
      </w:r>
    </w:p>
    <w:p w14:paraId="741F687F">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【答案】C</w:t>
      </w:r>
    </w:p>
    <w:p w14:paraId="051D0B9B">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【解析】</w:t>
      </w:r>
    </w:p>
    <w:p w14:paraId="2FDB3B89">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考点：国际民商事关系的法律适用。首先注意本题是选非题，问的是错误项。另外注意，本题中，甲公司是本人，丙律所是代理人，乙公司是第三人。选项A正确，不应当选。甲公司和丙律所的民事关系属于代理的内部关系，首先适用当事人选择的法律，没有选择的，适用代理关系发生地法律。本题中明确表示“没有就法律适用达成协议”，所以不存在选择。那就要适用代理关系发生地，也就是委托发生地法律。本题中代理协议在北京签订，当然就适用中国法。选项B正确，不应当选。B选项涉及的是代理的外部关系，也就是涉及第三人乙公司和本人甲公司之间的关系，适用代理行为地法律。大家注意，代理的外部关系指本人和第三人之间的关系，只不过这个关系通过代理人的行为进行。本题中明确说明由M国丙律所在“当地”调查乙公司，显然代理行为发生在M国，所以适用M国法律是正确的。不应当选。选项C错误，应当选。根据我国法律的规定，涉外民事诉讼司法文书可以向代表机构、分支机构和业务代办人送达，其中分支机构和业务代办人必须有专门授权。本题中的代表机构显然有权接受送达，但要注意是“可以”向其送达，而非应该。选项D正确，不应当选。这个选项考察的是法人及其分支机构的行为能力问题。根据我国法律的规定，法人及其分支机构的权利能力、行为能力、股东权利义务和组织结构适用登记地法律，登记地和主营业地不一致的，可以适用主营业地法律。本题中该中国分支机构的登记地显然在中国，也不存在登记地和主营业地不同的情形，所以就适用中国法。综上所述，本题为C。</w:t>
      </w:r>
    </w:p>
    <w:p w14:paraId="76EE5BB5">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493</w:t>
      </w:r>
      <w:r>
        <w:rPr>
          <w:rFonts w:hint="default" w:ascii="微软雅黑" w:hAnsi="微软雅黑" w:eastAsia="微软雅黑" w:cs="微软雅黑"/>
          <w:sz w:val="24"/>
          <w:szCs w:val="32"/>
          <w:lang w:val="en-US" w:eastAsia="zh-CN"/>
        </w:rPr>
        <w:t>、韩国公民金某在新加坡注册成立一家公司，主营业地设在香港地区。依中国法律规定，下列哪些选项是正确的？</w:t>
      </w:r>
    </w:p>
    <w:p w14:paraId="4C0D3A8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A.该公司为新加坡籍</w:t>
      </w:r>
    </w:p>
    <w:p w14:paraId="757AF78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B.该公司拥有韩国与新加坡双重国籍</w:t>
      </w:r>
    </w:p>
    <w:p w14:paraId="6D1801E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C.该公司的股东权利义务适用中国内地法</w:t>
      </w:r>
    </w:p>
    <w:p w14:paraId="263CCC3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D.该公司的民事权利能力与行为能力可适用香港地区法或新加坡法</w:t>
      </w:r>
    </w:p>
    <w:p w14:paraId="6AD1242F">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【答案】AD</w:t>
      </w:r>
    </w:p>
    <w:p w14:paraId="202DA019">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【解析】</w:t>
      </w:r>
    </w:p>
    <w:p w14:paraId="4A878583">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A选项，B选项，《公司法》第2条：“本法所称公司是指依照本法在中国境内设立的有限责任公司和股份有限公司。”第191条：“本法所称外国公司是指依照外国法律在中国境外设立的公司。”由此可知，我国目前采用设立地标准来确定法人国籍，即公司在哪个国家设立就是哪个国籍。本案中公司在新加坡注册成立，该公司为新加坡籍。因此，A选项正确，B选项错误。C选项，《法律适用法》第14条规定：“法人及其分支机构的民事权利能力、民事行为能力、组织机构、股东权利义务等事项，适用登记地法律。法人的主营业地与登记地不一致的，可以适用主营业地法律。”由此可知，本案中公司的注册地在新加坡，主营业地在香港，其民事权利能力与行为能力可以适用香港地区法或新加坡法。因此，C选项错误，D项正确。综上所述，本题为AD。</w:t>
      </w:r>
    </w:p>
    <w:p w14:paraId="552DFF76">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494</w:t>
      </w:r>
      <w:r>
        <w:rPr>
          <w:rFonts w:hint="default" w:ascii="微软雅黑" w:hAnsi="微软雅黑" w:eastAsia="微软雅黑" w:cs="微软雅黑"/>
          <w:sz w:val="24"/>
          <w:szCs w:val="32"/>
          <w:lang w:val="en-US" w:eastAsia="zh-CN"/>
        </w:rPr>
        <w:t>、甲国某航空公司在中国设有代表处，其一架飞机从中国境内出发，经停甲国后前往乙国，在乙国发生空难。关于乘客向航空公司索赔的诉讼管辖和法律适用，根据中国相关法律，下列哪些表述是正确的？</w:t>
      </w:r>
    </w:p>
    <w:p w14:paraId="5E0C8D5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A.中国法院对该纠纷具有管辖权</w:t>
      </w:r>
    </w:p>
    <w:p w14:paraId="11FB182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B.中国法律并不限制乙国法院对该纠纷行使管辖</w:t>
      </w:r>
    </w:p>
    <w:p w14:paraId="625B499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C.即使甲国法院受理了该纠纷，中国法院仍有权就同一诉讼行使管辖权</w:t>
      </w:r>
    </w:p>
    <w:p w14:paraId="5A2C232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D.如中国法院受理该纠纷，应适用受害人本国法确定损害赔偿数额</w:t>
      </w:r>
    </w:p>
    <w:p w14:paraId="59512C16">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【答案】ABC</w:t>
      </w:r>
    </w:p>
    <w:p w14:paraId="39283048">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【解析】</w:t>
      </w:r>
    </w:p>
    <w:p w14:paraId="3D56833D">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A选项：《民事诉讼法》第265条规定，因合同纠纷或者其他财产权益纠纷，对在中华人民共和国领域内没有住所的被告提起的诉讼，如果合同在中华人民共和国领域内签订或者履行，或者诉讼标的物在中华人民共和国领域内，或者被告在中华人民共和国领域内有可供扣押的财产，或者被告在中华人民共和国领域内设有代表机构，可以由合同签订地、合同履行地、诉讼标的物所在地、可供扣押财产所在地、侵权行为地或者代表机构住所地人民法院管辖。由该条可知，被告在中华人民共和国领域内设有代表机构，可由代表机构住所地人民法院管辖，因航空公司在中国设有代表处，所以中国对此有管辖权，故A项正确；B选项：根据《民诉解释》第531条规定：“涉外合同或者其他财产权益纠纷的当事人，可以书面协议选择被告住所地、合同履行地、合同签订地、原告住所地、标的物所在地、侵权行为地等与争议有实际联系地点的外国法院管辖。”由此可知，不涉及专属管辖时，乙国法院是可以行使管辖权的，故B项说法正确；C选项：注意即使一方向外国法院起诉，外国法院受理了该案件，并不会影响中国对该案件行使管辖权，故选项C正确；D选项：《民用航空法》第188条规定：“民用航空运输合同当事人可以选择合同适用的法律，但是法律另有规定的除外；合同当事人没有选择的，适用与合同有最密切联系的国家的法律。”《涉外民事关系法律适用法》第44条规定：“侵权责任，适用侵权行为地法律，但当事人有共同经常居所地的，适用共同经常居所地法律。侵权行为发生后，当事人协议选择适用法律的，按照其协议。”《法律适用法司法解释（一）》第4条规定：“涉外民事关系的法律适用涉及适用国际条约的，人民法院应当根据《票据法》第95条第1款、《海商法》第268条第1款、《民用航空法》第184条第1款等法律规定予以适用，但知识产权领域的国际条约已经转化或者需要转化为国内法律的除外。”《民用航空法》第184条规定：“中华人民共和国缔结或者参加的国际条约同本法有不同规定的，适用国际条约的规定；但是，中华人民共和国声明保留的条款除外。”由此可知，如中国法院受理该纠纷，应适用受害人本国法确定损害赔偿数额的说法不正确，关键看是以合同之诉提起还是侵权之诉，合同之诉，可以选择适用的法律；侵权之诉，适用侵权行为地法律，但当事人有共同经常居所地的，适用共同经常居所地法律。侵权行为发生后，当事人协议选择适用法律的，按照其协议。综上所述，D项说法错误。综上所述，本题为ABC。</w:t>
      </w:r>
    </w:p>
    <w:p w14:paraId="5B14EB59">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495</w:t>
      </w:r>
      <w:r>
        <w:rPr>
          <w:rFonts w:hint="default" w:ascii="微软雅黑" w:hAnsi="微软雅黑" w:eastAsia="微软雅黑" w:cs="微软雅黑"/>
          <w:sz w:val="24"/>
          <w:szCs w:val="32"/>
          <w:lang w:val="en-US" w:eastAsia="zh-CN"/>
        </w:rPr>
        <w:t>、在涉外民事关系中，依《涉外民事关系法律适用法》和司法解释，关于当事人意思自治原则，下列表述中正确的是：</w:t>
      </w:r>
    </w:p>
    <w:p w14:paraId="1C1C60C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A.当事人选择的法律应与所争议的民事关系有实际联系</w:t>
      </w:r>
    </w:p>
    <w:p w14:paraId="42799E1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B.当事人仅可在具有合同性质的涉外民事关系中选择法律</w:t>
      </w:r>
    </w:p>
    <w:p w14:paraId="7BE9516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C.在一审法庭辩论终结前，当事人有权协议选择或变更选择适用的法律</w:t>
      </w:r>
    </w:p>
    <w:p w14:paraId="5957ABC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D.各方当事人援引相同国家的法律且未提出法律适用异议的，法院可以认定当事人已经就涉外民事关系适用的法律作出了选择</w:t>
      </w:r>
    </w:p>
    <w:p w14:paraId="0BC6142A">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【答案】CD</w:t>
      </w:r>
    </w:p>
    <w:p w14:paraId="1CEA0697">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【解析】</w:t>
      </w:r>
    </w:p>
    <w:p w14:paraId="7DB833FD">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A选项：根据《最高人民法院关于适用&lt;中华人民共和国涉外民事关系法律适用法&gt;若干问题的解释（一）》第七条规定：“一方当事人以双方协议选择的法律与系争的涉外民事关系没有实际联系为由主张选择无效的，人民法院不予支持。”由此可知，协议选择法律时，实际联系并不是要必然满足的限制。故选项A表述的当事人选择的法律应与所争议的民事关系有实际联系的说法错误，故A选项错误。B选项：根据《中华人民共和国涉外民事关系法律适用法》第十七条的规定：“当事人可以协议选择信托适用的法律。当事人没有选择的，适用信托财产所在地法律或者信托关系发生地法律。”由此可知，涉外信托可以协议选择法律，当事人仅可在具有合同性质的涉外民事关系中选择法律的说法错误，故B选项不当选。C选项：《最高人民法院关于适用&lt;中华人民共和国涉外民事关系法律适用法&gt;若干问题的解释（一）》第八条的规定：当事人在一审法庭辩论终结前协议选择或者变更选择适用的法律的，人民法院应予准许。各方当事人援引相同国家的法律且未提出法律适用异议的，人民法院可以认定当事人已经就涉外民事关系适用的法律做出了选择故在一审法庭辩论终结前，当事人有权协议选择或变更选择适用的法律的说法正确，即C选项当选。D选项：根据《最高人民法院关于适用&lt;中华人民共和国涉外民事关系法律适用法&gt;若干问题的解释（一）》第8条规定：当事人在一审法庭辩论终结前协议选择或者变更选择适用的法律的，人民法院应予准许。各方当事人援引相同国家的法律且未提出法律适用异议的，人民法院可以认定当事人已经就涉外民事关系适用的法律做出了选择由此可知，“各方当事人援引相同国家的法律且未提出法律适用异议的，法院可以认定当事人已经就涉外民事关系适用的法律作出了选择”的表述于法有据，故D项正确。综上所述，本题为CD。</w:t>
      </w:r>
    </w:p>
    <w:p w14:paraId="7F18FE09">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496</w:t>
      </w:r>
      <w:r>
        <w:rPr>
          <w:rFonts w:hint="default" w:ascii="微软雅黑" w:hAnsi="微软雅黑" w:eastAsia="微软雅黑" w:cs="微软雅黑"/>
          <w:sz w:val="24"/>
          <w:szCs w:val="32"/>
          <w:lang w:val="en-US" w:eastAsia="zh-CN"/>
        </w:rPr>
        <w:t>、中国甲公司与巴西乙公司因合同争议在中国法院提起诉讼。关于该案的法律适用，下列哪些选项是正确的？</w:t>
      </w:r>
    </w:p>
    <w:p w14:paraId="704B325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A.双方可协议选择合同争议适用的法律</w:t>
      </w:r>
    </w:p>
    <w:p w14:paraId="7D33516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B.双方应在一审开庭前通过协商一致，选择合同争议适用的法律</w:t>
      </w:r>
    </w:p>
    <w:p w14:paraId="659FE72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C.因法院地在中国，本案的时效问题应适用中国法</w:t>
      </w:r>
    </w:p>
    <w:p w14:paraId="7CC0E46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D.如案件涉及中国环境安全问题，该问题应适用中国法</w:t>
      </w:r>
    </w:p>
    <w:p w14:paraId="0C259395">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【答案】AD</w:t>
      </w:r>
    </w:p>
    <w:p w14:paraId="2E60596F">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【解析】</w:t>
      </w:r>
    </w:p>
    <w:p w14:paraId="4186A202">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A选项：《法律适用法》第41条规定：“当事人可以协议选择合同适用的法律。当事人没有选择的，适用履行义务最能体现该合同特征的一方当事人经常居所地法律或者其他与该合同有最密切联系的法律。”由此可知，双方可协议选择合同争议适用的法律。选项A正确。 B选项：根据《〈法律适用法〉司法解释（一）》第8条第1款：“当事人在一审法庭辩论终结前协议选择或者变更选择适用的法律的，人民法院应予准许。”由此可知，双方应在一审开庭前通过协商一致，选择合同争议适用的法律。选项B错误。C选项：根据《法律适用法》第7条：“诉讼时效，适用相关涉外民事关系应当适用的法律。”由此可知，本案的时效问题应当适用合同关系适用的法律，而非适用法院地法。故C项错误。D选项：根据《〈法律适用法〉司法解释（一）》第10条：“有下列情形之一，涉及中华人民共和国社会公共利益、当事人不能通过约定排除适用、无需通过冲突规范指引而直接适用于涉外民事关系的法律、行政法规的规定，人民法院应当认定为涉外民事关系法律适用法第四条规定的强制性规定：（一）涉及劳动者权益保护的；（二）涉及食品或公共卫生安全的；（三）涉及环境安全的；（四）涉及外汇管制等金融安全的；（五）涉及反垄断、反倾销的；（六）应当认定为强制性规定的其他情形。” 《法律适用法》第4条规定：“中华人民共和国法律对涉外民事关系有强制性规定的，直接适用该强制性规定。”由此可知，如案件涉及中国环境安全问题，该问题应适用中国法。选项D正确。综上所述，正确为AD。</w:t>
      </w:r>
    </w:p>
    <w:p w14:paraId="33CEEB2E">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497</w:t>
      </w:r>
      <w:r>
        <w:rPr>
          <w:rFonts w:hint="default" w:ascii="微软雅黑" w:hAnsi="微软雅黑" w:eastAsia="微软雅黑" w:cs="微软雅黑"/>
          <w:sz w:val="24"/>
          <w:szCs w:val="32"/>
          <w:lang w:val="en-US" w:eastAsia="zh-CN"/>
        </w:rPr>
        <w:t>、德国甲公司与中国乙公司签订许可使用合同，授权乙公司在英国使用甲公司在英国获批的某项专利。后因相关纠纷诉诸中国法院。关于该案的法律适用，下列哪些选项是正确的？</w:t>
      </w:r>
    </w:p>
    <w:p w14:paraId="282DAC5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A.关于本案的定性，应适用中国法</w:t>
      </w:r>
    </w:p>
    <w:p w14:paraId="77DEA77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B.关于专利权归属的争议，应适用德国法</w:t>
      </w:r>
    </w:p>
    <w:p w14:paraId="550C286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C.关于专利权内容的争议，应适用英国法</w:t>
      </w:r>
    </w:p>
    <w:p w14:paraId="7DA5777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D.关于专利权侵权的争议，双方可以协议选择法律，不能达成协议，应适用与纠纷有最密切联系的法律</w:t>
      </w:r>
    </w:p>
    <w:p w14:paraId="56857AB3">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【答案】AC</w:t>
      </w:r>
    </w:p>
    <w:p w14:paraId="05970FDE">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【解析】</w:t>
      </w:r>
    </w:p>
    <w:p w14:paraId="26358D48">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A选项：我国《法律适用法》第8条规定：“涉外民事关系的定性，适用法院地法律。”由此可知，因相关纠纷诉诸中国法院，关于本案的定性，应适用中国法。因此，选项A正确；B选项，C选项：《法律适用法》第48条规定：“知识产权的归属和内容，适用被请求保护地法律。”案涉专利权是在英国获批，因此英国为该知识产权的被请求保护地，由此可知，关于专利权归属和内容的争议，应适用英国法。选项B错误，C正确；D选项：《法律适用法》第50条规定：“知识产权的侵权责任，适用被请求保护地法律，当事人也可以在侵权行为发生后协议选择适用法院地法律。”由此可知，本案双方当事人未协议选择适用的法律，所以应当适用被请求保护地英国的法律。选项D错误。 综上所述，正确为AC。</w:t>
      </w:r>
    </w:p>
    <w:p w14:paraId="43C963C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4</w:t>
      </w:r>
      <w:r>
        <w:rPr>
          <w:rFonts w:hint="eastAsia" w:ascii="微软雅黑" w:hAnsi="微软雅黑" w:eastAsia="微软雅黑" w:cs="微软雅黑"/>
          <w:sz w:val="24"/>
          <w:szCs w:val="32"/>
          <w:lang w:val="en-US" w:eastAsia="zh-CN"/>
        </w:rPr>
        <w:t>98</w:t>
      </w:r>
      <w:r>
        <w:rPr>
          <w:rFonts w:hint="default" w:ascii="微软雅黑" w:hAnsi="微软雅黑" w:eastAsia="微软雅黑" w:cs="微软雅黑"/>
          <w:sz w:val="24"/>
          <w:szCs w:val="32"/>
          <w:lang w:val="en-US" w:eastAsia="zh-CN"/>
        </w:rPr>
        <w:t>、在某合同纠纷中，中国当事方与甲国当事方协议选择适用乙国法，并诉至中国法院。关于该合同纠纷，下列哪些选项是正确的？</w:t>
      </w:r>
    </w:p>
    <w:p w14:paraId="3D2A8CB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A.当事人选择的乙国法，仅指该国的实体法，既不包括其冲突法，也不包括其程序法</w:t>
      </w:r>
    </w:p>
    <w:p w14:paraId="5B862BF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B.如乙国不同州实施不同的法律，人民法院应适用该国首都所在地的法律</w:t>
      </w:r>
    </w:p>
    <w:p w14:paraId="07B6BF5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C.在庭审中，中国当事方以乙国与该纠纷无实际联系为由主张法律选择无效，人民法院不应支持</w:t>
      </w:r>
    </w:p>
    <w:p w14:paraId="30EF0ED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D.当事人在一审法庭辩论即将结束时决定将选择的法律变更为甲国法，人民法院不应支持</w:t>
      </w:r>
    </w:p>
    <w:p w14:paraId="1210C77B">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【答案】AC</w:t>
      </w:r>
    </w:p>
    <w:p w14:paraId="0E3E9022">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【解析】</w:t>
      </w:r>
    </w:p>
    <w:p w14:paraId="71114CBC">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A选项：准据法是指经冲突规范的指定用来具体确定当事人权利义务的实体法。所以当事人选择的法律仅仅包括外国的实体法，不能包括程序法。《中华人民共和国涉外民事关系法律适用法》第9条规定：“涉外民事关系适用的外国法律，不包括该国的法律适用法。”同时，《民事诉讼法》第4条规定：“凡在中华人民共和国领域内进行民事诉讼，必须遵守本法。”由此可知，在我国民事诉讼必须遵守我国民诉法。因此，在我国涉外民事诉讼中，当事人协议选择适用的外国法律仅指该国的实体法，既不包括其冲突法，也不包括其程序法。所以，选项A正确。B选项：《中华人民共和国涉外民事关系法律适用法》第6条规定：“涉外民事关系适用外国法律，该国不同区域实施不同法律的，适用与该涉外民事关系有最密切联系区域的法律。”如乙国不同州实施不同的法律，人民法院应适用与该涉外民事关系有最密切联系区域的法律，选项B错误。C选项：根据《〈法律适用法〉司法解释（一）》第7条：“一方当事人以双方协议选择的法律与系争的涉外民事关系没有实际联系为由主张选择无效的，人民法院不予支持。”由此可知，在庭审中，中国当事方以乙国与该纠纷无实际联系为由主张法律选择无效，人民法院不应支持。选项C正确。D选项：根据《〈法律适用法〉司法解释（一）》第8条第1款：“当事人在一审法庭辩论终结前协议选择或者变更选择适用的法律的，人民法院应予准许。”由此可知，当事人在一审法庭辩论即将结束时决定将选择的法律变更为甲国法，人民法院应当支持。故D项错误。综上所述，本题为AC。</w:t>
      </w:r>
    </w:p>
    <w:p w14:paraId="1F642C2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4</w:t>
      </w:r>
      <w:r>
        <w:rPr>
          <w:rFonts w:hint="eastAsia" w:ascii="微软雅黑" w:hAnsi="微软雅黑" w:eastAsia="微软雅黑" w:cs="微软雅黑"/>
          <w:sz w:val="24"/>
          <w:szCs w:val="32"/>
          <w:lang w:val="en-US" w:eastAsia="zh-CN"/>
        </w:rPr>
        <w:t>99</w:t>
      </w:r>
      <w:r>
        <w:rPr>
          <w:rFonts w:hint="default" w:ascii="微软雅黑" w:hAnsi="微软雅黑" w:eastAsia="微软雅黑" w:cs="微软雅黑"/>
          <w:sz w:val="24"/>
          <w:szCs w:val="32"/>
          <w:lang w:val="en-US" w:eastAsia="zh-CN"/>
        </w:rPr>
        <w:t>、新加坡公民王颖与顺捷国际信托公司在北京签订协议，将其在中国的财产交由该公司管理，并指定受益人为其幼子李力。在管理信托财产的过程中，王颖与顺捷公司发生纠纷，并诉至某人民法院。关于该信托纠纷的法律适用，下列哪些选项是正确的?</w:t>
      </w:r>
    </w:p>
    <w:p w14:paraId="5C857DB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A.双方可协议选择适用瑞士法</w:t>
      </w:r>
    </w:p>
    <w:p w14:paraId="0139B08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B.双方可协议选择适用新加坡法</w:t>
      </w:r>
    </w:p>
    <w:p w14:paraId="1A32414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C.如双方未选择法律，法院应适用中国法</w:t>
      </w:r>
    </w:p>
    <w:p w14:paraId="1020C8D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D.如双方未选择法律，法院应在中国法与新加坡法中选择适用有利于保护李力利益的法律</w:t>
      </w:r>
    </w:p>
    <w:p w14:paraId="3F4CB464">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【答案】ABC</w:t>
      </w:r>
    </w:p>
    <w:p w14:paraId="55CCD163">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【解析】</w:t>
      </w:r>
    </w:p>
    <w:p w14:paraId="0857B37A">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法律适用法》第17条：“当事人可以协议选择信托适用的法律。当事人没有选择的，适用信托财产所在地法律或者信托关系发生地法律。”由此可知，信托法律关系首先尊重当事人的意思自治，当事人可以协议选择信托适用的法律，瑞士法或者新加坡法皆可；如双方未选择法律，适用信托财产所在地法律或者信托关系发生地法律，本案中信托财产在中国，信托关系发生在中国，所以只能适用中国法。因此，A.B.C选项正确，D选项错误。综上所述，本题为ABC。</w:t>
      </w:r>
    </w:p>
    <w:p w14:paraId="2B2C2229">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500</w:t>
      </w:r>
      <w:r>
        <w:rPr>
          <w:rFonts w:hint="default" w:ascii="微软雅黑" w:hAnsi="微软雅黑" w:eastAsia="微软雅黑" w:cs="微软雅黑"/>
          <w:sz w:val="24"/>
          <w:szCs w:val="32"/>
          <w:lang w:val="en-US" w:eastAsia="zh-CN"/>
        </w:rPr>
        <w:t>、中国人李某（女）与甲国人金某（男）2011年在乙国依照乙国法律登记结婚，婚后二人定居在北京。依《涉外民事关系法律适用法》，关于其夫妻关系的法律适用，下列哪些表述是正确的？</w:t>
      </w:r>
    </w:p>
    <w:p w14:paraId="660B88E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A.婚后李某是否应改从其丈夫姓氏的问题，适用甲国法</w:t>
      </w:r>
    </w:p>
    <w:p w14:paraId="46590EA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B.双方是否应当同居的问题，适用中国法</w:t>
      </w:r>
    </w:p>
    <w:p w14:paraId="7312B23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C.婚姻对他们婚前财产的效力问题，适用乙国法</w:t>
      </w:r>
    </w:p>
    <w:p w14:paraId="5FB6BFA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D.婚姻存续期间双方取得的财产的处分问题，双方可选择适用甲国法</w:t>
      </w:r>
    </w:p>
    <w:p w14:paraId="036498A7">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【答案】BD</w:t>
      </w:r>
    </w:p>
    <w:p w14:paraId="5B22F133">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【解析】</w:t>
      </w:r>
    </w:p>
    <w:p w14:paraId="59436644">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A选项：我国的《涉外民事关系法律适用法》第23条规定：“夫妻人身关系，适用共同经常居所地法律；没有共同经常居所地的，适用共同国籍国法律。”由此可知，人身关系第一顺序应适用共同经常居所地法律，选项A中婚后李某是否应改从其丈夫姓氏的问题，属于人身关系，故应适用共同经常居住地，即共同生活地北京。A选项为甲国不正确。B选项：根据《涉外民事关系法律适用法》第23条规定：“夫妻人身关系，适用共同经常居所地法律；没有共同经常居所地的，适用共同国籍国法律。”B选项中的双方是否应当同居的问题，属于人身问题，同样适用的第一顺序为共同经常居住地，即北京，适用中国法，故B选项表述正确。C选项：根据我国的《中华人民共和国涉外民事关系法律适用法》第24条规定：“夫妻财产关系，当事人可以协议选择适用一方当事人经常居所地法律、国籍国法律或者主要财产所在地法律。当事人没有选择的，适用共同经常居所地法律；没有共同经常居所地的，适用共同国籍国法律。”C选项表述的婚姻对他们婚前财产的效力问题，属于夫妻财产关系，当事人可以选择法律，而不是直接适用乙国法，D选项：根据我国的《中华人民共和国涉外民事关系法律适用法》第24条规定：“夫妻财产关系，当事人可以协议选择适用一方当事人经常居所地法律、国籍国法律或者主要财产所在地法律。当事人没有选择的，适用共同经常居所地法律；没有共同经常居所地的，适用共同国籍国法律。”D选项表述的，婚姻存续期间双方取得的财产的处分问题，双方可选择适用甲国法，甲国是一方当事人金某的国籍国，所以，D选项正确。综上所述，本题为BD。</w:t>
      </w:r>
    </w:p>
    <w:p w14:paraId="38495591">
      <w:pPr>
        <w:pStyle w:val="3"/>
        <w:bidi w:val="0"/>
        <w:rPr>
          <w:rFonts w:hint="eastAsia"/>
          <w:lang w:val="en-US" w:eastAsia="zh-CN"/>
        </w:rPr>
      </w:pPr>
      <w:r>
        <w:rPr>
          <w:rFonts w:hint="eastAsia"/>
          <w:lang w:val="en-US" w:eastAsia="zh-CN"/>
        </w:rPr>
        <w:t>六、刑事诉讼法</w:t>
      </w:r>
    </w:p>
    <w:p w14:paraId="190E0035">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501</w:t>
      </w:r>
      <w:r>
        <w:rPr>
          <w:rFonts w:hint="default" w:ascii="微软雅黑" w:hAnsi="微软雅黑" w:eastAsia="微软雅黑" w:cs="微软雅黑"/>
          <w:sz w:val="24"/>
          <w:szCs w:val="32"/>
          <w:lang w:val="en-US" w:eastAsia="zh-CN"/>
        </w:rPr>
        <w:t>、某地法院审理齐某组织、领导、参加黑社会性质组织罪，关于对作证人员的保护，下列哪些选项是正确的？</w:t>
      </w:r>
    </w:p>
    <w:p w14:paraId="38FBA59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A.可指派专人对被害人甲的人身和住宅进行保护</w:t>
      </w:r>
    </w:p>
    <w:p w14:paraId="7ACFDFC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B.证人乙可申请不公开真实姓名、住址等个人信息</w:t>
      </w:r>
    </w:p>
    <w:p w14:paraId="4B5E3C3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C.法院通知侦查人员丙出庭说明讯问的合法性，为防止黑社会组织报复，对其采取不向被告人暴露外貌、真实声音的措施</w:t>
      </w:r>
    </w:p>
    <w:p w14:paraId="1359EB8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D.为保护警方卧底丁的人身安全，丁可不出庭作证，由审判人员在庭外核实丁的证言</w:t>
      </w:r>
    </w:p>
    <w:p w14:paraId="327B52AA">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【答案】ABD</w:t>
      </w:r>
    </w:p>
    <w:p w14:paraId="74FE5F4F">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【解析】</w:t>
      </w:r>
    </w:p>
    <w:p w14:paraId="623FBA24">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A.B.C选项：《刑事诉讼法》第64条第1款：“对于危害国家安全犯罪、恐怖活动犯罪、黑社会性质的组织犯罪、毒品犯罪等案件，证人、鉴定人、被害人因在诉讼中作证，本人或者其近亲属的人身安全面临危险的，人民法院、人民检察院和公安机关应当采取以下一项或者多项保护措施：(一)不公开真实姓名、住址和工作单位等个人信息；(二)采取不暴露外貌、真实声音等出庭作证措施；(三)禁止特定的人员接触证人、鉴定人、被害人及其近亲属；(四)对人身和住宅采取专门性保护措施；(五)其他必要的保护措施。”由此可知，A选项符合上述第（四）项所规定情形，B选项符合上述第（一）项所规定情形。因此，A.B选项正确。C选项中，丙为侦查人员，并非普通证人，不属于保护的范围。因此，C选项错误。D选项：《刑事诉讼法》第154条：“依照本节规定采取侦查措施收集的材料在刑事诉讼中可以作为证据使用。如果使用该证据可能危及有关人员的人身安全，或者可能产生其他严重后果的，应当采取不暴露有关人员身份、技术方法等保护措施，必要的时候，可以由审判人员在庭外对证据进行核实。”由此可知，为了保护丁的人身安全，可以审判人员在庭外核实丁的证言。因此，D选项正确。综上所述，本题答案为ABD。</w:t>
      </w:r>
    </w:p>
    <w:p w14:paraId="7C087DF3">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502</w:t>
      </w:r>
      <w:r>
        <w:rPr>
          <w:rFonts w:hint="default" w:ascii="微软雅黑" w:hAnsi="微软雅黑" w:eastAsia="微软雅黑" w:cs="微软雅黑"/>
          <w:sz w:val="24"/>
          <w:szCs w:val="32"/>
          <w:lang w:val="en-US" w:eastAsia="zh-CN"/>
        </w:rPr>
        <w:t>、李某涉嫌工程重大安全事故案中，王某对该建设工程质量进行了检验。对此，下列说法错误的是？</w:t>
      </w:r>
    </w:p>
    <w:p w14:paraId="1C3ACEC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A.王某是本案中的鉴定人</w:t>
      </w:r>
    </w:p>
    <w:p w14:paraId="14AEAA4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B.王某如果与本案有利害关系，在诉讼中应当回避</w:t>
      </w:r>
    </w:p>
    <w:p w14:paraId="38DDE8E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C.王某所作的检验报告可以作为刑事证据使用</w:t>
      </w:r>
    </w:p>
    <w:p w14:paraId="556A80F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D.王某在庭审中如果满足条件应当出庭作证</w:t>
      </w:r>
    </w:p>
    <w:p w14:paraId="6BA71D15">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【答案】ABCD</w:t>
      </w:r>
    </w:p>
    <w:p w14:paraId="27EDF576">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w:t>
      </w:r>
      <w:r>
        <w:rPr>
          <w:rFonts w:hint="default" w:ascii="黑体" w:hAnsi="黑体" w:eastAsia="黑体" w:cs="黑体"/>
          <w:b w:val="0"/>
          <w:bCs w:val="0"/>
          <w:color w:val="547DA1"/>
          <w:sz w:val="28"/>
          <w:szCs w:val="28"/>
          <w:lang w:val="en-US" w:eastAsia="zh-CN"/>
        </w:rPr>
        <w:t>解析</w:t>
      </w:r>
      <w:r>
        <w:rPr>
          <w:rFonts w:hint="eastAsia" w:ascii="黑体" w:hAnsi="黑体" w:eastAsia="黑体" w:cs="黑体"/>
          <w:b w:val="0"/>
          <w:bCs w:val="0"/>
          <w:color w:val="547DA1"/>
          <w:sz w:val="28"/>
          <w:szCs w:val="28"/>
          <w:lang w:val="en-US" w:eastAsia="zh-CN"/>
        </w:rPr>
        <w:t>】</w:t>
      </w:r>
    </w:p>
    <w:p w14:paraId="4802CB58">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检验报告并非法定证据种类，检验人也不是鉴定人，不涉及回避问题和出庭作证问题，故ABCD均说法错误，应当选。</w:t>
      </w:r>
    </w:p>
    <w:p w14:paraId="75ECE5E2">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503</w:t>
      </w:r>
      <w:r>
        <w:rPr>
          <w:rFonts w:hint="default" w:ascii="微软雅黑" w:hAnsi="微软雅黑" w:eastAsia="微软雅黑" w:cs="微软雅黑"/>
          <w:sz w:val="24"/>
          <w:szCs w:val="32"/>
          <w:lang w:val="en-US" w:eastAsia="zh-CN"/>
        </w:rPr>
        <w:t>、甲涉嫌利用木马程序盗取Q币并转卖他人，公安机关搜查其住处时，发现一个U盘内存储了用于盗取账号密码的木马程序。关于该U盘的处理，下列哪些选项是正确的?</w:t>
      </w:r>
    </w:p>
    <w:p w14:paraId="04814FB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应扣押U盘并制作笔录</w:t>
      </w:r>
    </w:p>
    <w:p w14:paraId="3B38E07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检查U盘内的电子数据时，应将U盘拆分过程进行录像</w:t>
      </w:r>
    </w:p>
    <w:p w14:paraId="32326D0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公安机关移送审查起诉时，对U盘内提取的木马程序，应附有该木马程序如何盗取账号密码的说明</w:t>
      </w:r>
    </w:p>
    <w:p w14:paraId="7DDF404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如U盘未予封存，且不能补正或作出合理解释的，U盘内提取的木马程序不得作为定案的根据</w:t>
      </w:r>
    </w:p>
    <w:p w14:paraId="73EF35EF">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ABCD</w:t>
      </w:r>
    </w:p>
    <w:p w14:paraId="2DB811A0">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w:t>
      </w:r>
      <w:r>
        <w:rPr>
          <w:rFonts w:hint="default" w:ascii="黑体" w:hAnsi="黑体" w:eastAsia="黑体" w:cs="黑体"/>
          <w:b w:val="0"/>
          <w:bCs w:val="0"/>
          <w:color w:val="547DA1"/>
          <w:sz w:val="28"/>
          <w:szCs w:val="28"/>
          <w:lang w:val="en-US" w:eastAsia="zh-CN"/>
        </w:rPr>
        <w:t>解析</w:t>
      </w:r>
      <w:r>
        <w:rPr>
          <w:rFonts w:hint="eastAsia" w:ascii="黑体" w:hAnsi="黑体" w:eastAsia="黑体" w:cs="黑体"/>
          <w:b w:val="0"/>
          <w:bCs w:val="0"/>
          <w:color w:val="547DA1"/>
          <w:sz w:val="28"/>
          <w:szCs w:val="28"/>
          <w:lang w:val="en-US" w:eastAsia="zh-CN"/>
        </w:rPr>
        <w:t>】</w:t>
      </w:r>
    </w:p>
    <w:p w14:paraId="7B176474">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A选项：《关于办理刑事案件收集提取和审查判断电子数据若干问题的规定》第8条第1款：“收集、提取电子数据，能够扣押电子数据原始存储介质的，应当扣押、封存原始存储介质，并制作笔录，记录原始存储介质的封存状态。”由此可知，木马存储在U盘内，该U盘为原始的存储介质，故应当将该U盘予以扣押并制作笔录。因此，A选项正确。B选项：《关于办理刑事案件收集提取和审查判断电子数据若干问题的规定》第16条第2款：“电子数据检查，应当对电子数据存储介质拆封过程进行录像，并将电子数据存储介质通过写保护设备接入到检查设备进行检查；有条件的，应当制作电子数据备份，对备份进行检查；无法使用写保护设备且无法制作备份的，应当注明原因，并对相关活动进行录像。”由此可知，B选项说法符合上述法律规定。因此，B选项正确。C选项：《关于办理刑事案件收集提取和审查判断电子数据若干问题的规定》第19条第1款：“对侵入、非法控制计算机信息系统的程序、工具以及计算机病毒等无法直接展示的电子数据，应当附电子数据属性、功能等情况的说明。对数据统计量、数据同一性等问题，侦查机关应当出具说明。”由此可知，C选项说法符合上述法律规定。因此，C选项正确。D选项：《关于办理刑事案件收集提取和审查判断电子数据若干问题的规定》第27条：“电子数据的收集、提取程序有下列瑕疵，经补正或者作出合理解释的，可以采用；不能补正或者作出合理解释的，不得作为定案的根据：（一）未以封存状态移送的；（二）笔录或者清单上没有侦查人员、电子数据持有人（提供人）、见证人签名或者盖章的；（三）对电子数据的名称、类别、格式等注明不清的；（四）有其他瑕疵的。”由此可知，D选项说法符合上述第（一）项规定情形，且不能补正或者作出合理解释，故不得作为定案的根据。因此，D选项正确。综上所述，本题答案为ABCD。</w:t>
      </w:r>
    </w:p>
    <w:p w14:paraId="55D94E7E">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504</w:t>
      </w:r>
      <w:r>
        <w:rPr>
          <w:rFonts w:hint="default" w:ascii="微软雅黑" w:hAnsi="微软雅黑" w:eastAsia="微软雅黑" w:cs="微软雅黑"/>
          <w:sz w:val="24"/>
          <w:szCs w:val="32"/>
          <w:lang w:val="en-US" w:eastAsia="zh-CN"/>
        </w:rPr>
        <w:t>、甲驾车将昏迷的乙送往医院，并垫付了医疗费用。随后赶来的乙的家属报警称甲驾车撞倒乙。急救中，乙曾短暂清醒并告诉医生自己系被车辆撞倒。医生将此话告知警察，并称从甲送乙入院时的神态看，甲应该就是肇事者。关于本案证据，下列哪些选项是正确的？</w:t>
      </w:r>
    </w:p>
    <w:p w14:paraId="144B817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甲垫付医疗费的行为与交通肇事不具有关联性</w:t>
      </w:r>
    </w:p>
    <w:p w14:paraId="6EA22CE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乙告知医生“自己系被车辆撞倒”属于直接证据</w:t>
      </w:r>
    </w:p>
    <w:p w14:paraId="1AF6FF9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医生基于之前乙的陈述，告知警察乙系被车辆撞倒，属于传来证据</w:t>
      </w:r>
    </w:p>
    <w:p w14:paraId="155531B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医生认为甲是肇事者的证词属于符合一般生活经验的推断性证言，可作为定案依据</w:t>
      </w:r>
    </w:p>
    <w:p w14:paraId="02A5F0A7">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AC</w:t>
      </w:r>
    </w:p>
    <w:p w14:paraId="0DD12CE8">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w:t>
      </w:r>
      <w:r>
        <w:rPr>
          <w:rFonts w:hint="default" w:ascii="黑体" w:hAnsi="黑体" w:eastAsia="黑体" w:cs="黑体"/>
          <w:b w:val="0"/>
          <w:bCs w:val="0"/>
          <w:color w:val="547DA1"/>
          <w:sz w:val="28"/>
          <w:szCs w:val="28"/>
          <w:lang w:val="en-US" w:eastAsia="zh-CN"/>
        </w:rPr>
        <w:t>解析</w:t>
      </w:r>
      <w:r>
        <w:rPr>
          <w:rFonts w:hint="eastAsia" w:ascii="黑体" w:hAnsi="黑体" w:eastAsia="黑体" w:cs="黑体"/>
          <w:b w:val="0"/>
          <w:bCs w:val="0"/>
          <w:color w:val="547DA1"/>
          <w:sz w:val="28"/>
          <w:szCs w:val="28"/>
          <w:lang w:val="en-US" w:eastAsia="zh-CN"/>
        </w:rPr>
        <w:t>】</w:t>
      </w:r>
    </w:p>
    <w:p w14:paraId="649B4630">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A选项：关联性也称为相关性，是刑事证据的基本属性之一。关联性是指证据必须与案件事实有客观联系，对证明刑事案件事实具有某种实际意义。英美证据法认为以下五类证据不具有关联性，不得作为认定案件事实的依据：（1）品格证据；（2）类似行为；（3）特定的诉讼行为；（4）特定的事实行为；（5）被害人过去的行为。由此可知，甲垫付医疗费的行为属于特定的事实行为，不具有关联性。因此，A选项正确。B选项：直接证据，“间接证据”的对称，是指能够单独直接说明案件主要事实的证据。案件主要事实在刑事诉讼中指被告人是否实施了犯罪行为。由此可知，乙告知医生“自己系被车辆撞倒”只能证明乙因何受的伤，并不能单独、直接证明案件的主要事实。因此，B选项错误。C选项：传来证据，证据的一种，原始证据的对称。是指来源于他人转述或传抄等。由此可知，医生告知警察乙系被车辆撞倒来源于之前乙的陈述，并非第一手材料，故为传来证据。因此，C选项正确。D选项：《刑诉解释》第75条第2款：“证人的猜测性、评论性、推断性的证言，不得作为证据使用，但根据一般生活经验判断符合事实的除外。”医生认为甲是肇事者的证词虽然是根据一般生活经验所作的推断，但是并不符合事实，故不得作为证据使用。因此，D选项错误。综上所述，本题答案为AC。</w:t>
      </w:r>
    </w:p>
    <w:p w14:paraId="57C21023">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505</w:t>
      </w:r>
      <w:r>
        <w:rPr>
          <w:rFonts w:hint="default" w:ascii="微软雅黑" w:hAnsi="微软雅黑" w:eastAsia="微软雅黑" w:cs="微软雅黑"/>
          <w:sz w:val="24"/>
          <w:szCs w:val="32"/>
          <w:lang w:val="en-US" w:eastAsia="zh-CN"/>
        </w:rPr>
        <w:t>、在法庭审理过程中，被告人屠某、沈某和证人朱某提出在侦查期间遭到非法取证，要求确认其审前供述或证言不具备证据能力。下列哪些情形下应当根据法律规定排除上述证据？</w:t>
      </w:r>
    </w:p>
    <w:p w14:paraId="7BA18B2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将屠某“大”字型吊铐在窗户的铁栏杆上，双脚离地</w:t>
      </w:r>
    </w:p>
    <w:p w14:paraId="04F6686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对沈某进行引诱，说“讲了就可以回去”</w:t>
      </w:r>
    </w:p>
    <w:p w14:paraId="36A4A78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对沈某进行威胁，说“不讲就把你老婆一起抓进来”</w:t>
      </w:r>
    </w:p>
    <w:p w14:paraId="5DB2EAC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对朱某进行威胁，说“不配合我们的工作就把你关进来”</w:t>
      </w:r>
    </w:p>
    <w:p w14:paraId="3E63617F">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AD</w:t>
      </w:r>
    </w:p>
    <w:p w14:paraId="1C3E22D4">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109827F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B.C.D选项：《刑事诉讼法》第56条第1款：“采用刑讯逼供等非法方法收集的犯罪嫌疑人、被告人供述和采用暴力、威胁等非法方法收集的证人证言、被害人陈述，应当予以排除。收集物证、书证不符合法定程序，可能严重影响司法公正的，应当予以补正或者作出合理解释;不能补正或者作出合理解释的，对该证据应当予以排除。”《刑诉解释》第123条:“采用下列非法方法收集的被告人供述，应当予以排除：（一）采用殴打、违法使用戒具等暴力方法或者变相肉刑的恶劣手段，使被告人遭受难以忍受的痛苦而违背意愿作出的供述；（二）采用以暴力或者严重损害本人及其近亲属合法权益等相威胁的方法，使被告人遭受难以忍受的痛苦而违背意愿作出的供述；（三）采用非法拘禁等非法限制人身自由的方法收集的被告人供述。”由此可知，A选项属于采用“刑讯逼供等非法方法”收集的犯罪嫌疑人、被告人供述，应当排除；B选项属于采用“引诱”的方法取得的犯罪嫌疑人、被告人供述，不属于采取“刑讯逼供等非法方法”，不予排除；C选项属于采用“威胁”的方法取得的犯罪嫌疑人、被告人供述，但是选项中没有说令犯罪嫌疑人”遭受难以忍受的痛苦而违背意愿“,所以不予排除；D选项属于采用“威胁”的方法收集的证人证言，应当排除。因此，A选项正确，B选项错误，C选项错误，D选项正确。综上所述，本题答案为AD。</w:t>
      </w:r>
    </w:p>
    <w:p w14:paraId="53600AA4">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506</w:t>
      </w:r>
      <w:r>
        <w:rPr>
          <w:rFonts w:hint="default" w:ascii="微软雅黑" w:hAnsi="微软雅黑" w:eastAsia="微软雅黑" w:cs="微软雅黑"/>
          <w:sz w:val="24"/>
          <w:szCs w:val="32"/>
          <w:lang w:val="en-US" w:eastAsia="zh-CN"/>
        </w:rPr>
        <w:t>、辩护律师在庭审中对控方证据提出异议，主张这些证据不得作为定案依据。对下列哪些证据的异议，法院应当予以支持？</w:t>
      </w:r>
    </w:p>
    <w:p w14:paraId="150109A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因证人拒不到庭而无法当庭询问的证人证言</w:t>
      </w:r>
    </w:p>
    <w:p w14:paraId="0C961C5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被告人提供了有关刑讯逼供的线索及材料，但公诉人不能证明讯问合法的被告人庭前供述</w:t>
      </w:r>
    </w:p>
    <w:p w14:paraId="527CFF5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工商行政管理部门关于查处被告人非法交易行为时的询问笔录</w:t>
      </w:r>
    </w:p>
    <w:p w14:paraId="6972785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侦查人员在办案场所以外的地点询问被害人所获得的被害人陈述</w:t>
      </w:r>
    </w:p>
    <w:p w14:paraId="444908F3">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BC</w:t>
      </w:r>
    </w:p>
    <w:p w14:paraId="540BBD6A">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139B3FC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刑诉解释》第91条第3款：“经人民法院通知，证人没有正当理由拒绝出庭或者出庭后拒绝作证，法庭对其证言的真实性无法确认的，该证人证言不得作为定案的根据。”由此可知，证人拒不到庭且其证言的真实性无法确认的，该证人证言才不得作为定案根据使用，故仅因证人不出庭不能排除该证人证言的使用。因此，A选项错误。B选项：《刑事诉讼法》第60条：“对于经过法庭审理，确认或者不能排除存在本法第五十六条规定的以非法方法收集证据情形的，对有关证据应当予以排除。”由此可知，因被告人提供了刑讯逼供线索，且公诉人不能证明讯问合法，故属于不能排除存在本法第五十六条规定的以非法方法收集证据情形，应当对有关证据予以排除。因此，B选项正确。C选项：《刑事诉讼法》第54条第2款：“行政机关在行政执法和查办案件过程中收集的物证、书证、视听资料、电子数据等证据材料，在刑事诉讼中可以作为证据使用。”由此可知，工商行政管理部门制作的询问笔录属于言词证据，并不在上述法律规定的范围之内，故不得在刑事诉讼中作为证据使用。因此，C选项正确。D选项：《公安机关办理刑事案件程序规定》第210条第1款：“询问证人、被害人，可以在现场进行，也可以到证人、被害人所在单位、住处或者证人、被害人提出的地点进行。在必要的时候，可以通知证人、被害人到公安机关提供证言。”由此可知，侦查人员在办案场所以外的地点询问被害人并未违反上述法律规定，属合法行为，侦查人员所获得被害人陈述可以作为证据适用。因此，D选项错误。综上所述，本题答案为BC。</w:t>
      </w:r>
    </w:p>
    <w:p w14:paraId="57B45FC1">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507</w:t>
      </w:r>
      <w:r>
        <w:rPr>
          <w:rFonts w:hint="default" w:ascii="微软雅黑" w:hAnsi="微软雅黑" w:eastAsia="微软雅黑" w:cs="微软雅黑"/>
          <w:sz w:val="24"/>
          <w:szCs w:val="32"/>
          <w:lang w:val="en-US" w:eastAsia="zh-CN"/>
        </w:rPr>
        <w:t>、张某涉嫌抢劫罪被甲公安机关立案侦查。在侦查阶段收集到以下证据，其中应当予以排除，不得作为定案依据的证据有哪些？</w:t>
      </w:r>
    </w:p>
    <w:p w14:paraId="4B420E9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侦查人员陈某与李某对张某采用强光持续照射眼睛的方式进行讯问获取了张某的供述，之后，二人再次对张某进行合法讯问，张某作出了与第一次供述相同的供述</w:t>
      </w:r>
    </w:p>
    <w:p w14:paraId="3CA9AE3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侦查人员在讯问时威胁张某，称若不如实供述，就将张某逃税漏税的事实向有关机关告发，张某遂作出了承认抢劫的供述</w:t>
      </w:r>
    </w:p>
    <w:p w14:paraId="752F02E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侦查人员在凌晨抓获张某后对其连夜审讯至天亮而获得的张某的供述</w:t>
      </w:r>
    </w:p>
    <w:p w14:paraId="744B1F7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侦查人员对张某非法拘禁，张某因害怕而作出的有罪供述</w:t>
      </w:r>
    </w:p>
    <w:p w14:paraId="3D005F5C">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AD</w:t>
      </w:r>
    </w:p>
    <w:p w14:paraId="4A2CE19B">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5347DCE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关于办理刑事案件严格排除非法证据若干问题的规定》第5条规定：“采用刑讯逼供方法使犯罪嫌疑人、被告人作出供述，之后犯罪嫌疑人、被告人受该刑讯逼供行为影响而作出的与该供述相同的重复性供述，应当一并排除，但下列情形除外：（1）侦查期间，根据控告、举报或者自己发现等，侦查机关确认或者不能排除以非法方法收集证据而更换侦查人员，其他侦查人员再次讯问时告知诉讼权利和认罪的法律后果，犯罪嫌疑人自愿供述的；（2）审查逮捕、审查起诉和审判期间，检察人员、审判人员讯问时告知诉讼权利和认罪的法律后果，犯罪嫌疑人、被告人自愿供述的。”据此，A选项中张某的两次供述都应当予以排除，A选项正确。B选项，《关于办理刑事案件严格排除非法证据若干问题的规定》第3条规定：“采用以暴力或者严重损害本人及其近亲属合法权益等进行威胁的方法，使犯罪嫌疑人、被告人遭受难以忍受的痛苦而违背意愿作出的供述，应当予以排除。”B选项中虽然采取了威胁的方法，但该威胁未达到难以忍受的痛苦的程度，且向有关机关告发偷税漏税的事实，并不属于“严重损害本人及其近亲属合法权益”的情形，故张某的供述不排除，B选项不正确。C选项，《关于建立健全防范刑事冤假错案工作机制的意见》第8条规定：“采用刑讯逼供或者冻、饿、晒、烤、疲劳审讯等非法方法收集的被告人供述，应当排除。除情况紧急必须现场讯问以外，在规定的办案场所外讯问取得的供述，未依法对讯问进行全程录音录像取得的供述，以及不能排除以非法方法取得的供述，应当排除。”据此，疲劳审讯收集的被告人供述应当排除，需要指出的是，连夜审讯至天亮要构成疲劳审讯，必须以该犯罪嫌疑人在白天被抓获的为前提。C选项中，犯罪嫌疑人是在凌晨被抓获的，立即讯问并审讯至天亮并不属于疲劳审讯，故C选项不正确。D选项，《关于办理刑事案件严格排除非法证据若干问题的规定》第4条规定：“采用非法拘禁等非法限制人身自由的方法收集的犯罪嫌疑人、被告人供述，应当予以排除。”据此，D选项正确。综上，本题答案为AD。</w:t>
      </w:r>
    </w:p>
    <w:p w14:paraId="064AE9D3">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508</w:t>
      </w:r>
      <w:r>
        <w:rPr>
          <w:rFonts w:hint="default" w:ascii="微软雅黑" w:hAnsi="微软雅黑" w:eastAsia="微软雅黑" w:cs="微软雅黑"/>
          <w:sz w:val="24"/>
          <w:szCs w:val="32"/>
          <w:lang w:val="en-US" w:eastAsia="zh-CN"/>
        </w:rPr>
        <w:t>、甲因涉嫌组织、领导黑社会性质组织罪被某县公安机关立案侦查并被拘留羁押于某县看守所。在刑事拘留期间，甲受到侦查人员的刑讯逼供，申请排除非法证据，下列表述正确的是?</w:t>
      </w:r>
    </w:p>
    <w:p w14:paraId="3CB2DE9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在拘留期间，甲只能向某县公安机关申请排除非法证据</w:t>
      </w:r>
    </w:p>
    <w:p w14:paraId="3C57A0D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甲只能说清遭受殴打的时间，但无法说清侦查人员的姓名，甲属于提供了相关的线索</w:t>
      </w:r>
    </w:p>
    <w:p w14:paraId="2F7BD11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甲被殴打后作出了有罪供述，甲有权申请排除因遭受殴打出于恐惧作出的与该有罪供述相同的后续供述</w:t>
      </w:r>
    </w:p>
    <w:p w14:paraId="57BA7E4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若甲在审判阶段申请排除非法证据，法庭开展调查，检察院若不能证明取证合法性，应当排除相关证据</w:t>
      </w:r>
    </w:p>
    <w:p w14:paraId="107D49F2">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BCD</w:t>
      </w:r>
    </w:p>
    <w:p w14:paraId="71E2CBFA">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700FFA5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解题关键词是“拘留”、“向某县公安”。在侦查阶段，能够进行非法取证的是侦查人员，如果犯罪嫌疑人向侦查机关申请排除非法证据，无异于“与虎谋皮”，非法证据能被排除的可能性很小。因此，在侦查阶段，犯罪嫌疑人可以向法律监督机关，即检察院申请排除非法证据。在我国，为了防范在诉讼活动中出现侵犯人权现象，检察院在看守所中设有驻看守所检察室，犯罪嫌疑人若遭受了非法取证行为，可以随时向本所检察室的检察官申诉、控告。因此，A错误，B选项：解题关键词是“无法说清”、“姓名”。一般来说，犯罪嫌疑人遭受刑讯逼供后，很难拿出遭受刑讯逼供的证据。因此，犯罪嫌疑人申请排除非法证据的，只要能够提出相关的线索或者材料即可。本题中，甲不能说清殴打的人员(假设对甲蒙面殴打或指使陌生人殴打），但可以说清遭受殴打的时间，相关部门就可以审查该时间段有没有讯问的录音录像来确认是否存在非法取证行为，甲虽未能提供遭受殴打的证据，但属于提供了相关的线索，B正确。C选项：解题关键词是“后续供述”。侦查阶段，侦查机关对犯罪嫌疑人一般会进行多次讯问。若对犯罪嫌疑人刑讯逼供，犯罪嫌疑人因遭受无法忍受的痛苦而违背意愿作出有罪供述，在后续讯问中，犯罪嫌疑人在这种恐惧的支配下，又作出了内容基本相同的“重复供述”。对于侦查机关通过刑讯逼供方式获取的供述及后续“重复供述”，均应依法排除。是故，甲的重复供述应当排除，C正确。D选项：解题关键词是“检察院若不能证明”、“应当排除”。在审判阶段，被告人没有能力证明是否存在非法取证行为，应当由公诉人承担侦查人员取证合法性的证明责任，若公诉人无法证明，使法官确认存在非法取证行为或者不能排除存在非法取证可能性的，法院应当依法排除相关证据。因此，D正确。综上所述，本题应当选BCD。</w:t>
      </w:r>
    </w:p>
    <w:p w14:paraId="0CFB3815">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509</w:t>
      </w:r>
      <w:r>
        <w:rPr>
          <w:rFonts w:hint="default" w:ascii="微软雅黑" w:hAnsi="微软雅黑" w:eastAsia="微软雅黑" w:cs="微软雅黑"/>
          <w:sz w:val="24"/>
          <w:szCs w:val="32"/>
          <w:lang w:val="en-US" w:eastAsia="zh-CN"/>
        </w:rPr>
        <w:t>、关于我国刑事诉讼的证明主体，下列哪些选项是正确的?</w:t>
      </w:r>
    </w:p>
    <w:p w14:paraId="33E9E15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故意毁坏财物案中的附带民事诉讼原告人是证明主体</w:t>
      </w:r>
    </w:p>
    <w:p w14:paraId="236F948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侵占案中提起反诉的被告人是证明主体</w:t>
      </w:r>
    </w:p>
    <w:p w14:paraId="45B1ECA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妨害公务案中就执行职务时目击的犯罪情况出庭作证的警察是证明主体</w:t>
      </w:r>
    </w:p>
    <w:p w14:paraId="1767A62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证明主体都是刑事诉讼主体</w:t>
      </w:r>
    </w:p>
    <w:p w14:paraId="57ADB074">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ABD</w:t>
      </w:r>
    </w:p>
    <w:p w14:paraId="43706B04">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0820335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B.C选项：刑事证明是指国家公诉机关和诉讼当事人在法庭审理中依照法律规定的程序和要求向审判机关提出证据，运用证据阐明争议事实，论证诉讼主张成立的活动。由此可知，刑事诉讼证明的主体应为国家公诉机关和诉讼当事人，故附带民事诉讼原告人、提起反诉的被告人（即反诉案件中的自诉人），都是诉讼当事人，属于证明主体。因此，A.B选项正确。因出庭作证的警察是案件的证人，属于其他诉讼参与人，而不是当事人，故不是证明主体。因此，C选项错误。D选项：刑事诉讼主体由国家专门机关和诉讼参与人组成，国家专门机关包括公安机关、人民检察院、人民法院、其他侦查机关，诉讼参与人包括当事人和其他诉讼参与人。由此可知，国家公诉机关和诉讼当事人均属于刑事诉讼主体，故证明主体都是刑事诉讼主体。因此，D选项正确。综上所述，本题答案为ABD。</w:t>
      </w:r>
    </w:p>
    <w:p w14:paraId="7C6EB58E">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510</w:t>
      </w:r>
      <w:r>
        <w:rPr>
          <w:rFonts w:hint="default" w:ascii="微软雅黑" w:hAnsi="微软雅黑" w:eastAsia="微软雅黑" w:cs="微软雅黑"/>
          <w:sz w:val="24"/>
          <w:szCs w:val="32"/>
          <w:lang w:val="en-US" w:eastAsia="zh-CN"/>
        </w:rPr>
        <w:t>、下列在刑事诉讼活动中需要承担证明责任的主体有?</w:t>
      </w:r>
    </w:p>
    <w:p w14:paraId="04B977C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公诉人</w:t>
      </w:r>
    </w:p>
    <w:p w14:paraId="1351356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自诉人</w:t>
      </w:r>
    </w:p>
    <w:p w14:paraId="1AD60B6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自诉案件中提起反诉的被告人</w:t>
      </w:r>
    </w:p>
    <w:p w14:paraId="179C91B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附带民事诉讼原告人</w:t>
      </w:r>
    </w:p>
    <w:p w14:paraId="561D0CC5">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ABCD</w:t>
      </w:r>
    </w:p>
    <w:p w14:paraId="1502BFCC">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6F418EF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在我国公诉案件中，一般而言，公诉人承担证明责任，被告人及辩护人不承担证明责任。只是在少量的持有型犯罪中，由被告人承担一定的证明责任，但主要的证明责任仍由公诉人承担。因此，A正确。B.C选项：在我国自诉案件中，主要奉行谁主张、谁举证的证明责任分配规则，一般由自诉人承担证明责任，被告人不承担证明责任。但如果被告人提出了反诉，此时被告人即拥有类似于自诉人的地位，具有诉讼主张，应当承担证明责任，是故，BC均正确。D选项：在我国刑事附带民事诉讼中，也奉行谁主张、谁举证的证明责任分配规则，一般由附带民事诉讼原告人承担证明责任，但如果附带民事诉讼被告人提出反诉，则由附带民事诉讼被告人承担证明责任。因此，D正确。综上所述，本题应当选ABCD。</w:t>
      </w:r>
    </w:p>
    <w:p w14:paraId="2B7F5E75">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511</w:t>
      </w:r>
      <w:r>
        <w:rPr>
          <w:rFonts w:hint="default" w:ascii="微软雅黑" w:hAnsi="微软雅黑" w:eastAsia="微软雅黑" w:cs="微软雅黑"/>
          <w:sz w:val="24"/>
          <w:szCs w:val="32"/>
          <w:lang w:val="en-US" w:eastAsia="zh-CN"/>
        </w:rPr>
        <w:t>、王老太今年65岁，重男轻女的封建思想根深蒂固，得知其儿媳妇产下一名女婴后，一直想抱孙子的王老太趁儿媳午睡之时，将女婴偷出投入村头小河之中，女婴溺水而亡。对于王老太杀婴一案，下列事实公诉人在法庭审理过程中不必提出证据证明的是？</w:t>
      </w:r>
    </w:p>
    <w:p w14:paraId="762CCF6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王老太今年65岁的年龄</w:t>
      </w:r>
    </w:p>
    <w:p w14:paraId="2910730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刑法关于故意杀人罪的法律规定</w:t>
      </w:r>
    </w:p>
    <w:p w14:paraId="7813526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女婴不会游泳</w:t>
      </w:r>
    </w:p>
    <w:p w14:paraId="54EC61C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王老太和检察机关都没有异议的杀婴基本犯罪事实</w:t>
      </w:r>
    </w:p>
    <w:p w14:paraId="09C1BF41">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BC</w:t>
      </w:r>
    </w:p>
    <w:p w14:paraId="72B30516">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0A3940E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刑事诉讼规则》第401条规定：“在法庭审理中，下列事实不必提出证据进行证明：（1）为一般人共同知晓的常识性事实……（3）法律、法规的内容以及适用等属于审判人员履行职务所应当知晓的事实”B项属于上述规定的第3项，C项属于上述规定的第1项，A、D项属于需要证明的对象，故B、C项正确。</w:t>
      </w:r>
    </w:p>
    <w:p w14:paraId="0933FBA9">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512</w:t>
      </w:r>
      <w:r>
        <w:rPr>
          <w:rFonts w:hint="default" w:ascii="微软雅黑" w:hAnsi="微软雅黑" w:eastAsia="微软雅黑" w:cs="微软雅黑"/>
          <w:sz w:val="24"/>
          <w:szCs w:val="32"/>
          <w:lang w:val="en-US" w:eastAsia="zh-CN"/>
        </w:rPr>
        <w:t>、黄某涉嫌涉集资诈骗罪，侦查人员对其住宅搜查时发现其电脑中存有大量与案件相关的电子数据。对此，下列说法不正确的有？</w:t>
      </w:r>
    </w:p>
    <w:p w14:paraId="2482B0B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如提取的电子数据有修改情形，不能作出合理解释的，不得作为定案的依据</w:t>
      </w:r>
    </w:p>
    <w:p w14:paraId="32C5F63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侦查人员提取电子数据时应有见证人在场</w:t>
      </w:r>
    </w:p>
    <w:p w14:paraId="3C36128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如提取的电子数据未以封存状态移送，不得作为定案的依据</w:t>
      </w:r>
    </w:p>
    <w:p w14:paraId="7B712DA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侦查人员从电脑中提取电子数据时应当制作笔录和清单</w:t>
      </w:r>
    </w:p>
    <w:p w14:paraId="047D1380">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ABC</w:t>
      </w:r>
    </w:p>
    <w:p w14:paraId="2DE7C30D">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52260E7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根据《刑诉法解释》第114条的规定，电子数据具有下列情形之一的，不得作为定案的根据：（一）系篡改、伪造或者无法确定真伪的；（二）有增加、删除、修改等情形，影响电子数据真实性的；（三）其他无法保证电子数据真实性的情形。由此可见，如出现修改情形，属于根本性缺陷，不得作为定案的根据。A选项说法错误。根据《关于办理刑事案件收集提取和审查判断电子数据若干问题的规定》第15条的规定，收集、提取电子数据，应当根据刑事诉讼法的规定，由符合条件的人员担任见证人。由于客观原因无法由符合条件的人员担任见证人的，应当在笔录中注明情况，并对相关活动进行录像。因此没有见证人，可以录像替代。B选项说法错误。根据《刑诉法解释》第113条的规定，电子数据的收集、提取程序有下列瑕疵，经补正或者作出合理解释的，可以采用；不能补正或者作出合理解释的，不得作为定案的根据：（一）未以封存状态移送的；（二）笔录或者清单上没有调查人员或者侦查人员、电子数据持有人、提供人、见证人签名或者盖章的；（三）对电子数据的名称、类别、格式等注明不清的；（四）有其他瑕疵的。因此未以封存状态移送，属于取证瑕疵，可以补正或者作出合理解释。C项说法错误。根据《关于办理刑事案件收集提取和审查判断电子数据若干问题的规定》第14条的规定，收集、提取电子数据，应当制作笔录，记录案由、对象、内容、收集、提取电子数据的时间、地点、方法、过程，并附电子数据清单，注明类别、文件格式、完整性校验值等，由侦查人员、电子数据持有人（提供人）签名或者盖章；电子数据持有人（提供人）无法签名或者拒绝签名的，应当在笔录中注明，由见证人签名或者盖章。D选项说法正确。</w:t>
      </w:r>
    </w:p>
    <w:p w14:paraId="78CB3D71">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513</w:t>
      </w:r>
      <w:r>
        <w:rPr>
          <w:rFonts w:hint="default" w:ascii="微软雅黑" w:hAnsi="微软雅黑" w:eastAsia="微软雅黑" w:cs="微软雅黑"/>
          <w:sz w:val="24"/>
          <w:szCs w:val="32"/>
          <w:lang w:val="en-US" w:eastAsia="zh-CN"/>
        </w:rPr>
        <w:t>、犯罪嫌疑人李某在侦查阶段会见其辩护律师张某时，声称自己在讯问时被刑讯逼供。下列属于张某可采取的正确做法的是？</w:t>
      </w:r>
    </w:p>
    <w:p w14:paraId="782B373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可向检察院提出排除非法证据的申请</w:t>
      </w:r>
    </w:p>
    <w:p w14:paraId="1B7B52A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应向检察院提供涉嫌刑讯逼供的人员、时间、地点、方式等材料</w:t>
      </w:r>
    </w:p>
    <w:p w14:paraId="64C9B86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可向检察院申请调阅讯问笔录</w:t>
      </w:r>
    </w:p>
    <w:p w14:paraId="4CE3ECC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检察院对于张某提出的排除非法证据的申请不答复，张某可向上一级检察院提出申诉</w:t>
      </w:r>
    </w:p>
    <w:p w14:paraId="4FD47738">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ABD</w:t>
      </w:r>
    </w:p>
    <w:p w14:paraId="1A2F54B8">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4292FF0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项，由《关于办理刑事案件严格排除非法证据若干问题的规定》第14条的规定可知，犯罪嫌疑人及其辩护人在侦查期间可以向人民检察院申请排除非法证据，故A项正确。B项，由《关于办理刑事案件严格排除非法证据若干问题的规定》第20条的规定可知，犯罪嫌疑人被告人及其辩护人，申请排除非法证据，应当提供涉嫌非法取证的人员、时间、地点、方式、内容等相关线索或者材料，故B项正确。C项，由《关于办理刑事案件严格排除非法证据若干问题的规定》第21条的规定可知.辩护律师自人民检察院对于案件审查起诉之日起可以查阅、摘抄、复制讯问笔录、提讯登记采取强制措施或者侦查措施的法律文书等证据材料。因此在侦查阶段，辩护律师无权向人民检察院申请调阅讯问笔录，故C项错误。D项，由《关于依法保障律师职业权利的规定》第42条可知，在刑事诉讼中，律师认为办案机关及其工作人员的下列行为阻碍律师依法行使诉讼权利的，可以向同级或者上一级人民检察院申诉控告：（1）未依法向律师履行告知、转达、通知和送达义务的；（2）办案机关认定律师不得担任辩护人，代理人的情形有误的；（3）对律师依法提出的申请，不接收，不答复的；（4）依法应当许可律师提出的申请未许可的；（5）依法应当听取律师的意见未听取的；（6）其他阻碍律师依法行使诉讼权利的行为。本题中，如果存在检察院对于辩护律师依法提出的非法证据排除的申请不答复的律师可以向上一级人民检察院提出申诉控告，故D项正确。</w:t>
      </w:r>
    </w:p>
    <w:p w14:paraId="5C410F49">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514</w:t>
      </w:r>
      <w:r>
        <w:rPr>
          <w:rFonts w:hint="default" w:ascii="微软雅黑" w:hAnsi="微软雅黑" w:eastAsia="微软雅黑" w:cs="微软雅黑"/>
          <w:sz w:val="24"/>
          <w:szCs w:val="32"/>
          <w:lang w:val="en-US" w:eastAsia="zh-CN"/>
        </w:rPr>
        <w:t>、甲女与乙男在某社交软件互加好友，手机网络聊天过程中，甲女多次向乙男发送暧昧言语和色情图片，表示可以提供有偿性服务。二人于酒店内见面后因价钱谈不拢而争吵，乙男强行将甲女留在房间内，并采用胁迫手段与其发生性关系。后甲女向公安机关报案，乙男则辩称双方系自愿发生性关系。本案后起诉至法院，关于本案审理程序，下列选项正确的是:</w:t>
      </w:r>
    </w:p>
    <w:p w14:paraId="1435732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应当不公开审理</w:t>
      </w:r>
    </w:p>
    <w:p w14:paraId="581DCD3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甲女因出庭作证而支出的交通、住宿的费用，法院应给予补助</w:t>
      </w:r>
    </w:p>
    <w:p w14:paraId="641DECF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甲女可向法院提起附带民事诉讼要求乙男赔偿因受侵害而支出的医疗费</w:t>
      </w:r>
    </w:p>
    <w:p w14:paraId="03645EF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公诉人讯问乙男后，甲女可就强奸的犯罪事实向乙男发问</w:t>
      </w:r>
    </w:p>
    <w:p w14:paraId="0FC8648C">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ACD</w:t>
      </w:r>
    </w:p>
    <w:p w14:paraId="69BDF5D4">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538076A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刑事诉讼法》第188条第1款：“人民法院审判第一审案件应当公开进行。但是有关国家秘密或者个人隐私的案件，不公开审理;涉及商业秘密的案件，当事人申请不公开审理的，可以不公开审理。”由此可知，因本案涉及甲乙二人隐私，故属于不应当公开审理的案件。因此，A选项正确。B选项：《刑诉解释》第254条：“证人出庭作证所支出的交通、住宿、就餐等费用，人民法院应当给予补助。”由此可知，因甲属于被害人而非证人，故法院不应</w:t>
      </w:r>
      <w:r>
        <w:rPr>
          <w:rFonts w:hint="eastAsia" w:ascii="微软雅黑" w:hAnsi="微软雅黑" w:eastAsia="微软雅黑" w:cs="微软雅黑"/>
          <w:sz w:val="24"/>
          <w:szCs w:val="32"/>
          <w:lang w:val="en-US" w:eastAsia="zh-CN"/>
        </w:rPr>
        <w:t>给予</w:t>
      </w:r>
      <w:r>
        <w:rPr>
          <w:rFonts w:hint="default" w:ascii="微软雅黑" w:hAnsi="微软雅黑" w:eastAsia="微软雅黑" w:cs="微软雅黑"/>
          <w:sz w:val="24"/>
          <w:szCs w:val="32"/>
          <w:lang w:val="en-US" w:eastAsia="zh-CN"/>
        </w:rPr>
        <w:t>补助。因此，B选项错误。C选项：《刑诉解释》第192条第2款：“犯罪行为造成被害人人身损害的，应当赔偿医疗费、护理费、交通费等为治疗和康复支付的合理费用，以及因误工减少的收入。造成被害人残疾的，还应当赔偿残疾生活辅助具费等费用；造成被害人死亡的，还应当赔偿丧葬费等费用。”由此可知，甲女诉求符合上述法律规定。因此，C选项正确。D选项：《刑事诉讼》第191条第2款：“被害人、附带民事诉讼的原告人和辩护人、诉讼代理人，经审判长许可，可以向被告人发问。”由此可知，D说法符合上述法律规定。因此，D选项正确。综上所述，本题答案为ACD。</w:t>
      </w:r>
    </w:p>
    <w:p w14:paraId="31BCDAC6">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515</w:t>
      </w:r>
      <w:r>
        <w:rPr>
          <w:rFonts w:hint="default" w:ascii="微软雅黑" w:hAnsi="微软雅黑" w:eastAsia="微软雅黑" w:cs="微软雅黑"/>
          <w:sz w:val="24"/>
          <w:szCs w:val="32"/>
          <w:lang w:val="en-US" w:eastAsia="zh-CN"/>
        </w:rPr>
        <w:t>、赵某、石某抢劫杀害李某，被路过的王某、张某看见并报案。赵某、石某被抓获后，2名侦查人员负责组织辨认。关于辨认的程序，下列选项正确的是：</w:t>
      </w:r>
    </w:p>
    <w:p w14:paraId="2F3BB2E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在辨认尸体时，只将李某尸体与另一尸体作为辨认对象</w:t>
      </w:r>
    </w:p>
    <w:p w14:paraId="6DC8875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在2名侦查人员的主持下，将赵某混杂在9名具有类似特征的人员中，由王某、张某个别进行辨认</w:t>
      </w:r>
    </w:p>
    <w:p w14:paraId="5205A11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在对石某进行辨认时，9名被辨认人员中的4名民警因紧急任务离开，在2名侦查人员的主持下，将石某混杂在5名人员中，由王某、张某个别进行辨认</w:t>
      </w:r>
    </w:p>
    <w:p w14:paraId="6CE4811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根据王某、张某的要求，辨认在不暴露他们身份的情况下进行</w:t>
      </w:r>
    </w:p>
    <w:p w14:paraId="5CA7300B">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ABD</w:t>
      </w:r>
    </w:p>
    <w:p w14:paraId="60235AF3">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7CDEBDE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本题考查了辨认规则。辨认，是指侦查人员为了查明案情，在必要时让被害人、证人以及犯罪嫌疑人对与犯罪有关的物品、文件、场所或者犯罪嫌疑人进行辨认的一种侦查行为。辨认，作为一种侦查行为，《刑事诉讼法》没有明确规定，公安部《办理刑事案件程序规定》和《高检刑诉规则》中作出了专门规定。辨认是侦查程序中经常采用的一种手段，对于查明案件真实情况、核实证据、查获犯罪嫌疑人具有重要意义。A选项：《公安机关办理刑事案件程序规定》第260条第4款：“对场所、尸体等特定辨认对象进行辨认，或者辨认人能够准确描述物品独有特征的，陪衬物不受数量的限制。”由此可知，A选项做法并无不当。因此，A选项正确。B.C选项：《公安机关办理刑事案件程序规定》第259条：“辨认应当在侦查人员的主持下进行。主持辨认的侦查人员不得少于二人。几名辨认人对同一辨认对象进行辨认时，应当由辨认人个别进行。”本法第251条第1款：“辨认时，应当将辨认对象混杂在特征相类似的其他对象中，不得给辨认人任何暗示。辨认犯罪嫌疑人时，被辨认的人数不得少于七人；对犯罪嫌疑人照片进行辨认的，不得少于十人的照片；辨认物品时，混杂的同类物品不得少于五件。”由此可知，B选项做法符合上述法律规定的要求。因此，B选项正确。C选项中，由于4名民警因紧急任务离开，被辨认的人数只剩下5人，违反了不得少于7人的规定。因此，C选项错误。D选项：《公安机关办理刑事案件程序规定》第261条：“对犯罪嫌疑人的辨认，辨认人不愿意公开进行时，可以在不暴露辨认人的情况下进行，并应当为其保守秘密。”由此可知，可以在不暴露王某、张某的情况下进行辨认。因此，D选项正确。综上所述，本题答案为ABD。</w:t>
      </w:r>
    </w:p>
    <w:p w14:paraId="50FF7638">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516</w:t>
      </w:r>
      <w:r>
        <w:rPr>
          <w:rFonts w:hint="default" w:ascii="微软雅黑" w:hAnsi="微软雅黑" w:eastAsia="微软雅黑" w:cs="微软雅黑"/>
          <w:sz w:val="24"/>
          <w:szCs w:val="32"/>
          <w:lang w:val="en-US" w:eastAsia="zh-CN"/>
        </w:rPr>
        <w:t>、赵某、石某抢劫杀害李某，被路过的王某、张某看见并报案。赵某、石某被抓获后，2名侦查人员负责组织辨认。关于辨认笔录的审查与认定，下列选项正确的是：</w:t>
      </w:r>
    </w:p>
    <w:p w14:paraId="38DAEA9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如对尸体的辨认过程没有录像，则辨认结果不得作为定案证据</w:t>
      </w:r>
    </w:p>
    <w:p w14:paraId="3EA8B1E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如侦查人员组织辨认时没有见证人在场，则辨认结果不得作为定案的根据</w:t>
      </w:r>
    </w:p>
    <w:p w14:paraId="6B423F9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如在辨认前没有详细向辨认人询问被辨认对象的具体特征，则辨认结果不得作为定案证据</w:t>
      </w:r>
    </w:p>
    <w:p w14:paraId="39FF12E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如对赵某的辨认只有笔录，没有赵某的照片，无法获悉辨认真实情况的，也可补正或进行合理解释</w:t>
      </w:r>
    </w:p>
    <w:p w14:paraId="11CC4211">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D</w:t>
      </w:r>
    </w:p>
    <w:p w14:paraId="3729993F">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5A94D0C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A选项：《公安机关办理刑事案件程序规定》第253条：“对辨认经过和结果，应当制作辨认笔录，由侦查人员、辨认人、见证人签名。必要时，应当对辨认过程进行录音或者录像。”由此可知，法律并未规定</w:t>
      </w:r>
      <w:r>
        <w:rPr>
          <w:rFonts w:hint="eastAsia" w:ascii="微软雅黑" w:hAnsi="微软雅黑" w:eastAsia="微软雅黑" w:cs="微软雅黑"/>
          <w:sz w:val="24"/>
          <w:szCs w:val="32"/>
          <w:lang w:val="en-US" w:eastAsia="zh-CN"/>
        </w:rPr>
        <w:t>必须对</w:t>
      </w:r>
      <w:r>
        <w:rPr>
          <w:rFonts w:hint="default" w:ascii="微软雅黑" w:hAnsi="微软雅黑" w:eastAsia="微软雅黑" w:cs="微软雅黑"/>
          <w:sz w:val="24"/>
          <w:szCs w:val="32"/>
          <w:lang w:val="en-US" w:eastAsia="zh-CN"/>
        </w:rPr>
        <w:t>辨认过程进行录音或者录像，对尸体的辨认过程没有录像，不影响辨认结果作为定案证据适用。因此，A选项错误。B选项：《关于办理死刑案件审查判断证据若干问题的规定》第30条：“……有下列情形之一的，通过有关办案人员的补正或者作出合理解释的，辨认结果可以作为证据使用:(1)主持辨认的侦查人员少于2人的;(2)没有向辨认人详细询问辨认对象的具体特征的;(3)对辨认经过和结果没有制作专门的规范的辨认笔录，或者辨认笔录没有侦查人员、辨认人、见证人的签名或者盖章的;(4)辨认记录过于简单，只有结果没有过程的;(5)案卷中只有辨认笔录，没有被辨认对象的照片、录像等资料，无法获悉辨认的真实情况的。”由此可知，辨认时没有见证人在场的，经过补正或者作出合理解释的，辨认结果可以作为证据使用。因此，B选项错误。辨认前没有详细向辨认人询问被辨认对象的具体特征，经过补正或者作出合理解释的，辨认结果可以作为证据使用。因此，C选项错误。辨认只有笔录，没有赵某的照片，无法获悉辨认真实情况的，经过补正或者作出合理解释的，辨认结果可以作为证据使用。因此，D选项正确。综上所述，本题答案为D。</w:t>
      </w:r>
    </w:p>
    <w:p w14:paraId="756284D7">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517</w:t>
      </w:r>
      <w:r>
        <w:rPr>
          <w:rFonts w:hint="default" w:ascii="微软雅黑" w:hAnsi="微软雅黑" w:eastAsia="微软雅黑" w:cs="微软雅黑"/>
          <w:sz w:val="24"/>
          <w:szCs w:val="32"/>
          <w:lang w:val="en-US" w:eastAsia="zh-CN"/>
        </w:rPr>
        <w:t>、甲女与乙男在某社交软件互加好友，手机网络聊天过程中，甲女多次向乙男发送暧昧言语和色情图片，表示可以提供有偿性服务。二人于酒店内见面后因价钱谈不拢而争吵，乙男强行将甲女留在房间内，并采用胁迫手段与其发生性关系。后甲女向公安机关报案，乙男则辩称双方系自愿发生性关系。乙男提供了二人之前的网络聊天记录。关于这一网络聊天记录，下列选项正确的是:</w:t>
      </w:r>
    </w:p>
    <w:p w14:paraId="1C5FA68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属电子数据的一种</w:t>
      </w:r>
    </w:p>
    <w:p w14:paraId="707C1A9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必须随原始的聊天时使用的手机移送才能作为定案的依据</w:t>
      </w:r>
    </w:p>
    <w:p w14:paraId="1A93FD3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只有经甲女核实认可后才能作为定案的依据</w:t>
      </w:r>
    </w:p>
    <w:p w14:paraId="36B5773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因不具有关联性而不得作为本案定罪量刑的依据</w:t>
      </w:r>
    </w:p>
    <w:p w14:paraId="5804DF88">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w:t>
      </w:r>
    </w:p>
    <w:p w14:paraId="55232F76">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7B37CEC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关于办理刑事案件收集提取和审查判断电子数据若干问题的规定》第1条：“电子数据是案件发生过程中形成的，以数字化形式存储、处理、传输的，能够证明案件事实的数据。电子数据包括但不限于下列信息、电子文件：（一）网页、博客、微博客、朋友圈、贴吧、网盘等网络平台发布的信息；（二）手机短信、电子邮件、即时通信、通讯群组等网络应用服务的通信信息；（三）用户注册信息、身份认证信息、电子交易记录、通信记录、登录日志等信息；（四）文档、图片、音视频、数字证书、计算机程序等电子文件。以数字化形式记载的证人证言、被害人陈述以及犯罪嫌疑人、被告人供述和辩解等证据，不属于电子数据。确有必要的，对相关证据的收集、提取、移送、审查，可以参照适用本规定。”由此可知，甲乙二人之前的网络聊天记录符合上述第（二）项规定，故甲乙二人之前的网络聊天记录属于电子数据的一种。因此，A选项正确。B选项：《关于办理网络犯罪案件适用刑事诉讼程序若干问题的意见》第15条：“具有下列情形之一，无法获取原始存储介质的，可以提取电子数据，但应当在笔录中注明不能获取原始存储介质的原因、原始存储介质的存放地点等情况，并由侦查人员、电子数据持有人、提供人签名或者盖章；持有人、提供人无法签名或者拒绝签名的，应当在笔录中注明，由见证人签名或者盖章；有条件的，侦查人员应当对相关活动进行录像：（1）原始存储介质不便封存的。（2）提取计算机内存存储的数据、网络传输的数据等不是存储在存储介质上的电子数据的。（3）原始存储介质位于境外的。（4）其他无法获取原始存储介质的情形。”由此可知，如果该聊天记录符合上述法律规定的情形，即使未随原始的聊天时使用的手机移送，仍可作为定案依据适用。因此，B选项错误。C选项：《刑诉解释》第114条：“电子数据具有下列情形之一的，不得作为定案的根据：（一）系篡改、伪造或者无法确定真伪的；（二）有增加、删除、修改等情形，影响电子数据真实性的；（三）其他无法保证电子数据真实性的情形。”由此可知，未经甲女核实认可并不属于上述法律规定不得作为定案根据的情形，故，是否作为定案根据并不需要以甲女的核实认可为前提。因此，C选项错误。D选项：甲乙二人聊天记录与本案有重要的关联性，故能作为本案定罪量刑的依据。因此，D选项错误。综上所述，本题答案为A。</w:t>
      </w:r>
    </w:p>
    <w:p w14:paraId="1416C313">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518</w:t>
      </w:r>
      <w:r>
        <w:rPr>
          <w:rFonts w:hint="default" w:ascii="微软雅黑" w:hAnsi="微软雅黑" w:eastAsia="微软雅黑" w:cs="微软雅黑"/>
          <w:sz w:val="24"/>
          <w:szCs w:val="32"/>
          <w:lang w:val="en-US" w:eastAsia="zh-CN"/>
        </w:rPr>
        <w:t>、甲、乙二人系药材公司仓库保管员，涉嫌5次共同盗窃其保管的名贵药材，涉案金额40余万元。一审开庭审理时，药材公司法定代表人丙参加庭审。经审理，法院认定了其中4起盗窃事实，另1起因证据不足未予认定，甲和乙以职务侵占罪分别被判处有期徒刑3年和1年。关于本案证据，下列选项正确的是：</w:t>
      </w:r>
    </w:p>
    <w:p w14:paraId="27DB91D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侦查机关制作的失窃药材清单是书证</w:t>
      </w:r>
    </w:p>
    <w:p w14:paraId="4E99AD3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为查实销赃情况而从通信公司调取的通话记录清单是书证</w:t>
      </w:r>
    </w:p>
    <w:p w14:paraId="07B4398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甲将部分销赃所得10万元存入某银行的存折是物证</w:t>
      </w:r>
    </w:p>
    <w:p w14:paraId="5F1137D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因部分失窃药材不宜保存而在法庭上出示的药材照片是物证</w:t>
      </w:r>
    </w:p>
    <w:p w14:paraId="40DFAECF">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B</w:t>
      </w:r>
    </w:p>
    <w:p w14:paraId="6471E676">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3831995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B选项：书证是指以记载的内容和反映的思想来证明案件真实情况的书面材料或其他物质材料。书证一般是在案件发生前或在案件发生过程中制作产生的。侦查机关制作的失窃药材清单，是对涉案物品检查之后作的记录，形成</w:t>
      </w:r>
      <w:r>
        <w:rPr>
          <w:rFonts w:hint="eastAsia" w:ascii="微软雅黑" w:hAnsi="微软雅黑" w:eastAsia="微软雅黑" w:cs="微软雅黑"/>
          <w:sz w:val="24"/>
          <w:szCs w:val="32"/>
          <w:lang w:val="en-US" w:eastAsia="zh-CN"/>
        </w:rPr>
        <w:t>于</w:t>
      </w:r>
      <w:r>
        <w:rPr>
          <w:rFonts w:hint="default" w:ascii="微软雅黑" w:hAnsi="微软雅黑" w:eastAsia="微软雅黑" w:cs="微软雅黑"/>
          <w:sz w:val="24"/>
          <w:szCs w:val="32"/>
          <w:lang w:val="en-US" w:eastAsia="zh-CN"/>
        </w:rPr>
        <w:t>诉讼过程中，故不属于书证，应为勘验笔录。因此，A选项错误。B选项中的通话记录清单通过其记载的内容来证明案件真实情况，且其形成</w:t>
      </w:r>
      <w:r>
        <w:rPr>
          <w:rFonts w:hint="eastAsia" w:ascii="微软雅黑" w:hAnsi="微软雅黑" w:eastAsia="微软雅黑" w:cs="微软雅黑"/>
          <w:sz w:val="24"/>
          <w:szCs w:val="32"/>
          <w:lang w:val="en-US" w:eastAsia="zh-CN"/>
        </w:rPr>
        <w:t>于</w:t>
      </w:r>
      <w:r>
        <w:rPr>
          <w:rFonts w:hint="default" w:ascii="微软雅黑" w:hAnsi="微软雅黑" w:eastAsia="微软雅黑" w:cs="微软雅黑"/>
          <w:sz w:val="24"/>
          <w:szCs w:val="32"/>
          <w:lang w:val="en-US" w:eastAsia="zh-CN"/>
        </w:rPr>
        <w:t>案件发生过程中，故通话记录清单是书证。因此，B选项正确。C选项：物证是指以其物质属性、外部特征、存在状况等来证明案件真实情况的一切物品和痕迹。存折是通过其记载的内容来反映案件真实情况，故不属于物证。因此，C选项错误。D选项：药材照片是通过其固定下来的内容来反映案件的真实情况，故属于书证，其反映的药材才属于物证。因此，D选项错误。（该选项存在争议，但官方答案为B。）综上所述，本题答案为B。</w:t>
      </w:r>
    </w:p>
    <w:p w14:paraId="0EBC2C02">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519</w:t>
      </w:r>
      <w:r>
        <w:rPr>
          <w:rFonts w:hint="default" w:ascii="微软雅黑" w:hAnsi="微软雅黑" w:eastAsia="微软雅黑" w:cs="微软雅黑"/>
          <w:sz w:val="24"/>
          <w:szCs w:val="32"/>
          <w:lang w:val="en-US" w:eastAsia="zh-CN"/>
        </w:rPr>
        <w:t>、某小学发生一起猥亵儿童案件，三年级女生甲向校长许某报称被老师杨某猥亵。许某报案后，侦查人员通过询问许某了解了甲向其陈述的被杨某猥亵的经过。侦查人员还通过询问甲了解到，另外两名女生乙和丙也可能被杨某猥亵，乙曾和甲谈到被杨某猥亵的经过，甲曾目睹杨某在课间猥亵丙。讯问杨某时，杨某否认实施猥亵行为，并表示他曾举报许某贪污，许某报案是对他的打击报复。关于本案证据，下列选项正确的是：</w:t>
      </w:r>
    </w:p>
    <w:p w14:paraId="24EDF46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甲向公安机关反映的情况，既是被害人陈述，也是证人证言</w:t>
      </w:r>
    </w:p>
    <w:p w14:paraId="5221DB1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关于甲被猥亵的经过，许某的证言可作为甲陈述的补强证据</w:t>
      </w:r>
    </w:p>
    <w:p w14:paraId="58B5013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关于乙被猥亵的经过，甲的证言属于传闻证据，不得作为定案的依据</w:t>
      </w:r>
    </w:p>
    <w:p w14:paraId="26BB79A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甲、乙、丙因年幼，其陈述或证言必须有其他证据印证才能采信</w:t>
      </w:r>
    </w:p>
    <w:p w14:paraId="6DCE607B">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w:t>
      </w:r>
    </w:p>
    <w:p w14:paraId="36631440">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20471CA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根据本案情况可知，甲的陈述中既包括其被杨某猥亵的事实，也包含有其目睹杨某在课间猥亵丙的事实，故甲既是被害人又是证人，所以甲的陈述既是被害人陈述，也是证人证言。因此，A选项正确。B选项：补强证据需要具备的条件包括：（1）补强证据具有证据能力；（2）补强证据具有担保补强对象真实的能力，即具有一定的证明力；（3）补强证据具有独立的来源。由此可知，本案中许某的证言来源于甲举报，故不具有独立的来源，不属于补强证据。因此，B选项错误。C选项：传闻证据规则，又称传闻法则、传闻规则、传闻证据排除规则。它是指证人所陈述的非亲身经历的事实，以及证人未出庭作证时向法庭提出的文件中的主张，原则上不能作为认定犯罪事实的根据。传闻证据规则仅针对证人证言。由此可知，甲的证言并非其亲身经历的事实，属于传闻证据，但是我国刑诉法并未确立传闻证据规则，故“不得作为定案的依据”的说法没有法律依据。因此，C选项错误。D选项：《刑诉解释》第143条：“下列证据应当慎重使用，有其他证据印证的，可以采信：（一）生理上、精神上有缺陷，对案件事实的认知和表达存在一定困难，但尚未丧失正确认知、表达能力的被害人、证人和被告人所作的陈述、证言和供述；（二）与被告人有亲属关系或者其他密切关系的证人所作的有利被告人的证言，或者与被告人有利害冲突的证人所作的不利被告人的证言。”由此可知，本案中甲、乙、丙虽然年幼，但其并无生理或精神上的缺陷，且案件事实的认知和表达并不存在困难，故其所做的证言并不需要其他证据印证，可直接采信。因此，D选项错误。综上所述，本题答案为A。</w:t>
      </w:r>
    </w:p>
    <w:p w14:paraId="42713343">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520</w:t>
      </w:r>
      <w:r>
        <w:rPr>
          <w:rFonts w:hint="default" w:ascii="微软雅黑" w:hAnsi="微软雅黑" w:eastAsia="微软雅黑" w:cs="微软雅黑"/>
          <w:sz w:val="24"/>
          <w:szCs w:val="32"/>
          <w:lang w:val="en-US" w:eastAsia="zh-CN"/>
        </w:rPr>
        <w:t>、下列关于刑事诉讼中证明责任的表述，不正确的是？</w:t>
      </w:r>
    </w:p>
    <w:p w14:paraId="1074045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甲故意伤害案中，辩护人提交了甲不在案发现场的证据，其对该事项承担证明责任</w:t>
      </w:r>
    </w:p>
    <w:p w14:paraId="6EA9EA0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乙侵占案中，乙提交了被侵占的财产是属于自己占有的证据，其对该事项承担证明责任</w:t>
      </w:r>
    </w:p>
    <w:p w14:paraId="59AB5A1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丙故意杀人案中，丙提出排除在看守所之外讯问所获得的供述，检察院对侦查讯问程序的合法性承担证明责任</w:t>
      </w:r>
    </w:p>
    <w:p w14:paraId="295565E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丁因盗窃戊的财物，被提起公诉，戊对被盗窃的财物归其所有承担证明责任</w:t>
      </w:r>
    </w:p>
    <w:p w14:paraId="392A3B54">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ABD</w:t>
      </w:r>
    </w:p>
    <w:p w14:paraId="4AC7D63D">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5BC30C7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我国法律规定下，证明责任的承担主体首先是控诉机关和负有证明责任的当事人，即公诉案件中的公诉人和自诉案件中的自诉人。《刑事诉讼法》第51条规定：“公诉案件中被告人有罪的举证责任由人民检察院承担，自诉案件中被告人有罪的举证责任由自诉人承担。”A项中的辩护人、B项中的被告人、D项中的被害人都不需要承担责任，故A、B、D项均错误。</w:t>
      </w:r>
    </w:p>
    <w:p w14:paraId="468D0E79">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521</w:t>
      </w:r>
      <w:r>
        <w:rPr>
          <w:rFonts w:hint="default" w:ascii="微软雅黑" w:hAnsi="微软雅黑" w:eastAsia="微软雅黑" w:cs="微软雅黑"/>
          <w:sz w:val="24"/>
          <w:szCs w:val="32"/>
          <w:lang w:val="en-US" w:eastAsia="zh-CN"/>
        </w:rPr>
        <w:t>、在一起聚众斗殴案件发生时，证人甲乙丙丁四人在现场目睹事实经过，侦查人员对上述四名证人进行询问。关于询问证人的程序和方式，下列哪一选项是错误的？</w:t>
      </w:r>
    </w:p>
    <w:p w14:paraId="59FF526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在现场立即询问证人甲</w:t>
      </w:r>
    </w:p>
    <w:p w14:paraId="192097B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传唤证人乙到公安机关提供证言</w:t>
      </w:r>
    </w:p>
    <w:p w14:paraId="035407A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到证人丙租住的房屋询问证人丙</w:t>
      </w:r>
    </w:p>
    <w:p w14:paraId="158CDB0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到证人丁提出的其工作单位附近的快餐厅询问证人丁</w:t>
      </w:r>
    </w:p>
    <w:p w14:paraId="48D4C57C">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B</w:t>
      </w:r>
    </w:p>
    <w:p w14:paraId="24C81807">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5A03172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C.D选项：《刑事诉讼法》第124条第1款：“侦查人员询问证人，可以在现场进行，也可以到证人所在单位、住处或者证人提出的地点进行，在必要的时候，可以通知证人到人民检察院或者公安机关提供证言。在现场询问证人，应当出示工作证件，到证人所在单位、住处或者证人提出的地点询问证人，应当出示人民检察院或者公安机关的证明文件。”由此可知，询问证人的地点包括现场、证人所在单位、住处、证人提出的地点、检察院、公安机关所在地。因此，A.C.D选项正确。B.项：《刑事诉讼法》第119条：“对不需要逮捕、拘留的犯罪嫌疑人，可以传唤到犯罪嫌疑人所在市、县内的指定地点或者到他的住处进行讯问，但是应当出示人民检察院或者公安机关的证明文件。对在现场发现的犯罪嫌疑人，经出示工作证件，可以口头传唤，但应当在讯问笔录中注明。”由此可知，传唤的对象是不需要逮捕、拘留的犯罪嫌疑人，而本案中乙为证人，故不能对乙适用“传唤”，应为“通知”。因此，B选项错误。综上所述，本题答案为B。</w:t>
      </w:r>
    </w:p>
    <w:p w14:paraId="3932A9B5">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52</w:t>
      </w:r>
      <w:r>
        <w:rPr>
          <w:rFonts w:hint="default" w:ascii="微软雅黑" w:hAnsi="微软雅黑" w:eastAsia="微软雅黑" w:cs="微软雅黑"/>
          <w:sz w:val="24"/>
          <w:szCs w:val="32"/>
          <w:lang w:val="en-US" w:eastAsia="zh-CN"/>
        </w:rPr>
        <w:t>2、章某涉嫌故意伤害致人死亡，因犯罪后企图逃跑被公安机关先行拘留。关于本案程序，下列哪一选项是正确的？</w:t>
      </w:r>
    </w:p>
    <w:p w14:paraId="090F8F5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拘留章某时，必须出示拘留证</w:t>
      </w:r>
    </w:p>
    <w:p w14:paraId="4C6442B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拘留章某后，应在12小时内将其送看守所羁押</w:t>
      </w:r>
    </w:p>
    <w:p w14:paraId="581D383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拘留后对章某的所有讯问都必须在看守所内进行</w:t>
      </w:r>
    </w:p>
    <w:p w14:paraId="43B288C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因怀疑章某携带管制刀具，拘留时公安机关无须搜查证即可搜查其身体</w:t>
      </w:r>
    </w:p>
    <w:p w14:paraId="794332A1">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D</w:t>
      </w:r>
    </w:p>
    <w:p w14:paraId="288576F8">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w:t>
      </w:r>
      <w:r>
        <w:rPr>
          <w:rFonts w:hint="default" w:ascii="黑体" w:hAnsi="黑体" w:eastAsia="黑体" w:cs="黑体"/>
          <w:b w:val="0"/>
          <w:bCs w:val="0"/>
          <w:color w:val="547DA1"/>
          <w:sz w:val="28"/>
          <w:szCs w:val="28"/>
          <w:lang w:val="en-US" w:eastAsia="zh-CN"/>
        </w:rPr>
        <w:t>解析</w:t>
      </w:r>
      <w:r>
        <w:rPr>
          <w:rFonts w:hint="eastAsia" w:ascii="黑体" w:hAnsi="黑体" w:eastAsia="黑体" w:cs="黑体"/>
          <w:b w:val="0"/>
          <w:bCs w:val="0"/>
          <w:color w:val="547DA1"/>
          <w:sz w:val="28"/>
          <w:szCs w:val="28"/>
          <w:lang w:val="en-US" w:eastAsia="zh-CN"/>
        </w:rPr>
        <w:t>】</w:t>
      </w:r>
    </w:p>
    <w:p w14:paraId="4295A5B8">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A选项：《刑事诉讼法》第82条：“公安机关对于现行犯或者重大嫌疑分子，如果有下列情形之一的，可以先行拘留：(一)正在预备犯罪、实行犯罪或者在犯罪后即时被发觉的;(二)被害人或者在场亲眼看见的人指认他犯罪的;(三)在身边或者住处发现有犯罪证据的;(四)犯罪后企图自杀、逃跑或者在逃的;(五)有毁灭、伪造证据或者串供可能的;(六)不讲真实姓名、住址，身份不明的;(七)有流窜作案、多次作案、结伙作案重大嫌疑的。”由此可知，章某符合先行拘留情形，拘留章某时，可无拘留证，但应当将章某带至公安机关后立即审查，办理法律手续。因此，A选项错误。B选项：《刑事诉讼法》第85条第2款：“拘留后，应当立即将被拘留人送看守所羁押，至迟不得超过二十四小时。……”由此可知，应当在24小时内送看守所羁押，而不是12小时内。因此，B选项错误。C选项：《刑事诉讼法》第118条第2款：“犯罪嫌疑人被送交看守所羁押以后，侦查人员对其进行讯问，应当在看守所内进行。”由此可知，送交看守所以后的讯问必须在看守所内进行，在送交看守所以前的讯问，可以不在看守所内进行。因此，C选项错误。D项，解题关键词是“携带管制刀具”、“拘留时”、“无需搜查证”。在执行逮捕、拘留的时候，遇有紧急情况，不另用搜查证也可以进行搜查。紧急情况是指：（1）可能随身携带凶器的；（2）可能隐藏爆炸、剧毒等危险物品的；（3）可能隐匿、毁弃、转移犯罪证据的；（4）可能隐匿其他犯罪嫌疑人的。可见，公安机关先行拘留章某，发现章某携带管制刀具，属于随身携带凶器的情形，侦查人员可以无证搜查。D正确。综上所述，本题答案为D。</w:t>
      </w:r>
    </w:p>
    <w:p w14:paraId="7F45DAB6">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52</w:t>
      </w:r>
      <w:r>
        <w:rPr>
          <w:rFonts w:hint="default" w:ascii="微软雅黑" w:hAnsi="微软雅黑" w:eastAsia="微软雅黑" w:cs="微软雅黑"/>
          <w:sz w:val="24"/>
          <w:szCs w:val="32"/>
          <w:lang w:val="en-US" w:eastAsia="zh-CN"/>
        </w:rPr>
        <w:t>3、关于取保候审的程序限制，下列哪一选项是正确的？</w:t>
      </w:r>
    </w:p>
    <w:p w14:paraId="376A23E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保证金应当由决定机关统一收取，存入指定银行的专门账户</w:t>
      </w:r>
    </w:p>
    <w:p w14:paraId="0A36070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对于可能判处徒刑以上刑罚的，不得采取取保候审措施</w:t>
      </w:r>
    </w:p>
    <w:p w14:paraId="71C01AD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对同一犯罪嫌疑人不得同时使用保证金担保和保证人担保两种方式</w:t>
      </w:r>
    </w:p>
    <w:p w14:paraId="7C6D469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对违反取保候审规定，需要予以逮捕的，不得对犯罪嫌疑人、被告人先行拘留</w:t>
      </w:r>
    </w:p>
    <w:p w14:paraId="5D0F5CF2">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C</w:t>
      </w:r>
    </w:p>
    <w:p w14:paraId="0ACD52E2">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6723EFD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刑事诉讼法》第72条第2款：“提供保证金的人应当将保证金存入执行机关指定银行的专门账户。”由此可知，决定机关不能收取保证金，而是由提供保证金的人直接将保证金存入指定的银行账户。因此，A选项错误。B选项：《刑事诉讼法》第67条第1款：“人民法院、人民检察院和公安机关对有下列情形之一的犯罪嫌疑人、被告人，可以取保候审：(一)可能判处管制、拘役或者独立适用附加刑的;(二)可能判处有期徒刑以上刑罚，采取取保候审不致发生社会危险性的;(三)患有严重疾病、生活不能自理，怀孕或者正在哺乳自己婴儿的妇女，采取取保候审不致发生社会危险性的;(四)羁押期限届满，案件尚未办结，需要采取取保候审的。”由此可知，对于可能判处徒刑以上刑罚的，如果采取取保候审不致发生社会危险性的，是可以采取取保候审的，而非不得采取取保候审。因此，B选项错误。C选项：《刑事诉讼法》第68条规定：“人民法院、人民检察院和公安机关决定对犯罪嫌疑人、被告人取保候审，应当责令犯罪嫌疑人、被告人提出保证人或者交纳保证金。”由此可知，取保候审有两种方式：（1）保证金担保；（2）保证人担保，不能同时适用保证金担保和保证人担保。因此，C选项正确。D选项：《刑事诉讼法》第71条第4款规定：“对违反取保候审规定，需要予以逮捕的，可以对犯罪嫌疑人、被告人先行拘留。”因此，D选项错误。综上所述，本题答案为C。</w:t>
      </w:r>
    </w:p>
    <w:p w14:paraId="56E40744">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52</w:t>
      </w:r>
      <w:r>
        <w:rPr>
          <w:rFonts w:hint="default" w:ascii="微软雅黑" w:hAnsi="微软雅黑" w:eastAsia="微软雅黑" w:cs="微软雅黑"/>
          <w:sz w:val="24"/>
          <w:szCs w:val="32"/>
          <w:lang w:val="en-US" w:eastAsia="zh-CN"/>
        </w:rPr>
        <w:t>4、未成年人郭某涉嫌犯罪被检察院批准逮捕。在审查起诉中，经羁押必要性审查，拟变更为取保候审并适用保证人保证。关于保证人，下列哪一选项是正确的</w:t>
      </w:r>
      <w:r>
        <w:rPr>
          <w:rFonts w:hint="eastAsia" w:ascii="微软雅黑" w:hAnsi="微软雅黑" w:eastAsia="微软雅黑" w:cs="微软雅黑"/>
          <w:sz w:val="24"/>
          <w:szCs w:val="32"/>
          <w:lang w:val="en-US" w:eastAsia="zh-CN"/>
        </w:rPr>
        <w:t>？</w:t>
      </w:r>
    </w:p>
    <w:p w14:paraId="39CAFD8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可由郭某的父亲担任保证人，并由其</w:t>
      </w:r>
      <w:r>
        <w:rPr>
          <w:rFonts w:hint="eastAsia" w:ascii="微软雅黑" w:hAnsi="微软雅黑" w:eastAsia="微软雅黑" w:cs="微软雅黑"/>
          <w:sz w:val="24"/>
          <w:szCs w:val="32"/>
          <w:lang w:val="en-US" w:eastAsia="zh-CN"/>
        </w:rPr>
        <w:t>缴纳</w:t>
      </w:r>
      <w:r>
        <w:rPr>
          <w:rFonts w:hint="default" w:ascii="微软雅黑" w:hAnsi="微软雅黑" w:eastAsia="微软雅黑" w:cs="微软雅黑"/>
          <w:sz w:val="24"/>
          <w:szCs w:val="32"/>
          <w:lang w:val="en-US" w:eastAsia="zh-CN"/>
        </w:rPr>
        <w:t>1000元保证金</w:t>
      </w:r>
    </w:p>
    <w:p w14:paraId="5252EE6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可要求郭某的父亲和母亲同时担任保证人</w:t>
      </w:r>
    </w:p>
    <w:p w14:paraId="2EC173E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如果保证人协助郭某逃匿，应当依法追究保证人的刑事责任，并要求其承担相应的民事连带赔偿责任</w:t>
      </w:r>
    </w:p>
    <w:p w14:paraId="3C3A646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保证人未履行保证义务应处罚款的，由检察院决定</w:t>
      </w:r>
    </w:p>
    <w:p w14:paraId="2EF56DAA">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B</w:t>
      </w:r>
    </w:p>
    <w:p w14:paraId="1C1A9E39">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6109CDA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刑诉解释》第150条第2款：“对被告人决定取保候审的，应当责令其提出保证人或者交纳保证金，不得同时使用保证人保证与保证金保证。”由此可知，可由郭某的父亲担任保证人，但无需交纳保证金。因此，A选项错误。B选项：《刑诉解释》第151条：“对下列被告人决定取保候审的，可以责令其提出一至二名保证人：（一）无力交纳保证金的；（二）未成年或者已满七十五周岁的；（三）不宜收取保证金的其他被告人。”由此可知，郭某为未成年人可以适用保证人保证，可以提出两名保证人。因此，B选项正确。C选项：《刑诉解释》第157条：“根据案件事实和法律规定，认为已经构成犯罪的被告人在取保候审期间逃匿的，如果系保证人协助被告人逃匿，或者保证人明知被告人藏匿地点但拒绝向司法机关提供，对保证人应当依法追究刑事责任。”由此可知，并无要求保证人承担相应的民事连带赔偿责任的法律规定。因此，C选项错误。D选项：《六机关规定》第14条：“对取保候审保证人是否履行了保证义务，由公安机关认定，对保证人的罚款决定，也由公安机关作出。”由此可知，保证人未履行保证义务应处罚款的，由公安机关决定，而非检察院决定。因此，D选项错误。综上所述，本题答案为B。</w:t>
      </w:r>
    </w:p>
    <w:p w14:paraId="26909AF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5</w:t>
      </w:r>
      <w:r>
        <w:rPr>
          <w:rFonts w:hint="eastAsia" w:ascii="微软雅黑" w:hAnsi="微软雅黑" w:eastAsia="微软雅黑" w:cs="微软雅黑"/>
          <w:sz w:val="24"/>
          <w:szCs w:val="32"/>
          <w:lang w:val="en-US" w:eastAsia="zh-CN"/>
        </w:rPr>
        <w:t>25</w:t>
      </w:r>
      <w:r>
        <w:rPr>
          <w:rFonts w:hint="default" w:ascii="微软雅黑" w:hAnsi="微软雅黑" w:eastAsia="微软雅黑" w:cs="微软雅黑"/>
          <w:sz w:val="24"/>
          <w:szCs w:val="32"/>
          <w:lang w:val="en-US" w:eastAsia="zh-CN"/>
        </w:rPr>
        <w:t>、郭某涉嫌报复陷害申诉人蒋某，侦查机关因郭某可能毁灭证据将其拘留。在拘留期限即将届满时，因逮捕郭某的证据尚不充足，侦查机关责令其交纳2万元保证金取保候审。关于本案处理，下列哪一选项是正确的？</w:t>
      </w:r>
    </w:p>
    <w:p w14:paraId="5E616A3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取保候审由本案检察机关执行</w:t>
      </w:r>
    </w:p>
    <w:p w14:paraId="22EBA89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如郭某表示无力全额交纳保证金，可降低保证金数额，同时责令其提出保证人</w:t>
      </w:r>
    </w:p>
    <w:p w14:paraId="49FA7D5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可要求郭某在取保候审期间不得进入蒋某居住的小区</w:t>
      </w:r>
    </w:p>
    <w:p w14:paraId="1ABC8D9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应要求郭某在取保候审期间不得变更住址</w:t>
      </w:r>
    </w:p>
    <w:p w14:paraId="0FEA07DA">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C</w:t>
      </w:r>
    </w:p>
    <w:p w14:paraId="70A1D656">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75F3484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刑事诉讼法》第67条第2款：“取保候审由公安机关执行。”由此可知，公安机关是取保候审的执行机关，并不是检察机关。因此，A选项错误。B选项：《刑诉解释》第116条第2款：“对被告人决定取保候审的，应当责令其提出保证人或者交纳保证金，不得同时使用保证人保证与保证金保证。”由此可知，保证金与保证人不可同时并用。因此，B选项错误。C选项：《刑事诉讼法》第71条第2款：“人民法院、人民检察院和公安机关可以根据案件情况，责令被取保候审的犯罪嫌疑人、被告人遵守以下一项或者多项规定：(一)不得进入特定的场所;(二)不得与特定的人员会见或者通信;(三)不得从事特定的活动;(四)将护照等出入境证件、驾驶证件交执行机关保存。”由此可知，C选项符合上述第（一）项规定情形。因此，C选项正确。D选项：《刑事诉讼法》第71条第1款：“被取保候审的犯罪嫌疑人、被告人应当遵守以下规定：(一)未经执行机关批准不得离开所居住的市、县;(二)住址、工作单位和联系方式发生变动的，在二十四小时以内向执行机关报告;(三)在传讯的时候及时到案;(四)不得以任何形式干扰证人作证;(五)不得毁灭、伪造证据或者串供。”由此可知，郭某可以变更住址，但需要在二十四小时以内向执行机关报告。因此，D选项错误。综上所述，本题答案为C。</w:t>
      </w:r>
    </w:p>
    <w:p w14:paraId="5099D5AC">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52</w:t>
      </w:r>
      <w:r>
        <w:rPr>
          <w:rFonts w:hint="default" w:ascii="微软雅黑" w:hAnsi="微软雅黑" w:eastAsia="微软雅黑" w:cs="微软雅黑"/>
          <w:sz w:val="24"/>
          <w:szCs w:val="32"/>
          <w:lang w:val="en-US" w:eastAsia="zh-CN"/>
        </w:rPr>
        <w:t>6、甲与邻居乙发生冲突致乙轻伤，甲被刑事拘留期间，甲的父亲代为与乙达成和解，公安机关决定对甲取保候审。关于甲在取保候审期间应遵守的义务，下列哪一选项是正确的？</w:t>
      </w:r>
    </w:p>
    <w:p w14:paraId="42D874C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将驾驶证件交执行机关保存</w:t>
      </w:r>
    </w:p>
    <w:p w14:paraId="41087EA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不得与乙接触</w:t>
      </w:r>
    </w:p>
    <w:p w14:paraId="08C4150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工作单位调动的，在24小时内报告执行机关</w:t>
      </w:r>
    </w:p>
    <w:p w14:paraId="5B02565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未经公安机关批准，不得进入特定的娱乐场所</w:t>
      </w:r>
    </w:p>
    <w:p w14:paraId="4CFC84A4">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C</w:t>
      </w:r>
    </w:p>
    <w:p w14:paraId="4964D5E4">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5AB3200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B.D选项：《刑事诉讼法》第71条第2款：“人民法院、人民检察院和公安机关可以根据案件情况，责令被取保候审的犯罪嫌疑人、被告人遵守以下一项或者多项规定：(一)不得进入特定的场所;(二)不得与特定的人员会见或者通信;(三)不得从事特定的活动;(四)将护照等出入境证件、驾驶证件交执行机关保存。”由此可知，A.B.D选项符合上述被取保候审人酌定义务的规定，在公检法机关责令被取保候审人遵守的情况下，被取保候审人才应当遵守，不属于甲在取保候审期间应遵守的法定义务。因此，A.B.D选项错误。C选项：《刑事诉讼法》第71条第1款：“被取保候审的犯罪嫌疑人、被告人应当遵守以下规定：(一)未经执行机关批准不得离开所居住的市、县;(二)住址、工作单位和联系方式发生变动的，在二十四小时以内向执行机关报告;(三)在传讯的时候及时到案;(四)不得以任何形式干扰证人作证;(五)不得毁灭、伪造证据或者串供。”由此可知，C选项符合上述第（二）项规定。因此，C选项正确。综上所述，本题答案为C。</w:t>
      </w:r>
    </w:p>
    <w:p w14:paraId="7A0AFB4C">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52</w:t>
      </w:r>
      <w:r>
        <w:rPr>
          <w:rFonts w:hint="default" w:ascii="微软雅黑" w:hAnsi="微软雅黑" w:eastAsia="微软雅黑" w:cs="微软雅黑"/>
          <w:sz w:val="24"/>
          <w:szCs w:val="32"/>
          <w:lang w:val="en-US" w:eastAsia="zh-CN"/>
        </w:rPr>
        <w:t>7、在甲县居住的雷某在乙县自驾游期间因涉嫌危险驾驶罪被乙县公安机关查获。关于本案的办理，下列说法是正确的是？</w:t>
      </w:r>
    </w:p>
    <w:p w14:paraId="51C0F15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因为雷某涉嫌的是危险驾驶罪，所以对其不适用逮捕</w:t>
      </w:r>
    </w:p>
    <w:p w14:paraId="5665EE3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如乙县公安机关决定对雷某取保候审，可以要求雷某不得离开乙县</w:t>
      </w:r>
    </w:p>
    <w:p w14:paraId="6CA0EDD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如乙县公安机关决定对雷某取保候审，可以要求雷某上交驾驶证件、身份证</w:t>
      </w:r>
    </w:p>
    <w:p w14:paraId="4EF7E06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乙县公安机关拘留雷某后，至迟不超过24小时应当将雷某送看守所羁押</w:t>
      </w:r>
    </w:p>
    <w:p w14:paraId="2907F06E">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D</w:t>
      </w:r>
    </w:p>
    <w:p w14:paraId="4451429C">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3C8DB13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项，根据《刑事诉讼法》第81条第1款规定：“对有证据证明有犯罪事实，可能判处徒刑以上刑罚的犯罪嫌疑人、被告人，采取取保候审尚不足以防止发生下列社会危险性的，应当予以逮捕”，因此对于雷某可能适用逮捕。因此A项错误。B项，根据《刑事诉讼法》第71条的规定，被取保候审的人未经执行机关批准，不得离开所居住的市、县。本题中的雷某是在甲县居住，故B项错误。C项，根据《刑事诉讼法》第71条的规定，公安机关可以责令被取保候审的人将护照等出入境证件驾驶证件交执行机关保存，但不包括身份证，故C项错误。D项，根据《刑事诉讼法》第85条的规定，拘留后应当立即将被拘留人送看守所羁押，至迟不得超过24小时，故D项正确。</w:t>
      </w:r>
    </w:p>
    <w:p w14:paraId="43952B09">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52</w:t>
      </w:r>
      <w:r>
        <w:rPr>
          <w:rFonts w:hint="default" w:ascii="微软雅黑" w:hAnsi="微软雅黑" w:eastAsia="微软雅黑" w:cs="微软雅黑"/>
          <w:sz w:val="24"/>
          <w:szCs w:val="32"/>
          <w:lang w:val="en-US" w:eastAsia="zh-CN"/>
        </w:rPr>
        <w:t>8、关于犯罪嫌疑人的审前羁押，下列哪一选项是错误的？</w:t>
      </w:r>
    </w:p>
    <w:p w14:paraId="62BBE45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基于强制措施适用的必要性原则，应当尽量减少审前羁押</w:t>
      </w:r>
    </w:p>
    <w:p w14:paraId="274F793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审前羁押是临时性的状态，可根据案件进展和犯罪嫌疑人的个人情况予以变更</w:t>
      </w:r>
    </w:p>
    <w:p w14:paraId="4619B8A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经羁押必要性审查认为不需要继续羁押的，检察院应及时释放或变更为其他非羁押强制措施</w:t>
      </w:r>
    </w:p>
    <w:p w14:paraId="5D7D519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案件不能在法定办案期限内办结的，应当解除羁押</w:t>
      </w:r>
    </w:p>
    <w:p w14:paraId="55F29EB2">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C</w:t>
      </w:r>
    </w:p>
    <w:p w14:paraId="3C7411BB">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6B494D5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A.B选项：我国公安司法机关适用强制措施时，应遵守以下两方面要求：（1）只有在不采取强制措施就无法防止出现妨害刑事诉讼的行为</w:t>
      </w:r>
      <w:r>
        <w:rPr>
          <w:rFonts w:hint="eastAsia" w:ascii="微软雅黑" w:hAnsi="微软雅黑" w:eastAsia="微软雅黑" w:cs="微软雅黑"/>
          <w:sz w:val="24"/>
          <w:szCs w:val="32"/>
          <w:lang w:val="en-US" w:eastAsia="zh-CN"/>
        </w:rPr>
        <w:t>时</w:t>
      </w:r>
      <w:r>
        <w:rPr>
          <w:rFonts w:hint="default" w:ascii="微软雅黑" w:hAnsi="微软雅黑" w:eastAsia="微软雅黑" w:cs="微软雅黑"/>
          <w:sz w:val="24"/>
          <w:szCs w:val="32"/>
          <w:lang w:val="en-US" w:eastAsia="zh-CN"/>
        </w:rPr>
        <w:t>才可以适用强制措施，也称为必要性原则；（2）在各种强制措施中，应尽可能选择对犯罪嫌疑人、被告人损害较小的手段，尤其是逮捕的适用，应当特别慎重，也称为相当性原则。由此可知，A选项表述正确，B选项符合相当性原则的要求。因此，A.B均正确。C选项：《刑事诉讼法》第95条：“犯罪嫌疑人、被告人被逮捕后，人民检察院仍应当对羁押的必要性进行审查。对不需要继续羁押的，应当建议予以释放或者变更强制措施。有关机关应当在十日以内将处理情况通知人民检察院。”由此可知，“及时释放或变更为其他非羁押强制措施”表述错误，应为“建议予以释放或者变更强制措施”。因此，C选项错误。D选项：《刑诉解释》第170条的规定：“被逮捕的被告人具有下列情形之一的，人民法院应当立即释放；必要时，可以依法变更强制措施：（一）第一审人民法院判决被告人无罪、不负刑事责任或者免予刑事处罚的；（二）第一审人民法院判处管制、宣告缓刑、单独适用附加刑，判决尚未发生法律效力的；（三）被告人被羁押的时间已到第一审人民法院对其判处的刑期期限的；（四）案件不能在法律规定的期限内审结的。”由此可知，D选项符合上述第（四）项规定情形。因此，D选项正确。综上所述，本题答案为C。</w:t>
      </w:r>
    </w:p>
    <w:p w14:paraId="58F377C6">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52</w:t>
      </w:r>
      <w:r>
        <w:rPr>
          <w:rFonts w:hint="default" w:ascii="微软雅黑" w:hAnsi="微软雅黑" w:eastAsia="微软雅黑" w:cs="微软雅黑"/>
          <w:sz w:val="24"/>
          <w:szCs w:val="32"/>
          <w:lang w:val="en-US" w:eastAsia="zh-CN"/>
        </w:rPr>
        <w:t>9、王某涉嫌在多个市县连续组织淫秽表演，2014年9月15日被刑事拘留，随即聘请律师担任辩护人，10月17日被检察院批准逮捕，12月5日被移送检察院审查起诉。关于律师提请检察院进行羁押必要性审查，下列哪一选项是正确的？</w:t>
      </w:r>
    </w:p>
    <w:p w14:paraId="3B9A61A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10月14日提出申请，检察院应受理</w:t>
      </w:r>
    </w:p>
    <w:p w14:paraId="582879C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11月18日提出申请，检察院应告知其先向侦查机关申请变更强制措施</w:t>
      </w:r>
    </w:p>
    <w:p w14:paraId="653CD37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12月3日提出申请，由检察院承担监所检察工作的部门负责审查</w:t>
      </w:r>
    </w:p>
    <w:p w14:paraId="0C98DDE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12月10日提出申请，</w:t>
      </w:r>
      <w:r>
        <w:rPr>
          <w:rFonts w:hint="eastAsia" w:ascii="微软雅黑" w:hAnsi="微软雅黑" w:eastAsia="微软雅黑" w:cs="微软雅黑"/>
          <w:sz w:val="24"/>
          <w:szCs w:val="32"/>
          <w:lang w:val="en-US" w:eastAsia="zh-CN"/>
        </w:rPr>
        <w:t>由检察院捕诉部门负责审查</w:t>
      </w:r>
    </w:p>
    <w:p w14:paraId="3BCEE032">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D</w:t>
      </w:r>
    </w:p>
    <w:p w14:paraId="37EF449B">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w:t>
      </w:r>
      <w:r>
        <w:rPr>
          <w:rFonts w:hint="default" w:ascii="黑体" w:hAnsi="黑体" w:eastAsia="黑体" w:cs="黑体"/>
          <w:b w:val="0"/>
          <w:bCs w:val="0"/>
          <w:color w:val="547DA1"/>
          <w:sz w:val="28"/>
          <w:szCs w:val="28"/>
          <w:lang w:val="en-US" w:eastAsia="zh-CN"/>
        </w:rPr>
        <w:t>解析</w:t>
      </w:r>
      <w:r>
        <w:rPr>
          <w:rFonts w:hint="eastAsia" w:ascii="黑体" w:hAnsi="黑体" w:eastAsia="黑体" w:cs="黑体"/>
          <w:b w:val="0"/>
          <w:bCs w:val="0"/>
          <w:color w:val="547DA1"/>
          <w:sz w:val="28"/>
          <w:szCs w:val="28"/>
          <w:lang w:val="en-US" w:eastAsia="zh-CN"/>
        </w:rPr>
        <w:t>】</w:t>
      </w:r>
    </w:p>
    <w:p w14:paraId="278F5A3B">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A选项：《刑事诉讼法》第95条：“犯罪嫌疑人、被告人被逮捕后，人民检察院仍应当对羁押的必要性进行审查。……”由此可知，羁押必要性审查是在羁押后进行的，王某10月17日才被批准逮捕，故应当在10月17日后才能提出羁押必要性审查的请求。因此，A选项错误。</w:t>
      </w:r>
    </w:p>
    <w:p w14:paraId="3537C223">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B选项：《人民检察院刑事诉讼规则》第573条：犯罪嫌疑人、被告人被逮捕后，人民检察院仍应当对羁押的必要性进行审查。第574条：人民检察院在办案过程中可以依职权主动进行羁押必要性审查。犯罪嫌疑人、被告人及其法定代理人、近亲属或者辩护人可以申请人民检察院进行羁押必要性审查。申请时应当说明不需要继续羁押的理由，有相关证据或者其他材料的应当提供。因此，11月18日律师提请检察院进行必要性审查，检察院应当受理，但是没有检察院应告知其先向侦查机关申请变更强制措施的相关规定。B选项错误。</w:t>
      </w:r>
    </w:p>
    <w:p w14:paraId="2A79F6D1">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CD项，《人民检察院办理羁押必要性审查案件规定》第575条规定，负责捕诉的部门依法对侦查和审判阶段的羁押必要性进行审查。经审查认为不需要继续羁押的，应当建议公安机关或者人民法院释放犯罪嫌疑人、被告人或者变更强制措施。因此，C项错误，D项正确。</w:t>
      </w:r>
    </w:p>
    <w:p w14:paraId="2681BC1E">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综上所述，本题答案为D项。（因新法变动，题目做了相应调整）</w:t>
      </w:r>
    </w:p>
    <w:p w14:paraId="4707FC7C">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530</w:t>
      </w:r>
      <w:r>
        <w:rPr>
          <w:rFonts w:hint="default" w:ascii="微软雅黑" w:hAnsi="微软雅黑" w:eastAsia="微软雅黑" w:cs="微软雅黑"/>
          <w:sz w:val="24"/>
          <w:szCs w:val="32"/>
          <w:lang w:val="en-US" w:eastAsia="zh-CN"/>
        </w:rPr>
        <w:t>、甲乙二人涉嫌猥亵儿童，甲被批准逮捕，乙被取保候审。案件起诉到法院后，乙被法院决定逮捕。关于本案羁押必要性审查，下列哪一选项是正确的？</w:t>
      </w:r>
    </w:p>
    <w:p w14:paraId="52D2004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在审查起诉阶段对甲进行审查，由检察院公诉部门办理</w:t>
      </w:r>
    </w:p>
    <w:p w14:paraId="7367D8C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对甲可进行公开审查并听取被害儿童法定代理人的意见</w:t>
      </w:r>
    </w:p>
    <w:p w14:paraId="6306DE2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检察院可依职权对乙进行审查</w:t>
      </w:r>
    </w:p>
    <w:p w14:paraId="6019474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经审查发现乙系从犯、具有悔罪表现且可能宣告缓刑，不予羁押不致发生社会危险性的，检察院应要求法院变更强制措施</w:t>
      </w:r>
    </w:p>
    <w:p w14:paraId="6C01A4CB">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C</w:t>
      </w:r>
    </w:p>
    <w:p w14:paraId="1F8D70A9">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717214F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项，解题关键词是“审查起诉”、“公诉部门”。不论侦查阶段、审查起诉阶段还是审判阶段，羁押必要性审查由检察院负责捕诉的部门办理，A项说由检察院公诉部门办理不够精确，错误。B项，解题关键词是“公开审查”。羁押必要性审查原则上不公开进行，何况本案甲乙二人涉嫌猥亵儿童，关乎个人隐私，应当不公开审查，B错误。C项，解题关键词是“依职权”。乙在审判阶段被法院决定逮捕，检察院在办案过程中可以依职权主动进行羁押必要性审查，C正确。D项，解题关键词是“要求法院变更”。“检察院两把剑，插了公安插法院”，检察院可以监督公安和法院，但这种监督性质多为“建议”权，因此，检察院经审查发现乙不予羁押不致发生社会危险性的，检察院应“建议”而非“要求”法院变更强制措施，D错误。综上所述，本题应当选C。</w:t>
      </w:r>
    </w:p>
    <w:p w14:paraId="19B00EA8">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53</w:t>
      </w:r>
      <w:r>
        <w:rPr>
          <w:rFonts w:hint="default" w:ascii="微软雅黑" w:hAnsi="微软雅黑" w:eastAsia="微软雅黑" w:cs="微软雅黑"/>
          <w:sz w:val="24"/>
          <w:szCs w:val="32"/>
          <w:lang w:val="en-US" w:eastAsia="zh-CN"/>
        </w:rPr>
        <w:t>1、甲涉嫌盗窃罪被逮捕。在侦查阶段，甲父向检察院申请进行羁押必要性审查。关于羁押必要性审查的程序，下列哪一选项是正确的?</w:t>
      </w:r>
    </w:p>
    <w:p w14:paraId="6E2FE83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由检察院侦查监督部门负责</w:t>
      </w:r>
    </w:p>
    <w:p w14:paraId="34302A3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审查应不公开进行</w:t>
      </w:r>
    </w:p>
    <w:p w14:paraId="6B33103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检察院可向公安机关了解本案侦查取证的进展情况</w:t>
      </w:r>
    </w:p>
    <w:p w14:paraId="1D40B36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如对甲父的申请决定不予立案的，应由检察长批准</w:t>
      </w:r>
    </w:p>
    <w:p w14:paraId="436A1854">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C</w:t>
      </w:r>
    </w:p>
    <w:p w14:paraId="7CC8DDDC">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6B2ECC2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不论侦查阶段、审查起诉阶段还是审判阶段，羁押必要性审查由检察院负责捕诉的部门办理，A项说由检察院侦查监督部门负责，错误。B项，羁押必要性审查原则上不公开进行，必要时，可以依照有关规定进行公开审查。B项说审查应当不公开进行过于绝对，错误。C项，《人民检察院办理羁押必要性审查案件规定（试行）》第15条规定，人民检察院应当根据犯罪嫌疑人、被告人涉嫌犯罪事实、主观恶性、悔罪表现、身体状况、案件进展情况、可能判处的刑罚和有无再危害社会的危险等因素，综合评估有无必要继续羁押犯罪嫌疑人、被告人。可见，检察院评估是否需要继续羁押犯罪嫌疑人时要衡量很多因素，其中包括“案件进展情况”，既然要权衡案件进展情况，检察院当然可以向公安机关了解本案侦查取证的进展情况。C正确。D项，根据《人民检察院办理羁押必要性审查案件规定（试行）》第12条的规定，决定立案，需要由检察长或者分管副检察长批准。决定不予立案，检察官即可决定。因此D项说如对甲父的申请决定不予立案的应由检察长批准，是错误的。综上所述，本题应当选C。综上所述，本题答案为C。</w:t>
      </w:r>
    </w:p>
    <w:p w14:paraId="07AE914E">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53</w:t>
      </w:r>
      <w:r>
        <w:rPr>
          <w:rFonts w:hint="default" w:ascii="微软雅黑" w:hAnsi="微软雅黑" w:eastAsia="微软雅黑" w:cs="微软雅黑"/>
          <w:sz w:val="24"/>
          <w:szCs w:val="32"/>
          <w:lang w:val="en-US" w:eastAsia="zh-CN"/>
        </w:rPr>
        <w:t>2、刘某涉嫌特别重大贿赂犯罪被指定居所监视居住，律师洪某担任其辩护人。关于洪某在侦查（调查）阶段参与刑事诉讼，下列哪些选项是不正确的？</w:t>
      </w:r>
    </w:p>
    <w:p w14:paraId="512B473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会见刘某应当经公安机关许可</w:t>
      </w:r>
    </w:p>
    <w:p w14:paraId="3D40202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可申请将监视居住的地点变更为刘某的住处</w:t>
      </w:r>
    </w:p>
    <w:p w14:paraId="1832DAB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可向刘某核实有关证据</w:t>
      </w:r>
    </w:p>
    <w:p w14:paraId="5D3BA78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会见刘某不受监听</w:t>
      </w:r>
    </w:p>
    <w:p w14:paraId="4BE62C53">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ABCD</w:t>
      </w:r>
    </w:p>
    <w:p w14:paraId="3D29764A">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435F383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C、D选项：《监察法》第11条第1款第2项：“监察委员会依照本法和有关法律规定履行监督、调查、处置职责：……（二）对涉嫌贪污贿赂、滥用职权、玩忽职守、权力寻租、利益输送、徇私舞弊以及浪费国家资财等职务违法和职务犯罪进行调查；……”《刑事诉讼法》第34条：“犯罪嫌疑人自被侦查机关第一次讯问或者采取强制措施之日起，有权委托辩护人;在侦查期间，只能委托律师作为辩护人。被告人有权随时委托辩护人。”由此可知，本案由监察委负责调查，根据新法规定，选项全部错误。综上所述，本题答案为ABCD。</w:t>
      </w:r>
    </w:p>
    <w:p w14:paraId="34C27DBE">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53</w:t>
      </w:r>
      <w:r>
        <w:rPr>
          <w:rFonts w:hint="default" w:ascii="微软雅黑" w:hAnsi="微软雅黑" w:eastAsia="微软雅黑" w:cs="微软雅黑"/>
          <w:sz w:val="24"/>
          <w:szCs w:val="32"/>
          <w:lang w:val="en-US" w:eastAsia="zh-CN"/>
        </w:rPr>
        <w:t>3、我国强制措施的适用应遵循变更性原则。下列哪些情形符合变更性原则的要求?</w:t>
      </w:r>
    </w:p>
    <w:p w14:paraId="47D29F0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拘传期间因在身边发现犯罪证据而直接予以拘留</w:t>
      </w:r>
    </w:p>
    <w:p w14:paraId="0E6E5E9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犯罪嫌疑人在取保候审期间被发现另有其他罪行，要求其相应地增加保证金的数额</w:t>
      </w:r>
    </w:p>
    <w:p w14:paraId="314F44C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犯罪嫌疑人在取保候审期间违反规定后对其先行拘留</w:t>
      </w:r>
    </w:p>
    <w:p w14:paraId="54AC6D3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犯罪嫌疑人被羁押的案件，不能在法律规定的侦查羁押期限内办结的，予以释放</w:t>
      </w:r>
    </w:p>
    <w:p w14:paraId="618F34DA">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ACD</w:t>
      </w:r>
    </w:p>
    <w:p w14:paraId="261D90F9">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01029DC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变更性原则是指任何强制措施，随着诉讼的进展和案情的变化要及时进行变更或解除。A选项：《刑事诉讼法》第82条：“公安机关对于现行犯或者重大嫌疑分子，如果有下列情形之一的，可以先行拘留：(一)正在预备犯罪、实行犯罪或者在犯罪后即时被发觉的;(二)被害人或者在场亲眼看见的人指认他犯罪的;(三)在身边或者住处发现有犯罪证据的;(四)犯罪后企图自杀、逃跑或者在逃的;(五)有毁灭、伪造证据或者串供可能的;(六)不讲真实姓名、住址，身份不明的;(七)有流窜作案、多次作案、结伙作案重大嫌疑的。”由此可知，A选项符合上述第（三）项规定情形，属于因案件情况的变化而及时变更强制措施，故符合变更性原则的要求。因此，A选项正确。B选项：变更性原则是指强制措施的适用，需要随着诉讼的进展、犯罪嫌疑人、被告人及案件情况的变化而及时变更或解除。由此可知，只是要求其相应地增加保证金的数额，犯罪嫌疑人适用的强制措施并没有变更，仍是取保候审，故不符合变更性原则的要求。因此，B选项错误。C选项：《刑事诉讼法》第71条第4款：“对违反取保候审规定，需要予以逮捕的，可以对犯罪嫌疑人、被告人先行拘留。”由此可知，C选项符合上述法律规定，属于因案件情况的变化而及时变更强制措施，故符合变更性原则的要求。因此，C选项正确。D选项：《刑事诉讼法》第98条：“犯罪嫌疑人、被告人被羁押的案件，不能在本法规定的侦查羁押、审查起诉、一审、二审期限内办结的，对犯罪嫌疑人、被告人应当予以释放;需要继续查证、审理的，对犯罪嫌疑人、被告人可以取保候审或者监视居住。”由此可知，D选项说法符合上述法律规定，属于因案件情况的变化而及时解除强制措施，故符合变更性原则的要求。因此，D选项正确。综上所述，本题答案为ACD。</w:t>
      </w:r>
    </w:p>
    <w:p w14:paraId="03620E41">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53</w:t>
      </w:r>
      <w:r>
        <w:rPr>
          <w:rFonts w:hint="default" w:ascii="微软雅黑" w:hAnsi="微软雅黑" w:eastAsia="微软雅黑" w:cs="微软雅黑"/>
          <w:sz w:val="24"/>
          <w:szCs w:val="32"/>
          <w:lang w:val="en-US" w:eastAsia="zh-CN"/>
        </w:rPr>
        <w:t>4、检察机关审查批准逮捕，下列哪些情形存在时应当讯问犯罪嫌疑人？</w:t>
      </w:r>
    </w:p>
    <w:p w14:paraId="060BA6C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犯罪嫌疑人的供述前后反复且与其他证据矛盾</w:t>
      </w:r>
    </w:p>
    <w:p w14:paraId="2CE553A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犯罪嫌疑人要求向检察机关当面陈述</w:t>
      </w:r>
    </w:p>
    <w:p w14:paraId="62693E0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侦查机关拘留犯罪嫌疑人36小时以后将其送交看守所羁押</w:t>
      </w:r>
    </w:p>
    <w:p w14:paraId="62B1E98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犯罪嫌疑人是聋哑人</w:t>
      </w:r>
    </w:p>
    <w:p w14:paraId="7A1FC224">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ABCD</w:t>
      </w:r>
    </w:p>
    <w:p w14:paraId="64C17C5C">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249930D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B.C.D选项：《人民检察院刑事诉讼规则》第280条第1款：“人民检察院办理审查逮捕案件，可以讯问犯罪嫌疑人；具有下列情形之一的，应当讯问犯罪嫌疑人：:(一）对是否符合逮捕条件有疑问的；（二）犯罪嫌疑人要求向检察人员当面陈述的；（三）侦查活动可能有重大违法行为的；（四）案情重大、疑难、复杂的；（五）犯罪嫌疑人认罪认罚的；（六）犯罪嫌疑人系未成年人的；（七）犯罪嫌疑人是盲、聋、哑人或者是尚未完全丧失辨认或者控制自己行为能力的精神病人的。”由此可知，A选项符合第一项规定情形；B选项符合第二项规定情形；C选项符合第三项规定情形；D选项符合第七项规定情形。因此，A.B.C.D选项均正确。综上所述，本题答案为ABCD。</w:t>
      </w:r>
    </w:p>
    <w:p w14:paraId="5D177106">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53</w:t>
      </w:r>
      <w:r>
        <w:rPr>
          <w:rFonts w:hint="default" w:ascii="微软雅黑" w:hAnsi="微软雅黑" w:eastAsia="微软雅黑" w:cs="微软雅黑"/>
          <w:sz w:val="24"/>
          <w:szCs w:val="32"/>
          <w:lang w:val="en-US" w:eastAsia="zh-CN"/>
        </w:rPr>
        <w:t>5、下列哪些情形，法院应当变更或解除强制措施？</w:t>
      </w:r>
    </w:p>
    <w:p w14:paraId="42641FA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甲涉嫌绑架被逮捕，案件起诉至法院时发现怀有身孕</w:t>
      </w:r>
    </w:p>
    <w:p w14:paraId="55A3DA1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乙涉嫌非法拘禁被逮捕，被法院判处有期徒刑2年，缓期2年执行，判决尚未发生法律效力</w:t>
      </w:r>
    </w:p>
    <w:p w14:paraId="36FC896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丙涉嫌妨害公务被逮捕，在审理过程中突发严重疾病</w:t>
      </w:r>
    </w:p>
    <w:p w14:paraId="0A8F295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丁涉嫌故意伤害被逮捕，因对被害人伤情有异议而多次进行鉴定，致使该案无法在法律规定的一审期限内审结</w:t>
      </w:r>
    </w:p>
    <w:p w14:paraId="4B79E79F">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BD</w:t>
      </w:r>
    </w:p>
    <w:p w14:paraId="0B95DEBB">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7D73B1C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本题考查强制措施的变更和解除。A.C选项：《刑诉解释》第169条：“被逮捕的被告人具有下列情形之一的，人民法院可以变更强制措施：（一）患有严重疾病、生活不能自理的；（二）怀孕或者正在哺乳自己婴儿的；（三）系生活不能自理的人的唯一扶养人。”由此可知，A选项符合上述第（二）项规定，C选项符合上述第（三）项规定，故属于法院可以变更强制措施的情形，而不是应当变更或解除强制措施。因此，AC选项错误。B.D选项：《刑诉解释》第170条:“被逮捕的被告人具有下列情形之一的，人民法院应当立即释放；必要时，可以依法变更强制措施：（一）第一审人民法院判决被告人无罪、不负刑事责任或者免予刑事处罚的；（二）第一审人民法院判处管制、宣告缓刑、单独适用附加刑，判决尚未发生法律效力的；（三）被告人被羁押的时间已到第一审人民法院对其判处的刑期期限的；（四）案件不能在法律规定的期限内审结的。”由此可知，B选项符合上述第（二）项规定，D选项符合上述第（四）项规定，故属于法院应当变更或解除强制措施的情形。因此，BD选项正确。综上所述，本题答案为BD。</w:t>
      </w:r>
    </w:p>
    <w:p w14:paraId="0C93978C">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53</w:t>
      </w:r>
      <w:r>
        <w:rPr>
          <w:rFonts w:hint="default" w:ascii="微软雅黑" w:hAnsi="微软雅黑" w:eastAsia="微软雅黑" w:cs="微软雅黑"/>
          <w:sz w:val="24"/>
          <w:szCs w:val="32"/>
          <w:lang w:val="en-US" w:eastAsia="zh-CN"/>
        </w:rPr>
        <w:t>6、下列关于强制措施的性质，表述正确的有?</w:t>
      </w:r>
    </w:p>
    <w:p w14:paraId="27A4FD6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对证据不足的犯罪嫌疑人不予逮捕，体现了强制措施的法定性原则</w:t>
      </w:r>
    </w:p>
    <w:p w14:paraId="78E1B01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对在住处监视居住的犯罪嫌疑人，发现可能妨碍侦查而采取指定居所监视居住，体现了比例原则</w:t>
      </w:r>
    </w:p>
    <w:p w14:paraId="60BF9DC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侦查阶段认为被逮捕的犯罪嫌疑人社会危险性降低，决定释放犯罪嫌疑人体现了变更性原则</w:t>
      </w:r>
    </w:p>
    <w:p w14:paraId="50FBFE4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检察院为了更方便讯问犯罪嫌疑人而批准逮捕违反了必要性原则</w:t>
      </w:r>
    </w:p>
    <w:p w14:paraId="5CF20B3D">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ACD</w:t>
      </w:r>
    </w:p>
    <w:p w14:paraId="54B7FCE7">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39D3941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适用强制措施需要具有法定性，对不符合强制措施适用条件的犯罪嫌疑人、被告人不得适用。在我国，逮捕必须具备证据条件、刑罚条件和危险性条件，若认为案件证据不足，对犯罪嫌疑人不得适用逮捕措施，A正确。B选项：比例原则指的是适用何种强制措施需要与犯罪嫌疑人、被告人的社会危险性成正比。譬如，对于涉嫌比较轻微的盗窃罪犯罪嫌疑人，可以适用取保候审或者监视居住。而对于涉嫌比较严重的故意杀人罪犯罪嫌疑人，较为适宜适用逮捕。本题中，对犯罪嫌疑人适用监视居住，不论在住处监视居住还是在指定居所监视居住，都属于监视居住措施，这没有体现出不同强制措施之间的选择适用，也没有体现出强制措施的比例性原则，B错误。C选项：变更性是指可以根据案情发展情况或者犯罪嫌疑人、被告人的社会危险性变化，相应调整强制措施的适用种类。譬如可以从监视居住变更为取保候审，从拘留变更为逮捕，从逮捕变更为释放等。本题中，侦查机关对犯罪嫌疑人从逮捕措施变更为释放，体现了可变性原则，C正确。D选项：必要性是指适用强制措施应当谦抑、谨慎，避免强制措施的滥用。本题中，为了方便讯问而逮捕属于强制措施的滥用。因为，通过拘传、取保候审、监视居住等措施都可以实现方便讯问的目的，而为了方便讯问即采用最严重的</w:t>
      </w:r>
      <w:r>
        <w:rPr>
          <w:rFonts w:hint="eastAsia" w:ascii="微软雅黑" w:hAnsi="微软雅黑" w:eastAsia="微软雅黑" w:cs="微软雅黑"/>
          <w:sz w:val="24"/>
          <w:szCs w:val="32"/>
          <w:lang w:val="en-US" w:eastAsia="zh-CN"/>
        </w:rPr>
        <w:t>逮捕</w:t>
      </w:r>
      <w:r>
        <w:rPr>
          <w:rFonts w:hint="default" w:ascii="微软雅黑" w:hAnsi="微软雅黑" w:eastAsia="微软雅黑" w:cs="微软雅黑"/>
          <w:sz w:val="24"/>
          <w:szCs w:val="32"/>
          <w:lang w:val="en-US" w:eastAsia="zh-CN"/>
        </w:rPr>
        <w:t>措施有违强制措施的必要性原则，D正确。综上所述，本题应当选ACD。</w:t>
      </w:r>
    </w:p>
    <w:p w14:paraId="1E3D25B4">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53</w:t>
      </w:r>
      <w:r>
        <w:rPr>
          <w:rFonts w:hint="default" w:ascii="微软雅黑" w:hAnsi="微软雅黑" w:eastAsia="微软雅黑" w:cs="微软雅黑"/>
          <w:sz w:val="24"/>
          <w:szCs w:val="32"/>
          <w:lang w:val="en-US" w:eastAsia="zh-CN"/>
        </w:rPr>
        <w:t>7、严某以零食夹藏毒品的方式将100克甲基苯丙胺自A区邮寄至李某在B区的住所。由李某卖给吸食人宋某，交易中宋某与李某被公安机关抓捕。关于本案的侦查，正确的是?</w:t>
      </w:r>
    </w:p>
    <w:p w14:paraId="6A7E757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B区公安机关赴A区抓捕严某时应当通知A区公安机关协助抓捕严某</w:t>
      </w:r>
    </w:p>
    <w:p w14:paraId="03CEDF8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B区公安机关在没有取得拘留证的情况下对李某先行拘留，2日后书面通知其家属</w:t>
      </w:r>
    </w:p>
    <w:p w14:paraId="64E3C23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B区公安机关对李某的住处进行查封</w:t>
      </w:r>
    </w:p>
    <w:p w14:paraId="3F1CA15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即使李某有固定住处，B区公安机关仍然可以对李某适用指定居所监视居住措施</w:t>
      </w:r>
    </w:p>
    <w:p w14:paraId="66D8B321">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AC</w:t>
      </w:r>
    </w:p>
    <w:p w14:paraId="12EE1EF1">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6DE90EF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解题关键词是“赴A区”、“应当通知”。异地执行拘留、逮捕的，应当通知被抓捕人所在地的公安机关，当地公安机关应当予以配合，故B区公安机关赴A区抓捕严某时，应当通知A区公安机关协助抓捕，A正确。B选项：解题关键词是“先行拘留”、“2日后”。首先，对李某先行拘留合法。拘留一般需要持有拘留证实施，但公安机关对于正在实施犯罪的现行犯，可以无证先行拘留。本案中，李某将毒品卖给吸食人宋某，公安机关在交易中将宋某与李某抓获，此时李某属于正在实施犯罪的现行犯，可以先行拘留。其次，2日后书面通知李某家属不合法。公安机关应当在拘留后二十四小时以内通知李某的家属。当然并不绝对，如果：（1）客观上无法通知，或者（2）李某涉嫌危害国家安全犯罪、恐怖活动犯罪通知可能有碍侦查的。本案中，李某涉嫌贩毒，不存在上述不通知家属的例外情形，因此公安机关在将李某拘留2日后书面通知李某家属不合法。综上，B项前半句正确，后半句不正确，综合评价为不正确。C选项：解题关键词是“住处”、“查封”。公安机关若认为李某的住处可能隐藏毒品，与犯罪事实相关，有权进行查封并对相关物品进行扣押。C正确。D选项：解题关键词是“有固定住处”、“指定居所”。监视居住原则上应当在犯罪嫌疑人的住处执行，如果犯罪嫌疑人没有固定住处，或者犯罪嫌疑人涉嫌危害国家安全犯罪、恐怖活动犯罪，在住处执行可能有碍侦查的，经上一级公安机关批准，也可以在指定的居所执行。本案中，李某有固定住处，而且李某涉嫌贩毒，不属于危害国家安全犯罪、恐怖活动犯罪，公安机关只能在李某的住处执行监视居住。D项错误。综上所述，本题应当选AC。</w:t>
      </w:r>
    </w:p>
    <w:p w14:paraId="0F3BA651">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53</w:t>
      </w:r>
      <w:r>
        <w:rPr>
          <w:rFonts w:hint="default" w:ascii="微软雅黑" w:hAnsi="微软雅黑" w:eastAsia="微软雅黑" w:cs="微软雅黑"/>
          <w:sz w:val="24"/>
          <w:szCs w:val="32"/>
          <w:lang w:val="en-US" w:eastAsia="zh-CN"/>
        </w:rPr>
        <w:t>8、在侦查过程中，下列哪些行为违反我国刑事诉讼法的规定？</w:t>
      </w:r>
    </w:p>
    <w:p w14:paraId="206B016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侦查人员拒绝律师讯问时在场的要求</w:t>
      </w:r>
    </w:p>
    <w:p w14:paraId="0FB632D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公安机关变更逮捕措施，没有通知原批准的检察院</w:t>
      </w:r>
    </w:p>
    <w:p w14:paraId="27F8074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公安机关认为检察院不批准逮捕的决定有错误，提出复议前继续拘留犯罪嫌疑人</w:t>
      </w:r>
    </w:p>
    <w:p w14:paraId="54DAAD3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侦查机关未告知犯罪嫌疑人家属指定居所监视居住的理由和处所</w:t>
      </w:r>
    </w:p>
    <w:p w14:paraId="685E1604">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BC</w:t>
      </w:r>
    </w:p>
    <w:p w14:paraId="676600C8">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48E5713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我国刑诉法并没有规定讯问犯罪嫌疑人时律师的“在场权”，由此可知，侦查人员拒绝律师讯问时在场的要求，并不违反我国刑事诉讼法的规定。因此，A选项错误。B选项：《刑事诉讼法》第96条：“人民法院、人民检察院和公安机关如果发现对犯罪嫌疑人、被告人采取强制措施不当的，应当及时撤销或者变更。公安机关释放被逮捕的人或者变更逮捕措施的，应当通知原批准的人民检察院。”由此可知，B选项公安机关应当通知原批准的检察院，其行为违反了我国刑事诉讼法的规定，因此，B选项正确。C选项：《刑事诉讼法》第92条：“公安机关对人民检察院不批准逮捕的决定，认为有错误的时候，可以要求复议，但是必须将被拘留的人立即释放。如果意见不被接受，可以向上一级人民检察院提请复核。上级人民检察院应当立即复核，作出是否变更的决定，通知下级人民检察院和公安机关执行。”由此可知，C选项公安机关应当将被拘留的人立即释放。因此，C选项正确。D选项：《刑事诉讼法》第75条第2款：“指定居所监视居住的，除无法通知的以外，应当在执行监视居住后二十四小时以内，通知被监视居住人的家属。”由此可知，存在无法通知的情形，侦查机关未告知并不一定就违反我国刑事诉讼法的规定。因此，D选项错误。综上所述，本题答案为BC。</w:t>
      </w:r>
    </w:p>
    <w:p w14:paraId="6F4A8410">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53</w:t>
      </w:r>
      <w:r>
        <w:rPr>
          <w:rFonts w:hint="default" w:ascii="微软雅黑" w:hAnsi="微软雅黑" w:eastAsia="微软雅黑" w:cs="微软雅黑"/>
          <w:sz w:val="24"/>
          <w:szCs w:val="32"/>
          <w:lang w:val="en-US" w:eastAsia="zh-CN"/>
        </w:rPr>
        <w:t>9、甲、乙涉嫌非法拘禁罪被取保候审。本案提起公诉后，法院认为对甲可继续适用取保候审，乙因有伪造证据的行为而应予逮捕。对于法院适用强制措施，下列哪些选项是正确的?</w:t>
      </w:r>
    </w:p>
    <w:p w14:paraId="3E69518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对甲可变更为保证人保证</w:t>
      </w:r>
    </w:p>
    <w:p w14:paraId="3EE4C20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决定逮捕之前可先行拘留乙</w:t>
      </w:r>
    </w:p>
    <w:p w14:paraId="1763CB8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逮捕乙后应在24小时内讯问</w:t>
      </w:r>
    </w:p>
    <w:p w14:paraId="6D503F9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逮捕乙后，同级检察院可主动启动对乙的羁押必要性审查</w:t>
      </w:r>
    </w:p>
    <w:p w14:paraId="36C1BA2B">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ACD</w:t>
      </w:r>
    </w:p>
    <w:p w14:paraId="634B7B84">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6659E38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刑诉解释》第162条：“人民检察院、公安机关已经对犯罪嫌疑人取保候审、监视居住，案件起诉至人民法院后，需要继续取保候审、监视居住或者变更强制措施的，人民法院应当在七日内作出决定，并通知人民检察院、公安机关。决定继续取保候审、监视居住的，应当重新办理手续，期限重新计算；继续使用保证金保证的，不再收取保证金。”由此可知，人民法院对犯罪嫌疑人适用何种强制措施享有决定权，故可以将甲的强制措施变更为保证人保证。因此，A选项正确。B选项：刑事拘留，是指公安机关、人民检察院等侦查机关对直接受理的案件，在侦查过程中，遇有紧急情况下，依法临时剥夺某些现行犯或者重大嫌疑分子的人身自由的一种强制措施。由此可知，拘留的决定主体是公安机关、人民检察院等侦查机关，适用阶段是侦查过程中，故法院作为审判机关，不享有拘留权，且该案已经提起公诉，进入审判阶段，故不符合拘留的适用条件。因此，B选项错误。C选项：《刑事诉讼法》第94条：“人民法院、人民检察院对于各自决定逮捕的人，公安机关对于经人民检察院批准逮捕的人，都必须在逮捕后的二十四小时以内进行讯问。在发现不应当逮捕的时候，必须立即释放，发给释放证明。”由此可知，法院决定逮捕乙后，应当在24小时内进行讯问。因此，C选项正确。D选项：《人民检察院办理羁押必要性审查案件规定(试行)》第11条：“刑事执行检察部门对本院批准逮捕和同级人民法院决定逮捕的犯罪嫌疑人、被告人，应当依职权对羁押必要性进行初审。”由此可知，法院逮捕乙后，同级检察院可依职权主动启动对乙的羁押必要性审查。因此，D选项正确。综上所述，本题答案为ACD。</w:t>
      </w:r>
    </w:p>
    <w:p w14:paraId="0F53400B">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540</w:t>
      </w:r>
      <w:r>
        <w:rPr>
          <w:rFonts w:hint="default" w:ascii="微软雅黑" w:hAnsi="微软雅黑" w:eastAsia="微软雅黑" w:cs="微软雅黑"/>
          <w:sz w:val="24"/>
          <w:szCs w:val="32"/>
          <w:lang w:val="en-US" w:eastAsia="zh-CN"/>
        </w:rPr>
        <w:t>、张三系某恐怖组织成员，意图在A区某商场放火，张三联络家住A区的李四协助实施，李四在为张三购买汽油等放火工具时被A区公安局抓获。A区公安机关经过侦查发现，李四犯罪情节轻微，属于从犯，不需要拘留或者逮捕。下列表述正确的有：</w:t>
      </w:r>
    </w:p>
    <w:p w14:paraId="51577EA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A.李四构成放火罪（未遂)</w:t>
      </w:r>
    </w:p>
    <w:p w14:paraId="72BBDF1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李四只能构成准备实施恐怖活动罪</w:t>
      </w:r>
    </w:p>
    <w:p w14:paraId="7AAB16C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A区公安机关若认为在李四家中监视居住，可能会导致张三逃跑，有碍侦查，经过上一级公安机关批准，可以在指定居所对李四监视居住</w:t>
      </w:r>
    </w:p>
    <w:p w14:paraId="1237D80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由于李四在A区有固定住处，对李四不可以在指定居所监视居住</w:t>
      </w:r>
    </w:p>
    <w:p w14:paraId="23FDAB5C">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C</w:t>
      </w:r>
    </w:p>
    <w:p w14:paraId="2BDA29D8">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4195122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B选项：李四帮助张三购买汽油等用于恐怖活动的犯罪工具，属于“为实施恐怖活动准备凶器、危险物品或者其他工具的”情形，可以构成准备实施恐怖活动罪。同时，张三意图实施放火，李四协助张三放火并在购买犯罪工具的犯罪预备阶段时被抓，李四又构成放火罪的预备状态。这意味着，李四的一个行为同时触犯了两个罪名，属于竞合犯，应当依照处罚较重的规定定罪处罚。是故，A项错误，李四不属于未遂状态。B项错误，李四属于竞合犯，应当根据案件具体情况在放火罪和准备实施恐怖活动罪之间从一重罪处，不能说只能构成某一罪。C.D选项：如果犯罪嫌疑人有固定住处，原则上应当在住处执行监视居住。但如果犯罪嫌疑人涉嫌恐怖活动犯罪，在住处执行可能会有碍侦查，经过上一级公安机关批准，也可以在指定居所监视居住。本案中，李四虽然在A区有家，在李四涉嫌恐怖活动犯罪，且在家中监视居住可能导致同案犯逃跑，若经过A区公安机关的上一级公安机关批准，可以对李四在指定居所监视居住。是故，本题C项正确，D项错误。综上所述，本题应当选C。</w:t>
      </w:r>
    </w:p>
    <w:p w14:paraId="4CE6F411">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54</w:t>
      </w:r>
      <w:r>
        <w:rPr>
          <w:rFonts w:hint="default" w:ascii="微软雅黑" w:hAnsi="微软雅黑" w:eastAsia="微软雅黑" w:cs="微软雅黑"/>
          <w:sz w:val="24"/>
          <w:szCs w:val="32"/>
          <w:lang w:val="en-US" w:eastAsia="zh-CN"/>
        </w:rPr>
        <w:t>1、甲、乙（户籍地均为M省A市）共同运营一条登记注册于A市的远洋渔船。某次在公海捕鱼时，甲乙二人共谋杀害了与他们素有嫌隙的水手丙。该船回国后首泊于M省B市港口以作休整，然后再航行至A市。从B市起航后，在途经M省C市航行至A市过程中，甲因害怕乙投案自首一直将乙捆绑拘禁于船舱。该船于A市靠岸后案发。关于本案强制措施的适用，下列选项正确的是:</w:t>
      </w:r>
    </w:p>
    <w:p w14:paraId="4FABC9F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拘留甲后，应在送看守所羁押后24小时以内通知甲的家属</w:t>
      </w:r>
    </w:p>
    <w:p w14:paraId="1A9303E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如有证据证明甲参与了故意杀害丙，应逮捕甲</w:t>
      </w:r>
    </w:p>
    <w:p w14:paraId="738CEBA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拘留乙后，应在24小时内进行讯问</w:t>
      </w:r>
    </w:p>
    <w:p w14:paraId="197093E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如乙因捆绑拘禁时间过长致身体极度虚弱而生活无法自理的，可在拘留后转为监视居住</w:t>
      </w:r>
    </w:p>
    <w:p w14:paraId="29452EE4">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BCD</w:t>
      </w:r>
    </w:p>
    <w:p w14:paraId="1D97A77A">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17E7C6E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刑事诉讼法》第85条第2款：“拘留后，应当立即将被拘留人送看守所羁押，至迟不得超过二十四小时。除无法通知或者涉嫌危害国家安全犯罪、恐怖活动犯罪通知可能有碍侦查的情形以外，应当在拘留后二十四小时以内，通知被拘留人的家属。有碍侦查的情形消失以后，应当立即通知被拘留人的家属。”由此可知，应当在拘留后二十四小时以内，通知被拘留人的家属，而不是羁押后24小时以内。因此，A选项错误。B选项：《刑事诉讼法》第81条第3款：“对有证据证明有犯罪事实，可能判处十年有期徒刑以上刑罚的，或者有证据证明有犯罪事实，可能判处徒刑以上刑罚，曾经故意犯罪或者身份不明的，应当予以逮捕。”由此可知，因有证据证明甲参与了故意杀害丙，故甲可能被判处徒刑以上刑罚，应当逮捕甲。因此，B选项正确。C选项：《刑事诉讼法》第86条：“公安机关对被拘留的人，应当在拘留后的二十四小时以内进行讯问。在发现不应当拘留的时候，必须立即释放，发给释放证明。”由此可知，C选项说法符合上述法律规定。因此，C选项正确。D选项：《公安机关办理刑事案件程序规定》第105条第1款：“公安机关对符合逮捕条件，有下列情形之一的犯罪嫌疑人，可以监视居住：（一）患有严重疾病、生活不能自理的；（二）怀孕或者正在哺乳自己婴儿的妇女；（三）系生活不能自理的人的唯一扶养人；（四）因案件的特殊情况或者办理案件的需要，采取监视居住措施更为适宜的；（五）羁押期限届满，案件尚未办结，需要采取监视居住措施的。”由此可知，乙项符合上述第（一）项规定，故可以对乙采取监视居住。因此，D选项正确。综上所述，本题答案为BCD。</w:t>
      </w:r>
    </w:p>
    <w:p w14:paraId="3F4070A7">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542</w:t>
      </w:r>
      <w:r>
        <w:rPr>
          <w:rFonts w:hint="default" w:ascii="微软雅黑" w:hAnsi="微软雅黑" w:eastAsia="微软雅黑" w:cs="微软雅黑"/>
          <w:sz w:val="24"/>
          <w:szCs w:val="32"/>
          <w:lang w:val="en-US" w:eastAsia="zh-CN"/>
        </w:rPr>
        <w:t>、法院可以受理被害人提起的下列哪一附带民事诉讼案件？</w:t>
      </w:r>
    </w:p>
    <w:p w14:paraId="7C826CD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抢夺案，要求被告人赔偿被夺走并变卖的手机</w:t>
      </w:r>
    </w:p>
    <w:p w14:paraId="5BDF53E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寻衅滋事案，要求被告人赔偿所造成的物质损失</w:t>
      </w:r>
    </w:p>
    <w:p w14:paraId="07DC5E1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虐待被监管人案，要求被告人赔偿因体罚虐待致身体损害所产生的医疗费</w:t>
      </w:r>
    </w:p>
    <w:p w14:paraId="0C479A5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非法搜查案，要求被告人赔偿因非法搜查所导致的物质损失</w:t>
      </w:r>
    </w:p>
    <w:p w14:paraId="027D2B4C">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B</w:t>
      </w:r>
    </w:p>
    <w:p w14:paraId="5EB2F654">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17F665A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刑诉解释》第167条：“被告人非法占有、处置被害人财产的，应当依法予以追缴或者责令退赔。被害人提起附带民事诉讼的，人民法院不予受理。追缴、退赔的情况，可以作为量刑情节考虑。”由此可知，被夺走并变卖的手机属于应当依法予以追缴或者责令退赔的情形，被害人由此提起附带民事诉讼的，人民法院不予受理。因此，A选项错误。B选项：《刑诉解释》第175条第1款：“被害人因人身权利受到犯罪侵犯或者财物被犯罪分子毁坏而遭受物质损失的，有权在刑事诉讼过程中提起附带民事诉讼；被害人死亡或者丧失行为能力的，其法定代理人、近亲属有权提起附带民事诉讼。”由此可知，因寻衅滋事而遭受的物质损失，可以提起附带民事诉讼，法院可以受理。因此，B选项正确。C.D选项：《刑诉解释》第177条：“国家机关工作人员在行使职权时，侵犯他人人身、财产权利构成犯罪，被害人或者其法定代理人、近亲属提起附带民事诉讼的，人民法院不予受理，但应当告知其可以依法申请国家赔偿。”虐待被监管人案、非法搜查案其行为主体均为国家机关工作人员，由此可知，C.D选项中被害人可依法申请国家赔偿，不能提起附带民事诉讼。因此，C.D选项均错误。综上所述，本题答案为B。</w:t>
      </w:r>
    </w:p>
    <w:p w14:paraId="24B3D380">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543</w:t>
      </w:r>
      <w:r>
        <w:rPr>
          <w:rFonts w:hint="default" w:ascii="微软雅黑" w:hAnsi="微软雅黑" w:eastAsia="微软雅黑" w:cs="微软雅黑"/>
          <w:sz w:val="24"/>
          <w:szCs w:val="32"/>
          <w:lang w:val="en-US" w:eastAsia="zh-CN"/>
        </w:rPr>
        <w:t>、在单位犯罪案件的审理程序中，如被告单位的诉讼代表人与被指控为单位犯罪直接负责的主管人员是同一人，应当由下列哪一主体另行确定被告单位诉讼代表人？</w:t>
      </w:r>
    </w:p>
    <w:p w14:paraId="1734D9D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被告单位</w:t>
      </w:r>
    </w:p>
    <w:p w14:paraId="1B7CCA9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被告单位的直接主管机关</w:t>
      </w:r>
    </w:p>
    <w:p w14:paraId="7A7C92A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人民检察院</w:t>
      </w:r>
    </w:p>
    <w:p w14:paraId="0E1156E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法院</w:t>
      </w:r>
    </w:p>
    <w:p w14:paraId="341A4331">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C</w:t>
      </w:r>
    </w:p>
    <w:p w14:paraId="07BFBE7B">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5C2B246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刑事诉讼法解释》第337条规定：“开庭审理单位犯罪案件，应当通知被告单位的诉讼代表人出庭；诉讼代表人不符合前条规定的，应当要求人民检察院另行确定。被告单位的诉讼代表人不出庭的，应当按照下列情形分别处理：（一）诉讼代表人系被告单位的法定代表人、实际控制人或者主要负责人，无正当理由拒不出庭的可以拘传其到庭；因客观原因无法出庭，或者下落不明的，应当要求人民检察院另行确定诉讼代表人；（二）诉讼代表人系其他人员的，应当要求人民检察院另行确定诉讼代表人。”因此C项正确，A、B、D项错误。</w:t>
      </w:r>
    </w:p>
    <w:p w14:paraId="761601AC">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544</w:t>
      </w:r>
      <w:r>
        <w:rPr>
          <w:rFonts w:hint="default" w:ascii="微软雅黑" w:hAnsi="微软雅黑" w:eastAsia="微软雅黑" w:cs="微软雅黑"/>
          <w:sz w:val="24"/>
          <w:szCs w:val="32"/>
          <w:lang w:val="en-US" w:eastAsia="zh-CN"/>
        </w:rPr>
        <w:t>、王某被姜某打伤致残，在开庭审判前向法院提起附带民事诉讼，并提出财产保全的申请。法院对于该申请的处理，下列哪一选项是正确的？</w:t>
      </w:r>
    </w:p>
    <w:p w14:paraId="35B6B9F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不予受理</w:t>
      </w:r>
    </w:p>
    <w:p w14:paraId="5C1DC37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可以采取查封、扣押或者冻结被告人财产的措施</w:t>
      </w:r>
    </w:p>
    <w:p w14:paraId="6888A65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只有在王某提供担保后，法院才予以财产保全</w:t>
      </w:r>
    </w:p>
    <w:p w14:paraId="7D89EDE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移送财产所在地的法院采取保全措施</w:t>
      </w:r>
    </w:p>
    <w:p w14:paraId="65ECF5BE">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B</w:t>
      </w:r>
    </w:p>
    <w:p w14:paraId="1BB9AE4E">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33D4C5D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刑诉解释》第189条第3款：“人民法院采取保全措施，适用民事诉讼法第一百条至第一百零五条的有关规定，但民事诉讼法第一百零一条第三款的规定除外。”《民事诉讼法》第100条：“人民法院对于可能因当事人一方的行为或者其他原因，使判决难以执行或者造成当事人其他损害的案件，根据对方当事人的申请，可以裁定对其财产进行保全、责令其作出一定行为或者禁止其作出一定行为;当事人没有提出申请的，人民法院在必要时也可以裁定采取保全措施。人民法院采取保全措施，可以责令申请人提供担保，申请人不提供担保的，裁定驳回申请。人民法院接受申请后，对情况紧急的，必须在四十八小时内作出裁定;裁定采取保全措施的，应当立即开始执行。”由此可知，王某有权向法院申请财产保全，法院可以责令申请人提供担保，申请人不提供担保的，驳回申请。但并无不予受理的规定。因此，A选项错误。B选项：《刑诉解释》第189条第1款：“人民法院对可能因被告人的行为或者其他原因，使附带民事判决难以执行的案件，根据附带民事诉讼原告人的申请，可以裁定采取保全措施，查封、扣押或者冻结被告人的财产；附带民事诉讼原告人未提出申请的，必要时，人民法院也可以采取保全措施。”由此可知，财产保全的方式有：查封、扣押或者冻结被告人的财产。因此，B选项正确。C选项：《民事诉讼法》第100条：“人民法院对于可能因当事人一方的行为或者其他原因，使判决难以执行或者造成当事人其他损害的案件，根据对方当事人的申请，可以裁定对其财产进行保全、责令其作出一定行为或者禁止其作出一定行为;当事人没有提出申请的，人民法院在必要时也可以裁定采取保全措施。人民法院采取保全措施，可以责令申请人提供担保，申请人不提供担保的，裁定驳回申请。人民法院接受申请后，对情况紧急的，必须在四十八小时内作出裁定;裁定采取保全措施的，应当立即开始执行。”本案中，王某在开庭审判前向法院提起附带民事诉讼并申请财产保全，属于诉中财产保全，人民法院可以责令申请人提供担保，也可以不要求申请人提供担保。因此，C选项错误。D选项：《刑诉解释》第189条第1款：“人民法院对可能因被告人的行为或者其他原因，使附带民事判决难以执行的案件，根据附带民事诉讼原告人的申请，可以裁定采取保全措施，查封、扣押或者冻结被告人的财产；附带民事诉讼原告人未提出申请的，必要时，人民法院也可以采取保全措施。”由此可知，人民法院可以直接裁定采取保全措施。因此，D选项错误。综上所述，本题答案为B。</w:t>
      </w:r>
    </w:p>
    <w:p w14:paraId="18A1EA98">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545</w:t>
      </w:r>
      <w:r>
        <w:rPr>
          <w:rFonts w:hint="default" w:ascii="微软雅黑" w:hAnsi="微软雅黑" w:eastAsia="微软雅黑" w:cs="微软雅黑"/>
          <w:sz w:val="24"/>
          <w:szCs w:val="32"/>
          <w:lang w:val="en-US" w:eastAsia="zh-CN"/>
        </w:rPr>
        <w:t>、韩某和苏某共同殴打他人，致被害人李某死亡、吴某轻伤，韩某还抢走吴某的手机。后韩某被抓获，苏某在逃。关于本案的附带民事诉讼，下列哪一选项是正确的？</w:t>
      </w:r>
    </w:p>
    <w:p w14:paraId="434D0F1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李某的父母和祖父母都有权提起附带民事诉讼</w:t>
      </w:r>
    </w:p>
    <w:p w14:paraId="335B316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韩某和苏某应一并列为附带民事诉讼的被告人</w:t>
      </w:r>
    </w:p>
    <w:p w14:paraId="34ED97B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吴某可通过附带民事诉讼要求韩某赔偿手机</w:t>
      </w:r>
    </w:p>
    <w:p w14:paraId="7C84A0A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吴某在侦查阶段与韩某就民事赔偿达成调解协议并全部履行后又提起附带民事诉讼，法院不予受理</w:t>
      </w:r>
    </w:p>
    <w:p w14:paraId="5FCD5D8F">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D</w:t>
      </w:r>
    </w:p>
    <w:p w14:paraId="4D4DEEFF">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6DCD3CD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附带民事诉讼是指司法机关在刑事诉讼过程中，在解决被告人刑事责任的同时，附带解决因被告人的犯罪行为所造成的物质损失的赔偿问题而进行的诉讼活动。A选项：《刑事诉讼法》第101条第1款：“被害人由于被告人的犯罪行为而遭受物质损失的，在刑事诉讼过程中，有权提起附带民事诉讼。被害人死亡或者丧失行为能力的，被害人的法定代理人、近亲属有权提起附带民事诉讼。”本法第108条第（六）项：“近亲属”是指夫、妻、父、母、子、女、同胞兄弟姊妹。”由此可知，李某的父母有权提起附带民事诉讼，但是李某的祖父母并非刑诉法意义上李某近亲属，其祖父母无权提起附带民事诉讼。因此，A选项错误。B选项：《刑诉解释》第183条：“共同犯罪案件，同案犯在逃的，不应列为附带民事诉讼被告人。逃跑的同案犯到案后，被害人或者其法定代理人、近亲属可以对其提起附带民事诉讼，但已经从其他共同犯罪人处获得足额赔偿的除外。”由此可知，苏某在逃，不应列为附带民事诉讼被告人。因此，B选项错误。C选项：《刑诉解释》第176条：“被告人非法占有、处置被害人财产的，应当依法予以追缴或者责令退赔。被害人提起附带民事诉讼的，人民法院不予受理。追缴、退赔的情况，可以作为量刑情节考虑。”由此可知，韩某抢走吴某的手机属于非法占有、处置被害人财产的情形，应当依法予以追缴或者责令退赔，不能通过提起附带民事诉讼获得赔偿。因此，C选项错误。D选项：《刑诉解释》第185条：“侦查、审查起诉期间，有权提起附带民事诉讼的人提出赔偿要求，经公安机关、人民检察院调解，当事人双方已经达成协议并全部履行，被害人或者其法定代理人、近亲属又提起附带民事诉讼的，人民法院不予受理，但有证据证明调解违反自愿、合法原则的除外。”由此可知，吴某提起的附带民事诉讼，法院不予受理，符合上述法律规定。因此，D选项正确。综上所述。本题答案为D。</w:t>
      </w:r>
    </w:p>
    <w:p w14:paraId="18D1A03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5</w:t>
      </w:r>
      <w:r>
        <w:rPr>
          <w:rFonts w:hint="eastAsia" w:ascii="微软雅黑" w:hAnsi="微软雅黑" w:eastAsia="微软雅黑" w:cs="微软雅黑"/>
          <w:sz w:val="24"/>
          <w:szCs w:val="32"/>
          <w:lang w:val="en-US" w:eastAsia="zh-CN"/>
        </w:rPr>
        <w:t>46</w:t>
      </w:r>
      <w:r>
        <w:rPr>
          <w:rFonts w:hint="default" w:ascii="微软雅黑" w:hAnsi="微软雅黑" w:eastAsia="微软雅黑" w:cs="微软雅黑"/>
          <w:sz w:val="24"/>
          <w:szCs w:val="32"/>
          <w:lang w:val="en-US" w:eastAsia="zh-CN"/>
        </w:rPr>
        <w:t>、甲系某地交通运输管理所工作人员，在巡查执法时致一辆出租车发生重大交通事故，司机乙重伤，乘客丙当场死亡，出租车严重受损。甲以滥用职权罪被提起公诉。关于本案处理，下列哪一选项是正确的?</w:t>
      </w:r>
    </w:p>
    <w:p w14:paraId="0A9E5B7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乙可成为附带民事诉讼原告人</w:t>
      </w:r>
    </w:p>
    <w:p w14:paraId="77213A5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交通运输管理所可成为附带民事诉讼被告人</w:t>
      </w:r>
    </w:p>
    <w:p w14:paraId="3516BCA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丙的妻子提起附带民事诉讼的，法院应裁定不予受理</w:t>
      </w:r>
    </w:p>
    <w:p w14:paraId="10EA9EA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乙和丙的近亲属可与甲达成刑事和解</w:t>
      </w:r>
    </w:p>
    <w:p w14:paraId="118FCDFC">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C</w:t>
      </w:r>
    </w:p>
    <w:p w14:paraId="552CF457">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4BA82A1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B.C选项：《刑诉解释》第177条：“国家机关工作人员在行使职权时，侵犯他人人身、财产权利构成犯罪，被害人或者其法定代理人、近亲属提起附带民事诉讼的，人民法院不予受理，但应当告知其可以依法申请国家赔偿。”由此可知，本案因甲在巡查执法时致乙受重伤，故对甲所造成的损失，不能提起附带民事诉讼，可依法申请国家赔偿，故乙不可成为附带民事诉讼原告人，交通运输管理所也不是附带民事诉讼被告人，丙的妻子提起附带民事诉讼的，法院应裁定不予受理。因此，A选项错误，B选项错误，C选项正确。D选项：《刑事诉讼法》第288条：“下列公诉案件，犯罪嫌疑人、被告人真诚悔罪，通过向被害人赔偿损失、赔礼道歉等方式获得被害人谅解，被害人自愿和解的，双方当事人可以和解：(一)因民间纠纷引起，涉嫌刑法分则第四章、第五章规定的犯罪案件，可能判处三年有期徒刑以下刑罚的;(二)除渎职犯罪以外的可能判处七年有期徒刑以下刑罚的过失犯罪案件。犯罪嫌疑人、被告人在五年以内曾经故意犯罪的，不适用本章规定的程序。”由此可知，因甲涉嫌滥用职权罪，属于渎职犯罪，故不适用刑事和解程序。因此，D选项错误。综上所述，本题答案为C。</w:t>
      </w:r>
    </w:p>
    <w:p w14:paraId="7CE96337">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547</w:t>
      </w:r>
      <w:r>
        <w:rPr>
          <w:rFonts w:hint="default" w:ascii="微软雅黑" w:hAnsi="微软雅黑" w:eastAsia="微软雅黑" w:cs="微软雅黑"/>
          <w:sz w:val="24"/>
          <w:szCs w:val="32"/>
          <w:lang w:val="en-US" w:eastAsia="zh-CN"/>
        </w:rPr>
        <w:t>、叶某涉嫌飞车抢夺行人财物被立案侦查。移送审查起诉后，检察院认为实施该抢夺行为的另有其人。关于本案处理，下列哪一选项是正确的?</w:t>
      </w:r>
    </w:p>
    <w:p w14:paraId="1B63DF0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检察院可将案卷材料退回公安机关并建议公安机关撤销案件</w:t>
      </w:r>
    </w:p>
    <w:p w14:paraId="404052A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在两次退回公安机关补充侦查后，检察院应作出证据不足不起诉的决定</w:t>
      </w:r>
    </w:p>
    <w:p w14:paraId="42D5880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检察院作出不起诉决定后，被害人不服向法院提起自诉，法院受理后，不起诉决定视为自动撤销</w:t>
      </w:r>
    </w:p>
    <w:p w14:paraId="656B4D2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如</w:t>
      </w:r>
      <w:r>
        <w:rPr>
          <w:rFonts w:hint="eastAsia" w:ascii="微软雅黑" w:hAnsi="微软雅黑" w:eastAsia="微软雅黑" w:cs="微软雅黑"/>
          <w:sz w:val="24"/>
          <w:szCs w:val="32"/>
          <w:lang w:val="en-US" w:eastAsia="zh-CN"/>
        </w:rPr>
        <w:t>最高人民检察院</w:t>
      </w:r>
      <w:r>
        <w:rPr>
          <w:rFonts w:hint="default" w:ascii="微软雅黑" w:hAnsi="微软雅黑" w:eastAsia="微软雅黑" w:cs="微软雅黑"/>
          <w:sz w:val="24"/>
          <w:szCs w:val="32"/>
          <w:lang w:val="en-US" w:eastAsia="zh-CN"/>
        </w:rPr>
        <w:t>认为对叶某的不起诉决定确有错误的，可直接撤销不起诉决定</w:t>
      </w:r>
    </w:p>
    <w:p w14:paraId="46AA11EE">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D</w:t>
      </w:r>
    </w:p>
    <w:p w14:paraId="21A46378">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2F064D1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本题考查审查起诉后的处理方式、不起诉。依据《人民检察院刑事诉讼规则》第365条第2款规定，对于犯罪事实并非犯罪嫌疑人所为，需要重新侦查的，应当在作出不起诉决定后书面说明理由，将案卷材料退回公安机关并建议公安机关重新侦查。据此，选项A中检察院应当将案卷材料退回公安机关并建议其</w:t>
      </w:r>
      <w:r>
        <w:rPr>
          <w:rFonts w:hint="eastAsia" w:ascii="微软雅黑" w:hAnsi="微软雅黑" w:eastAsia="微软雅黑" w:cs="微软雅黑"/>
          <w:sz w:val="24"/>
          <w:szCs w:val="32"/>
          <w:lang w:val="en-US" w:eastAsia="zh-CN"/>
        </w:rPr>
        <w:t>重</w:t>
      </w:r>
      <w:r>
        <w:rPr>
          <w:rFonts w:hint="default" w:ascii="微软雅黑" w:hAnsi="微软雅黑" w:eastAsia="微软雅黑" w:cs="微软雅黑"/>
          <w:sz w:val="24"/>
          <w:szCs w:val="32"/>
          <w:lang w:val="en-US" w:eastAsia="zh-CN"/>
        </w:rPr>
        <w:t>新侦查而非建议其撤销案件，A项错误。依据《人民检察院刑事诉讼规则》第367条的规定，人民检察院对于二次退回补充调查或者补充侦查的案件，仍然认为证据不足，不符合起诉条件的，经检察长批准，依法作出不起诉决定。人民检察院对于经过一次退回补充调查或者补充侦查的案件，认为证据不足，不符合起诉条件，且没有退回补充调查或者补充侦查必要的，经检察长批准，可以作出不起诉决定，故B项的错误在于，少了一个条件“认为证据不足.不符合起诉条件”。依据《人民检察院刑事诉讼规则》第384条规定，人民检察院收到人民法院受理被害人对被不起诉人起诉的通知后，应当终止复查，将作出不起诉决定所依据的有关案卷材料移送人民法院。据此，法院受理被害人的自诉后，不起诉决定并不视为自动撤销，检察院应当将作出不起诉决定所依据的有关案件材料移送法院C项错误。依据《人民检察院刑事诉讼规则》第369条规定，最高人民检察院对地方各级人民检察院的起诉、不起诉决定，上级人民检察院对下级人民检察院的起诉、不起诉决定，发现确有错误的，应当予以撤销或者指令下级人民检察院纠正。据此，选项D正确。</w:t>
      </w:r>
    </w:p>
    <w:p w14:paraId="3CFAC997">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548</w:t>
      </w:r>
      <w:r>
        <w:rPr>
          <w:rFonts w:hint="default" w:ascii="微软雅黑" w:hAnsi="微软雅黑" w:eastAsia="微软雅黑" w:cs="微软雅黑"/>
          <w:sz w:val="24"/>
          <w:szCs w:val="32"/>
          <w:lang w:val="en-US" w:eastAsia="zh-CN"/>
        </w:rPr>
        <w:t>、甲、乙殴打丙，致丙长期昏迷，乙在案发后潜逃，检察院以故意伤害罪对甲提起公诉。关于本案，下列哪些选项是正确的？</w:t>
      </w:r>
    </w:p>
    <w:p w14:paraId="7C3EAC6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丙的妻子、儿子和弟弟都可成为附带民事诉讼原告人</w:t>
      </w:r>
    </w:p>
    <w:p w14:paraId="04B0382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甲、乙可作为附带民事诉讼共同被告人，对故意伤害丙造成的物质损失承担连带赔偿责任</w:t>
      </w:r>
    </w:p>
    <w:p w14:paraId="2F10B61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丙因昏迷无法继续履行与某公司签订的合同造成的财产损失不属于附带民事诉讼的赔偿范围</w:t>
      </w:r>
    </w:p>
    <w:p w14:paraId="1C5EDD7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如甲的朋友愿意代为赔偿，法院应准许并可作为酌定量刑情节考虑</w:t>
      </w:r>
    </w:p>
    <w:p w14:paraId="6A7BBF8F">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AC</w:t>
      </w:r>
    </w:p>
    <w:p w14:paraId="2B0E0437">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773C0CE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刑事诉讼法》第101条第1款：“被害人由于被告人的犯罪行为而遭受物质损失的，在刑事诉讼过程中，有权提起附带民事诉讼。被害人死亡或者丧失行为能力的，被害人的法定代理人、近亲属有权提起附带民事诉讼。”本法第108条：“……(六)‘近亲属’是指夫、妻、父、母、子、女、同胞兄弟姊妹。”由此可知，丙的妻子、儿子和弟弟均属于丙的近亲属，都可成为附带民事诉讼原告人。因此，A选项正确。B选项：《刑诉解释》第183条：“共同犯罪案件，同案犯在逃的，不应列为附带民事诉讼被告人。逃跑的同案犯到案后，被害人或者其法定代理人、近亲属可以对其提起附带民事诉讼，但已经从其他共同犯罪人处获得足额赔偿的除外。”由此可知，乙在案发后潜逃，故不应列为附带民事诉讼被告人。因此，B选项错误。C选项：《刑诉解释》第175条第1款：“被害人因人身权利受到犯罪侵犯或者财物被犯罪分子毁坏而遭受物质损失的，有权在刑事诉讼过程中提起附带民事诉讼；被害人死亡或者丧失行为能力的，其法定代理人、近亲属有权提起附带民事诉讼。”由此可知，丙因昏迷无法继续履行与某公司签订的合同造成的财产损失，不属于被犯罪分子毁坏而遭受物质损失，故不属于附带民事诉讼的赔偿范围。因此，C选项正确。D选项：《刑诉解释》第180条第2款：“附带民事诉讼被告人的亲友自愿代为赔偿的，可以准许。”本法第194条：“审理刑事附带民事诉讼案件，人民法院应当结合被告人赔偿被害人物质损失的情况认定其悔罪表现，并在量刑时予以考虑。”由此可知，法律允许甲的朋友代为赔偿，赔偿被害人物质损失的情况，法院在量刑时予以考虑。因此，D选项不正确。综上所述，本题答案为AC。</w:t>
      </w:r>
    </w:p>
    <w:p w14:paraId="6DCD2875">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549</w:t>
      </w:r>
      <w:r>
        <w:rPr>
          <w:rFonts w:hint="default" w:ascii="微软雅黑" w:hAnsi="微软雅黑" w:eastAsia="微软雅黑" w:cs="微软雅黑"/>
          <w:sz w:val="24"/>
          <w:szCs w:val="32"/>
          <w:lang w:val="en-US" w:eastAsia="zh-CN"/>
        </w:rPr>
        <w:t>、全国人大常委会关于《刑事诉讼法》第271条第2款的解释规定，检察院办理未成年人刑事案件，在作出附条件不起诉决定以及考验期满作出不起诉决定前，应听取被害人的意见。被害人对检察院作出的附条件不起诉的决定和不起诉的决定，可向上一级检察院申诉，但不能向法院提起自诉。关于这一解释的理解，下列哪些选项是正确的？</w:t>
      </w:r>
    </w:p>
    <w:p w14:paraId="67AFE17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增加了听取被害人陈述意见的机会</w:t>
      </w:r>
    </w:p>
    <w:p w14:paraId="660A388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有利于对未成年犯罪嫌疑人的转向处置</w:t>
      </w:r>
    </w:p>
    <w:p w14:paraId="7A60312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体现了对未成年犯罪嫌疑人的特殊保护</w:t>
      </w:r>
    </w:p>
    <w:p w14:paraId="4D76578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是刑事公诉独占主义的一种体现</w:t>
      </w:r>
    </w:p>
    <w:p w14:paraId="0F322437">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ABC</w:t>
      </w:r>
    </w:p>
    <w:p w14:paraId="6CFF8BE0">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37C2812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根据“检察院办理未成年人刑事案件，在作出附条件不起诉决定以及考验期满作出不起诉决定前，应听取被害人的意见”可知，增加了听取被害人陈述意见的机会。因此，A选项正确。B选项：根据“被害人对检察院作出的附条件不起诉的决定和不起诉的决定，可向上一级检察院申诉，但不能向法院提起自诉”可知，增强了附条件不起诉决定的稳定性，有利于未成年犯罪嫌疑人的转向处置。因此，B选项正确。C选项：针对未成年人的附条件不起诉制度使一部分未成年嫌疑人避免了后续的审判和执行程序，有利于其早日回归社会。由此可知，附条件不起诉制度体现了对未成年犯罪嫌疑人的特殊保护。因此，C选项正确。D选项：刑事公诉独占主义，是指刑事起诉权被国家垄断，排除被害人自诉。附条件不起诉决定不允许被害人自诉，是为了对未成年犯罪嫌疑人提供特殊保护，但并不代表我国实行公诉独占主义，在我国少数轻微案件允许公民自诉。因此，D选项错误。综上所述，本题答案为ABC。</w:t>
      </w:r>
    </w:p>
    <w:p w14:paraId="132693A6">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550</w:t>
      </w:r>
      <w:r>
        <w:rPr>
          <w:rFonts w:hint="default" w:ascii="微软雅黑" w:hAnsi="微软雅黑" w:eastAsia="微软雅黑" w:cs="微软雅黑"/>
          <w:sz w:val="24"/>
          <w:szCs w:val="32"/>
          <w:lang w:val="en-US" w:eastAsia="zh-CN"/>
        </w:rPr>
        <w:t>、甲酒后驾车被某县交警拦截盘查，经过检测，甲每百毫升血液中酒精含量为120毫克，属于醉酒驾车。面对交警的盘问，甲承认喝了半瓶白酒。三日后，交警将甲移送某县公安局刑警大队以危险驾驶罪立案侦查，甲拒不认罪，侦查人员对甲进行了殴打，甲对犯罪事实供认不讳。案件随后由某县检察院向某县法院提起公诉，甲的妻子认为侦查人员存在刑讯逼供行为，向法院提起附带民事诉讼要求赔偿物质损失。下列表述正确的是?</w:t>
      </w:r>
    </w:p>
    <w:p w14:paraId="7C1408E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甲的妻子有权提起附带民事诉讼</w:t>
      </w:r>
    </w:p>
    <w:p w14:paraId="4FBE19F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某县法院对甲妻的附带民事诉讼请求裁定不予受理</w:t>
      </w:r>
    </w:p>
    <w:p w14:paraId="1A2B8AD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公诉人提出甲对交警认罪的讯问笔录，可以作为本案的定案根据</w:t>
      </w:r>
    </w:p>
    <w:p w14:paraId="02152E8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若某县检察院发现侦查人员确实存在刑讯逼供行为且符合立案标准，有权立案侦查</w:t>
      </w:r>
    </w:p>
    <w:p w14:paraId="3C51BE5C">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BD</w:t>
      </w:r>
    </w:p>
    <w:p w14:paraId="34264825">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70813E1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解题关键词是“甲的妻子”。一般来说，能够提起附带民事诉讼的应当是直接遭受犯罪行为侵害的被害人自己。但如果被害人已经死亡或者丧失行为能力的，被害人的法定代理人或者近亲属才可以提起附带民事诉讼。本题中，甲遭受了刑讯逼供，但题目中没有介绍甲是否已经死亡或者丧失行为能力，此时甲的妻子作为甲的近亲属，还不能直接代甲提起附带民事诉讼，故而A错误。B选项：解题关键词是“不予受理”。附带民事诉讼赔偿物质损失，但如果是国家机关工作人员利用职权，对犯罪嫌疑人、被告人实施了刑讯逼供，因此造成的物质损失只能通过申请国家赔偿的方式得到弥补，不允许提起附带民事诉讼。因此，甲妻提起附带民事诉讼，某县法院裁定不予受理是合法的，B正确。C选项：解题关键词是“甲对交警认罪”。行政机关在行政执法过程中收集到的实物证据可以往刑事诉讼活动中直接作为证据使用。但行政机关收集到的供述、陈述、证人证言等言词证据，在刑事诉讼活动中不能直接作为证据使用，需要侦查机关重新收集、固定。本题中，公诉人向法庭出示的是交警制作的讯问笔录，属于行政证据，不能直接在刑事审判中作为证据使用，更谈不上成为定案根据。是故，C错误。D选项：解题关键词是“检察院”、“刑讯逼供”、“立案侦查”。对于司法工作人员利用职权实施的刑讯逼供、非法拘禁、暴力取证等犯罪，检察院有权立案侦查。本题中，侦查人员利用职权对甲</w:t>
      </w:r>
      <w:r>
        <w:rPr>
          <w:rFonts w:hint="eastAsia" w:ascii="微软雅黑" w:hAnsi="微软雅黑" w:eastAsia="微软雅黑" w:cs="微软雅黑"/>
          <w:sz w:val="24"/>
          <w:szCs w:val="32"/>
          <w:lang w:val="en-US" w:eastAsia="zh-CN"/>
        </w:rPr>
        <w:t>刑讯逼供</w:t>
      </w:r>
      <w:r>
        <w:rPr>
          <w:rFonts w:hint="default" w:ascii="微软雅黑" w:hAnsi="微软雅黑" w:eastAsia="微软雅黑" w:cs="微软雅黑"/>
          <w:sz w:val="24"/>
          <w:szCs w:val="32"/>
          <w:lang w:val="en-US" w:eastAsia="zh-CN"/>
        </w:rPr>
        <w:t>，若检察院认为符合立案标准，有权立案侦查，D正确。综上所述，本题应当选BD。</w:t>
      </w:r>
    </w:p>
    <w:p w14:paraId="38DA3627">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551</w:t>
      </w:r>
      <w:r>
        <w:rPr>
          <w:rFonts w:hint="default" w:ascii="微软雅黑" w:hAnsi="微软雅黑" w:eastAsia="微软雅黑" w:cs="微软雅黑"/>
          <w:sz w:val="24"/>
          <w:szCs w:val="32"/>
          <w:lang w:val="en-US" w:eastAsia="zh-CN"/>
        </w:rPr>
        <w:t>、某化工厂违法排污，严重污染环境，涉嫌犯罪，由某县检察院向某县法院提起公诉，某县法院依法审理。鉴于某化工厂的行为严重侵害了当地民众的公共利益，监察机关决定提起附带民事公益诉讼，要求某化工厂承担附带民事责任。下列选项正确的是?</w:t>
      </w:r>
    </w:p>
    <w:p w14:paraId="711F298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第一审附带民事公益诉讼案件应当由污染环境、破坏生态行为发生地、损害结果地或者被告住所地的中级以上人民法院管辖</w:t>
      </w:r>
    </w:p>
    <w:p w14:paraId="0C605C5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经过审理，法院作出附带民事公益诉讼判决后应当判令被告人向检察院交付赔偿款</w:t>
      </w:r>
    </w:p>
    <w:p w14:paraId="2AD768E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法院作出一审判决后，检察院可对附带民事公益诉讼的判决提起上诉</w:t>
      </w:r>
    </w:p>
    <w:p w14:paraId="24F8977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法院可以判令被告人向社会公众公开赔礼道歉</w:t>
      </w:r>
    </w:p>
    <w:p w14:paraId="2DC86E76">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答案</w:t>
      </w:r>
      <w:r>
        <w:rPr>
          <w:rFonts w:hint="eastAsia" w:ascii="黑体" w:hAnsi="黑体" w:eastAsia="黑体" w:cs="黑体"/>
          <w:b/>
          <w:bCs/>
          <w:color w:val="D36D6C"/>
          <w:sz w:val="24"/>
          <w:szCs w:val="24"/>
          <w:highlight w:val="none"/>
          <w:lang w:val="en-US" w:eastAsia="zh-CN"/>
        </w:rPr>
        <w:t>】</w:t>
      </w:r>
      <w:r>
        <w:rPr>
          <w:rFonts w:hint="default" w:ascii="黑体" w:hAnsi="黑体" w:eastAsia="黑体" w:cs="黑体"/>
          <w:b/>
          <w:bCs/>
          <w:color w:val="D36D6C"/>
          <w:sz w:val="24"/>
          <w:szCs w:val="24"/>
          <w:highlight w:val="none"/>
          <w:lang w:val="en-US" w:eastAsia="zh-CN"/>
        </w:rPr>
        <w:t>BCD</w:t>
      </w:r>
    </w:p>
    <w:p w14:paraId="6E07F1F3">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解析</w:t>
      </w:r>
      <w:r>
        <w:rPr>
          <w:rFonts w:hint="eastAsia" w:ascii="微软雅黑" w:hAnsi="微软雅黑" w:eastAsia="微软雅黑" w:cs="微软雅黑"/>
          <w:sz w:val="24"/>
          <w:szCs w:val="32"/>
          <w:lang w:val="en-US" w:eastAsia="zh-CN"/>
        </w:rPr>
        <w:t>】</w:t>
      </w:r>
    </w:p>
    <w:p w14:paraId="4735D3F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解题关键词是“附带民事公益诉讼”“中级以上”。根据《关于检察公益诉讼案件适用法律若干问题的解释》的规定，民事公益诉讼由侵权行为地或者被告住所地中级法院管辖，刑事附带民事公益诉讼案件由审理刑事案件的法院管辖。本案刑事部分由某县法院审理，因而附带民事公益诉讼部分也应当由某县法院审理，A错误。B选项：解题关键词是“向检察院交付”。对于检察院提起的附带民事公益诉讼，法院经审理，一般应当判令附带民事诉讼被告人直接向遭受损失的单位作出赔偿。但本案中，遭受损失的是当地广大民众、公共利益，法院应当判令其向公益诉讼起诉人，即检察院交付赔偿款，该赔偿款当然不能由检察院</w:t>
      </w:r>
      <w:r>
        <w:rPr>
          <w:rFonts w:hint="eastAsia" w:ascii="微软雅黑" w:hAnsi="微软雅黑" w:eastAsia="微软雅黑" w:cs="微软雅黑"/>
          <w:sz w:val="24"/>
          <w:szCs w:val="32"/>
          <w:lang w:val="en-US" w:eastAsia="zh-CN"/>
        </w:rPr>
        <w:t>据为己有</w:t>
      </w:r>
      <w:r>
        <w:rPr>
          <w:rFonts w:hint="default" w:ascii="微软雅黑" w:hAnsi="微软雅黑" w:eastAsia="微软雅黑" w:cs="微软雅黑"/>
          <w:sz w:val="24"/>
          <w:szCs w:val="32"/>
          <w:lang w:val="en-US" w:eastAsia="zh-CN"/>
        </w:rPr>
        <w:t>，而是应当上缴国库，用于整治、修复当地的环境污染。是故，B正确。C选项：解题关键词是“检察院”、“上诉”。本案中，检察院系公益诉讼起诉人，相当于附带民事诉讼原告人地位，对第一审附带民事部分判决不服，有权上诉，C正确。D选项：解题关键词是“赔礼道歉”。法院经过审理可以判令某化工厂承担相应的附带民事责任，根据民诉法及相关司法解释的规定，可以要求其停止损害，赔偿损失，赔礼道歉。本案中，该化工厂严重污染环境，侵害了社会公共利益，法院可以判令其通过公开媒体向社会公众赔礼道歉，D正确。综上所述，本题应当选BCD。</w:t>
      </w:r>
    </w:p>
    <w:p w14:paraId="133B1A50">
      <w:pPr>
        <w:pStyle w:val="3"/>
        <w:bidi w:val="0"/>
        <w:rPr>
          <w:rFonts w:hint="eastAsia"/>
          <w:lang w:val="en-US" w:eastAsia="zh-CN"/>
        </w:rPr>
      </w:pPr>
      <w:r>
        <w:rPr>
          <w:rFonts w:hint="eastAsia"/>
          <w:lang w:val="en-US" w:eastAsia="zh-CN"/>
        </w:rPr>
        <w:t>七、行政法</w:t>
      </w:r>
    </w:p>
    <w:p w14:paraId="048CA621">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552</w:t>
      </w:r>
      <w:r>
        <w:rPr>
          <w:rFonts w:hint="default" w:ascii="微软雅黑" w:hAnsi="微软雅黑" w:eastAsia="微软雅黑" w:cs="微软雅黑"/>
          <w:sz w:val="24"/>
          <w:szCs w:val="32"/>
          <w:lang w:val="en-US" w:eastAsia="zh-CN"/>
        </w:rPr>
        <w:t>、17岁的赵某连续两个晚上用笔划伤小区停放的私家车，公安机关对其作出拘留7天并罚款1000元的行政处罚。赵某不服提起行政诉讼，一审法院认为超过了起诉法定期限裁定不予立案。赵某不服上诉，二审法院认为没有超过法定起诉期限，以下说法正确的有？</w:t>
      </w:r>
    </w:p>
    <w:p w14:paraId="1CCB943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赵某只能向二审法院提交上诉状</w:t>
      </w:r>
    </w:p>
    <w:p w14:paraId="6E3B698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二审法院应当指令一审法院立案</w:t>
      </w:r>
    </w:p>
    <w:p w14:paraId="32E325A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公安局应当对赵某执行行政拘留</w:t>
      </w:r>
    </w:p>
    <w:p w14:paraId="4914EC3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对赵某的行为，公安机关应当从轻或减轻处罚</w:t>
      </w:r>
    </w:p>
    <w:p w14:paraId="7785006E">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【答案】BD</w:t>
      </w:r>
    </w:p>
    <w:p w14:paraId="2AEA4DC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5426153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1）当事人应当向原审法院（一审法院）提交上诉状，当事人直接向二审法院上诉的，二审法院应当在5日内将上诉状移交原审法院。所以，A选项表述错误。（2）根据《行政诉讼法司法解释》第109条第1款：“第二审人民法院经审理认为原审人民法院不予立案或者驳回起诉的裁定确有错误且当事人的起诉符合起诉条件的，应当裁定撤销原审人民法院的裁定，指令原审人民法院依法立案或者继续审理。”很明显，B选项是正确的，该法条规定也是和民诉一致的。但是，有观点认为二审法院除了指令一审法院立案审理外，还可以亲自立案审理，所以，B选项错误。（3）《治安管理处罚法》第21条规定：“违反治安管理行为人有下列情形之一，依照本法应当给予行政拘留处罚的，不执行行政拘留处罚：（一）已满十四周岁不满十六周岁的；（二）已满十六周岁不满十八周岁，初次违反治安管理的；（三）七十周岁以上的；（四）怀孕或者哺乳自己不满一周岁婴儿的。”赵某17岁，是否能够适用拘留不执行制度，根据公安部的官方观点，“‘初次违反治安管理’，是指行为人的违反治安管理行为第一次被公安机关发现或者查处。”《公安机关执行〈中华人民共和国治安管理处罚法〉有关问题的解释（二）》（公通字〔2007〕1号）所谓初次与否不是以当事人是否从事过违法行为为标准的，而是以公安机关是否发现或查处过为标准的，这类似于刑法中的累犯制度，由于题干没有交代赵某以前因为划伤车辆或其他违法行为被处罚，那么赵某满足“已满十六周岁不满十八周岁，初次违反治安管理的”构成要件，应当不予执行拘留决定，所以，C选项是错误的。（4）《治安管理处罚法》第12条规定：“已满十四周岁不满十八周岁的人违反治安管理的，从轻或者减轻处罚；不满十四周岁的人违反治安管理的，不予处罚，但是应当责令其监护人严加管教。”本题赵某17岁，属于已满十四周岁不满十八周岁的未成年人应当从轻或减轻，D选项正确。综上，本题答案为BD。</w:t>
      </w:r>
    </w:p>
    <w:p w14:paraId="132FBD2E">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553</w:t>
      </w:r>
      <w:r>
        <w:rPr>
          <w:rFonts w:hint="default" w:ascii="微软雅黑" w:hAnsi="微软雅黑" w:eastAsia="微软雅黑" w:cs="微软雅黑"/>
          <w:sz w:val="24"/>
          <w:szCs w:val="32"/>
          <w:lang w:val="en-US" w:eastAsia="zh-CN"/>
        </w:rPr>
        <w:t>、某公司向规划局交纳了一定费用后获得了该局发放的建设用地规划许可证。刘某的房屋紧邻该许可规划用地，刘某认为建筑工程完成后将遮挡其房屋采光，向法院起诉请求撤销该许可决定。下列哪一说法是正确的？</w:t>
      </w:r>
    </w:p>
    <w:p w14:paraId="08E4CEC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规划局发放许可证不得向某公司收取任何费用</w:t>
      </w:r>
    </w:p>
    <w:p w14:paraId="679CE11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因刘某不是该许可的利害关系人，规划局审查和决定发放许可证无需听取其意见</w:t>
      </w:r>
    </w:p>
    <w:p w14:paraId="7A1A9AF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因刘某不是该许可的相对人，不具有原告资格</w:t>
      </w:r>
    </w:p>
    <w:p w14:paraId="3497309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因建筑工程尚未建设，刘某权益受侵犯不具有现实性，不具有原告资格</w:t>
      </w:r>
    </w:p>
    <w:p w14:paraId="1C516632">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w:t>
      </w:r>
    </w:p>
    <w:p w14:paraId="72220CB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7837229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行政许可法》第58条规定：“行政机关实施行政许可和对行政许可事项进行监督检查，不得收取任何费用。但是，法律、行政法规另有规定的，依照其规定。”由此可知，只有法律、行政法规可以作出例外规定就行政许可进行收费。本题中，相关的《城乡规划法》并未规定可以就建设用地规划许可进行收费，因此规划局发放许可证不得向某公司收取任何费用，故A选项正确。B选项：《行政许可法》第36条规定：“行政机关对行政许可申请进行审查时，发现行政许可事项直接关系他人重大利益的，应当告知该利害关系人。申请人、利害关系人有权进行陈述和申辩。行政机关应当听取申请人、利害关系人的意见。”由此可知，行政机关在审查行政许可申请时，不仅应听取申请人的意见，还要听取利害关系人的意见。本题中，向公司颁发规划许可证可能会影响到刘某的房屋采光，涉及刘某的相邻权，刘某属于该行政许可的利害关系人，因此规划局应当听取刘某的意见，故B选项错误。C选项：《行政诉讼法》第25条第1款规定：“行政行为的相对人以及其他与行政行为有利害关系的公民、法人或者其他组织，有权提起诉讼。”《行诉解释》第12条规定：“有下列情形之一的，属于行政诉讼法第二十五条第一款规定的“与行政行为有利害关系”：（一）被诉的行政行为涉及其相邻权或者公平竞争权的；……”由此可知，行政相对人以及其他与行政行为有利害关系的人都可以提起行政诉讼。本案中，刘某虽然不是该许可的相对人，但规划局发放的规划许可证可能会影响到刘某的房屋采光，涉及刘某的相邻权，刘某属于与行政许可有利害关系的人，因此其具有原告资格，故C选项错误。D选项：《行政诉讼法》第2条规定：“公民、法人或者其他组织认为行政机关和行政机关工作人员的行政行为侵犯其合法权益，有权依照本法向人民法院提起诉讼。”由此可知，提起行政诉讼的前提是认为行政行为侵犯合法权益。因为只要行政行为完成并生效，即将对行政相对人和利害关系人的权利义务产生影响。本题中，市规划局已向公司颁发了建设用地规划许可证，行政行为已经生效，如果刘某认为该许可行为侵犯了其合法权益，其就可以提起行政诉讼，其提起行政诉讼的目的是请求法院撤销许可决定，相关建筑工程是否完成并不会影响行政诉讼的成立，故D选项错误。综上所述，本题答案为A。</w:t>
      </w:r>
    </w:p>
    <w:p w14:paraId="11C1A5DA">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554</w:t>
      </w:r>
      <w:r>
        <w:rPr>
          <w:rFonts w:hint="default" w:ascii="微软雅黑" w:hAnsi="微软雅黑" w:eastAsia="微软雅黑" w:cs="微软雅黑"/>
          <w:sz w:val="24"/>
          <w:szCs w:val="32"/>
          <w:lang w:val="en-US" w:eastAsia="zh-CN"/>
        </w:rPr>
        <w:t>、食品药品监督管理局向一药店发放药品经营许可证。后接举报称，该药店存在大量非法出售处方药的行为，该局在调查中发现药店的药品经营许可证系提供虚假材料欺骗所得。关于对许可证的处理，该局下列哪一做法是正确的？</w:t>
      </w:r>
    </w:p>
    <w:p w14:paraId="0D2F107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撤回</w:t>
      </w:r>
    </w:p>
    <w:p w14:paraId="5B77178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撤销</w:t>
      </w:r>
    </w:p>
    <w:p w14:paraId="29F8B32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吊销</w:t>
      </w:r>
    </w:p>
    <w:p w14:paraId="7BF3BCB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待有效期限届满后注销</w:t>
      </w:r>
    </w:p>
    <w:p w14:paraId="1CB67950">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【答案】B</w:t>
      </w:r>
    </w:p>
    <w:p w14:paraId="10C2741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135F0F6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行政许可法》第8条规定：“公民、法人或者其他组织依法取得的行政许可受法律保护，行政机关不得擅自改变已经生效的行政许可。行政许可所依据的法律、法规、规章修改或者废止，或者准予行政许可所依据的客观情况发生重大变化的，为了公共利益的需要，行政机关可以依法变更或者撤回已经生效的行政许可。由此给公民、法人或者其他组织造成财产损失的，行政机关应当依法给予补偿。”由此可知，行政许可的撤回适用于行政许可所依据的法律、法规、规章修改或者废止，或准予行政许可所依据的客观情况发生重大变化的情形。本题中，食品药品监督管理局在调查中发现某药店的药品经营许可证系提供虚假材料欺骗所得，不符合撤回的条件，故A选项错误。B选项：《行政许可法》第69条第1款和第2款规定：“有下列情形之一的，作出行政许可决定的行政机关或者其上级行政机关，根据利害关系人的请求或者依据职权，可以撤销行政许可：（一）行政机关工作人员滥用职权、玩忽职守作出准予行政许可决定的；（二）超越法定职权作出准予行政许可决定的；（三）违反法定程序作出准予行政许可决定的；（四）对不具备申请资格或者不符合法定条件的申请人准予行政许可的；（五）依法可以撤销行政许可的其他情形。被许可人以欺骗、贿赂等不正当手段取得行政许可的，应当予以撤销。”由此可知，行政许可的撤销适用于行政许可作出过程中的违法情形，包括因行政机关违法的可以撤销的情形和申请人欺诈、贿赂等不正当手段获取行政许可的应当撤销的情形。本题中，食品药品监督管理局在调查中发现某药店的药品经营许可证系提供虚假材料欺骗所得，属于“被许可人以欺骗手段取得行政许可”的情形，符合撤销的条件，故B选项正确。C选项：吊销是指被许可人违法从事行政许可事项的活动而被行政主体施以取消行政许可的处罚，其适用于申请人获取行政许可之后发生违法行为的情形。本题中，药店在申请经营许可时提供虚假材料，属于行政许可作出过程中申请人的违法情形，不符合吊销许可的条件，故C选项错误。D选项：《行政许可法》第70条规定：“有下列情形之一的，行政机关应当依法办理有关行政许可的注销手续：（一）行政许可有效期届满未延续的；（二）赋予公民特定资格的行政许可，该公民死亡或者丧失行为能力的；（三）法人或者其他组织依法终止的；（四）行政许可依法被撤销、撤回，或者行政许可证件依法被吊销的；（五）因不可抗力导致行政许可事项无法实施的；（六）法律、法规规定的应当注销行政许可的其他情形。”由此可知，行政许可的注销适用于行政许可已经失效的情形，是一种程序性行为。故D选项错误。综上所述，本题答案为B。</w:t>
      </w:r>
    </w:p>
    <w:p w14:paraId="1DFE5958">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555</w:t>
      </w:r>
      <w:r>
        <w:rPr>
          <w:rFonts w:hint="default" w:ascii="微软雅黑" w:hAnsi="微软雅黑" w:eastAsia="微软雅黑" w:cs="微软雅黑"/>
          <w:sz w:val="24"/>
          <w:szCs w:val="32"/>
          <w:lang w:val="en-US" w:eastAsia="zh-CN"/>
        </w:rPr>
        <w:t>、天龙房地产开发有限公司拟兴建天龙金湾小区项目，向市规划局申请办理建设工程规划许可证，并提交了相关材料。下列哪一说法是正确的？</w:t>
      </w:r>
    </w:p>
    <w:p w14:paraId="5534923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公司应到市规划局办公场所提出申请</w:t>
      </w:r>
    </w:p>
    <w:p w14:paraId="0FF75A1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公司应对其申请材料实质内容的真实性负责</w:t>
      </w:r>
    </w:p>
    <w:p w14:paraId="04A203B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公司的申请材料不齐全的，市规划局应作出</w:t>
      </w:r>
      <w:r>
        <w:rPr>
          <w:rFonts w:hint="eastAsia" w:ascii="微软雅黑" w:hAnsi="微软雅黑" w:eastAsia="微软雅黑" w:cs="微软雅黑"/>
          <w:sz w:val="24"/>
          <w:szCs w:val="32"/>
          <w:lang w:val="en-US" w:eastAsia="zh-CN"/>
        </w:rPr>
        <w:t>不予</w:t>
      </w:r>
      <w:r>
        <w:rPr>
          <w:rFonts w:hint="default" w:ascii="微软雅黑" w:hAnsi="微软雅黑" w:eastAsia="微软雅黑" w:cs="微软雅黑"/>
          <w:sz w:val="24"/>
          <w:szCs w:val="32"/>
          <w:lang w:val="en-US" w:eastAsia="zh-CN"/>
        </w:rPr>
        <w:t>受理决定</w:t>
      </w:r>
    </w:p>
    <w:p w14:paraId="43E5AD7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市规划局为公司提供的申请格式文本可收取工本费</w:t>
      </w:r>
    </w:p>
    <w:p w14:paraId="30E73885">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【答案】B</w:t>
      </w:r>
    </w:p>
    <w:p w14:paraId="6F62C3D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10A4EDD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行政许可法》第29条第3款规定：“行政许可申请可以通过信函、电报、电传、传真、电子数据交换和电子邮件等方式提出。”由此可知，行政相对人申请行政许可的方式有多种。因此，天龙房地产开发有限公司并非均应到行政机关办公场所提出申请。故A选项错误。B选项：《行政许可法》第31条规定：“申请人申请行政许可，应当如实向行政机关提交有关材料和反映真实情况，并对其申请材料实质内容的真实性负责。行政机关不得要求申请人提交与其申请的行政许可事项无关的技术资料和其他材料。”由此可知，行政相对人申请行政许可时，要对其申请材料实质内容的真实性负责。因此，天龙房地产开发有限公司在申请办理规划许可证的过程中应对其申请材料实质内容的真实性负责。故B选项正确。C选项：《行政许可法》第32条规定：“行政机关对申请人提出的行政许可申请，应当根据下列情况分别作出处理：……（四）申请材料不齐全或者不符合法定形式的，应当当场或者在五日内一次告知申请人需要补正的全部内容，逾期不告知的，自收到申请材料之日起即为受理；……”因此，如果公司的申请材料不齐全，市规划局应当当场或者在五日内一次告知公司需要补正的全部内容，逾期不告知的，自收到申请材料之日起即为受理，而不能做出不予受理决定。故C选项错误。D选项：《行政许可法》第58条第2款规定：“行政机关提供行政许可申请书格式文本，不得收费。”因此，市规划局为公司提供的申请格式文本不得收取工本费，故D选项错误。综上所述，本题答案为B。</w:t>
      </w:r>
    </w:p>
    <w:p w14:paraId="62EB322F">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556</w:t>
      </w:r>
      <w:r>
        <w:rPr>
          <w:rFonts w:hint="default" w:ascii="微软雅黑" w:hAnsi="微软雅黑" w:eastAsia="微软雅黑" w:cs="微软雅黑"/>
          <w:sz w:val="24"/>
          <w:szCs w:val="32"/>
          <w:lang w:val="en-US" w:eastAsia="zh-CN"/>
        </w:rPr>
        <w:t>、市规划局向某房地产开发公司发放建设工程规划许可证。后接到群众举报，该公司许可证系提供虚假材料欺骗所得，经查证属实。关于对许可证的处理，该局下列做法正确的是？</w:t>
      </w:r>
    </w:p>
    <w:p w14:paraId="3FA3147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撤回</w:t>
      </w:r>
    </w:p>
    <w:p w14:paraId="00AF65D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撤销</w:t>
      </w:r>
    </w:p>
    <w:p w14:paraId="1373081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吊销</w:t>
      </w:r>
    </w:p>
    <w:p w14:paraId="3F3E608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待有效期限届满后注销</w:t>
      </w:r>
    </w:p>
    <w:p w14:paraId="3C8CC891">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【答案】B</w:t>
      </w:r>
    </w:p>
    <w:p w14:paraId="6E2813E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0CB3AF7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行政许可的撤回是指具备行政许可的条件，但因行政许可所依据的客观情况发生重大变化，基于公共利益的需要，行政机关可以撤回行政许可。据此可知，本题中提供虚假材料获得行政许可的，不是撤回行政许可的情形，故A项错误。《行政许可法》第69条第2款规定：“被许可人以欺骗、贿赂等不正当手段取得行政许可的，应当予以撤销。”由此可知，撤销适用于行政机关纠正违法实施行政许可的情形，适用前提是行政机关违法作出行政许可决定或者相对人违法取得行政许可。撤销属于实体性行为，本案中，该公司的建设工程规划许可证系提供虚假材料欺骗所得，因此应予撤销，故B项正确。行政许可的吊销是指被许可人取得行政许可后从事违法活动，依法需要吊销行政许可的，行政机关应当吊销行政许可。案例中，若该许可为合法取得，此时可适用吊销的方式，故C项错误。注销是手续办理问题，它与颁发许可相对应，注销属于程序性行为。《行政许可法》第70条规定：“有下列情形之一的，行政机关应当依法办理有关行政许可的注销手续：①行政许可有效期届满未延续的；②赋予公民特定资格的行政许可，该公民死亡或者丧失行为能力的；③法人或者其他组织依法终止的；④行政许可依法被撤销、撤回，或者行政许可证件依法被吊销的；⑤因不可抗力导致行政许可事项无法实施的；⑥法律、法规规定的应当注销行政许可的其他情形。”因此D项错误。</w:t>
      </w:r>
    </w:p>
    <w:p w14:paraId="0843840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5</w:t>
      </w:r>
      <w:r>
        <w:rPr>
          <w:rFonts w:hint="eastAsia" w:ascii="微软雅黑" w:hAnsi="微软雅黑" w:eastAsia="微软雅黑" w:cs="微软雅黑"/>
          <w:sz w:val="24"/>
          <w:szCs w:val="32"/>
          <w:lang w:val="en-US" w:eastAsia="zh-CN"/>
        </w:rPr>
        <w:t>57</w:t>
      </w:r>
      <w:r>
        <w:rPr>
          <w:rFonts w:hint="default" w:ascii="微软雅黑" w:hAnsi="微软雅黑" w:eastAsia="微软雅黑" w:cs="微软雅黑"/>
          <w:sz w:val="24"/>
          <w:szCs w:val="32"/>
          <w:lang w:val="en-US" w:eastAsia="zh-CN"/>
        </w:rPr>
        <w:t>、关于行政立法文件的设定权限，在上位法未规定时，下列选项正确的是？</w:t>
      </w:r>
    </w:p>
    <w:p w14:paraId="5970EEC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设区的市政府规章可以设定企业的临时登记</w:t>
      </w:r>
    </w:p>
    <w:p w14:paraId="4B8E9AE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国务院部门规章可以设定临时性行政许可</w:t>
      </w:r>
    </w:p>
    <w:p w14:paraId="436C368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地方性法规可以结合本地实际设定查封、扣押措施</w:t>
      </w:r>
    </w:p>
    <w:p w14:paraId="5DD5B44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省级政府规章可以设定没收财物措施</w:t>
      </w:r>
    </w:p>
    <w:p w14:paraId="1BB192BA">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【答案】C</w:t>
      </w:r>
    </w:p>
    <w:p w14:paraId="49784F6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24F2F70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行政许可法》第15条规定：“本法第十二条所列事项，尚未制定法律、行政法规的地方性法规可以设定行政许可；尚未制定法律、行政法规和地方性法规的，因行政管理的需要，确需立即实施行政许可的，省、自治区、直辖市人民政府规章可以设定临时性的行政许可。临时性的行政许可实施满一年需要继续实施的，应当提请本级人民代表大会及其常务委员会制定地方性法规。地方性法规和省、自治区、直辖市人民政府规章，不得设定应当由国家统一确定的公民、法人或者其他组织的资格、资质的行政许可；不得设定企业或者其他组织的设立登记及其前置性行政许可。其设定的行政许可，不得限制其他地区的个人或者企业到本地区从事生产经营和提供服务，不得限制其他地区的商品进入本地区市场。”根据上述规定，只有省级人民政府规章可设定非经常性行政许可，设区的市政府规章没有许可设定权，更无设定临时登记措施一说。A项错误。国务院只能以行政法规的形式设立经常性行政许可，或者以决定的形式设立非经常性行政许可，国务院部门规章无权设立行政许可。B项错误。《行政强制法》第10条第三款规定：“尚未制定法律、行政法规，且属于地方性事务的，地方性法规可以设定本法第九条第二项、第三项的行政强制措施。”该法第9条规定：“</w:t>
      </w:r>
      <w:r>
        <w:rPr>
          <w:rFonts w:hint="eastAsia" w:ascii="微软雅黑" w:hAnsi="微软雅黑" w:eastAsia="微软雅黑" w:cs="微软雅黑"/>
          <w:sz w:val="24"/>
          <w:szCs w:val="32"/>
          <w:lang w:val="en-US" w:eastAsia="zh-CN"/>
        </w:rPr>
        <w:t>行政</w:t>
      </w:r>
      <w:r>
        <w:rPr>
          <w:rFonts w:hint="default" w:ascii="微软雅黑" w:hAnsi="微软雅黑" w:eastAsia="微软雅黑" w:cs="微软雅黑"/>
          <w:sz w:val="24"/>
          <w:szCs w:val="32"/>
          <w:lang w:val="en-US" w:eastAsia="zh-CN"/>
        </w:rPr>
        <w:t>强制措施的种类：·····（二）查封场所、设施或财物；（三）扣押财物·····”据此，地方性法规可以设定查封、扣押强制措施。C项正确。《行政处罚法》第13条规定：“国务院部门规章可以在法律、行政法规规定的给予行政处罚的行为、种类和幅度的范围内作出具体规定。尚未制定法律、行政法规的，国务院部门规章对违反行政管理秩序的行为，可以设定警告、通报批评或者一定数额罚款的行政处罚。罚款的限额由国务院规定。”据此，在上位法未就行政处罚作出规定时，省级政府规章只可设定警告和一定数量罚款的行政处罚。D项错误。</w:t>
      </w:r>
    </w:p>
    <w:p w14:paraId="75BC9E52">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558</w:t>
      </w:r>
      <w:r>
        <w:rPr>
          <w:rFonts w:hint="default" w:ascii="微软雅黑" w:hAnsi="微软雅黑" w:eastAsia="微软雅黑" w:cs="微软雅黑"/>
          <w:sz w:val="24"/>
          <w:szCs w:val="32"/>
          <w:lang w:val="en-US" w:eastAsia="zh-CN"/>
        </w:rPr>
        <w:t>、甲公司获得《建工规划许可证》后，小区业主因采光问题向市规划与自然资源局投诉，该局调查后发现甲公司在获得许可时存在欺骗行为，遂撤销许可。甲公司起诉，法院依职权勘验现场形成勘验笔录，下列哪个选项是正确的？</w:t>
      </w:r>
    </w:p>
    <w:p w14:paraId="2F14F49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甲公司应就不存在欺骗行为承担举证责任</w:t>
      </w:r>
    </w:p>
    <w:p w14:paraId="59042F1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撤销后1年内甲公司不得再申请许可</w:t>
      </w:r>
    </w:p>
    <w:p w14:paraId="1C0C980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法庭应当出示勘验笔录，可说明情况并听取当事人意见</w:t>
      </w:r>
    </w:p>
    <w:p w14:paraId="54316C7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只有作出许可决定的行政机关有权撤销</w:t>
      </w:r>
    </w:p>
    <w:p w14:paraId="671D8A91">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【答案】C</w:t>
      </w:r>
    </w:p>
    <w:p w14:paraId="759D949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359E9CB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项，行政诉讼的举证责任分配规则为被告对作出的行政行为负有举证责任，应当提供作出该行政行为的证据和所依据的规范性文件。但原告在特定的情况下对特定事项也需要承担举证责任：第一，原告应当举证证明自己的起诉符合起诉条件；第二，在起诉被告不履行法定职责的案件中，原告应当提供其在行政程序中曾经向被告提出申请的证据材料；第三，在行政赔偿、补偿诉讼中，原告应当对被诉行政行为造成损害的事实提供证据。本案甲公司应当证明市规划与自然资源局撤销了自己的许可，也就是证明符合起诉条件，其他内容均为被告行政机关的举证责任，故A项错误。B项，甲公司通过欺骗手段取得许可证，若取得的许可直接关系公共安全、人身健康、生命财产安全，禁止3年内申请该许可，而不是“1年”。但如果在审查过程中就发现申请人隐瞒有关情况或提供虚假材料，也就是申请人“未遂”，应当禁止1年内再次申请该许可。既遂3年禁止，未遂1年禁止。故B项错误。C项，根据《关于行政诉讼证据若干问题的规定》第38条的规定：“当事人申请人民法院调取的证据，由申请调取证据的当事人在庭审中出示，并由当事人质证。人民法院依职权调取的证据，由法庭出示，并可就调取该证据的情况进行说明，听取当事人意见。”依职权调取的证据，出示、说明、听取意见，但是不质证，而依申请调取的证据，应当由当事人质证，本题为法院依职权勘验现场形成勘验笔录，所以，C选项表述的“法庭应当出示勘验笔录，可说明情况并听取当事人意见”内容正确。D项有权作出撤销决定的行政机关包括：行政行为决定机关、决定机关的上级行政机关、法院和被越权机关，D选项表述过于绝对，错误。综上，本题答案为C。</w:t>
      </w:r>
    </w:p>
    <w:p w14:paraId="1E04D3CB">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559</w:t>
      </w:r>
      <w:r>
        <w:rPr>
          <w:rFonts w:hint="default" w:ascii="微软雅黑" w:hAnsi="微软雅黑" w:eastAsia="微软雅黑" w:cs="微软雅黑"/>
          <w:sz w:val="24"/>
          <w:szCs w:val="32"/>
          <w:lang w:val="en-US" w:eastAsia="zh-CN"/>
        </w:rPr>
        <w:t>、关于行政许可的撤销与注销，下列哪个说法是正确的？</w:t>
      </w:r>
    </w:p>
    <w:p w14:paraId="6C5038C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二者均为裁量行政行为</w:t>
      </w:r>
    </w:p>
    <w:p w14:paraId="03AA120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二者均属于可诉性行政行为</w:t>
      </w:r>
    </w:p>
    <w:p w14:paraId="3D94D16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二者均为依申请行政行为</w:t>
      </w:r>
    </w:p>
    <w:p w14:paraId="2D4DF83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二者均属于行政处罚</w:t>
      </w:r>
    </w:p>
    <w:p w14:paraId="4536E8EA">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【答案】B</w:t>
      </w:r>
    </w:p>
    <w:p w14:paraId="65FD79F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0C5DABA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项行政行为根据法律约束是否严格，可以分为羁束行政行为和裁量行政行为。如果法律规范对行政机关限制得很宽松，让行政机关具有很大的选择空间，就是裁量行政行为。撤销和注销的条件均由法律严格规定，属于羁束行政行为，符合条件均应注销和撤销，所以，A选项表述错误。B项《关于审理行政许可案件若干问题的规定》第1条规定：“公民、法人或者其他组织认为行政机关作出的行政许可决定以及相应的不作为，或者行政机关就行政许可的变更、延续、撤回、注销、撤销等事项作出的有关具体行政行为及其相应的不作为侵犯其合法权益，提起行政诉讼的，人民法院应当依法受理。”撤销和注销都属于对于当事人权利义务构成影响的、独立的、可诉的具体行政行为。所以，B项表述正确。C项根据是否以当事人的申请作为启动具体行政行为程序的条件，具体行政行为可以分为依职权的具体行政行为和依申请的具体行政行为。行政机关可以根据利害关系人的请求，也可以依据职权撤销和注销具体行政行为。所以，C选项犯了以偏概全的错误。D项撤销属于独立的具体行政行为的类型，并不是处罚，所以，D选项表述错误。综上，本题答案为B。</w:t>
      </w:r>
    </w:p>
    <w:p w14:paraId="7688BAA1">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560</w:t>
      </w:r>
      <w:r>
        <w:rPr>
          <w:rFonts w:hint="default" w:ascii="微软雅黑" w:hAnsi="微软雅黑" w:eastAsia="微软雅黑" w:cs="微软雅黑"/>
          <w:sz w:val="24"/>
          <w:szCs w:val="32"/>
          <w:lang w:val="en-US" w:eastAsia="zh-CN"/>
        </w:rPr>
        <w:t>、《执业医师法》规定，执业医师需依法取得卫生行政主管部门发放的执业医师资格，并经注册后方能执业。关于执业医师资格，下列哪些说法是正确的？</w:t>
      </w:r>
    </w:p>
    <w:p w14:paraId="0AEC17F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该资格属于直接关系人身健康，需按照技术规范通过检验、检测确定申请人条件的许可</w:t>
      </w:r>
    </w:p>
    <w:p w14:paraId="33A4209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对《执业医师法》规定的取得资格的条件和要求，部门规章不得作出具体规定</w:t>
      </w:r>
    </w:p>
    <w:p w14:paraId="44CEF95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卫生行政主管部门组织执业医师资格考试，应公开举行</w:t>
      </w:r>
    </w:p>
    <w:p w14:paraId="0195BB8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卫生行政主管部门组织执业医师资格考试，不得组织强制性考前培训</w:t>
      </w:r>
    </w:p>
    <w:p w14:paraId="69EC0D42">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【答案】CD</w:t>
      </w:r>
    </w:p>
    <w:p w14:paraId="57F56D3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1BDC80E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行政许可法》第54条第1款规定：“实施本法第十二条第三项所列事项的行政许可，赋予公民特定资格，依法应当举行国家考试的，行政机关根据考试成绩和其他法定条件作出行政许可决定；赋予法人或者其他组织特定的资格、资质的，行政机关根据申请人的专业人员构成、技术条件、经营业绩和管理水平等的考核结果作出行政许可决定。但是，法律、行政法规另有规定的，依照其规定。”第55条第1款规定：“实施本法第十二条第四项所列事项的行政许可的，应当按照技术标准、技术规范依法进行检验、检测、检疫，行政机关根据检验、检测、检疫的结果作出行政许可决定。”《行政许可法》第12条规定：“下列事项可以设定行政许可：……（三）提供公众服务并且直接关系公共利益的职业、行业，需要确定具备特殊信誉、特殊条件或者特殊技能等资格、资质的事项；（四）直接关系公共安全、人身健康、生命财产安全的重要设备、设施、产品、物品，需要按照技术标准、技术规范，通过检验、检测、检疫等方式进行审定的事项；……”由此可知，只有直接关系公共安全、人身健康、生命财产安全的重要设备、设施、产品、物品，才应当按照技术标准、技术规范依法进行检验、检测、检疫。本题中，执业医师资格属于赋予公民的特定资格，通过国家考试即可。因此，题干中的说法不成立，故A选项错误。B选项：《行政许可法》第16条第3款、第4款规定：“规章可以在上位法设定的行政许可事项范围内，对实施该行政许可作出具体规定。法规、规章对实施上位法设定的行政许可作出的具体规定，不得增设行政许可；对行政许可条件作出的具体规定，不得增设违反上位法的其他条件。”由此可知，在上位法设定范围内，规章可以就行政许可的实施作出具体规定。本题中，在《执业医师法》已规定执业医师取得资格的条件和要求的情形下，部门规章可以作出具体规定。故B选项错误。C.D选项：《行政许可法》第54条第2款规定：“公民特定资格的考试依法由行政机关或者行业组织实施，公开举行。行政机关或者行业组织应当事先公布资格考试的报名条件、报考办法、考试科目以及考试大纲。但是，不得组织强制性的资格考试的考前培训，不得指定教材或者其他助考材料。”因此，卫生行政主管部门组织执业医师资格考试，应公开举行，并不得组织强制性考前培训，故C.D选项正确。综上所述，本题答案为CD。</w:t>
      </w:r>
    </w:p>
    <w:p w14:paraId="77623493">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561</w:t>
      </w:r>
      <w:r>
        <w:rPr>
          <w:rFonts w:hint="default" w:ascii="微软雅黑" w:hAnsi="微软雅黑" w:eastAsia="微软雅黑" w:cs="微软雅黑"/>
          <w:sz w:val="24"/>
          <w:szCs w:val="32"/>
          <w:lang w:val="en-US" w:eastAsia="zh-CN"/>
        </w:rPr>
        <w:t>、关于行政许可的设定权限，下列哪些说法是不正确的？</w:t>
      </w:r>
    </w:p>
    <w:p w14:paraId="317124B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必要时省政府制定的规章可设定企业的设立登记及其前置性行政许可</w:t>
      </w:r>
    </w:p>
    <w:p w14:paraId="2670A6D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地方性法规可设定应由国家统一确定的公民、法人或者其他组织的资格、资质的行政许可</w:t>
      </w:r>
    </w:p>
    <w:p w14:paraId="347BD31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必要时国务院部门可采用发布决定的方式设定临时性行政许可</w:t>
      </w:r>
    </w:p>
    <w:p w14:paraId="36CC9F2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省政府报国务院批准后可在本区域停止实施行政法规设定的有关经济事务的行政许可</w:t>
      </w:r>
    </w:p>
    <w:p w14:paraId="76EC768A">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【答案】ABC</w:t>
      </w:r>
    </w:p>
    <w:p w14:paraId="2F5E921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3957D41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B选项：《行政许可法》第15条第2款规定：“地方性法规和省、自治区、直辖市人民政府规章，不得设定应当由国家统一确定的公民、法人或者其他组织的资格、资质的行政许可；不得设定企业或者其他组织的设立登记及其前置性行政许可。其设定的行政许可，不得限制其他地区的个人或者企业到本地区从事生产经营和提供服务，不得限制其他地区的商品进入本地区市场。”由此可知，省政府规章无权设定企业的设立登记及其前置性行政许可，故A选项错误，当选；地方性法规无权设定应由国家统一确定的公民、法人或者其他组织的资格、资质的行政许可，故B选项错误，当选。C选项：《行政许可法》第14条第2款规定：“必要时，国务院可以采用发布决定的方式设定行政许可。实施后，除临时性行政许可事项外，国务院应当及时提请全国人民代表大会及其常务委员会制定法律，或者自行制定行政法规。”由此可知，国务院可以以决定的方式设定临时性许可，而非国务院部门，故C选项错误，当选。D选项：《行政许可法》第21条规定：“省、自治区、直辖市人民政府对行政法规设定的有关经济事务的行政许可，根据本行政区域经济和社会发展情况，认为通过本法第十三条所列方式能够解决的，报国务院批准后，可以在本行政区域内停止实施该行政许可。”由此可知，D选项中的说法符合法律规定，故D选项正确，不当选。综上所述，本题答案为ABC。</w:t>
      </w:r>
    </w:p>
    <w:p w14:paraId="017A6C54">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562</w:t>
      </w:r>
      <w:r>
        <w:rPr>
          <w:rFonts w:hint="default" w:ascii="微软雅黑" w:hAnsi="微软雅黑" w:eastAsia="微软雅黑" w:cs="微软雅黑"/>
          <w:sz w:val="24"/>
          <w:szCs w:val="32"/>
          <w:lang w:val="en-US" w:eastAsia="zh-CN"/>
        </w:rPr>
        <w:t>、关于一个行政机关行使有关行政机关的行政许可权和行政处罚权的安排，下列哪个说法是正确的？（新法修改，答案为单选）</w:t>
      </w:r>
    </w:p>
    <w:p w14:paraId="2548215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涉及行政处罚的，由国务院或者经国务院授权的省、自治区、直辖市政府决定</w:t>
      </w:r>
    </w:p>
    <w:p w14:paraId="5228DA6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涉及行政许可的，由经国务院批准的省、自治区、直辖市政府决定</w:t>
      </w:r>
    </w:p>
    <w:p w14:paraId="70C62A1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限制人身自由的行政处罚只能由公安机关行使，不得交由其他行政机关行使</w:t>
      </w:r>
    </w:p>
    <w:p w14:paraId="4E97E74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由公安机关行使的行政许可，不得交由其他行政机关行使</w:t>
      </w:r>
    </w:p>
    <w:p w14:paraId="27DF6DD8">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【答案】B</w:t>
      </w:r>
    </w:p>
    <w:p w14:paraId="4B8C5A16">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【解析】</w:t>
      </w:r>
    </w:p>
    <w:p w14:paraId="54EAF01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本题的考点是行政处罚权和行政许可权的集中行使。行政权的集中行使，就是将原来分散于多个行政机关手里的行政决定权收归一个行政机关行使，实现了权力的集中和转移；原来的机关就此失去有关行政决定权，这些机关如果再实施行政行为，就是无效的。由于权力集中到一个机关身上，形成权力巨无霸，所以，规则上对于集中给予了一定的限制。第一，主体上的限制：只有国务院或省级政府，可以决定由一个行政机关行使多个行政机关的处罚权，此处需要注意的是旧法规定为“国务院或经国务院授权的省级政府”，新法删掉了“国务院授权的”，意味着省政府可以直接决定，所以，根据2021年《行政处罚法》，A选项错误；许可集中的决定者是省政府，但省政府决定后，程序上还应当经过国务院的批准。第二，权限上的限制：限制人身自由的行政处罚权不可以被集中实施，《行政处罚法》第18条第3款规定为：“限制人身自由的行政处罚权只能由公安机关和法律规定的其他机关行使”，C选项忽略了法律规定的其他机关（比如国安、监察委员会等）行使的可能性，故而错误。同时，许可制度未规定权限上的限制，所以，D项错误。</w:t>
      </w:r>
    </w:p>
    <w:p w14:paraId="2B67CBC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综上，本题司法部答案为ABC，新法答案为B。</w:t>
      </w:r>
    </w:p>
    <w:p w14:paraId="6618C090">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563</w:t>
      </w:r>
      <w:r>
        <w:rPr>
          <w:rFonts w:hint="default" w:ascii="微软雅黑" w:hAnsi="微软雅黑" w:eastAsia="微软雅黑" w:cs="微软雅黑"/>
          <w:sz w:val="24"/>
          <w:szCs w:val="32"/>
          <w:lang w:val="en-US" w:eastAsia="zh-CN"/>
        </w:rPr>
        <w:t>、下列哪些情形中，行政机关应依法办理行政许可的注销手续？</w:t>
      </w:r>
    </w:p>
    <w:p w14:paraId="0A86725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某企业的产品生产许可证有效期限届满未申请延续的</w:t>
      </w:r>
    </w:p>
    <w:p w14:paraId="3EA44C4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某企业的旅馆业特种经营许可证被认定为以贿赂手段取得而被撤销的</w:t>
      </w:r>
    </w:p>
    <w:p w14:paraId="37DC59D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某房地产开发公司取得的建设工程规划许可证被吊销的</w:t>
      </w:r>
    </w:p>
    <w:p w14:paraId="5DFDAA5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拥有执业医师资格证的王医生死亡的</w:t>
      </w:r>
    </w:p>
    <w:p w14:paraId="62B88EB4">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【答案】ABCD</w:t>
      </w:r>
    </w:p>
    <w:p w14:paraId="02B21419">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【解析】</w:t>
      </w:r>
    </w:p>
    <w:p w14:paraId="715C14E5">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val="0"/>
          <w:bCs w:val="0"/>
          <w:color w:val="547DA1"/>
          <w:sz w:val="28"/>
          <w:szCs w:val="28"/>
          <w:lang w:val="en-US" w:eastAsia="zh-CN"/>
        </w:rPr>
      </w:pPr>
      <w:r>
        <w:rPr>
          <w:rFonts w:hint="default" w:ascii="黑体" w:hAnsi="黑体" w:eastAsia="黑体" w:cs="黑体"/>
          <w:b w:val="0"/>
          <w:bCs w:val="0"/>
          <w:color w:val="547DA1"/>
          <w:sz w:val="28"/>
          <w:szCs w:val="28"/>
          <w:lang w:val="en-US" w:eastAsia="zh-CN"/>
        </w:rPr>
        <w:t>行政许可的注销是一种程序性的行为，其适用条件为许可行为无法继续其效力。根据《行政许可法》第70条的规定，注销的适用情形包括：（一）行政许可有效期届满未延续的；（二）赋予公民特定资格的行政许可，该公民死亡或者丧失行为能力的；（三）法人或者其他组织依法终止的；（四）行政许可依法被撤销、撤回，或者行政许可证件依法被吊销的；（五）因不可抗力导致行政许可事项无法实施的；（六）法律、法规规定的应当注销行政许可的其他情形。在本题中，A选项符合上述第1项的规定，属于行政许可有效期届满未延续的情形；B选项、C选项符合上述第4项的规定，属于行政许可依法被撤销、撤回、吊销的情形；D选项符合第2项的规定，属于赋予公民特定资格的行政许可，该公民死亡或者丧失行为能力的情形。因此，在上述情形中，行政机关都应依法办理行政许可的注销手续，故ABCD选项正确。综上所述，本题答案为ABCD。</w:t>
      </w:r>
    </w:p>
    <w:p w14:paraId="17A7B574">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564</w:t>
      </w:r>
      <w:r>
        <w:rPr>
          <w:rFonts w:hint="default" w:ascii="微软雅黑" w:hAnsi="微软雅黑" w:eastAsia="微软雅黑" w:cs="微软雅黑"/>
          <w:sz w:val="24"/>
          <w:szCs w:val="32"/>
          <w:lang w:val="en-US" w:eastAsia="zh-CN"/>
        </w:rPr>
        <w:t>、关于省规章的设定权，下列说法正确的是？</w:t>
      </w:r>
    </w:p>
    <w:p w14:paraId="24A06CA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可以设定临时性许可</w:t>
      </w:r>
    </w:p>
    <w:p w14:paraId="5F98812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可以设定一定数量罚款</w:t>
      </w:r>
    </w:p>
    <w:p w14:paraId="6D4680E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可以设定扣押的行政强制措施</w:t>
      </w:r>
    </w:p>
    <w:p w14:paraId="47A1804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可以设定划拨的行政强制执行</w:t>
      </w:r>
    </w:p>
    <w:p w14:paraId="419D091B">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【答案】AB</w:t>
      </w:r>
    </w:p>
    <w:p w14:paraId="52D931C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2CDA8DE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B项：规章就不同行政行为的设定权，表现的规律是立法年代越近，规章权限越小，1996年《行政处罚法》中所有的规章均可以设定行政处罚，2003年《行政许可法》中只有省级规章可以设定临时性许可，2011年《行政强制法》中所有规章均不可设定强制措施和强制执行。背后的法理是相较于法律、法规而言，规章立法层次相对较低，所以，随着立法年代的推进，控权日益严格，所以，规章的设定权变得日益收缩，从宽到窄，直至取消。A、B选项正确规章有处罚的设定权，但仅仅局限于警告和一定数量的罚款。CD项：规章就扣押等行政强制措施、滞纳金等行政强制执行手段没有任何设定权，C、D选项错误。综上所述，本题答案为AB。</w:t>
      </w:r>
    </w:p>
    <w:p w14:paraId="17930E3B">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565</w:t>
      </w:r>
      <w:r>
        <w:rPr>
          <w:rFonts w:hint="default" w:ascii="微软雅黑" w:hAnsi="微软雅黑" w:eastAsia="微软雅黑" w:cs="微软雅黑"/>
          <w:sz w:val="24"/>
          <w:szCs w:val="32"/>
          <w:lang w:val="en-US" w:eastAsia="zh-CN"/>
        </w:rPr>
        <w:t>、2021年12月7日，《农业农村部行政许可实施管理办法》（以下简称《办法》）以农业农村部3号令形式公布，自2022年1月15日起实施，以下哪些说法是正确的？</w:t>
      </w:r>
    </w:p>
    <w:p w14:paraId="2CB38A4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《办法》可设定临时许可</w:t>
      </w:r>
    </w:p>
    <w:p w14:paraId="0EB11E1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《办法》可以在上位法设定的行政许可事项范围内，对实施该行政许可作出具体规定</w:t>
      </w:r>
    </w:p>
    <w:p w14:paraId="27ECF9F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《办法》应于2022年1月15日起30日内向国务院备案</w:t>
      </w:r>
    </w:p>
    <w:p w14:paraId="5AC3901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在国务院公报和农业农村部公报上刊载的文本为标准文本</w:t>
      </w:r>
    </w:p>
    <w:p w14:paraId="1EEE8D9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【答案】BD</w:t>
      </w:r>
    </w:p>
    <w:p w14:paraId="7CB9780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58650F4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1）《农业农村部行政许可实施管理办法》不管是从文件名称《办法》，还是看命令序号带“令”字（只有规章以上的文件才可以在编号中带“令”），均可以判断，该《办法》的性质为农业农村部制定的部门规章。根据《行政许可法》，国务院的决定可以设定临时性许可，但是国务院部门（比如本题的农业农村部）的规章和其他规范性文件均无权设定行政许可，所以，A选项错误。（2）规章可以在上位法设定的行政许可事项范围内，对实施该行政许可作出具体规定，B项正确。考生在考场上一定要注意区别“设定”和“具体规定”，设定是在尚未制定上位法的情况下，某法律文件“从无到有”地首创某项行政管理措施；而“具体规定”是“从粗到细”，由下位法对上位法的内容加以具体规范。（3）规章应当是在公布之日起的30日，而非生效之日起的30日向有关部门备案</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可见，C选项错误。（4）部门规章签署公布后，及时在国务院公报或者部门公报和中国政府法制信息网以及在全国范围内发行的报纸上刊载。地方政府规章签署公布后，及时在本级人民政府公报和中国政府法制信息网以及在本行政区域范围内发行的报纸上刊载。在国务院公报或者部门公报和地方人民政府公报上刊登的规章文本为标准文本。D选项正确。综上，本题答案为BD。</w:t>
      </w:r>
    </w:p>
    <w:p w14:paraId="3C4E49B4">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566</w:t>
      </w:r>
      <w:r>
        <w:rPr>
          <w:rFonts w:hint="default" w:ascii="微软雅黑" w:hAnsi="微软雅黑" w:eastAsia="微软雅黑" w:cs="微软雅黑"/>
          <w:sz w:val="24"/>
          <w:szCs w:val="32"/>
          <w:lang w:val="en-US" w:eastAsia="zh-CN"/>
        </w:rPr>
        <w:t>、李某长期吸毒，多次自费戒毒均未成功。某公安局在一次检查中发现后，将李某送至强制隔离戒毒所进行强制隔离戒毒。强制隔离戒毒属于下列哪一性质的行为？</w:t>
      </w:r>
    </w:p>
    <w:p w14:paraId="394E785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行政处罚</w:t>
      </w:r>
    </w:p>
    <w:p w14:paraId="3A5B19B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行政强制措施</w:t>
      </w:r>
    </w:p>
    <w:p w14:paraId="72CC858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行政强制执行</w:t>
      </w:r>
    </w:p>
    <w:p w14:paraId="0047E45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行政许可</w:t>
      </w:r>
    </w:p>
    <w:p w14:paraId="0F322A0D">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【答案】B</w:t>
      </w:r>
    </w:p>
    <w:p w14:paraId="1165B6A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4E6A692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行政处罚是指行政机关在行政管理中，对违反行政管理秩序尚不构成犯罪的行政相对人实施的惩罚性制裁措施。行政处罚具有惩戒性，不具有惩戒性的行政行为，不是行政处罚。本题中，强制隔离戒毒不具有惩罚性，不属于行政处罚，故A选项错误。B选项：行政强制措施是指行政机关在行政管理过程中，为制止违法行为、防止证据损毁、避免危害发生、控制危险扩大等情形，依法对公民的人身自由实施暂时性限制，或者对公民、法人或者其他组织的财物实施暂时性控制的行为。本题中，吸毒属于一种违法行为，对李某进行强制隔离戒毒其实就是为制止违法行为而暂时限制其人身自由的行为，属于行政强制措施，故B选项正确。C选项：行政强制执行是指行政机关或者行政机关申请人民法院，对不履行行政决定的公民、法人或者其他组织，依法强制其履行义务的行为。在行政强制执行的构造中存在着先行行政处理决定所确定的义务。本题中，相对人李某并不具有相应的需要履行的先行义务。因此，强制隔离戒毒不属于行政强制执行，故C选项错误。D选项：行政许可是指行政机关根据公民、法人或者其他组织的申请，经依法审查，准予其从事特定活动的行为。行政许可具有授益性，而强制隔离戒毒是为了制止违法行为，不具有授益性，不属于行政许可，故D选项错误。综上所述，本题答案为B选项。</w:t>
      </w:r>
    </w:p>
    <w:p w14:paraId="398F2C7B">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567</w:t>
      </w:r>
      <w:r>
        <w:rPr>
          <w:rFonts w:hint="default" w:ascii="微软雅黑" w:hAnsi="微软雅黑" w:eastAsia="微软雅黑" w:cs="微软雅黑"/>
          <w:sz w:val="24"/>
          <w:szCs w:val="32"/>
          <w:lang w:val="en-US" w:eastAsia="zh-CN"/>
        </w:rPr>
        <w:t>、某区公安分局以非经许可运输烟花爆竹为由，当场扣押孙某杂货店的烟花爆竹100件。关于此扣押，下列哪一说法是错误的？</w:t>
      </w:r>
    </w:p>
    <w:p w14:paraId="392D7FC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执法人员应当在返回该分局后立即向该分局负责人报告并补办批准手续</w:t>
      </w:r>
    </w:p>
    <w:p w14:paraId="1A696DE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扣押时应当制作现场笔录</w:t>
      </w:r>
    </w:p>
    <w:p w14:paraId="0FC93E3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扣押时应当制作并当场交付扣押决定书和清单</w:t>
      </w:r>
    </w:p>
    <w:p w14:paraId="229D9C6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扣押应当由某区公安分局具备资格的行政执法人员实施</w:t>
      </w:r>
    </w:p>
    <w:p w14:paraId="3C208E57">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w:t>
      </w:r>
    </w:p>
    <w:p w14:paraId="3F5D27C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7B8B194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行政强制法》第19条规定，情况紧急，需要当场实施行政强制措施的，行政执法人员应当在二十四小时内向行政机关负责人报告，并补办批准手续。行政机关负责人认为不应当采取行政强制措施的，应当立即解除。需要注意的是，既然题干已经阐明是当场扣押孙某杂货店的100件烟花爆竹，所以出题人是考查当场实施行政强制措施应在24</w:t>
      </w:r>
      <w:r>
        <w:rPr>
          <w:rFonts w:hint="eastAsia" w:ascii="微软雅黑" w:hAnsi="微软雅黑" w:eastAsia="微软雅黑" w:cs="微软雅黑"/>
          <w:sz w:val="24"/>
          <w:szCs w:val="32"/>
          <w:lang w:val="en-US" w:eastAsia="zh-CN"/>
        </w:rPr>
        <w:t>小时</w:t>
      </w:r>
      <w:r>
        <w:rPr>
          <w:rFonts w:hint="default" w:ascii="微软雅黑" w:hAnsi="微软雅黑" w:eastAsia="微软雅黑" w:cs="微软雅黑"/>
          <w:sz w:val="24"/>
          <w:szCs w:val="32"/>
          <w:lang w:val="en-US" w:eastAsia="zh-CN"/>
        </w:rPr>
        <w:t>内向行政机关负责人报告这一强制措施实施后的程序，而非A选项中所说的执法人员应当在返回分局后立即向该分局负责人报告并补办批准手续。故A选项错误，当选。B选项：《行政强制法》第18条第（七）项规定，行政机关实施强制措施应当制作现场笔录。故B选项正确，不当选。C选项：《行政强制法》第24条规定，行政机关决定实施查封、扣押的，应当履行本法第十八条规定的程序，制作并当场交付查封、扣押决定书和清单。由此可知，扣押孙某杂货店100件烟花爆竹时，应当制作并当场交付扣押决定书和清单。故C选项正确，不当选。D选项：《行政强制法》第17条第3款规定，行政强制措施应当由行政机关具备资格的行政执法人员实施，其他人员不得实施。由此可知，扣押孙某杂货店的100件烟花爆竹应当有某区公安局具备资格的行政执法人员实施。故D选项正确，不当选。综上所述，本题答案为A。</w:t>
      </w:r>
    </w:p>
    <w:p w14:paraId="05D49772">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568</w:t>
      </w:r>
      <w:r>
        <w:rPr>
          <w:rFonts w:hint="default" w:ascii="微软雅黑" w:hAnsi="微软雅黑" w:eastAsia="微软雅黑" w:cs="微软雅黑"/>
          <w:sz w:val="24"/>
          <w:szCs w:val="32"/>
          <w:lang w:val="en-US" w:eastAsia="zh-CN"/>
        </w:rPr>
        <w:t>、在行政强制执行过程中，行政机关依法与甲达成执行协议。事后，甲应当履行协议而不履行，行政机关可采取下列哪一措施？</w:t>
      </w:r>
    </w:p>
    <w:p w14:paraId="2D87970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申请法院强制执行</w:t>
      </w:r>
    </w:p>
    <w:p w14:paraId="4C93197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恢复强制执行</w:t>
      </w:r>
    </w:p>
    <w:p w14:paraId="1AF0DCB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以甲为被告提起民事诉讼</w:t>
      </w:r>
    </w:p>
    <w:p w14:paraId="10E9A68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以甲为被告提起行政诉讼</w:t>
      </w:r>
    </w:p>
    <w:p w14:paraId="20945387">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【答案】B</w:t>
      </w:r>
    </w:p>
    <w:p w14:paraId="50D97B1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644A904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B选项：《行政强制法》第42条规定：“实施行政强制执行，行政机关可以在不损害公共利益和他人合法权益的情况下，与当事人达成执行协议。执行协议可以约定分阶段履行；当事人采取补救措施的，可以减免加处的罚款或者滞纳金。执行协议应当履行。当事人不履行执行协议的，行政机关应当恢复强制执行。”由此可知，行政机关在符合条件的情形下可以与当事人当成执行协议，如果当事人拒不履行执行协议，行政机关应恢复强制执行。因此，本题中的甲应当履行与行政机关达成的执行协议而不履行，行政机关应当恢复强制执行。故A选项错误，B选项正确。C选项：行政机关与公民甲之间发生的关系属于行政法律关系，而非民事法律关系，不存在民事诉讼问题，故C选项错误。D选项：行政诉讼遵循“两造恒定”原则，行政主体为被告，行政相对人为原告，因此行政机关不能以甲为被告提起行政诉讼，故D选项错误。综上所述，本题答案为B。</w:t>
      </w:r>
    </w:p>
    <w:p w14:paraId="6861D74B">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570</w:t>
      </w:r>
      <w:r>
        <w:rPr>
          <w:rFonts w:hint="default" w:ascii="微软雅黑" w:hAnsi="微软雅黑" w:eastAsia="微软雅黑" w:cs="微软雅黑"/>
          <w:sz w:val="24"/>
          <w:szCs w:val="32"/>
          <w:lang w:val="en-US" w:eastAsia="zh-CN"/>
        </w:rPr>
        <w:t>、下列哪一行政行为不属于行政强制措施？</w:t>
      </w:r>
    </w:p>
    <w:p w14:paraId="1C3BEF3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审计局封存转移会计凭证的被审计单位的有关资料</w:t>
      </w:r>
    </w:p>
    <w:p w14:paraId="488B815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公安交通执法大队暂扣酒后驾车的贾某机动车驾驶证6个月</w:t>
      </w:r>
    </w:p>
    <w:p w14:paraId="04C8DE3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税务局扣押某企业价值相当于应纳税款的商品</w:t>
      </w:r>
    </w:p>
    <w:p w14:paraId="11B6B31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公安机关对醉酒的王某采取约束性措施至酒醒</w:t>
      </w:r>
    </w:p>
    <w:p w14:paraId="304B8512">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【答案】B</w:t>
      </w:r>
    </w:p>
    <w:p w14:paraId="07537BC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6C11ACA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行政强制措施是指行政机关在行政管理过程中，为制止违法行为、防止证据损毁、避免危害发生、控制危险扩大等情形，依法对公民的人身自由实施暂时性限制，或者对公民、法人或者其他组织的财物实施暂时性控制的行为。行政处罚是指行政机关在行政管理中，对违反行政管理秩序尚不构成犯罪的行政相对人实施的惩罚性制裁措施。A选项：审计局封存转移会计凭证的被审计单位的有关资料，该行为属于查封，是为防止证据毁损而采用的一种行政强制措施，故A选项不当选。B选项：公安交通执法大队暂扣酒后驾车的贾某机动车驾驶证6个月，该行为具有惩戒性，属于行政处罚，而不是行政强制措施，故B选项当选。C选项：税务局扣押某企业价值相当于应纳税款的商品，其中，扣押是为防止证据毁损而采用的一种行政强制措施，故C选项不当选。D选项：公安机关对醉酒的王某采取约束性措施至酒醒，此时王某尚不存在违法行为，对其采取约束性措施是为避免其人身发生危险，因为公安机关的行为属于行政强制措施，故D选项不当选。综上所述，本题答案为B。</w:t>
      </w:r>
    </w:p>
    <w:p w14:paraId="22E11EE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5</w:t>
      </w:r>
      <w:r>
        <w:rPr>
          <w:rFonts w:hint="eastAsia" w:ascii="微软雅黑" w:hAnsi="微软雅黑" w:eastAsia="微软雅黑" w:cs="微软雅黑"/>
          <w:sz w:val="24"/>
          <w:szCs w:val="32"/>
          <w:lang w:val="en-US" w:eastAsia="zh-CN"/>
        </w:rPr>
        <w:t>71</w:t>
      </w:r>
      <w:r>
        <w:rPr>
          <w:rFonts w:hint="default" w:ascii="微软雅黑" w:hAnsi="微软雅黑" w:eastAsia="微软雅黑" w:cs="微软雅黑"/>
          <w:sz w:val="24"/>
          <w:szCs w:val="32"/>
          <w:lang w:val="en-US" w:eastAsia="zh-CN"/>
        </w:rPr>
        <w:t>、某市质监局发现王某开设的超市销售伪劣商品，遂依据《产品质量法》对发现的伪劣商品实施扣押。关于扣押的实施，下列哪一说法是错误的？</w:t>
      </w:r>
    </w:p>
    <w:p w14:paraId="340CEFA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因扣押发生的保管费用由王某承担</w:t>
      </w:r>
    </w:p>
    <w:p w14:paraId="3ECB021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应制作现场笔录</w:t>
      </w:r>
    </w:p>
    <w:p w14:paraId="4382A4D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应制作并当场交付扣押决定书和扣押清单</w:t>
      </w:r>
    </w:p>
    <w:p w14:paraId="62455A7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不得扣押与违法行为无关的财物</w:t>
      </w:r>
    </w:p>
    <w:p w14:paraId="47078FD3">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w:t>
      </w:r>
    </w:p>
    <w:p w14:paraId="58F8B6D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07937E1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行政强制法》第26条第3款规定：“因查封、扣押发生的保管费用由行政机关承担。”由此可知，因扣押发生的保管费用应由市质监局承担，而非由王某承担，故A选项错误。B选项：《行政强制法》第18条规定：“行政机关实施行政强制措施应当遵守下列规定：……（七）制作现场笔录；（八）现场笔录由当事人和行政执法人员签名或者盖章，当事人拒绝的，在笔录中予以注明；……”由此可知，行政机关实施行政强制措施时应当制作现场笔录。本题中，扣押属于强制措施的一种，在实施扣押时，市质监局应制作现场笔录，故B选项正确。C选项：《行政强制法》第24条第1款规定：“行政机关决定实施查封、扣押的，应当履行本法第十八条规定的程序，制作并当场交付查封、扣押决定书和清单。”由此可知，在实施扣押时，市质监局应制作并当场交付扣押决定书和扣押清单，故C选项正确。D选项：《行政强制法》第23条第1款规定：“查封、扣押限于涉案的场所、设施或者财物，不得查封、扣押与违法行为无关的场所、设施或者财物；不得查封、扣押公民个人及其所扶养家属的生活必需品。”由此可知，市质监局在实施扣押时，不得扣押与违法行为无关的财物，故D选项正确。综上所述，本题答案为A。</w:t>
      </w:r>
    </w:p>
    <w:p w14:paraId="43433F45">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572</w:t>
      </w:r>
      <w:r>
        <w:rPr>
          <w:rFonts w:hint="default" w:ascii="微软雅黑" w:hAnsi="微软雅黑" w:eastAsia="微软雅黑" w:cs="微软雅黑"/>
          <w:sz w:val="24"/>
          <w:szCs w:val="32"/>
          <w:lang w:val="en-US" w:eastAsia="zh-CN"/>
        </w:rPr>
        <w:t>、区规划局向光明公司作出了规划许可和</w:t>
      </w:r>
      <w:r>
        <w:rPr>
          <w:rFonts w:hint="eastAsia" w:ascii="微软雅黑" w:hAnsi="微软雅黑" w:eastAsia="微软雅黑" w:cs="微软雅黑"/>
          <w:sz w:val="24"/>
          <w:szCs w:val="32"/>
          <w:lang w:val="en-US" w:eastAsia="zh-CN"/>
        </w:rPr>
        <w:t>建设</w:t>
      </w:r>
      <w:r>
        <w:rPr>
          <w:rFonts w:hint="default" w:ascii="微软雅黑" w:hAnsi="微软雅黑" w:eastAsia="微软雅黑" w:cs="微软雅黑"/>
          <w:sz w:val="24"/>
          <w:szCs w:val="32"/>
          <w:lang w:val="en-US" w:eastAsia="zh-CN"/>
        </w:rPr>
        <w:t>许可，许可光明公司修建职工宿舍，但光明</w:t>
      </w:r>
      <w:r>
        <w:rPr>
          <w:rFonts w:hint="eastAsia" w:ascii="微软雅黑" w:hAnsi="微软雅黑" w:eastAsia="微软雅黑" w:cs="微软雅黑"/>
          <w:sz w:val="24"/>
          <w:szCs w:val="32"/>
          <w:lang w:val="en-US" w:eastAsia="zh-CN"/>
        </w:rPr>
        <w:t>公司</w:t>
      </w:r>
      <w:r>
        <w:rPr>
          <w:rFonts w:hint="default" w:ascii="微软雅黑" w:hAnsi="微软雅黑" w:eastAsia="微软雅黑" w:cs="微软雅黑"/>
          <w:sz w:val="24"/>
          <w:szCs w:val="32"/>
          <w:lang w:val="en-US" w:eastAsia="zh-CN"/>
        </w:rPr>
        <w:t>在修建时，超出规划范围，多修筑了1000平米的地下室，并在地面搭建了500平米的工棚供职工居住，对此，行政机关应当采取哪个做法？</w:t>
      </w:r>
    </w:p>
    <w:p w14:paraId="69A61B8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区规划局予以强制拆除</w:t>
      </w:r>
    </w:p>
    <w:p w14:paraId="4E3E865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区规划局应当要求光明公司申请补发地下室规划许可证</w:t>
      </w:r>
    </w:p>
    <w:p w14:paraId="2189A5B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责令限期拆除并予以罚款</w:t>
      </w:r>
    </w:p>
    <w:p w14:paraId="1B34791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区规划局应当要求光明公司申请补发临时建筑规划许可证</w:t>
      </w:r>
    </w:p>
    <w:p w14:paraId="2E3E942D">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【答案】C</w:t>
      </w:r>
    </w:p>
    <w:p w14:paraId="4F68293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29C116B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行政强制执行的基本过程一般为“先说后做”，拆迁的过程是第一步，责令当事人限期拆除（说），第二步，如果当事人逾期未拆除，行政机关自身或申请法院予以拆除（做），所以，A选项错误，C选项正确。而这也是符合《城乡规划法》第66条的规定的：“建设单位或者个人有下列行为之一的，由所在地城市、县人民政府城乡规划主管部门责令限期拆除，可以并处临时建设工程造价一倍以下的罚款：</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一）未经批准进行临时建设的；</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二）未按照批准内容进行临时建设的；</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三）临时建筑物、构筑物超过批准期限不拆除的。”本题的B、D选项是明显错误的，对于违法建筑物如果当事人均可以补办手续，将违法行为“治愈”为合法行为的话，所有的违法建筑物都可以先上车后补票，那以后规划许可证存在还有什么意义呢？综上所述，本题答案为C。</w:t>
      </w:r>
    </w:p>
    <w:p w14:paraId="0BB6C52B">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573</w:t>
      </w:r>
      <w:r>
        <w:rPr>
          <w:rFonts w:hint="default" w:ascii="微软雅黑" w:hAnsi="微软雅黑" w:eastAsia="微软雅黑" w:cs="微软雅黑"/>
          <w:sz w:val="24"/>
          <w:szCs w:val="32"/>
          <w:lang w:val="en-US" w:eastAsia="zh-CN"/>
        </w:rPr>
        <w:t>、某公安交管局交通大队民警发现王某驾驶的电动三轮车未悬挂号牌，遂作出扣押的强制措施。关于扣押应遵守的程序，下列哪些说法是正确的？</w:t>
      </w:r>
    </w:p>
    <w:p w14:paraId="058074C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由两名以上交通大队行政执法人员实施扣押</w:t>
      </w:r>
    </w:p>
    <w:p w14:paraId="1734DBF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当场告知王某扣押的理由和依据</w:t>
      </w:r>
    </w:p>
    <w:p w14:paraId="51EB0EB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当场向王某交付扣押决定书</w:t>
      </w:r>
    </w:p>
    <w:p w14:paraId="5A25BEF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将三轮车及其车上的物品一并扣押，当场交付扣押清单</w:t>
      </w:r>
    </w:p>
    <w:p w14:paraId="2EB565B5">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【答案】ABC</w:t>
      </w:r>
    </w:p>
    <w:p w14:paraId="6B3BE01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5F2EFBD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B选项：《行政强制法》第18条规定：“行政机关实施行政强制措施应当遵守下列规定：（一）实施前须向行政机关负责人报告并经批准；（二）由两名以上行政执法人员实施；（三）出示执法身份证件；（四）通知当事人到场；（五）当场告知当事人采取行政强制措施的理由、依据以及当事人依法享有的权利、救济途径；……”由此可知，实施扣押时，应由两名以上交通大队行政执法人员进行，并当场告知王某扣押的理由和依据。故A.B选项正确。C选项：《行政强制法》第24条第1款规定：“行政机关决定实施查封、扣押的，应当履行本法第十八条规定的程序，制作并当场交付查封、扣押决定书和清单。”由此可知，在实施扣押时，应当场向王某交付扣押决定书，故C选项正确。D选项：《行政强制法》第23条第1款规定：“查封、扣押限于涉案的场所、设施或者财物，不得查封、扣押与违法行为无关的场所、设施或者财物；不得查封、扣押公民个人及其所扶养家属的生活必需品。”由此可知，在实施扣押时，不得扣押与违法行为无关的财物。本案中，王某的违法行为是驾驶未悬挂号牌的电动三轮车，扣押的对象应当是该未悬挂号牌的电动三轮车，而不包括三轮车上的物品，故D选项错误。综上所述，本题答案为ABC。</w:t>
      </w:r>
    </w:p>
    <w:p w14:paraId="5E039F46">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574</w:t>
      </w:r>
      <w:r>
        <w:rPr>
          <w:rFonts w:hint="default" w:ascii="微软雅黑" w:hAnsi="微软雅黑" w:eastAsia="微软雅黑" w:cs="微软雅黑"/>
          <w:sz w:val="24"/>
          <w:szCs w:val="32"/>
          <w:lang w:val="en-US" w:eastAsia="zh-CN"/>
        </w:rPr>
        <w:t>、某工商局因陈某擅自设立互联网上网服务营业场所扣押其从事违法经营活动的电脑15台，后作出没收被扣电脑的决定。下列哪些说法是正确的？</w:t>
      </w:r>
    </w:p>
    <w:p w14:paraId="34D1DE21">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工商局应制作并当场交付扣押决定书和扣押清单</w:t>
      </w:r>
    </w:p>
    <w:p w14:paraId="4E5A0A3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因扣押电脑数量较多，作出扣押决定前工商局应告知陈某享有要求听证的权利</w:t>
      </w:r>
    </w:p>
    <w:p w14:paraId="5F04F10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对扣押的电脑，工商局不得使用</w:t>
      </w:r>
    </w:p>
    <w:p w14:paraId="1ECD1DD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因扣押行为系过程性行政行为，陈某不能单独对扣押行为提起行政诉讼</w:t>
      </w:r>
    </w:p>
    <w:p w14:paraId="3BB51310">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【答案】AC</w:t>
      </w:r>
    </w:p>
    <w:p w14:paraId="09A24F1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2D019BE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行政强制法》第24条第1款规定：“行政机关决定实施查封、扣押的，应当履行本法第十八条规定的程序，制作并当场交付查封、扣押决定书和清单。”由此可知，工商局应制作并当场交付扣押决定书和扣押清单，故A选项正确。B选项：行政强制措施适用于具有紧急性和临时性的情形，而听证程序是一个提供机会让当事人陈述申辩，行政机关进行调查质证并充分听取各方意见的过程。因此，与行政处罚和行政许可相较，行政强制措施中并未规定听证程序。在本题中，扣押属于行政强制措施，当事人无权要求举行听证，故B选项错误。C选项：《行政强制法》第26条第1款规定：对查封、扣押的场所、设施或者财物，行政机关应当妥善保管，不得使用或者损毁；造成损失的，应当承担赔偿责任。由此可知，对扣押的财物，行政机关不得使用。因此，对扣押的电脑，工商局不得使用，故C选项正确。D选项：《行政诉讼法》第12条规定：“人民法院受理公民、法人或者其他组织提起的下列诉讼：……（二）对限制人身自由或者对财产的查封、扣押、冻结等行政强制措施和行政强制执行不服的；……”由此可知，扣押行为虽然具有阶段性，但其对行政相对人的权利义务产生了实际影响，属于行政诉讼的受案范围。因此，陈某可以对扣押行为提起行政诉讼，故D选项错误。综上所述，本题答案为AC。</w:t>
      </w:r>
    </w:p>
    <w:p w14:paraId="247CC652">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575</w:t>
      </w:r>
      <w:r>
        <w:rPr>
          <w:rFonts w:hint="default" w:ascii="微软雅黑" w:hAnsi="微软雅黑" w:eastAsia="微软雅黑" w:cs="微软雅黑"/>
          <w:sz w:val="24"/>
          <w:szCs w:val="32"/>
          <w:lang w:val="en-US" w:eastAsia="zh-CN"/>
        </w:rPr>
        <w:t>、下列哪些规范无权设定行政强制执行？</w:t>
      </w:r>
    </w:p>
    <w:p w14:paraId="1DEFF0D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法律</w:t>
      </w:r>
    </w:p>
    <w:p w14:paraId="3EBFD42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行政法规</w:t>
      </w:r>
    </w:p>
    <w:p w14:paraId="588C29B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地方性法规</w:t>
      </w:r>
    </w:p>
    <w:p w14:paraId="5B0F6DA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部门规章</w:t>
      </w:r>
    </w:p>
    <w:p w14:paraId="3AE2AC12">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【答案】BCD</w:t>
      </w:r>
    </w:p>
    <w:p w14:paraId="3BC09B1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5372EA4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行政强制执行是指行政机关或者行政机关申请人民法院对不履行行政决定的公民、法人或者其他组织，依法强制其履行义务的行为。其具有负担性、强制性和终局性，对当事人的权利也将产生重大影响。因此，《行政强制法》将行政强制执行的设定保留在法律层面。根据《行政强制法》第13条的规定，“行政强制执行由法律设定”。据此可知，行政法规、地方性法规和规章均无权设定行政强制执行，故BCD选项正确。综上所述，本题答案为BCD。</w:t>
      </w:r>
    </w:p>
    <w:p w14:paraId="7A6FDE0F">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576</w:t>
      </w:r>
      <w:r>
        <w:rPr>
          <w:rFonts w:hint="default" w:ascii="微软雅黑" w:hAnsi="微软雅黑" w:eastAsia="微软雅黑" w:cs="微软雅黑"/>
          <w:sz w:val="24"/>
          <w:szCs w:val="32"/>
          <w:lang w:val="en-US" w:eastAsia="zh-CN"/>
        </w:rPr>
        <w:t>、林某在河道内修建了“农家乐”休闲旅社，在紧急防汛期，防汛指挥机构认为需要立即清除该建筑物，林某无法清除。对此，下列哪些说法是正确的？</w:t>
      </w:r>
    </w:p>
    <w:p w14:paraId="6B8A211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防汛指挥机构可决定立即实施代履行</w:t>
      </w:r>
    </w:p>
    <w:p w14:paraId="4970FC0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如林某提起行政诉讼，防汛指挥机构应暂停强制清除</w:t>
      </w:r>
    </w:p>
    <w:p w14:paraId="3A4A0FD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在法定节假日，防汛指挥机构也可强制清除</w:t>
      </w:r>
    </w:p>
    <w:p w14:paraId="6E9814D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防汛指挥机构可与林某签订执行协议约定分阶段清除</w:t>
      </w:r>
    </w:p>
    <w:p w14:paraId="4879B5FF">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【答案】AC</w:t>
      </w:r>
    </w:p>
    <w:p w14:paraId="406BF57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6CAABB5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行政强制法》第52条规定：“需要立即清除道路、河道、航道或者公共场所的遗洒物、障碍物或者污染物，当事人不能清除的，行政机关可以决定立即实施代履行；当事人不在场的，行政机关应当在事后立即通知当事人，并依法作出处理。”这是关于立即实施代履行的规定。在本题中，防汛指挥机构认为需要立即清除林某在河道内修建的“农家乐”休闲旅社，而林某无法清除，符合立即实施代履行的条件。因此，防汛指挥机构可决定立即实施代履行，故A选项正确。B选项：根据《行政强制法》第39条的规定：“有下列情形之一的，中止执行：（一）当事人履行行政决定确有困难或者暂无履行能力的；（二）第三人对执行标的主张权利，确有理由的；（三）执行可能造成难以弥补的损失，且中止执行不损害公共利益的；（四）行政机关认为需要中止执行的其他情形。”这是关于行政强制执行的中止的规定。由此可知，行政强制执行只有在满足上述三种情形之一的情况下，才可能中止执行。同时，根据《行政诉讼法》第56条的规定：“诉讼期间，不停止行政行为的执行。但有下列情形之一的，裁定停止执行：（一）被告认为需要停止执行的；（二）原告或者利害关系人申请停止执行，人民法院认为该行政行为的执行会造成难以弥补的损失，并且停止执行不损害国家利益、社会公共利益的；（三）人民法院认为该行政行为的执行会给国家利益、社会公共利益造成重大损害的；（四）法律、法规规定停止执行的。”这是关于诉讼期间停止行政行为的执行的规定。在本题中，李某仅是提起行政诉讼，尚不符合行政强制执行中止执行的条件，同时，由于发生的时间为紧急防汛期，如果不立即清除将会给国家利益、社会利益造成重大损失，其也不属于诉讼期间停止行政行为的执行的情形。因此，防汛指挥机构并非应当暂停强制清除，故B选项错误。C选项：根据《行政强制法》第43条第1款的规定：“行政机关不得在夜间或者法定节假日实施行政强制执行。但是，情况紧急的除外。”由此可知，如果属于紧急情况，行政机关在法定节假日也可以进行强制执行。根据题干表述，其处于紧急防汛期，属于情况情急，因此在法定节假日，防汛指挥机构也可强制清除，故C选项正确。D选项：行政机关可在不损害公共利益和他人合法权益的情况下，与当事人达成执行协议；执行协议可约定分阶段履行。由此可知，在执行协议中可以约定分阶段履行，但达成执行协议不能损害公共利益和他人合法权益。在本题中，其处于紧急防汛期，相关河道内的建筑需要立即清除，如果约定分阶段清除，将会损害公共利益，因此防汛指挥机构不可以与林某签订执行协议约定分阶段清除，故D选项错误。综上所述，本题答案为AC。</w:t>
      </w:r>
    </w:p>
    <w:p w14:paraId="1DC6EF0E">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577</w:t>
      </w:r>
      <w:r>
        <w:rPr>
          <w:rFonts w:hint="default" w:ascii="微软雅黑" w:hAnsi="微软雅黑" w:eastAsia="微软雅黑" w:cs="微软雅黑"/>
          <w:sz w:val="24"/>
          <w:szCs w:val="32"/>
          <w:lang w:val="en-US" w:eastAsia="zh-CN"/>
        </w:rPr>
        <w:t>、下列选项中，哪些行为不属于行政强制措施</w:t>
      </w:r>
      <w:r>
        <w:rPr>
          <w:rFonts w:hint="eastAsia" w:ascii="微软雅黑" w:hAnsi="微软雅黑" w:eastAsia="微软雅黑" w:cs="微软雅黑"/>
          <w:sz w:val="24"/>
          <w:szCs w:val="32"/>
          <w:lang w:val="en-US" w:eastAsia="zh-CN"/>
        </w:rPr>
        <w:t>？</w:t>
      </w:r>
    </w:p>
    <w:p w14:paraId="15C36FD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市场监督管理局责令某食品生产企业停产1年</w:t>
      </w:r>
    </w:p>
    <w:p w14:paraId="3A9E71C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市场监督管理局对某企业有效期届满未申请延续的营业执照予以注销</w:t>
      </w:r>
    </w:p>
    <w:p w14:paraId="79BA5AE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为防止生态破坏，市林业局责令超范围采伐树木的孙某种十棵树</w:t>
      </w:r>
    </w:p>
    <w:p w14:paraId="0F3D15C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公安交管局暂扣违章驾车的赵某驾驶执照6个月</w:t>
      </w:r>
    </w:p>
    <w:p w14:paraId="26BA6E69">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【答案】ABCD</w:t>
      </w:r>
    </w:p>
    <w:p w14:paraId="5F55D2A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61109C6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A选项当选。根据《行政处罚法》第9条规定：“行政处罚的种类：.....</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五</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责令停产停业；.....”.可见《行政处罚法》中规定责令停产属于行政处罚，而非行政强制措施。B选项当选。市场监管</w:t>
      </w:r>
      <w:r>
        <w:rPr>
          <w:rFonts w:hint="eastAsia" w:ascii="微软雅黑" w:hAnsi="微软雅黑" w:eastAsia="微软雅黑" w:cs="微软雅黑"/>
          <w:sz w:val="24"/>
          <w:szCs w:val="32"/>
          <w:lang w:val="en-US" w:eastAsia="zh-CN"/>
        </w:rPr>
        <w:t>总局</w:t>
      </w:r>
      <w:r>
        <w:rPr>
          <w:rFonts w:hint="default" w:ascii="微软雅黑" w:hAnsi="微软雅黑" w:eastAsia="微软雅黑" w:cs="微软雅黑"/>
          <w:sz w:val="24"/>
          <w:szCs w:val="32"/>
          <w:lang w:val="en-US" w:eastAsia="zh-CN"/>
        </w:rPr>
        <w:t>注销营业执照的行为属于行政许可的注销，行政许可的注销属于行政许可相关的程序行为，不属于行政强制措施。C选项当选。市林业局责令超范围采伐树木的孙某种十棵树的行为有两种行为性质的可能性：第一，如果孙某超范围采伐了</w:t>
      </w:r>
      <w:r>
        <w:rPr>
          <w:rFonts w:hint="eastAsia" w:ascii="微软雅黑" w:hAnsi="微软雅黑" w:eastAsia="微软雅黑" w:cs="微软雅黑"/>
          <w:sz w:val="24"/>
          <w:szCs w:val="32"/>
          <w:lang w:val="en-US" w:eastAsia="zh-CN"/>
        </w:rPr>
        <w:t>十棵树</w:t>
      </w:r>
      <w:r>
        <w:rPr>
          <w:rFonts w:hint="default" w:ascii="微软雅黑" w:hAnsi="微软雅黑" w:eastAsia="微软雅黑" w:cs="微软雅黑"/>
          <w:sz w:val="24"/>
          <w:szCs w:val="32"/>
          <w:lang w:val="en-US" w:eastAsia="zh-CN"/>
        </w:rPr>
        <w:t>，则该行为属于行政命令，类似于责令改正；第二，如果孙某超范围采伐少于</w:t>
      </w:r>
      <w:r>
        <w:rPr>
          <w:rFonts w:hint="eastAsia" w:ascii="微软雅黑" w:hAnsi="微软雅黑" w:eastAsia="微软雅黑" w:cs="微软雅黑"/>
          <w:sz w:val="24"/>
          <w:szCs w:val="32"/>
          <w:lang w:val="en-US" w:eastAsia="zh-CN"/>
        </w:rPr>
        <w:t>十棵树</w:t>
      </w:r>
      <w:r>
        <w:rPr>
          <w:rFonts w:hint="default" w:ascii="微软雅黑" w:hAnsi="微软雅黑" w:eastAsia="微软雅黑" w:cs="微软雅黑"/>
          <w:sz w:val="24"/>
          <w:szCs w:val="32"/>
          <w:lang w:val="en-US" w:eastAsia="zh-CN"/>
        </w:rPr>
        <w:t>，则该行为属于行政处罚，因为对孙某具有惩罚的性质。D选项当选。公安交管局暂扣违章驾车的赵某驾驶执照6个月属于对赵某的惩罚性行为，属于行政处罚。这一行为与行政强制措施所应具有的“预防性”</w:t>
      </w:r>
    </w:p>
    <w:p w14:paraId="68C94003">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578</w:t>
      </w:r>
      <w:r>
        <w:rPr>
          <w:rFonts w:hint="default" w:ascii="微软雅黑" w:hAnsi="微软雅黑" w:eastAsia="微软雅黑" w:cs="微软雅黑"/>
          <w:sz w:val="24"/>
          <w:szCs w:val="32"/>
          <w:lang w:val="en-US" w:eastAsia="zh-CN"/>
        </w:rPr>
        <w:t>、民警以刘某车辆涉嫌套牌为由将该车扣留。后刘某提供了发动机缸体、更换发动机缸体造成不显示发动机号码、车架用钢板钾钉加固致使车架号码被遮盖等证明材料，但交管局依然既不返还，又不积极调查核实，反复要求刘某提供客观上已无法提供的其他合法来历证明，长期扣留涉案车辆不予处理，对此，下列选项正确的是？</w:t>
      </w:r>
    </w:p>
    <w:p w14:paraId="3903B26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交管局又有乱作为，又有不作为</w:t>
      </w:r>
    </w:p>
    <w:p w14:paraId="0B39F60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车主有权对交警扣押车辆的行为提起行政诉讼</w:t>
      </w:r>
    </w:p>
    <w:p w14:paraId="0932520B">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行政强制应当选择对当事人侵害最小的方式实施</w:t>
      </w:r>
    </w:p>
    <w:p w14:paraId="61B1CC2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行政机关在作出行政行为时应当考虑到相对人的合法权益</w:t>
      </w:r>
    </w:p>
    <w:p w14:paraId="63FD0C5A">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【答案】ABCD</w:t>
      </w:r>
    </w:p>
    <w:p w14:paraId="5C64EA7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40FD5418">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项：交管局长期扣留涉案车辆不予处理自然构成了不作为，而行政机关无正当理由长期不处理，反复要求刘某提供客观上已无法提供的其他合法来历证明，构成滥用职权，所以，A选项正确。B项：扣押属于行政强制措施，是会对刘某的权利义务产生实体性影响的具体行政行为，刘某自然有权对交警扣押车辆的行为提起行政诉讼，B选项正确。CD项：深入推进依法行政，加快建设法治政府，要求必须坚持严格规范公正文明执法。行政机关既要严格执法以维护社会管理秩序，也要公正把握执法尺度，兼顾相对人合法权益的保护。为维护道路交通秩序，预防和减少交通事故，保护人身、财产安全，公安机关交通管理部门有权依法扣留违法车辆。存在裁量余地时，对违法车辆的扣留应以实现行政目的为限，尽可能选择对相对人合法权益损害最小的方式。违反法定程序，无正当理由长期扣留车辆，过度推诿卸责，严重突破实现行政目的的限度，且对相对人合法权益造成重大损害，显已违背严格规范公正文明的执法要求。人民法院依法予以纠正，救济相对人合法权益，监督行政机关依法行使职权，助推依法行政，促进法治政府如期建成。在刘某提供了充分证据之后，交管局依然既不返还，又不积极调查核实，反复要求刘某提供客观上已无法提供的其他合法来历证明，违反了比例原则的要求，给当事人增加了过重的义务负担，所以，C、D选项正确。综上所述，本题答案为ABCD。</w:t>
      </w:r>
    </w:p>
    <w:p w14:paraId="1CDC228B">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579</w:t>
      </w:r>
      <w:r>
        <w:rPr>
          <w:rFonts w:hint="default" w:ascii="微软雅黑" w:hAnsi="微软雅黑" w:eastAsia="微软雅黑" w:cs="微软雅黑"/>
          <w:sz w:val="24"/>
          <w:szCs w:val="32"/>
          <w:lang w:val="en-US" w:eastAsia="zh-CN"/>
        </w:rPr>
        <w:t>、某超币售卖过期变质的香肠，区市监局对其作出没收香肠和罚款1万元的处罚决定，但超市逾期不缴纳罚款，对此，下列说法正确的是？</w:t>
      </w:r>
    </w:p>
    <w:p w14:paraId="149E198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区市监局可以按日加处3%的罚款</w:t>
      </w:r>
    </w:p>
    <w:p w14:paraId="5F858832">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区市监局可以拍卖香肠抵扣罚款</w:t>
      </w:r>
    </w:p>
    <w:p w14:paraId="41E29A2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区市监局可以和超市签订执行协议，约定分期缴纳罚款</w:t>
      </w:r>
    </w:p>
    <w:p w14:paraId="2670BBF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区市监局作出处罚通知书可以告知超市有申请听证的权利</w:t>
      </w:r>
    </w:p>
    <w:p w14:paraId="6199205F">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【答案】ACD</w:t>
      </w:r>
    </w:p>
    <w:p w14:paraId="62690A6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2D74CBC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项：只要满足了执行罚和代履行的构成要件，所有的行政机关均可采用间接强制执行的执行手段。所以，A选项正确。B项：拍卖权的行使条件为当事人不复议、不诉讼、经过了催告程序也不履行。而B选项没有交代该超市不复议、不诉讼、经过了催告程序也不履行，并不满足拍卖的构成要件，所以，B选项错误。C项：行政机关可以在执行过程中与当事人签订执行协议，内容可以包括：①约定分阶段履行，比如按揭缴纳罚款，或者当事人无法在期限内拆除违章建筑物，居民要找到新的居住用房，找房、搬家需要一个过程，在这种情况下，执行协议可以约定执行的期限。所以，C选项正确。D项：考生在考场中会纠结罚款1万元是否属于较大数额的罚款，或者没收香肠等违法财物是否属于听证的范围，其实，大可不必纠结这两个问题，因为D选项的表述为“可以告知超市有申请听证的权利”，而非“应当告知”，命题人认为，听证范围分为法定听证和约定听证：①法定听证（应当告知），应当告知听证权利为“责令停产停业、吊销许可证或者执照和较大数额罚款”，这三个事项对行政机关有强行要求；②约定听证（可以告知），法定范围外的其他事项，比如拘留5日、罚款1000元，在官民双方自愿的情况下，均属于可以听证。命题人认为，当事人的听证权并非仅基于法律规定或法律授予，也可以基于行政机关的承诺。所以，D选项正确。综上所述，本题答案为ACD。</w:t>
      </w:r>
    </w:p>
    <w:p w14:paraId="235F8CC0">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580</w:t>
      </w:r>
      <w:r>
        <w:rPr>
          <w:rFonts w:hint="default" w:ascii="微软雅黑" w:hAnsi="微软雅黑" w:eastAsia="微软雅黑" w:cs="微软雅黑"/>
          <w:sz w:val="24"/>
          <w:szCs w:val="32"/>
          <w:lang w:val="en-US" w:eastAsia="zh-CN"/>
        </w:rPr>
        <w:t>、刘某在沿街边修建违章建筑物，区规划局向刘某发出《拆除所建房屋通知》，要求公司在30日内拆除房屋。到期后，该公司未拆除所建房屋，第2日，区规划局将其违章建筑物强制拆除。下列哪些说法是正确的？</w:t>
      </w:r>
    </w:p>
    <w:p w14:paraId="57366C64">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刘某就责令限期拆除通知书起诉，法院应当受理本案</w:t>
      </w:r>
    </w:p>
    <w:p w14:paraId="2B28EAD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区规划局强制拆除行为违法</w:t>
      </w:r>
    </w:p>
    <w:p w14:paraId="68FC9E5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责令限期拆除通知书的性质为行政指导</w:t>
      </w:r>
    </w:p>
    <w:p w14:paraId="3135747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刘某应先申请复议再向法院起诉</w:t>
      </w:r>
    </w:p>
    <w:p w14:paraId="0833638E">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【答案】AB</w:t>
      </w:r>
    </w:p>
    <w:p w14:paraId="1228514A">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783C511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C项：《拆除所建房屋通知》的行为性质为行政处罚，属于可诉的具体行政行为，所以，A选项正确，C选项错误。第一，《拆除所建房屋通知》不属于过程性行为，所谓过程性行政行为，是为最终作出权利义务安排进行的行政行为而实施的准备、论证、研究、层报、咨询等程序性、阶段性工作行为。例如，申请许可因当事人申请材料不足，行政机关向其送达的材料补正告知书为过程性行为，告知补正材料并不是拒绝当事人许可申请，在当事人补正完毕材料后依然可获得许可，所以，材料补正告知书为不可诉的过程性行为；又如，行政处罚决定作出前未告知听证权利，也并不一定听证后就会作出处罚，所以，听证告知为过程性行为而本题《拆除所建房屋通知》的内容为要求公司在30日内拆除房屋，就如同要求当事人交500元罚款的行政处罚决定，或交50万元税款的征收决定一样，属于可诉的具体行政行为。第二，《拆除所建房屋通知》不属于行政指导，行政指导是指行政机关以倡导、示范、建议咨询等方式，引导公民自愿配合而达到行政管理目的的行为，行政指导为“柔性”行为，而本题显然不是“柔性”的行政指导。B项：规划局强制拆除是违法的行政行为。第一，有权作出责令拆除决定的是规划主管部门，而有权决定强制拆除执行的是县级以上政府。因此，区规划局强制拆除行为主体违法。第二，在拆除时，区规划局也没有按照《行政强制法》的要求催告当事人、并听取刘某陈述申辩，属于程序违法。同时，根据《行政强制法》第44条规定：“对违法的建筑物、构筑物、设施等需要强制拆除的，应当由行政机关予以公告，限期当事人自行拆除。当事人在法定期限内不申请行政复议或者提起行政诉讼，又不拆除的，行政机关可以依法强制拆除。”区规划局既未公告，也没有在刘某起诉期和复议期期满后就实施了强拆行为，属于时限违法。综上，B选项正确。D项：涉及复议前置的只有三种情况：行政确权案件中侵犯已经取得的自然资源的所有权或者使用权的案件、纳税争议案件以及反垄断法中的限制集中或禁止经营集中的决定。本案并不属于三种情形其中任何一种，所以，刘某无须先复议再提起诉讼，可以直接提起行政诉讼。D项错误。综上所述，本题答案为AB。</w:t>
      </w:r>
    </w:p>
    <w:p w14:paraId="783EDA6F">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581</w:t>
      </w:r>
      <w:r>
        <w:rPr>
          <w:rFonts w:hint="default" w:ascii="微软雅黑" w:hAnsi="微软雅黑" w:eastAsia="微软雅黑" w:cs="微软雅黑"/>
          <w:sz w:val="24"/>
          <w:szCs w:val="32"/>
          <w:lang w:val="en-US" w:eastAsia="zh-CN"/>
        </w:rPr>
        <w:t>、经查，李某经营的一家食品厂由于部分设备缺陷，导致生产的部分产品未达到国家标准，遂被市场监督管理机构查封了所有机器设备，扣押了全部货品，卫生行政部门认为李某食品厂违反了卫生管理规定，对其厂房进行了查封，据此，下列说法错误的是？</w:t>
      </w:r>
    </w:p>
    <w:p w14:paraId="1AB9DCDE">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市场监督管理机构的查封行为是违法的，扣押行为是合法的，但是不合理</w:t>
      </w:r>
    </w:p>
    <w:p w14:paraId="471048ED">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卫生行政部门的查封行为违反了不得重复查封的原则</w:t>
      </w:r>
    </w:p>
    <w:p w14:paraId="182A608C">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若为了防止李某转移财产，要对李某的存款进行冻结，必须有省级规章以上的法律法规作为依据</w:t>
      </w:r>
    </w:p>
    <w:p w14:paraId="2BFE3D37">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无论何种情况，市场监督管理机构在实施查封前必须要经过负责人批准，这是程序正当的体现</w:t>
      </w:r>
    </w:p>
    <w:p w14:paraId="09001E89">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【答案】ABCD</w:t>
      </w:r>
    </w:p>
    <w:p w14:paraId="0F472C5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2E4AF1C3">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行政强制法》第23条第1款规定：“查封、扣押限于涉案的场所、设施或者财物，不得查封、扣押与违法行为无关的场所、设施或者财物；不得查封、扣押公民个人及其所扶养家属的生活必需品。”由题干可知，李某经营的食品厂只是有一部分产品未达到国家标准，因而查封和扣押不应该是针对全部设施和货品，只能针对涉案的设备和货品进行查封扣押，在本案中，市场监督管理机构的查封和扣押行为都是违法的。因此A项错误。《行政强制法》第23条第2款规定：“当事人的场所、设施或者财物已被其他国家机关依法查封的，不得重复查封。”在本案中，市场监督管理机构查封的是设备，卫生行政部门查封的是场所，其对象不一样，理由也不一样，因而并没有违反重复查封的原则。因此B项错误。《行政强制法》第29条第1款规定：“冻结存款、汇款应当由法律规定的行政机关实施，不得委托给其他行政机关或者组织；其他任何行政机关或者组织不得冻结存款、汇款。”《行政强制法》第30条第1款规定：“行政机关依照法律规定决定实施冻结存款、汇款的，应当履行本法第18条第1项、第2项、第3项、第7项规定的程序，并向金融机构交付冻结通知书。”该法第30条第3款规定：“法律规定以外的行政机关或者组织要求冻结当事人存款、汇款的，金融机构应当拒绝。”由此可知，冻结存款的设定和实施都必须由法律规定，属于法律保留的事项。因此C项错误。《行政强制法》第19条规定：“情况紧急，需要当场实施行政强制措施的，行政执法人员应当在二十四小时内向行政机关负责人报告，并补办批准手续。行政机关负责人认为不应当采取行政强制措施的，应当立即解除。”在紧急情况下，可以先采取强制措施，然后报负责人批准，补办批准手续。因此D项错误。</w:t>
      </w:r>
    </w:p>
    <w:p w14:paraId="4025A67A">
      <w:pPr>
        <w:rPr>
          <w:rFonts w:hint="default"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582</w:t>
      </w:r>
      <w:r>
        <w:rPr>
          <w:rFonts w:hint="default" w:ascii="微软雅黑" w:hAnsi="微软雅黑" w:eastAsia="微软雅黑" w:cs="微软雅黑"/>
          <w:sz w:val="24"/>
          <w:szCs w:val="32"/>
          <w:lang w:val="en-US" w:eastAsia="zh-CN"/>
        </w:rPr>
        <w:t>、刁某没有办理出租汽车经营许可证擅自从事出租汽车营运业务，被交通管理部门扣押了运营车辆，后作出罚款处罚决定，刁某不服，在法定期限内，既不申请复议，也不提起诉讼，而是申请暂缓扣押，交管部门经催告，仍不履行，于是将扣押的车辆拍卖抵缴罚款数额，下列说法错误的是？</w:t>
      </w:r>
    </w:p>
    <w:p w14:paraId="1F707559">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A</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出租汽车经营许可属于普通许可</w:t>
      </w:r>
    </w:p>
    <w:p w14:paraId="1076A63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B</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交管部门应当对刁某申请暂缓扣押的请求进行审核</w:t>
      </w:r>
    </w:p>
    <w:p w14:paraId="29286EF5">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C</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若拍卖所得价款超过罚款数额，则应将超过部分退还刁某</w:t>
      </w:r>
    </w:p>
    <w:p w14:paraId="0F0BC846">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D</w:t>
      </w:r>
      <w:r>
        <w:rPr>
          <w:rFonts w:hint="eastAsia" w:ascii="微软雅黑" w:hAnsi="微软雅黑" w:eastAsia="微软雅黑" w:cs="微软雅黑"/>
          <w:sz w:val="24"/>
          <w:szCs w:val="32"/>
          <w:lang w:val="en-US" w:eastAsia="zh-CN"/>
        </w:rPr>
        <w:t>.</w:t>
      </w:r>
      <w:r>
        <w:rPr>
          <w:rFonts w:hint="default" w:ascii="微软雅黑" w:hAnsi="微软雅黑" w:eastAsia="微软雅黑" w:cs="微软雅黑"/>
          <w:sz w:val="24"/>
          <w:szCs w:val="32"/>
          <w:lang w:val="en-US" w:eastAsia="zh-CN"/>
        </w:rPr>
        <w:t>拍卖属于行政强制执行，刁某若以交管部门没有职权为由起诉，法院应该支持其诉求</w:t>
      </w:r>
    </w:p>
    <w:p w14:paraId="53992808">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黑体" w:hAnsi="黑体" w:eastAsia="黑体" w:cs="黑体"/>
          <w:b/>
          <w:bCs/>
          <w:color w:val="D36D6C"/>
          <w:sz w:val="24"/>
          <w:szCs w:val="24"/>
          <w:highlight w:val="none"/>
          <w:lang w:val="en-US" w:eastAsia="zh-CN"/>
        </w:rPr>
      </w:pPr>
      <w:r>
        <w:rPr>
          <w:rFonts w:hint="default" w:ascii="黑体" w:hAnsi="黑体" w:eastAsia="黑体" w:cs="黑体"/>
          <w:b/>
          <w:bCs/>
          <w:color w:val="D36D6C"/>
          <w:sz w:val="24"/>
          <w:szCs w:val="24"/>
          <w:highlight w:val="none"/>
          <w:lang w:val="en-US" w:eastAsia="zh-CN"/>
        </w:rPr>
        <w:t>【答案】ABD</w:t>
      </w:r>
    </w:p>
    <w:p w14:paraId="444D12F0">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【解析】</w:t>
      </w:r>
    </w:p>
    <w:p w14:paraId="7E75EA0F">
      <w:pPr>
        <w:rPr>
          <w:rFonts w:hint="default" w:ascii="微软雅黑" w:hAnsi="微软雅黑" w:eastAsia="微软雅黑" w:cs="微软雅黑"/>
          <w:sz w:val="24"/>
          <w:szCs w:val="32"/>
          <w:lang w:val="en-US" w:eastAsia="zh-CN"/>
        </w:rPr>
      </w:pPr>
      <w:r>
        <w:rPr>
          <w:rFonts w:hint="default" w:ascii="微软雅黑" w:hAnsi="微软雅黑" w:eastAsia="微软雅黑" w:cs="微软雅黑"/>
          <w:sz w:val="24"/>
          <w:szCs w:val="32"/>
          <w:lang w:val="en-US" w:eastAsia="zh-CN"/>
        </w:rPr>
        <w:t>《行政许可法》第12条规定：“下列事项可以设定行政许可：……②有限自然资源开发利用、公共资源配置以及直接关系公共利益的特定行业的市场准入等，需要赋予特定权利的事项……”出租汽车经营许可属于直接关系公共利益的特定行业的市场准入，属于特许范畴，而不是普通许可。因此A项错误。本题中扣押属于行政强制措施，其本质在于控制、预防和避免，因而不存在暂缓申请的程序。因此B项错误。《行政强制法》第46条第3款规定：“没有行政强制执行权的行政机关应当申请人民法院强制执行。但是，当事人在法定期限内不申请行政复议或者提起行政诉讼，经催告仍不履行的，在实施行政管理过程中已经采取查封、扣押措施的行政机关，可以将查封、扣押的财物依法拍卖抵缴罚款。”根据本案条件，刁某在法定期限内，既不申请复议，也不提起诉讼，而是申请暂缓扣押，交管部门经催告，仍不履行。交管部门此时是可以对其已经扣押的车辆进行拍卖的，只不过拍卖的价款是用来抵缴罚款的，因而对于超过部分应当退还刁某。因此C项正确，D项错误。</w:t>
      </w:r>
    </w:p>
    <w:p w14:paraId="3E56BCD8">
      <w:pPr>
        <w:pStyle w:val="3"/>
        <w:bidi w:val="0"/>
        <w:rPr>
          <w:rFonts w:hint="default"/>
          <w:lang w:val="en-US" w:eastAsia="zh-CN"/>
        </w:rPr>
      </w:pPr>
      <w:r>
        <w:rPr>
          <w:rFonts w:hint="eastAsia"/>
          <w:lang w:val="en-US" w:eastAsia="zh-CN"/>
        </w:rPr>
        <w:t>八、商经法</w:t>
      </w:r>
    </w:p>
    <w:p w14:paraId="11C275B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583、张某、王某、李某约定共同设立庄安公司，并约定设立过程中产生的费用和债务由三人平均分担。在公司的筹备过程中，张某以自己的名义与甲公司签订合同，购买办公用品若干，货款50万元。王某以设立中庄安公司的名义与乙公司签署房屋租赁合同，租赁五间房屋作为庄安公司的办公室。李某外出旅游的路上，发生交通事故，将刘某撞伤，李某负全责。但因为政策管控，庄安公司设立失败，下列有关说法正确的是？</w:t>
      </w:r>
    </w:p>
    <w:p w14:paraId="5F3DA0C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A.刘某有权要求张某、王某、李某承担连带责任</w:t>
      </w:r>
    </w:p>
    <w:p w14:paraId="7E87A02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B.张某、王某、李某应按约定的份额对甲公司承担责任</w:t>
      </w:r>
    </w:p>
    <w:p w14:paraId="21738E4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C.乙公司有权要求张某、王某、李某承担连带责任</w:t>
      </w:r>
    </w:p>
    <w:p w14:paraId="515B7EC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D.如果王某对乙公司清偿了全部的债务，有权要求张某、李某按约定比例分担责任</w:t>
      </w:r>
    </w:p>
    <w:p w14:paraId="6CE4BFFD">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【答案】CD</w:t>
      </w:r>
    </w:p>
    <w:p w14:paraId="793F0E1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50C98A5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项，刘某是李某因个人的原因而致损的主体，此行为与设立公司无关，应由李某个人承担责任，其他发起人不承担连带责任，A项错误。BC项，庄安公司设立失败，发起人为民事合伙的性质对外部主体甲公司和乙公司承担连带责任，甲公司和乙公司可以向发起人中的一个或几个追究连带责任，发起人内部约定的责任承担份额只能用于内部追偿，故B项错误，C项正确。D项，发起人王某对外承担了全部责任，有权向其他发起人追偿，本案中，发起人约定了各自的责任承担比例为“平均分担”，该约定有效，故王某可按约定份额向另外两位发起人追偿，D项正确。综上，本题答案为CD。</w:t>
      </w:r>
    </w:p>
    <w:p w14:paraId="7C15F09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584、春园股份公司是一家非上市股份公司（以下简称春园公司），共有18名股东于2004年出资设立。其中甲持股比例49%，担任公司的董事长，乙持股比例1%，丙持股比例10%。2021年3月，甲安排将春园公司的资金若干转入甲的全资子公司账户供其使用。2021年4月，丙将股份对外转让给丁。2021年5月，鉴于春园公司未向甲追究责任，各股东准备维权，下列有关说法正确的是？</w:t>
      </w:r>
    </w:p>
    <w:p w14:paraId="04B23FA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A.乙有权对甲提起代位诉讼</w:t>
      </w:r>
    </w:p>
    <w:p w14:paraId="006B8AF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B.丙有权对甲提起代位诉讼</w:t>
      </w:r>
    </w:p>
    <w:p w14:paraId="598A40A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C.丁有权对甲提起代位诉讼</w:t>
      </w:r>
    </w:p>
    <w:p w14:paraId="233E78E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D.如果股东提起代位诉讼，春园公司为第三人，但被告需对春园公司承担赔偿责任</w:t>
      </w:r>
    </w:p>
    <w:p w14:paraId="21712716">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【答案】AD</w:t>
      </w:r>
    </w:p>
    <w:p w14:paraId="5A0494A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7EDA938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春园公司的董事长甲执行职务过程中违反法律、法规损害公司的利益，春园公司怠于追究，单独或合计持股1%以上且持股时间180天以上的股东有权提起股东代位诉讼。A项，乙持股比例1%，自2004年公司成立至2021年5月提起诉讼，持股时间达到了180天以上，符合原告资格，A项正确。B项，丙于2021年4月将股权转让给丁，2021年5月时，丙不再是春园公司的股东，不具备代位诉讼的原告资格，B项错误。C项，股东丁的持股时间仅1个月（2021年4月-2021年5月），不足180天，不具备代位诉讼的原告资格，C项错误。D项，股东代位诉讼的本质意义是股东为公司“出头”，替公司维权，因为公司无法自行起诉，所以由股东起诉，股东为原告，侵权人为被告，公司为第三人。但是侵权人最终向公司履行赔偿责任，D项正确。综上，本题答案为AD。</w:t>
      </w:r>
    </w:p>
    <w:p w14:paraId="3DFA11E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585、甲、乙出资设立奥神股份有限公司（以下简称奥神公司），注册资本为2亿元，甲、乙各认购1亿元，公司章程约定的出资期限为2025年。2021年3月，奥神公司与塞瓦公司签署专利转让合同，金额为5000万元，但奥神公司没有支付合同款项。2021年9月，奥神公司未通知债权人便将公司的注册资本减少为2000万元，且办理了变更登记。下列说法正确的是？A.奥神公司的减资行为未通知债权人，故减资行为无效</w:t>
      </w:r>
    </w:p>
    <w:p w14:paraId="3007D07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B.奥神公司的减资行为虽然未通知债权人，但减资行为有效</w:t>
      </w:r>
    </w:p>
    <w:p w14:paraId="6E8157C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C.塞瓦公司有权要求甲和乙承担连带责任</w:t>
      </w:r>
    </w:p>
    <w:p w14:paraId="1B7DEEE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D.塞瓦公司有权要求甲和乙承担补充赔偿责任</w:t>
      </w:r>
    </w:p>
    <w:p w14:paraId="49CED30E">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【答案】BD</w:t>
      </w:r>
    </w:p>
    <w:p w14:paraId="4BE7E3C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2E23CA1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公司应当自作出减少注册资本决议之日起10日内通知债权人，并于30日内在报纸上公告。债权人自接到通知书之日起30日内，未接到通知书的自公告之日起45日内，有权要求公司清偿债务或者提供相应的担保。公司则根据债权人的要求进行清偿或者提供担保。上述行为既是公司减资前对债权人应当履行的义务，同时也是股东对公司减资部分免责的前提。未经法定程序减资类比抽逃出资，股东需在减资范围内对公司不能清偿的债务承担补充赔偿责任。AB项，本案中虽然未依法履行通知债权人的程序，但是减资已经完成了变更登记而生效，减资未通知债权人的，债权人丧失了根据《公司法》的规定及时要求公司清偿债务或提供担保的权利，此时公司的减资行为对该债权人应不具有对抗效力。各股东在减资范围内需要承担责任。A项错误，B项正确。CD项，一方面，在奥神公司减资未履行通知已知债权人的义务时，由于减资本身对该债权人并不产生拘束力，公司股东仍应以其认缴的出资额对公司债权人承担担保责任。另一方面，奥神公司减资在实质上系公司股东会决议的结果，且公司减资的受益人系股东自身，因此，在公司减资未履行通知已知债权人的义务时，公司股东就其减资部分亦不能免除责任。公司减资未履行通知已知债权人的义务时，公司股东具体应当承担的责任，我国《公司法》及相关司法解释并未明确作出规定。为保障公司债权人的权利，实践审判中可类推适用抽逃出资的相关规定，判令公司股东在减免出资的范围内对公司债务不能清偿的部分对债权人承担补充赔偿责任。C项错误，D项正确。综上，本题答案为BD。</w:t>
      </w:r>
    </w:p>
    <w:p w14:paraId="7517BE5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586、拉贝公司因为业务发展需要，公司股东大会决定将公司进行分立，同时拉贝公司对卜吧公司尚有300万元的债务还未清偿，分立前拉贝公司也没有和债权人就债务清偿达成任何书面协议，对此下列说法正确的是？（23模2/2-76）</w:t>
      </w:r>
    </w:p>
    <w:p w14:paraId="561DCA8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A.如果采取派生分立，即拉贝公司以其部分资产另设拉塔公司，同时原拉贝公司继续存在，则拉贝公司对于卜吧公司的债务仍由拉贝公司承担，与新分立的拉塔公司没有关系</w:t>
      </w:r>
    </w:p>
    <w:p w14:paraId="61DD382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B.拉贝公司的分立，不论是派生分立还是新设分立，都需要依法签订分立协议，但不需要经过公司清算程序</w:t>
      </w:r>
    </w:p>
    <w:p w14:paraId="77854E5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C.拉贝公司分立后，登记事项发生变更的，应当依法向公司登记机关办理变更登记</w:t>
      </w:r>
    </w:p>
    <w:p w14:paraId="1AC9D01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D.如果采取新设分立，即将拉贝公司全部资产分别划归给新设公司拉塔公司和乎乎公司，则拉贝公司对于卜吧公司原有的债务，由分立后的拉塔、乎乎两家公司承担连带清偿责任</w:t>
      </w:r>
    </w:p>
    <w:p w14:paraId="32EEA586">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【答案】BCD</w:t>
      </w:r>
    </w:p>
    <w:p w14:paraId="3A1175D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79A63CC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公司分立是指一个公司通过依法签订分立协议，不经过清算程序，分为两个或两个以上公司的法律行为。公司分立不像公司解散和破产，无需经过清算程序，故B项正确。公司分立有派生分立和新设分立两种形式。但不管是派生分立还是新设分立，根据《公司法》和《民法典·合同编》的规定，公司分立后，除债权人和债务人另有约定的以外，由分立后的法人享有连带债权，承担连带债务。因此，如果拉贝公司派生分立出拉塔公司，则拉贝公司应和拉塔公司连带承担对卜吧公司300万元债务的清偿责任，故A项错误，D项正确。依据《公司法》第34条公司登记事项发生变更的，应当依法办理变更登记。公司登记事项未经登记或者未经变更登记，不得对抗善意相对人。第37条公司因解散、被宣告破产或者其他法定事由需要终止的，应当依法向公司登记机关申请注销登记，由公司登记机关公告公司终止。故C项正确。综上，本题答案为BCD。</w:t>
      </w:r>
    </w:p>
    <w:p w14:paraId="3EEC459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587、拉里股份有限公司股本总额为1500万元，帕帕为公司董事，未经股东会和监事会同意，擅自以公司财产为他人提供担保，给公司造成了重大经济损失。该公司设有监事会。下列主体中不能对帕帕提起诉讼的是？</w:t>
      </w:r>
    </w:p>
    <w:p w14:paraId="200F2E2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A.丽人公司为该公司股东，6个月前购入该公司价值150万元的股份</w:t>
      </w:r>
    </w:p>
    <w:p w14:paraId="323D60F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B.甲、乙、丙三个自然人已连续200天合计持有该公司价值150万元的股份，三人联合提起诉讼</w:t>
      </w:r>
    </w:p>
    <w:p w14:paraId="6F722AC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C.该公司监事会成员汪某</w:t>
      </w:r>
    </w:p>
    <w:p w14:paraId="3964474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D.该公司监事会</w:t>
      </w:r>
    </w:p>
    <w:p w14:paraId="2F023816">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【答案】ABC</w:t>
      </w:r>
    </w:p>
    <w:p w14:paraId="2853448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050ED3F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对于向给公司造成损害的董事、监事提起诉讼的方式，《公司法》赋予了股东在一定的条件下可以提起诉讼的权利。《公司法》第189条对此作了详细的规定。需要注意的是：有限责任公司的股东、股份有限公司连续180日以上单独或者合计持有公司1%以上股份的股东并不能直接提起诉讼，而必须书面请求监事会向人民法院提起诉讼；只有在监事会收到书面请求后拒绝提起诉讼，或者自收到请求之日起30日内未提起诉讼，或者情况紧急，不立即提起诉讼将会使公司利益受到难以弥补的损害的，才能以自己的名义直接向人民法院提起诉讼。所以，ABC三项均错误，D选项正确。综上，本题答案为ABC。</w:t>
      </w:r>
    </w:p>
    <w:p w14:paraId="727E75C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588、汪某是拉塔有限责任公司的股东，依据《公司法》的相关规定，下列表述中正确的是？</w:t>
      </w:r>
    </w:p>
    <w:p w14:paraId="28521F1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A.汪某向公司提出书面请求要求查阅会计账簿，公司认为会计账簿属于商业秘密，拒绝提供查阅</w:t>
      </w:r>
    </w:p>
    <w:p w14:paraId="5740CAF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B.汪某向公司要求查阅董事会会议决议，公司认为汪某未提出书面要求，拒绝提供查阅</w:t>
      </w:r>
    </w:p>
    <w:p w14:paraId="2443A74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C.汪某向公司提出书面请求要求查阅会计账簿，公司认为汪某有不正当理由，拒绝提供查阅，并以书面形式向汪某说明理由</w:t>
      </w:r>
    </w:p>
    <w:p w14:paraId="31DDD0C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D.汪某向公司提出书面请求要求查阅会计账簿，公司拒绝提供查阅，汪某可以请求人民法院要求公司提供查阅</w:t>
      </w:r>
    </w:p>
    <w:p w14:paraId="24FD83AE">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【答案】CD</w:t>
      </w:r>
    </w:p>
    <w:p w14:paraId="091CD9B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7AA273A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公司法》第57条规定；股东有权查阅、复制公司章程、股东名册、股东会会议记录、董事会会议决议、监事会会议决议和财务会计报告。股东可以要求查阅公司会计账簿、会计凭证。股东要求查阅公司会计账簿、会计凭证的，应当向公司提出书面请求，说明目的。公司有合理根据认为股东查阅会计账簿、会计凭证有不正当目的，可能损害公司合法利益的，可以拒绝提供查阅，并应当自股东提出书面请求之日起15日内书面答复股东并说明理由。公司拒绝提供查阅的，股东可以向人民法院提起诉讼。A项错误，公司不能以商业秘密为由拒绝提供查阅。公司只能在有合理根据认为汪某有不正当目的，可能损害公司利益时才能拒绝股东查阅会计账簿，且应书面答复并说明理由，C项正确。对于公司章程、股东名册、股东会会议记录、董事会会议决议、监事会会议决议和财务会计报告的查阅和复制，不要求一定要书面提出，所以，B项错误。D项符合《公司法》对股东查阅财务会计账簿的规定，属于对股东知情权行使的救济，正确。综上，本题答案为CD。</w:t>
      </w:r>
    </w:p>
    <w:p w14:paraId="05EAE04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589、某股份公司注册资本为1000万元，该公司年终召开董事会研究公司财务问题。在该董事会的决议内容中，依据《公司法》的规定，下列选项正确的是？</w:t>
      </w:r>
    </w:p>
    <w:p w14:paraId="5C03FF1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A.鉴于公司连年盈利，决定本年度税后利润依公司章程全部由股东按持股比例分配</w:t>
      </w:r>
    </w:p>
    <w:p w14:paraId="1EC6A78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B.鉴于公司历年的法定公积金已达600万元，决定本年度不再提取法定公积金</w:t>
      </w:r>
    </w:p>
    <w:p w14:paraId="7C0D637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C.为扩大生产，将该公司历年的法定公积金全部用于转增股本</w:t>
      </w:r>
    </w:p>
    <w:p w14:paraId="485A465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D.决定为公司聘任新的财务经理</w:t>
      </w:r>
    </w:p>
    <w:p w14:paraId="128A1DB5">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【答案】ABD</w:t>
      </w:r>
    </w:p>
    <w:p w14:paraId="1B5C5084">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3C778A0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项，《公司法》第210条第4款规定，公司弥补亏损和提取公积金后所余税后利润，有限责任公司按照股东实缴的出资比例分配利润，全体股东约定不按照出资比例分配利润的除外；股份有限公司按照股东所持的股份比例分配利润，公司章程另有规定的除外，A项正确。B项，《公司法》第210条第1款规定：公司分配当年税后利润时，应当提取利润的10%列入公司法定公积金。公司法定公积金累计额为公司注册资本的50%以上的，可以不再提取。本案中，该公司的法定公积金已达600万元，超过注册资本的50%，可以不再提取法定公积金，B项正确。C项，《公司法》规定：法定公积金转为增加资本时，所留存的该项公积金不得少于转增前公司注册资本的25%。因此，不能将历年累积的法定公积金全部用于转增股本，C项错误D项，《公司法》第67条规定；董事会行使下列职权：（一）召集股东会会议，并向股东会报告工作；……（八）决定聘任或者解聘公司经理及其报酬事项，并根据经理的提名决定聘任或者解聘公司副经理、财务负责人及其报酬事项；由此可知，财务经理属于公司的高管，聘任公司的财务经理是董事会的职权，D项正确。综上，本题答案为ABD。</w:t>
      </w:r>
    </w:p>
    <w:p w14:paraId="5364B9EF">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590、北山公司是2004年注册于北京的餐饮公司，主营酸辣粉，经过十几年的发展，积累了一定的影响力和实力。为了进一步扩大业务和影响力，北山公司决定在上海设立全资子公司南风公司，在成都开办分公司。下列有关说法错误的有？</w:t>
      </w:r>
    </w:p>
    <w:p w14:paraId="50DB42C4">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A.南风公司经批准后，可以在证券交易所自由转让股权</w:t>
      </w:r>
    </w:p>
    <w:p w14:paraId="7DB9915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B.南风公司是北山公司的全资子公司，所以南风公司与北山公司财产共有，责任共担</w:t>
      </w:r>
    </w:p>
    <w:p w14:paraId="293858F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C.成都分公司对外欠债，无力偿付，债权人有权申请执行北山公司的财产</w:t>
      </w:r>
    </w:p>
    <w:p w14:paraId="06B00F9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D.南风公司以其全部的资产对债权人承担独立偿付责任，体现了人合属性</w:t>
      </w:r>
    </w:p>
    <w:p w14:paraId="29BF84F0">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【答案】ABD</w:t>
      </w:r>
    </w:p>
    <w:p w14:paraId="63248604">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w:t>
      </w:r>
    </w:p>
    <w:p w14:paraId="3F4B24E9">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A项，根据公司的股份能否在证券市场自由交易，可将公司分为封闭性公司和开放性公司。“自由转让股权”系公司开放性的本质特征。有限责任公司属于封闭型公司。封闭性表现为：设立程序不公开；公司的经营状况不公开；股东人数不超过50人；股权对外转让需要其他股东过半数同意，不能在证券交易场所自由转让。本案南风公司作为北山公司全资设立的子公司，为一人有限责任公司，属于封闭性公司，股权不能在证券交易所自由转让，A项错误。B项，南风公司作为独立法人，北山公司只是其控股股东，作为彼此独立的两个公司，财产和责任都各自享有、分别承担，彼此互不混同，B项错误。C项，成都分公司是附属于总公司的办事机构、经营场所，其与总公司是一个整体，当分公司财产无法偿付债务时，总公司要承担清偿责任，在执行程序中，允许债权人申请执行总公司的财产，反之亦然。如果总公司经营控制的财产无法满足所有债务的清偿，债权人可以申请执行各分公司经营控制的财产。成都分公司的债务自身无力清偿时，债权人有权申请执行总公司北山公司的财产，C项正确。D项，所谓的“人合性”简单理解就是“看人”的一面。比如，有限公司中股权对外转让股权的，应当讲股权转让的数量、价格、支付方式和期限等事项书面通知其他股东，其他股东在同等条件下有优先购买权；有限公司在股权转让或被强制执行中的优先购买权体现出有限公司中“看人”的一面，体现出“人合”的属性。但是“公司以其全部的资产对债权人承担独立偿付责任”，公司用自己全部资产清偿债务，公司会破产死掉，体现出资合的属性，故D项的属性认定是错误的。综上，本题答案为ABD。</w:t>
      </w:r>
    </w:p>
    <w:p w14:paraId="1C87531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591、北山、南风、东海共同出资设立海纳公司，持股比例为7:2:1，北山担任公司的董事长兼任总经理。北山因娶妻购房急需用钱，便操控海纳公司从高利公司高价购入一批原材料，北山从高利公司处获得好处若干，购得豪宅，娶得娇妻。善德公司对海纳公司有一笔货款债权到期，海纳公司无力清偿。下列有关说法正确的是？</w:t>
      </w:r>
    </w:p>
    <w:p w14:paraId="41190AD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A.善德公司有权要求北山、南风、东海对其承担连带清偿责任</w:t>
      </w:r>
    </w:p>
    <w:p w14:paraId="6FAFF9F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B.善德公司有权要求北山对其承担清偿责任</w:t>
      </w:r>
    </w:p>
    <w:p w14:paraId="321FFF4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C.海纳公司有权要求高利公司承担相应的责任</w:t>
      </w:r>
    </w:p>
    <w:p w14:paraId="1231F35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D.如果相关主体已经承担责任，善德公司的债务得以完全清偿，后续若公司再有不能清偿的债务，北山均应承担连带责任</w:t>
      </w:r>
    </w:p>
    <w:p w14:paraId="4D6BD1EA">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【答案】BC</w:t>
      </w:r>
    </w:p>
    <w:p w14:paraId="7129194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097A736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B项，本案中北山属于滥用股东权利和公司独立地位，损害公司利益，损害债权人利益的股东。根据“法人人格否认”制度，北山应当对公司承担赔偿责任，对债权人承担连带责任，但其他股东南风、东海没有滥用，故不承担，南风、东海只是对公司承担以认缴出资为限的有限责任，对公司的债权人不承担连带责任，A项错误，B项正确。C项，本案中，北山从高利公司“获得好处若干”，说明高利公司知道北山滥用权利，所以高利公司是恶意的，要承担相应的责任，受害方海纳公司向其主张相应责任，可以支持，C项正确。D项，“法人人格否认”是个案适用，滥用的股东就其损害行为承担责任后，在将来的法律关系里，股东依旧享有有限责任的保护，D项说法不正确。综上，本题答案为BC。</w:t>
      </w:r>
    </w:p>
    <w:p w14:paraId="5D95C43F">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592、小叶为某有限公司股东，持有该公司15%的表决权股。小叶与公司的另外两位股东长期意见不合，已两年未开成公司股东会，公司经营管理出现困难，小叶与其他股东多次协商未果。在此情况下，小叶可以采取下列哪些措施解决问题？</w:t>
      </w:r>
    </w:p>
    <w:p w14:paraId="13594B5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A.请求法院解散公司</w:t>
      </w:r>
    </w:p>
    <w:p w14:paraId="3EF7375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B.请求公司以合理的价格收购其股权</w:t>
      </w:r>
    </w:p>
    <w:p w14:paraId="3391C0B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C.将股权转让给另外两个股东退出公司</w:t>
      </w:r>
    </w:p>
    <w:p w14:paraId="3C3F7B6F">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D.经另外两个股东同意撤回出资以退出公司</w:t>
      </w:r>
    </w:p>
    <w:p w14:paraId="045D669E">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【答案】AC</w:t>
      </w:r>
    </w:p>
    <w:p w14:paraId="786AA05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0108944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项正确，《公司法》第231条：“公司经营管理发生严重困难，继续存续会使股东利益受到重大损失，通过其他途径不能解决的，持有公司百分之十以上表决权的股东，可以请求人民法院解散公司。”《公司法司法解释（二）》第1条：“单独或者合计持有公司全部股东表决权百分之十以上的股东，以下列事由之一提起解散，并符合公司法第一百八十二条规定的，人民法院应予受理：（一）公司持续两年以上无法召开股东会或者股东大会，公司经营管理发生严重困难的；（二）股东表决时无法达到法定或者公司章程规定的比例，持续两年以上不能做出有效的股东会或者股东大会决议，公司经营管理发生严重困难的；（三）公司董事长期冲突，且无法通过股东会或者股东大会解决，公司经营管理发生严重困难的；（四）经营管理发生其他严重困难，公司继续存续会使股东利益受到重大损失的情形。”股东小叶持有公司15%的表决权，可以请求人民法院解散公司。因此，A正确。B项错误，《公司法》第89条：“有下列情形之一的，对股东会该项决议投反对票的股东可以请求公司按照合理的价格收购其股权：（一）公司连续五年不向股东分配利润，而公司该五年连续盈利，并且符合本法规定的分配利润条件的；（二）公司合并、分立、转让主要财产的；（三）公司章程规定的营业期限届满或者章程规定的其他解散事由出现，股东会通过决议修改章程使公司存续的。自股东会决议通过之日起六十日内，股东与公司不能达成股权收购协议的，股东可以自股东会决议通过之日起九十日内向人民法院提起诉讼。”本题不符合可以请求公司收购其股权的上述条件的任何一种。B错误。C项正确，第71条第1款规定：“有限责任公司的股东之间可以相互转让其全部或者部分股权。”C正确。D项错误，根据《公司法司法解释（五）》的规定，没有作出减资决议，故错误。综上所述，本题答案为AC。</w:t>
      </w:r>
    </w:p>
    <w:p w14:paraId="21EB50D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593、小花、小叶、小丫、小兰共同投资设立北山公司，小花担任公司的董事长。小花用非法继承的房产出资，已经交付给公司并办理了登记手续，小叶用土地使用权出资，已过户但尚未交付给公司，小丫用受贿所得现金出资。小兰用现金10万元出资，公司成立后即伪造销售合同将10万元出资转走。下列说法正确的是？</w:t>
      </w:r>
    </w:p>
    <w:p w14:paraId="35AE1EB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A.小花用非法继承的房产出资，此出资无效，小花应补缴出资</w:t>
      </w:r>
    </w:p>
    <w:p w14:paraId="6432DB0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B.小叶应在法定期间内将出资土地交付公司，且自交付之日起才能享有相应的股东权利</w:t>
      </w:r>
    </w:p>
    <w:p w14:paraId="4202943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C.小丫用受贿赃款出资，出资无效，小丫应补缴出资</w:t>
      </w:r>
    </w:p>
    <w:p w14:paraId="79BC92E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D.如果经公司催告小兰没有返还出资，公司董事会可以解除小兰的股东资格</w:t>
      </w:r>
    </w:p>
    <w:p w14:paraId="68812E8D">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【答案】AB</w:t>
      </w:r>
    </w:p>
    <w:p w14:paraId="56FA971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2D80752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项，出资中的无权处分行为，可以适用善意取得制度。本案中小花是无权处分人，自然知道实情，而小花作为北山公司的董事长，故公司视为知情。所以不符合善意取得要件，公司无法善意取得该房屋，小花须承担补足出资等法律责任。A项正确。B项，股东以房产、土地等财产出资的，无论是先交付未登记，还是先登记未交付，均应在合理期限内采取补救措施，当交付和登记同时满足后，股东自交付时起享有实缴出资相应的股东权利。B项正确。C项，货币作为一般等价物，赃款出资，是可以出资的。C项错误。D项，股东抽逃全部出资，经催告后在合理期限内仍不返还，由股东会决议解除股东资格。D项只有催告没有合理期限内这个条件，所以D项错误。综上，本题答案为AB。</w:t>
      </w:r>
    </w:p>
    <w:p w14:paraId="0364021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594、小花与小叶共同出资设立常青有限公司，分别出资200万元和300万元，小叶担任主管财务的副总裁。公司成立后，两股东如约履行了出资义务。小叶与小丫投资设立洋洋公司，正在开发一个大的地产项目，急需启动资金。小叶伪造了常青公司与洋洋公司的供销合同，并安排常青公司将其出资的300万元支付给洋洋公司。下列有关说法正确的是？</w:t>
      </w:r>
    </w:p>
    <w:p w14:paraId="021D310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A.小叶的行为导致常青公司的责任资产减少</w:t>
      </w:r>
    </w:p>
    <w:p w14:paraId="3B4306E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B.小花有权要求小叶对自己承担赔偿责任</w:t>
      </w:r>
    </w:p>
    <w:p w14:paraId="6576E254">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C.小花有权要求小叶向常青公司返还出资的本息</w:t>
      </w:r>
    </w:p>
    <w:p w14:paraId="3C7C964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D.如果小叶不同意被解除资格，常青公司不能通过股东会决议解除小叶的股东资格</w:t>
      </w:r>
    </w:p>
    <w:p w14:paraId="101CF42F">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【答案】AC</w:t>
      </w:r>
    </w:p>
    <w:p w14:paraId="2D6A4712">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【解析】</w:t>
      </w:r>
    </w:p>
    <w:p w14:paraId="79453CE9">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val="0"/>
          <w:bCs w:val="0"/>
          <w:color w:val="547DA1"/>
          <w:sz w:val="28"/>
          <w:szCs w:val="28"/>
          <w:lang w:val="en-US" w:eastAsia="zh-CN"/>
        </w:rPr>
      </w:pPr>
      <w:r>
        <w:rPr>
          <w:rFonts w:hint="eastAsia" w:ascii="黑体" w:hAnsi="黑体" w:eastAsia="黑体" w:cs="黑体"/>
          <w:b w:val="0"/>
          <w:bCs w:val="0"/>
          <w:color w:val="547DA1"/>
          <w:sz w:val="28"/>
          <w:szCs w:val="28"/>
          <w:lang w:val="en-US" w:eastAsia="zh-CN"/>
        </w:rPr>
        <w:t>A项，本案中小叶出资完成后，300万元出资构成公司的责任财产，通过本案中虚构合同抽逃出资，实质性减少了公司的责任财产，事实上损害了公司及债权人的合法权益，故A项正确。在抽逃出资的情形中，抽逃人并没有对其他股东的直接侵权责任，所以其他股东的请求应当是由抽逃人向公司承担返还本息等责任，并非对股东个人承担赔偿责任，B项错误。C项，根据《公司法》规定股东抽逃出资，公司或者其他股东请求其向公司返还出资本息、协助抽逃出资的其他股东、董事、高级管理人员或者实际控制人对此承担连带责任的，人民法院应予支持。本案中，小叶抽逃出资，直接损害了公司的责任财产，侵害了公司的利益，所以在抽逃的本息范围内，小叶应当对公司承担返还责任，并就公司不能清偿的债务对债权人承担补充赔偿责任。对此公司、公司的其他股东或债权人可向小叶提出相应的请求，C项正确。D项，当股东抽逃全部出资且经公司催告在合理期限内未返还的，公司的股东会可以决议解除其股东资格。要注意被解除资格的股东应当回避此股东会决议，本案中，对于解除小叶股东资格的股东会，小叶并无表决权。D项错误。综上，本题答案为AC。</w:t>
      </w:r>
    </w:p>
    <w:p w14:paraId="282CE4C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595、小花和北山公司都是南风股份公司（以下简称南风公司）的股东，2021年8月，公司召开股东大会，就决议的权限和程序等有关事项小花提出异议，下述小花的异议应该被支持的是？</w:t>
      </w:r>
    </w:p>
    <w:p w14:paraId="2D7C647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A.南风公司为北山公司向银行200万元贷款提供担保，由公司所有股东所持表决权的过半数表决通过</w:t>
      </w:r>
    </w:p>
    <w:p w14:paraId="6A778E9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B.由出席会议的股东所持表决权的过半数同意决议解聘小叶作为公司CEO的职务</w:t>
      </w:r>
    </w:p>
    <w:p w14:paraId="1D9C8F2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C.由出席会议的股东所持表决权的2/3同意作出决议向科技行业投资10亿元</w:t>
      </w:r>
    </w:p>
    <w:p w14:paraId="6106571F">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D.由出席会议的股东所持表决权的2/3同意作出决议更换职工董事江某</w:t>
      </w:r>
    </w:p>
    <w:p w14:paraId="13B98F3E">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【答案】ABD</w:t>
      </w:r>
    </w:p>
    <w:p w14:paraId="69561B9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2FAC360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项，南风公司提供的担保，属于对内担保，应由南风公司的股东大会作出决议，且被担保人北山公司应该回避，不得出席此次股东大会，也不能参与表决，由其他无关联股东所持表决权过半数通过作出决议，故A项正确。B项，“解聘小叶作为公司CEO的职务”属于董事会的职权，总经理的聘任、解聘及报酬均为董事会职权，并非股东大会职权，所以股东大会作出此决议，小花提出异议可以被支持，B项正确。C项，“向科技行业投资10亿元”属于公司的“投资计划”，由股东大会决议合法有效，小花的异议不能成立，C项错误。D项，“更换职工董事江某”属于职工代表大会的职权，并非股东大会的职权，只有非职工代表担任的董事、监事才能由股东大会选择和更换，所以D项属于股东大会越权事宜，小花的异议可被支持，D项正确。综上，本题答案为ABD。</w:t>
      </w:r>
    </w:p>
    <w:p w14:paraId="547B8CD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596、大卫、杰克、波特3人成立了大麦有限责任公司，大卫为董事长，公司设立董事会和监事会。公司经营过程中出现以下情形，不符合《公司法》规定的是？</w:t>
      </w:r>
    </w:p>
    <w:p w14:paraId="1D7E133A">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A.公司章程规定查阅公司会计账簿需经全体股东同意</w:t>
      </w:r>
    </w:p>
    <w:p w14:paraId="13BE6CF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B.公司成立5年多，这5年连续营利，但一直没有分配利润，持有公司全部股东表决权10%以上的股东波特，可以起诉解散公司</w:t>
      </w:r>
    </w:p>
    <w:p w14:paraId="0CB80C7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C.董事会决定公司的经营方针和投资计划</w:t>
      </w:r>
    </w:p>
    <w:p w14:paraId="1225423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D.公司经营管理发生严重困难，继续存续会使股东利益受到重大损失，股东可以请求公司回购其股份</w:t>
      </w:r>
    </w:p>
    <w:p w14:paraId="557833F4">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【答案】ABCD</w:t>
      </w:r>
    </w:p>
    <w:p w14:paraId="0773AA93">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0B77B25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错，不得对股东知情权做出实质限制。B错，此项理由属于异议股东回购请求权。C错，董事会对股东会负责，可以决定公司的经营计划和投资方案。D错，此为解散理由，而非异议股东回购请求权的法定理由。综上，本题答案为ABCD。</w:t>
      </w:r>
    </w:p>
    <w:p w14:paraId="139044C4">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597、大麦股份公司主营汽车业务，已发行的股份总额为2000万股。销售其汽车的某4S店卖与客户的汽车发生质量问题，因处理不及时，双方分歧很大，导致车主坐在机箱盖上大闹4S店，舆论哗然，造成大麦公司股价大跌，短短几天之内，大麦公司市值蒸发156亿余元。大麦公司为了维护公司的价值，欲回购公司的股票。下列说法正确的是？</w:t>
      </w:r>
    </w:p>
    <w:p w14:paraId="660A885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A.大麦公司决定回购200万股</w:t>
      </w:r>
    </w:p>
    <w:p w14:paraId="422C5EA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B.大麦公司回购股票，由公司章程授权，可经半数董事出席的董事会决议</w:t>
      </w:r>
    </w:p>
    <w:p w14:paraId="1F53FC24">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C.大麦公司在3年内将回购的股票转让或注销</w:t>
      </w:r>
    </w:p>
    <w:p w14:paraId="0367478E">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D.大麦公司可与某股东协议收购该笔股票</w:t>
      </w:r>
    </w:p>
    <w:p w14:paraId="11F036B1">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【答案】AC</w:t>
      </w:r>
    </w:p>
    <w:p w14:paraId="7B4942A0">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29F6AB1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项，股份公司为了维护公司的价值或股东的权益，可以回购股份，但为了防止公司坐庄，不可过多地回购，如果因为维护公司的价值或股东权益之必需而回购股票，公司合计持有的本公司股份不能超过公开发行总量的10%。本案中大麦公司公开发行2000万股，如果按上限测算，200万股符合规定，A项正确。B项，为了提高决策效率，为维护公司的价值或股东的权益而回购股票，可经章程规定或股东大会授权，由2/3以上董事出席的董事会会议决议。并不能仅仅经过半数董事出席的董事会作决议，B项错误。C项，为了维护公司价值和股东权益之必需而回购股票在3年内转让或注销，C项正确。D项，上市公司实施本案的行为需要通过公开的集中交易方式进行，不能与某股东单独协议收购，D项错误。综上，本题答案为AC。</w:t>
      </w:r>
    </w:p>
    <w:p w14:paraId="4E5A1E1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598、上阳有限公司共有5名股东，经营服装加工。3年后公司准备扩大规模招商引资，增加注册资本500万元，大卫和杰克分别认购200万元和300万元新增股本，下列有关说法不正确的是？</w:t>
      </w:r>
    </w:p>
    <w:p w14:paraId="5F3BB84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A.上阳公司新增注册资本的决议须经股东会2/3以上的股东同意</w:t>
      </w:r>
    </w:p>
    <w:p w14:paraId="16BDD5D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B.大卫、杰克与上阳公司签署认购协议时，增资生效</w:t>
      </w:r>
    </w:p>
    <w:p w14:paraId="1CD4E9F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C.大卫、杰克可以在公司成立之日五年内分期分批将500万元股款缴付到位</w:t>
      </w:r>
    </w:p>
    <w:p w14:paraId="6C5D9147">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D.如果大卫没有履行认购新股的出资义务，杰克负有连带补足的责任</w:t>
      </w:r>
    </w:p>
    <w:p w14:paraId="566CCDCB">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【答案】ABD</w:t>
      </w:r>
    </w:p>
    <w:p w14:paraId="562240F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0835FFF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项，公司增资是重大事项，需要股东会经代表2/3以上表决权的股东通过。这里看的是“表决权”，A项描述为“2/3以上的股东同意”是按股东人头，所以A项错误。B项，根据“商事主体登记主义”的原则，公司增资、减资均在市场监督管理部门办理变更登记时生效，并非签署认购协议时生效，B项错误。C项，《公司法》第47条：“有限责任公司的注册资本为在公司登记机关登记的全体股东认缴的出资额。全体股东认缴的出资额由股东按照公司章程的规定自公司成立之日起五年内缴足。”C项正确。D项，认股人出资瑕疵自己向公司承担补足责任，自己向债权人承担补充赔偿责任，公司设立时的原股东或其他认股人没有连带责任，D项错误。综上，本题答案为ABD。</w:t>
      </w:r>
    </w:p>
    <w:p w14:paraId="09AE3D4B">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599、大卫与大麦公司、杰克（大麦公司原股东）签署《投资合作协议》，约定2019年12月31日前，大卫完成2250万元的出资义务，获得大麦公司25%的股份，其中360万元注入注册资本，1890万元注入资本公积金。同时，大麦公司及杰克应按期成立A公司、B公司、C公司和D公司并取得东海公司产品的独家代理权。否则大麦公司及杰克应等额返还大卫的投资款项。后大麦公司及杰克未能按合同约定成立相关公司及拿到东海公司的独家代理权。下列说法正确的是？</w:t>
      </w:r>
    </w:p>
    <w:p w14:paraId="3B71A5C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A.《投资合作协议》无效</w:t>
      </w:r>
    </w:p>
    <w:p w14:paraId="2C8BD54D">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B.《投资合作协议》有效</w:t>
      </w:r>
    </w:p>
    <w:p w14:paraId="67FBFB6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C.杰克应按协议向大卫等额返还投资款项</w:t>
      </w:r>
    </w:p>
    <w:p w14:paraId="164817D4">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D.大麦公司应直接向大卫等额返还投资款项</w:t>
      </w:r>
    </w:p>
    <w:p w14:paraId="74D94F97">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【答案】BC</w:t>
      </w:r>
    </w:p>
    <w:p w14:paraId="3B5656B6">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183C53D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B项，本案中的《投资合作协议》为外部投资者大卫同时与目标公司（大麦公司）和原股东（杰克）签署的有关股权回购内容的对赌协议，此协议是帮助投资人在投资之前防范风险，在投资之后化解风险的契约性保护手段，也是鼓励与约束原股东和目标公司履约践诺的利益激励与责任约束机制，符合平等自愿、权义对等、公平合理、诚实信用的契约精神，并无违反法律的强制性规定，应认定为合法有效。所以A项错误，B项正确。C项，杰克作为原股东，应依据诚信规则履行有效协议，杰克未按约定履行合同义务，应承担违约责任，即按约定向外部投资人大卫返还投资款项。C项正确。D项，目标公司大麦公司要履行此《投资合作协议》需满足：（1）不存在股东抽逃出资的情形；（2）办理完毕法定减资程序。本案并未提及满足此前提条件，故不能直接履行协议向大卫返还投资款项，否则违反了公司的资本维持原则，D项错误。综上，本题答案为BC。</w:t>
      </w:r>
    </w:p>
    <w:p w14:paraId="3E2E989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600、关于合伙企业与个人独资企业的表述，下列哪一选项是正确的？</w:t>
      </w:r>
    </w:p>
    <w:p w14:paraId="4052983C">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A.二者的投资人都只能是自然人</w:t>
      </w:r>
    </w:p>
    <w:p w14:paraId="540C0C72">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B.二者的投资人都一律承担无限责任</w:t>
      </w:r>
    </w:p>
    <w:p w14:paraId="0BD19F09">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C.个人独资企业可申请变更登记为普通合伙企业</w:t>
      </w:r>
    </w:p>
    <w:p w14:paraId="0403B405">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D.合伙企业不能申请变更登记为个人独资企业</w:t>
      </w:r>
    </w:p>
    <w:p w14:paraId="597D3F4A">
      <w:pPr>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ascii="黑体" w:hAnsi="黑体" w:eastAsia="黑体" w:cs="黑体"/>
          <w:b/>
          <w:bCs/>
          <w:color w:val="D36D6C"/>
          <w:sz w:val="24"/>
          <w:szCs w:val="24"/>
          <w:highlight w:val="none"/>
          <w:lang w:val="en-US" w:eastAsia="zh-CN"/>
        </w:rPr>
      </w:pPr>
      <w:r>
        <w:rPr>
          <w:rFonts w:hint="eastAsia" w:ascii="黑体" w:hAnsi="黑体" w:eastAsia="黑体" w:cs="黑体"/>
          <w:b/>
          <w:bCs/>
          <w:color w:val="D36D6C"/>
          <w:sz w:val="24"/>
          <w:szCs w:val="24"/>
          <w:highlight w:val="none"/>
          <w:lang w:val="en-US" w:eastAsia="zh-CN"/>
        </w:rPr>
        <w:t>【答案】C</w:t>
      </w:r>
    </w:p>
    <w:p w14:paraId="27BD8AC8">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【解析】</w:t>
      </w:r>
    </w:p>
    <w:p w14:paraId="39A1BD71">
      <w:pPr>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A选项：根据《个人独资企业法》第八条第（一）项的规定：个人独资企业的投资人只能是一个自然人。《合伙企业法》第二条第一款规定：本法所称合伙企业，是指自然人、法人和其他组织依照本法在中国境内设立的普通合伙企业和有限合伙企业。据此可知，个人独资企业的投资人只能是一个自然人，而合伙企业的投资主体并非只能是自然人还包括法人或其他组织，因此二者的投资人都只能是自然人的说法错误，故A选项错误。B选项：根据《个人独资企业法》第二条规定：本法所称个人独资企业，是指依照本法在中国境内设立，由一个自然人投资，财产为投资人个人所有，投资人以其个人财产对企业债务承担无限责任的经营实体。《合伙企业法》第二条第三款规定：有限合伙企业由普通合伙人和有限合伙人组成，普通合伙人对合伙企业债务承担无限连带责任，有限合伙人以其认缴的出资额为限对合伙企业债务承担责任。据此可知，个人独资企业的投资人承担企业的无限责任；而合伙企业中包括有限合伙，有限合伙中的有限合伙人承担有限责任，故B选项错误。C选项：关于个人独资企业与合伙企业的企业组织形式转换问题，现行法律并无禁止性规定，只要符合《合伙企业法》与《个人独资企业法》的设立要求，当然可以进行变更登记，故C选项正确。D选项：该选项错误，理由同上。综上所述，正确答案为C。</w:t>
      </w:r>
    </w:p>
    <w:p w14:paraId="186C4FA9">
      <w:pPr>
        <w:bidi w:val="0"/>
        <w:jc w:val="left"/>
        <w:rPr>
          <w:rFonts w:hint="default"/>
          <w:lang w:val="en-US" w:eastAsia="zh-CN"/>
        </w:rPr>
      </w:pPr>
    </w:p>
    <w:sectPr>
      <w:headerReference r:id="rId3" w:type="default"/>
      <w:footerReference r:id="rId4" w:type="default"/>
      <w:pgSz w:w="11906" w:h="16838"/>
      <w:pgMar w:top="1440" w:right="1800" w:bottom="1440" w:left="1800" w:header="737" w:footer="1020"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汉仪劲楷简">
    <w:altName w:val="宋体"/>
    <w:panose1 w:val="00020600040101010101"/>
    <w:charset w:val="86"/>
    <w:family w:val="auto"/>
    <w:pitch w:val="default"/>
    <w:sig w:usb0="00000000" w:usb1="00000000"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35C713">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9D07AA">
                          <w:pPr>
                            <w:pStyle w:val="4"/>
                          </w:pPr>
                          <w:r>
                            <w:rPr>
                              <w:sz w:val="28"/>
                              <w:szCs w:val="44"/>
                            </w:rPr>
                            <w:fldChar w:fldCharType="begin"/>
                          </w:r>
                          <w:r>
                            <w:rPr>
                              <w:sz w:val="28"/>
                              <w:szCs w:val="44"/>
                            </w:rPr>
                            <w:instrText xml:space="preserve"> PAGE  \* MERGEFORMAT </w:instrText>
                          </w:r>
                          <w:r>
                            <w:rPr>
                              <w:sz w:val="28"/>
                              <w:szCs w:val="44"/>
                            </w:rPr>
                            <w:fldChar w:fldCharType="separate"/>
                          </w:r>
                          <w:r>
                            <w:rPr>
                              <w:sz w:val="28"/>
                              <w:szCs w:val="44"/>
                            </w:rPr>
                            <w:t>1</w:t>
                          </w:r>
                          <w:r>
                            <w:rPr>
                              <w:sz w:val="28"/>
                              <w:szCs w:val="4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59D07AA">
                    <w:pPr>
                      <w:pStyle w:val="4"/>
                    </w:pPr>
                    <w:r>
                      <w:rPr>
                        <w:sz w:val="28"/>
                        <w:szCs w:val="44"/>
                      </w:rPr>
                      <w:fldChar w:fldCharType="begin"/>
                    </w:r>
                    <w:r>
                      <w:rPr>
                        <w:sz w:val="28"/>
                        <w:szCs w:val="44"/>
                      </w:rPr>
                      <w:instrText xml:space="preserve"> PAGE  \* MERGEFORMAT </w:instrText>
                    </w:r>
                    <w:r>
                      <w:rPr>
                        <w:sz w:val="28"/>
                        <w:szCs w:val="44"/>
                      </w:rPr>
                      <w:fldChar w:fldCharType="separate"/>
                    </w:r>
                    <w:r>
                      <w:rPr>
                        <w:sz w:val="28"/>
                        <w:szCs w:val="44"/>
                      </w:rPr>
                      <w:t>1</w:t>
                    </w:r>
                    <w:r>
                      <w:rPr>
                        <w:sz w:val="28"/>
                        <w:szCs w:val="44"/>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FFA61C">
    <w:pPr>
      <w:pStyle w:val="5"/>
      <w:pBdr>
        <w:bottom w:val="single" w:color="auto" w:sz="4" w:space="1"/>
      </w:pBdr>
      <w:jc w:val="both"/>
      <w:rPr>
        <w:rFonts w:hint="eastAsia" w:ascii="汉仪劲楷简" w:hAnsi="汉仪劲楷简" w:eastAsia="汉仪劲楷简" w:cs="汉仪劲楷简"/>
        <w:sz w:val="32"/>
        <w:szCs w:val="48"/>
        <w:u w:val="none"/>
        <w:lang w:val="en-US" w:eastAsia="zh-CN"/>
      </w:rPr>
    </w:pPr>
    <w:r>
      <w:rPr>
        <w:rFonts w:hint="eastAsia" w:ascii="黑体" w:hAnsi="黑体" w:eastAsia="黑体" w:cs="黑体"/>
        <w:sz w:val="28"/>
        <w:szCs w:val="28"/>
        <w:u w:val="none"/>
        <w:lang w:val="en-US" w:eastAsia="zh-CN"/>
      </w:rPr>
      <w:t>2025法考经典母题                         聚焦考点 技巧点拨</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IwMmU4MTk2NjRiMjJjZjJjNjlmNmJiMjFlMWNjNWYifQ=="/>
  </w:docVars>
  <w:rsids>
    <w:rsidRoot w:val="7CB676FE"/>
    <w:rsid w:val="01142509"/>
    <w:rsid w:val="079B7E09"/>
    <w:rsid w:val="13A20BEA"/>
    <w:rsid w:val="14327E28"/>
    <w:rsid w:val="147D573D"/>
    <w:rsid w:val="18CA3EB9"/>
    <w:rsid w:val="193E101D"/>
    <w:rsid w:val="19F35B50"/>
    <w:rsid w:val="1B7C2B20"/>
    <w:rsid w:val="22735305"/>
    <w:rsid w:val="27C6504C"/>
    <w:rsid w:val="2F350375"/>
    <w:rsid w:val="32F17328"/>
    <w:rsid w:val="38404012"/>
    <w:rsid w:val="38415FDC"/>
    <w:rsid w:val="3942200C"/>
    <w:rsid w:val="3AD53316"/>
    <w:rsid w:val="3B6C511E"/>
    <w:rsid w:val="3BD57167"/>
    <w:rsid w:val="3CB13731"/>
    <w:rsid w:val="449A0F4E"/>
    <w:rsid w:val="45BD20D8"/>
    <w:rsid w:val="49301F71"/>
    <w:rsid w:val="4AC520E3"/>
    <w:rsid w:val="545379F1"/>
    <w:rsid w:val="582557D3"/>
    <w:rsid w:val="5BD13EC5"/>
    <w:rsid w:val="5EAC6E59"/>
    <w:rsid w:val="5EED7C86"/>
    <w:rsid w:val="5F742670"/>
    <w:rsid w:val="60EE1FAE"/>
    <w:rsid w:val="61EB473F"/>
    <w:rsid w:val="64B82FFF"/>
    <w:rsid w:val="65BF03BD"/>
    <w:rsid w:val="65D41B8B"/>
    <w:rsid w:val="666D1BC7"/>
    <w:rsid w:val="6B0A20DA"/>
    <w:rsid w:val="74501E1E"/>
    <w:rsid w:val="76A95DCD"/>
    <w:rsid w:val="7CB676FE"/>
    <w:rsid w:val="7F1430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keepNext/>
      <w:keepLines/>
      <w:spacing w:before="340" w:beforeLines="0" w:beforeAutospacing="0" w:after="330" w:afterLines="0" w:afterAutospacing="0" w:line="576" w:lineRule="auto"/>
      <w:jc w:val="center"/>
      <w:outlineLvl w:val="0"/>
    </w:pPr>
    <w:rPr>
      <w:rFonts w:eastAsia="黑体" w:asciiTheme="minorAscii" w:hAnsiTheme="minorAscii"/>
      <w:b/>
      <w:kern w:val="44"/>
      <w:sz w:val="44"/>
      <w:szCs w:val="22"/>
    </w:rPr>
  </w:style>
  <w:style w:type="paragraph" w:styleId="3">
    <w:name w:val="heading 2"/>
    <w:basedOn w:val="1"/>
    <w:next w:val="1"/>
    <w:autoRedefine/>
    <w:unhideWhenUsed/>
    <w:qFormat/>
    <w:uiPriority w:val="0"/>
    <w:pPr>
      <w:keepNext/>
      <w:keepLines/>
      <w:spacing w:before="260" w:beforeAutospacing="0" w:afterLines="0" w:afterAutospacing="0" w:line="413" w:lineRule="auto"/>
      <w:jc w:val="both"/>
      <w:outlineLvl w:val="1"/>
    </w:pPr>
    <w:rPr>
      <w:rFonts w:ascii="Arial" w:hAnsi="Arial" w:eastAsia="黑体" w:cs="Arial"/>
      <w:b/>
      <w:snapToGrid w:val="0"/>
      <w:color w:val="000000"/>
      <w:sz w:val="28"/>
      <w:szCs w:val="21"/>
      <w:lang w:eastAsia="en-US"/>
    </w:rPr>
  </w:style>
  <w:style w:type="character" w:default="1" w:styleId="7">
    <w:name w:val="Default Paragraph Font"/>
    <w:autoRedefine/>
    <w:semiHidden/>
    <w:qFormat/>
    <w:uiPriority w:val="0"/>
  </w:style>
  <w:style w:type="table" w:default="1" w:styleId="6">
    <w:name w:val="Normal Table"/>
    <w:autoRedefine/>
    <w:semiHidden/>
    <w:qFormat/>
    <w:uiPriority w:val="0"/>
    <w:tblPr>
      <w:tblCellMar>
        <w:top w:w="0" w:type="dxa"/>
        <w:left w:w="108" w:type="dxa"/>
        <w:bottom w:w="0" w:type="dxa"/>
        <w:right w:w="108" w:type="dxa"/>
      </w:tblCellMar>
    </w:tblPr>
  </w:style>
  <w:style w:type="paragraph" w:styleId="4">
    <w:name w:val="footer"/>
    <w:basedOn w:val="1"/>
    <w:autoRedefine/>
    <w:qFormat/>
    <w:uiPriority w:val="0"/>
    <w:pPr>
      <w:tabs>
        <w:tab w:val="center" w:pos="4153"/>
        <w:tab w:val="right" w:pos="8306"/>
      </w:tabs>
      <w:snapToGrid w:val="0"/>
      <w:jc w:val="left"/>
    </w:pPr>
    <w:rPr>
      <w:sz w:val="18"/>
    </w:rPr>
  </w:style>
  <w:style w:type="paragraph" w:styleId="5">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687</Pages>
  <Words>20142</Words>
  <Characters>20480</Characters>
  <Lines>0</Lines>
  <Paragraphs>0</Paragraphs>
  <TotalTime>1</TotalTime>
  <ScaleCrop>false</ScaleCrop>
  <LinksUpToDate>false</LinksUpToDate>
  <CharactersWithSpaces>20558</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2023-10-17T09:13:00Z</dcterms:created>
  <dc:creator>赵小明</dc:creator>
  <cp:lastModifiedBy>筑梦未来：中业网校时老师</cp:lastModifiedBy>
  <dcterms:modified xsi:type="dcterms:W3CDTF">2025-07-16T04:02:58Z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4767D4886EF440C3969FE9AF4BF44A28_13</vt:lpwstr>
  </property>
</Properties>
</file>