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6A" w:rsidRPr="00C57C6A" w:rsidRDefault="00C57C6A" w:rsidP="00C57C6A">
      <w:pPr>
        <w:shd w:val="clear" w:color="auto" w:fill="FFFFFF"/>
        <w:spacing w:after="161" w:line="240" w:lineRule="auto"/>
        <w:outlineLvl w:val="0"/>
        <w:rPr>
          <w:rFonts w:ascii="Cambria" w:eastAsia="Times New Roman" w:hAnsi="Cambria" w:cs="Times New Roman"/>
          <w:b/>
          <w:bCs/>
          <w:color w:val="C61F0C"/>
          <w:kern w:val="36"/>
          <w:sz w:val="38"/>
          <w:szCs w:val="38"/>
          <w:lang w:eastAsia="ru-RU"/>
        </w:rPr>
      </w:pPr>
      <w:r w:rsidRPr="00C57C6A">
        <w:rPr>
          <w:rFonts w:ascii="Cambria" w:eastAsia="Times New Roman" w:hAnsi="Cambria" w:cs="Times New Roman"/>
          <w:b/>
          <w:bCs/>
          <w:color w:val="C61F0C"/>
          <w:kern w:val="36"/>
          <w:sz w:val="38"/>
          <w:szCs w:val="38"/>
          <w:lang w:eastAsia="ru-RU"/>
        </w:rPr>
        <w:t>Распоряжение Правительства РФ от 10.12.2018 N 2738-р "Об утверждении перечня жизненно необходимых и важнейших лекарственных препаратов на 2019 год, а также перечней лекарственных препаратов для медицинского применения и минимального ассортимента лекарственных препаратов, необходимых для оказания медицинской помощи"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  <w:t>ПРАВИТЕЛЬСТВО РОССИЙСКОЙ ФЕДЕРАЦИИ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  <w:t>РАСПОРЯЖЕНИЕ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  <w:t>от 10 декабря 2018 г. N 2738-р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1. Утвердить: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перечень жизненно необходимых и важнейших лекарственных препаратов для медицинского применения на 2019 год согласно приложению N 1;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перечень лекарственных препаратов для 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организаций, согласно приложению N 2;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перечень лекарственных препаратов, предназначенных для обеспечения лиц, больных гемофилией, </w:t>
      </w:r>
      <w:proofErr w:type="spellStart"/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муковисцидозом</w:t>
      </w:r>
      <w:proofErr w:type="spellEnd"/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, гипофизарным нанизмом, болезнью Гоше, злокачественными новообразованиями лимфоидной, кроветворной и родственных им тканей, рассеянным склерозом, а также лиц после трансплантации органов и (или) тканей, согласно приложению N 3;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минимальный ассортимент лекарственных препаратов, необходимых для оказания медицинской помощи, согласно приложению N 4.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2. Признать утратившим силу распоряжение Правительства Российской Федерации от 23 октября 2017 г. N </w:t>
      </w:r>
      <w:hyperlink r:id="rId4" w:history="1">
        <w:r w:rsidRPr="00C57C6A">
          <w:rPr>
            <w:rFonts w:ascii="Helvetica" w:eastAsia="Times New Roman" w:hAnsi="Helvetica" w:cs="Helvetica"/>
            <w:color w:val="595959"/>
            <w:sz w:val="26"/>
            <w:u w:val="single"/>
            <w:lang w:eastAsia="ru-RU"/>
          </w:rPr>
          <w:t>2323-р</w:t>
        </w:r>
      </w:hyperlink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 (Собрание законодательства Российской Федерации, 2017, N 44, ст. 6551).</w:t>
      </w:r>
    </w:p>
    <w:p w:rsidR="00C57C6A" w:rsidRPr="00C57C6A" w:rsidRDefault="00C57C6A" w:rsidP="00C57C6A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57C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3. Настоящее распоряжение вступает в силу с 1 января 2019 г.</w:t>
      </w:r>
    </w:p>
    <w:p w:rsidR="00935AC8" w:rsidRDefault="00935AC8"/>
    <w:sectPr w:rsidR="00935AC8" w:rsidSect="0093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7C6A"/>
    <w:rsid w:val="00935AC8"/>
    <w:rsid w:val="00C57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C8"/>
  </w:style>
  <w:style w:type="paragraph" w:styleId="1">
    <w:name w:val="heading 1"/>
    <w:basedOn w:val="a"/>
    <w:link w:val="10"/>
    <w:uiPriority w:val="9"/>
    <w:qFormat/>
    <w:rsid w:val="00C57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C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j">
    <w:name w:val="pj"/>
    <w:basedOn w:val="a"/>
    <w:rsid w:val="00C5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">
    <w:name w:val="pc"/>
    <w:basedOn w:val="a"/>
    <w:rsid w:val="00C5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57C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zakon.ru/rasporyazheniya-pravitelstva/rasporyazhenie-pravitelstva-rf-ot-23.10.2017-n-2323-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2019-01-16T06:17:00Z</cp:lastPrinted>
  <dcterms:created xsi:type="dcterms:W3CDTF">2019-01-16T06:15:00Z</dcterms:created>
  <dcterms:modified xsi:type="dcterms:W3CDTF">2019-01-16T06:18:00Z</dcterms:modified>
</cp:coreProperties>
</file>