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5D399B" w:rsidRDefault="0002778A" w:rsidP="005D399B">
      <w:pPr>
        <w:pStyle w:val="Title"/>
        <w:rPr>
          <w:rFonts w:ascii="Cambria" w:hAnsi="Cambria"/>
          <w:color w:val="auto"/>
        </w:rPr>
      </w:pPr>
      <w:r w:rsidRPr="005D399B">
        <w:rPr>
          <w:rFonts w:ascii="Cambria" w:hAnsi="Cambria"/>
          <w:color w:val="auto"/>
        </w:rPr>
        <w:t>P</w:t>
      </w:r>
      <w:r w:rsidR="00E634EE">
        <w:rPr>
          <w:rFonts w:ascii="Cambria" w:hAnsi="Cambria"/>
          <w:color w:val="auto"/>
        </w:rPr>
        <w:t xml:space="preserve">SSI </w:t>
      </w:r>
      <w:r w:rsidR="0076540D">
        <w:rPr>
          <w:rFonts w:ascii="Cambria" w:hAnsi="Cambria"/>
          <w:color w:val="auto"/>
        </w:rPr>
        <w:t xml:space="preserve">Science Project Reporting </w:t>
      </w:r>
      <w:r w:rsidR="00184F9C">
        <w:rPr>
          <w:rFonts w:ascii="Cambria" w:hAnsi="Cambria"/>
          <w:color w:val="auto"/>
        </w:rPr>
        <w:t>Template</w:t>
      </w:r>
      <w:r w:rsidR="0076540D">
        <w:rPr>
          <w:rFonts w:ascii="Cambria" w:hAnsi="Cambria"/>
          <w:color w:val="auto"/>
        </w:rPr>
        <w:t xml:space="preserve"> </w:t>
      </w:r>
    </w:p>
    <w:p w14:paraId="0C819706" w14:textId="77777777" w:rsidR="00D8486A"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14:paraId="606CE79C" w14:textId="77777777" w:rsidTr="006D4FA4">
        <w:tc>
          <w:tcPr>
            <w:tcW w:w="355" w:type="dxa"/>
            <w:tcBorders>
              <w:right w:val="single" w:sz="12" w:space="0" w:color="4472C4" w:themeColor="accent1"/>
            </w:tcBorders>
            <w:vAlign w:val="center"/>
          </w:tcPr>
          <w:p w14:paraId="0B143B28" w14:textId="1D1EED06" w:rsidR="005E6FA1" w:rsidRPr="00E12975" w:rsidRDefault="007D2A4C" w:rsidP="00B42AE7">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w:t>
            </w:r>
          </w:p>
        </w:tc>
        <w:tc>
          <w:tcPr>
            <w:tcW w:w="8995" w:type="dxa"/>
            <w:tcBorders>
              <w:left w:val="single" w:sz="12" w:space="0" w:color="4472C4" w:themeColor="accent1"/>
            </w:tcBorders>
            <w:vAlign w:val="center"/>
          </w:tcPr>
          <w:p w14:paraId="3EB35271" w14:textId="28F50C8F" w:rsidR="005E6FA1" w:rsidRDefault="00200591" w:rsidP="006D4FA4">
            <w:pPr>
              <w:rPr>
                <w:rFonts w:cstheme="minorHAnsi"/>
                <w:color w:val="0070C0"/>
                <w:sz w:val="24"/>
                <w:szCs w:val="24"/>
              </w:rPr>
            </w:pPr>
            <w:r w:rsidRPr="007C095F">
              <w:rPr>
                <w:rFonts w:cstheme="minorHAnsi"/>
                <w:color w:val="0070C0"/>
                <w:sz w:val="24"/>
                <w:szCs w:val="24"/>
              </w:rPr>
              <w:t>The PSSI Implementation Team</w:t>
            </w:r>
            <w:r w:rsidR="005E48D2" w:rsidRPr="007C095F">
              <w:rPr>
                <w:rFonts w:cstheme="minorHAnsi"/>
                <w:color w:val="0070C0"/>
                <w:sz w:val="24"/>
                <w:szCs w:val="24"/>
              </w:rPr>
              <w:t xml:space="preserve"> </w:t>
            </w:r>
            <w:r w:rsidRPr="007C095F">
              <w:rPr>
                <w:rFonts w:cstheme="minorHAnsi"/>
                <w:color w:val="0070C0"/>
                <w:sz w:val="24"/>
                <w:szCs w:val="24"/>
              </w:rPr>
              <w:t>is</w:t>
            </w:r>
            <w:r w:rsidR="005E48D2" w:rsidRPr="007C095F">
              <w:rPr>
                <w:rFonts w:cstheme="minorHAnsi"/>
                <w:color w:val="0070C0"/>
                <w:sz w:val="24"/>
                <w:szCs w:val="24"/>
              </w:rPr>
              <w:t xml:space="preserve"> compiling a </w:t>
            </w:r>
            <w:r w:rsidRPr="007C095F">
              <w:rPr>
                <w:rFonts w:cstheme="minorHAnsi"/>
                <w:color w:val="0070C0"/>
                <w:sz w:val="24"/>
                <w:szCs w:val="24"/>
              </w:rPr>
              <w:t>technical report</w:t>
            </w:r>
            <w:r w:rsidR="009301D5" w:rsidRPr="007C095F">
              <w:rPr>
                <w:rFonts w:cstheme="minorHAnsi"/>
                <w:color w:val="0070C0"/>
                <w:sz w:val="24"/>
                <w:szCs w:val="24"/>
              </w:rPr>
              <w:t xml:space="preserve"> to </w:t>
            </w:r>
            <w:r w:rsidR="00AB7796" w:rsidRPr="007C095F">
              <w:rPr>
                <w:rFonts w:cstheme="minorHAnsi"/>
                <w:color w:val="0070C0"/>
                <w:sz w:val="24"/>
                <w:szCs w:val="24"/>
              </w:rPr>
              <w:t>demonstrate</w:t>
            </w:r>
            <w:r w:rsidR="00A26D19" w:rsidRPr="007C095F">
              <w:rPr>
                <w:rFonts w:cstheme="minorHAnsi"/>
                <w:color w:val="0070C0"/>
                <w:sz w:val="24"/>
                <w:szCs w:val="24"/>
              </w:rPr>
              <w:t xml:space="preserve"> the important research and</w:t>
            </w:r>
            <w:r w:rsidR="00AB7796" w:rsidRPr="007C095F">
              <w:rPr>
                <w:rFonts w:cstheme="minorHAnsi"/>
                <w:color w:val="0070C0"/>
                <w:sz w:val="24"/>
                <w:szCs w:val="24"/>
              </w:rPr>
              <w:t xml:space="preserve"> advancements made by the Science Branch through the PSSI funding. </w:t>
            </w:r>
            <w:r w:rsidR="00A65213" w:rsidRPr="007C095F">
              <w:rPr>
                <w:rFonts w:cstheme="minorHAnsi"/>
                <w:color w:val="0070C0"/>
                <w:sz w:val="24"/>
                <w:szCs w:val="24"/>
              </w:rPr>
              <w:t xml:space="preserve">The technical report will include a </w:t>
            </w:r>
            <w:r w:rsidR="008A198E">
              <w:rPr>
                <w:rFonts w:cstheme="minorHAnsi"/>
                <w:color w:val="0070C0"/>
                <w:sz w:val="24"/>
                <w:szCs w:val="24"/>
              </w:rPr>
              <w:t xml:space="preserve">3-4 </w:t>
            </w:r>
            <w:r w:rsidR="00A65213" w:rsidRPr="007C095F">
              <w:rPr>
                <w:rFonts w:cstheme="minorHAnsi"/>
                <w:color w:val="0070C0"/>
                <w:sz w:val="24"/>
                <w:szCs w:val="24"/>
              </w:rPr>
              <w:t xml:space="preserve">page </w:t>
            </w:r>
            <w:r w:rsidR="00BC0B74" w:rsidRPr="007C095F">
              <w:rPr>
                <w:rFonts w:cstheme="minorHAnsi"/>
                <w:color w:val="0070C0"/>
                <w:sz w:val="24"/>
                <w:szCs w:val="24"/>
              </w:rPr>
              <w:t>summary</w:t>
            </w:r>
            <w:r w:rsidR="005C1B48">
              <w:rPr>
                <w:rFonts w:cstheme="minorHAnsi"/>
                <w:color w:val="0070C0"/>
                <w:sz w:val="24"/>
                <w:szCs w:val="24"/>
              </w:rPr>
              <w:t xml:space="preserve"> (including </w:t>
            </w:r>
            <w:r w:rsidR="002C1293">
              <w:rPr>
                <w:rFonts w:cstheme="minorHAnsi"/>
                <w:color w:val="0070C0"/>
                <w:sz w:val="24"/>
                <w:szCs w:val="24"/>
              </w:rPr>
              <w:t xml:space="preserve">graphics and </w:t>
            </w:r>
            <w:r w:rsidR="005C1B48">
              <w:rPr>
                <w:rFonts w:cstheme="minorHAnsi"/>
                <w:color w:val="0070C0"/>
                <w:sz w:val="24"/>
                <w:szCs w:val="24"/>
              </w:rPr>
              <w:t>figures)</w:t>
            </w:r>
            <w:r w:rsidR="00BC0B74" w:rsidRPr="007C095F">
              <w:rPr>
                <w:rFonts w:cstheme="minorHAnsi"/>
                <w:color w:val="0070C0"/>
                <w:sz w:val="24"/>
                <w:szCs w:val="24"/>
              </w:rPr>
              <w:t xml:space="preserve"> for each project to show </w:t>
            </w:r>
            <w:r w:rsidR="008514F0" w:rsidRPr="007C095F">
              <w:rPr>
                <w:rFonts w:cstheme="minorHAnsi"/>
                <w:color w:val="0070C0"/>
                <w:sz w:val="24"/>
                <w:szCs w:val="24"/>
              </w:rPr>
              <w:t xml:space="preserve">their </w:t>
            </w:r>
            <w:r w:rsidR="005D6D45" w:rsidRPr="007C095F">
              <w:rPr>
                <w:rFonts w:cstheme="minorHAnsi"/>
                <w:color w:val="0070C0"/>
                <w:sz w:val="24"/>
                <w:szCs w:val="24"/>
              </w:rPr>
              <w:t xml:space="preserve">key </w:t>
            </w:r>
            <w:r w:rsidR="008514F0" w:rsidRPr="007C095F">
              <w:rPr>
                <w:rFonts w:cstheme="minorHAnsi"/>
                <w:color w:val="0070C0"/>
                <w:sz w:val="24"/>
                <w:szCs w:val="24"/>
              </w:rPr>
              <w:t xml:space="preserve">results and findings. Please fill in the following </w:t>
            </w:r>
            <w:r w:rsidR="007D276F" w:rsidRPr="007C095F">
              <w:rPr>
                <w:rFonts w:cstheme="minorHAnsi"/>
                <w:color w:val="0070C0"/>
                <w:sz w:val="24"/>
                <w:szCs w:val="24"/>
              </w:rPr>
              <w:t>fields</w:t>
            </w:r>
            <w:r w:rsidR="0095735B">
              <w:rPr>
                <w:rFonts w:cstheme="minorHAnsi"/>
                <w:color w:val="0070C0"/>
                <w:sz w:val="24"/>
                <w:szCs w:val="24"/>
              </w:rPr>
              <w:t xml:space="preserve"> and sections</w:t>
            </w:r>
            <w:r w:rsidR="007D276F" w:rsidRPr="007C095F">
              <w:rPr>
                <w:rFonts w:cstheme="minorHAnsi"/>
                <w:color w:val="0070C0"/>
                <w:sz w:val="24"/>
                <w:szCs w:val="24"/>
              </w:rPr>
              <w:t xml:space="preserve"> for your project to be included in the report.</w:t>
            </w:r>
            <w:r w:rsidR="00EA78EC" w:rsidRPr="007C095F">
              <w:rPr>
                <w:rFonts w:cstheme="minorHAnsi"/>
                <w:color w:val="0070C0"/>
                <w:sz w:val="24"/>
                <w:szCs w:val="24"/>
              </w:rPr>
              <w:t xml:space="preserve"> Feel free to include and draw from any reports</w:t>
            </w:r>
            <w:r w:rsidR="00536FAD" w:rsidRPr="007C095F">
              <w:rPr>
                <w:rFonts w:cstheme="minorHAnsi"/>
                <w:color w:val="0070C0"/>
                <w:sz w:val="24"/>
                <w:szCs w:val="24"/>
              </w:rPr>
              <w:t xml:space="preserve"> or presentations </w:t>
            </w:r>
            <w:r w:rsidR="002A4743" w:rsidRPr="007C095F">
              <w:rPr>
                <w:rFonts w:cstheme="minorHAnsi"/>
                <w:color w:val="0070C0"/>
                <w:sz w:val="24"/>
                <w:szCs w:val="24"/>
              </w:rPr>
              <w:t xml:space="preserve">previously </w:t>
            </w:r>
            <w:r w:rsidR="00536FAD" w:rsidRPr="007C095F">
              <w:rPr>
                <w:rFonts w:cstheme="minorHAnsi"/>
                <w:color w:val="0070C0"/>
                <w:sz w:val="24"/>
                <w:szCs w:val="24"/>
              </w:rPr>
              <w:t xml:space="preserve">created through your </w:t>
            </w:r>
            <w:r w:rsidR="00915043">
              <w:rPr>
                <w:rFonts w:cstheme="minorHAnsi"/>
                <w:color w:val="0070C0"/>
                <w:sz w:val="24"/>
                <w:szCs w:val="24"/>
              </w:rPr>
              <w:t>research</w:t>
            </w:r>
            <w:r w:rsidR="00536FAD" w:rsidRPr="007C095F">
              <w:rPr>
                <w:rFonts w:cstheme="minorHAnsi"/>
                <w:color w:val="0070C0"/>
                <w:sz w:val="24"/>
                <w:szCs w:val="24"/>
              </w:rPr>
              <w:t xml:space="preserve">. </w:t>
            </w:r>
          </w:p>
          <w:p w14:paraId="2EDD714B" w14:textId="77777777" w:rsidR="00165EE8" w:rsidRDefault="00165EE8" w:rsidP="006D4FA4">
            <w:pPr>
              <w:rPr>
                <w:rFonts w:cstheme="minorHAnsi"/>
                <w:color w:val="0070C0"/>
                <w:sz w:val="24"/>
                <w:szCs w:val="24"/>
              </w:rPr>
            </w:pPr>
          </w:p>
          <w:p w14:paraId="61074D3A" w14:textId="643F4C4C" w:rsidR="004641A1" w:rsidRDefault="004641A1" w:rsidP="004641A1">
            <w:pPr>
              <w:rPr>
                <w:rFonts w:cstheme="minorHAnsi"/>
                <w:color w:val="0070C0"/>
                <w:sz w:val="24"/>
                <w:szCs w:val="24"/>
              </w:rPr>
            </w:pPr>
            <w:r w:rsidRPr="10D44978">
              <w:rPr>
                <w:color w:val="0070C0"/>
                <w:sz w:val="24"/>
                <w:szCs w:val="24"/>
              </w:rPr>
              <w:t xml:space="preserve">A </w:t>
            </w:r>
            <w:r w:rsidR="007E1E4E" w:rsidRPr="10D44978">
              <w:rPr>
                <w:color w:val="0070C0"/>
                <w:sz w:val="24"/>
                <w:szCs w:val="24"/>
              </w:rPr>
              <w:t>plain language</w:t>
            </w:r>
            <w:r w:rsidRPr="10D44978">
              <w:rPr>
                <w:color w:val="0070C0"/>
                <w:sz w:val="24"/>
                <w:szCs w:val="24"/>
              </w:rPr>
              <w:t xml:space="preserve"> science bulletin will also be created to follow up on last year’s “</w:t>
            </w:r>
            <w:hyperlink r:id="rId11">
              <w:r w:rsidRPr="10D44978">
                <w:rPr>
                  <w:rStyle w:val="Hyperlink"/>
                  <w:sz w:val="24"/>
                  <w:szCs w:val="24"/>
                </w:rPr>
                <w:t>DFO Pacific Region Science Bulletin, 2024. New research and monitoring for Pacific salmon and their ecosystems</w:t>
              </w:r>
            </w:hyperlink>
            <w:r>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Pr>
                <w:rFonts w:cstheme="minorHAnsi"/>
                <w:color w:val="0070C0"/>
                <w:sz w:val="24"/>
                <w:szCs w:val="24"/>
              </w:rPr>
              <w:t>1-</w:t>
            </w:r>
            <w:r>
              <w:rPr>
                <w:rFonts w:cstheme="minorHAnsi"/>
                <w:color w:val="0070C0"/>
                <w:sz w:val="24"/>
                <w:szCs w:val="24"/>
              </w:rPr>
              <w:t>2</w:t>
            </w:r>
            <w:r w:rsidR="00F434E7">
              <w:rPr>
                <w:rFonts w:cstheme="minorHAnsi"/>
                <w:color w:val="0070C0"/>
                <w:sz w:val="24"/>
                <w:szCs w:val="24"/>
              </w:rPr>
              <w:t xml:space="preserve"> </w:t>
            </w:r>
            <w:r>
              <w:rPr>
                <w:rFonts w:cstheme="minorHAnsi"/>
                <w:color w:val="0070C0"/>
                <w:sz w:val="24"/>
                <w:szCs w:val="24"/>
              </w:rPr>
              <w:t xml:space="preserve">page summary for each project </w:t>
            </w:r>
            <w:r w:rsidR="006B6BF3">
              <w:rPr>
                <w:rFonts w:cstheme="minorHAnsi"/>
                <w:color w:val="0070C0"/>
                <w:sz w:val="24"/>
                <w:szCs w:val="24"/>
              </w:rPr>
              <w:t>gleaned from the</w:t>
            </w:r>
            <w:r>
              <w:rPr>
                <w:rFonts w:cstheme="minorHAnsi"/>
                <w:color w:val="0070C0"/>
                <w:sz w:val="24"/>
                <w:szCs w:val="24"/>
              </w:rPr>
              <w:t xml:space="preserve"> content entered below.</w:t>
            </w:r>
          </w:p>
          <w:p w14:paraId="70F7AC43" w14:textId="73618011" w:rsidR="10D44978" w:rsidRDefault="10D44978" w:rsidP="10D44978">
            <w:pPr>
              <w:rPr>
                <w:color w:val="0070C0"/>
                <w:sz w:val="24"/>
                <w:szCs w:val="24"/>
              </w:rPr>
            </w:pPr>
          </w:p>
          <w:p w14:paraId="4806F506" w14:textId="5D0354F1" w:rsidR="4CEDF9D5" w:rsidRPr="00965278" w:rsidRDefault="00156BBA" w:rsidP="10D44978">
            <w:pPr>
              <w:rPr>
                <w:b/>
                <w:bCs/>
                <w:color w:val="0070C0"/>
                <w:sz w:val="24"/>
                <w:szCs w:val="24"/>
              </w:rPr>
            </w:pPr>
            <w:r>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Pr>
                <w:b/>
                <w:bCs/>
                <w:color w:val="0070C0"/>
                <w:sz w:val="24"/>
                <w:szCs w:val="24"/>
              </w:rPr>
              <w:t xml:space="preserve">️ </w:t>
            </w:r>
            <w:r w:rsidR="5048AC4B" w:rsidRPr="00965278">
              <w:rPr>
                <w:b/>
                <w:bCs/>
                <w:color w:val="0070C0"/>
                <w:sz w:val="24"/>
                <w:szCs w:val="24"/>
              </w:rPr>
              <w:t>Completed forms are due January 7, 2026.</w:t>
            </w:r>
          </w:p>
          <w:p w14:paraId="702AA793" w14:textId="77777777" w:rsidR="004641A1" w:rsidRDefault="004641A1" w:rsidP="004641A1">
            <w:pPr>
              <w:rPr>
                <w:rFonts w:cstheme="minorHAnsi"/>
                <w:color w:val="0070C0"/>
                <w:sz w:val="24"/>
                <w:szCs w:val="24"/>
              </w:rPr>
            </w:pPr>
          </w:p>
          <w:p w14:paraId="222E2C79" w14:textId="22B71BD5" w:rsidR="006648BC" w:rsidRPr="005E48D2" w:rsidRDefault="00EB10F0" w:rsidP="004641A1">
            <w:pPr>
              <w:rPr>
                <w:rFonts w:cstheme="minorHAnsi"/>
                <w:color w:val="0070C0"/>
                <w:sz w:val="24"/>
                <w:szCs w:val="24"/>
              </w:rPr>
            </w:pPr>
            <w:r>
              <w:rPr>
                <w:rFonts w:cstheme="minorHAnsi"/>
                <w:color w:val="0070C0"/>
                <w:sz w:val="24"/>
                <w:szCs w:val="24"/>
              </w:rPr>
              <w:t>*</w:t>
            </w:r>
            <w:r w:rsidR="004641A1">
              <w:rPr>
                <w:rFonts w:cstheme="minorHAnsi"/>
                <w:color w:val="0070C0"/>
                <w:sz w:val="24"/>
                <w:szCs w:val="24"/>
              </w:rPr>
              <w:t>Please include or send separately any graphics or pictures (with photo credits) that will help promote the projects.</w:t>
            </w:r>
          </w:p>
        </w:tc>
      </w:tr>
    </w:tbl>
    <w:p w14:paraId="613B14F9" w14:textId="19B1E85C" w:rsidR="00346B84"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C00735" w14:paraId="2A71E2C0" w14:textId="77777777" w:rsidTr="00C00735">
        <w:tc>
          <w:tcPr>
            <w:tcW w:w="9350" w:type="dxa"/>
            <w:shd w:val="clear" w:color="auto" w:fill="990000"/>
          </w:tcPr>
          <w:p w14:paraId="02B9BC1A" w14:textId="3DAF06D2" w:rsidR="006648BC" w:rsidRPr="00C00735" w:rsidRDefault="00A7001A" w:rsidP="00474025">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Pr>
                <w:b/>
                <w:bCs/>
                <w:color w:val="FFFFFF" w:themeColor="background1"/>
              </w:rPr>
              <w:t xml:space="preserve"> </w:t>
            </w:r>
            <w:r w:rsidR="006648BC" w:rsidRPr="00C00735">
              <w:rPr>
                <w:b/>
                <w:bCs/>
                <w:color w:val="FFFFFF" w:themeColor="background1"/>
              </w:rPr>
              <w:t>PART 1: PROJECT METADATA</w:t>
            </w:r>
          </w:p>
        </w:tc>
      </w:tr>
    </w:tbl>
    <w:p w14:paraId="715EE26C" w14:textId="63DE9B15" w:rsidR="000D5905" w:rsidRPr="005D399B" w:rsidRDefault="000D5905" w:rsidP="000D5905">
      <w:pPr>
        <w:pStyle w:val="Heading2"/>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t xml:space="preserve">General </w:t>
      </w:r>
      <w:r w:rsidRPr="00AB24B1">
        <w:t>Project Information</w:t>
      </w:r>
    </w:p>
    <w:tbl>
      <w:tblPr>
        <w:tblStyle w:val="TableGrid"/>
        <w:tblW w:w="0" w:type="auto"/>
        <w:tblLook w:val="04A0" w:firstRow="1" w:lastRow="0" w:firstColumn="1" w:lastColumn="0" w:noHBand="0" w:noVBand="1"/>
      </w:tblPr>
      <w:tblGrid>
        <w:gridCol w:w="3055"/>
        <w:gridCol w:w="6295"/>
      </w:tblGrid>
      <w:tr w:rsidR="00AB24B1" w14:paraId="4E106E20" w14:textId="77777777" w:rsidTr="00CE4C2F">
        <w:tc>
          <w:tcPr>
            <w:tcW w:w="3055" w:type="dxa"/>
            <w:shd w:val="clear" w:color="auto" w:fill="F2F2F2" w:themeFill="background1" w:themeFillShade="F2"/>
          </w:tcPr>
          <w:p w14:paraId="0B024D4B" w14:textId="77777777" w:rsidR="00AB24B1" w:rsidRPr="00AB24B1" w:rsidRDefault="00AB24B1" w:rsidP="00D8486A">
            <w:pPr>
              <w:rPr>
                <w:b/>
                <w:bCs/>
                <w:sz w:val="24"/>
                <w:szCs w:val="24"/>
              </w:rPr>
            </w:pPr>
            <w:r w:rsidRPr="00AB24B1">
              <w:rPr>
                <w:b/>
                <w:bCs/>
                <w:sz w:val="24"/>
                <w:szCs w:val="24"/>
              </w:rPr>
              <w:t>Project ID (number)</w:t>
            </w:r>
          </w:p>
        </w:tc>
        <w:tc>
          <w:tcPr>
            <w:tcW w:w="6295" w:type="dxa"/>
            <w:shd w:val="clear" w:color="auto" w:fill="F2F2F2" w:themeFill="background1" w:themeFillShade="F2"/>
          </w:tcPr>
          <w:p w14:paraId="725BFD46" w14:textId="77777777" w:rsidR="00AB24B1" w:rsidRPr="00AB24B1" w:rsidRDefault="00AB24B1" w:rsidP="00D8486A">
            <w:pPr>
              <w:rPr>
                <w:b/>
                <w:bCs/>
                <w:sz w:val="24"/>
                <w:szCs w:val="24"/>
              </w:rPr>
            </w:pPr>
            <w:r w:rsidRPr="00AB24B1">
              <w:rPr>
                <w:b/>
                <w:bCs/>
                <w:sz w:val="24"/>
                <w:szCs w:val="24"/>
              </w:rPr>
              <w:t>Project Title</w:t>
            </w:r>
          </w:p>
        </w:tc>
      </w:tr>
      <w:tr w:rsidR="00AB24B1" w14:paraId="14498AEF" w14:textId="77777777" w:rsidTr="00771F91">
        <w:trPr>
          <w:trHeight w:val="422"/>
        </w:trPr>
        <w:sdt>
          <w:sdtPr>
            <w:rPr>
              <w:sz w:val="24"/>
              <w:szCs w:val="24"/>
            </w:rPr>
            <w:alias w:val="project_id"/>
            <w:tag w:val="project_id"/>
            <w:id w:val="1440336204"/>
            <w:placeholder>
              <w:docPart w:val="DefaultPlaceholder_-1854013440"/>
            </w:placeholder>
          </w:sdtPr>
          <w:sdtEndPr/>
          <w:sdtContent>
            <w:tc>
              <w:tcPr>
                <w:tcW w:w="3055" w:type="dxa"/>
              </w:tcPr>
              <w:p w14:paraId="675D99AA" w14:textId="06729A02" w:rsidR="00AB24B1" w:rsidRDefault="0017030D" w:rsidP="00D8486A">
                <w:pPr>
                  <w:rPr>
                    <w:sz w:val="24"/>
                    <w:szCs w:val="24"/>
                  </w:rPr>
                </w:pPr>
                <w:r>
                  <w:rPr>
                    <w:sz w:val="24"/>
                    <w:szCs w:val="24"/>
                  </w:rPr>
                  <w:t>2403</w:t>
                </w:r>
              </w:p>
            </w:tc>
          </w:sdtContent>
        </w:sdt>
        <w:sdt>
          <w:sdtPr>
            <w:rPr>
              <w:sz w:val="24"/>
              <w:szCs w:val="24"/>
            </w:rPr>
            <w:alias w:val="project_title"/>
            <w:tag w:val="project_title"/>
            <w:id w:val="266667517"/>
            <w:placeholder>
              <w:docPart w:val="DefaultPlaceholder_-1854013440"/>
            </w:placeholder>
            <w:showingPlcHdr/>
          </w:sdtPr>
          <w:sdtEndPr/>
          <w:sdtContent>
            <w:tc>
              <w:tcPr>
                <w:tcW w:w="6295" w:type="dxa"/>
              </w:tcPr>
              <w:p w14:paraId="0CDCF902" w14:textId="04068798" w:rsidR="00AB24B1" w:rsidRDefault="006F37D7" w:rsidP="00D8486A">
                <w:pPr>
                  <w:rPr>
                    <w:sz w:val="24"/>
                    <w:szCs w:val="24"/>
                  </w:rPr>
                </w:pPr>
                <w:r w:rsidRPr="0056794F">
                  <w:rPr>
                    <w:rStyle w:val="PlaceholderText"/>
                  </w:rPr>
                  <w:t>Click or tap here to enter text.</w:t>
                </w:r>
              </w:p>
            </w:tc>
          </w:sdtContent>
        </w:sdt>
      </w:tr>
      <w:tr w:rsidR="00AB24B1" w14:paraId="657C006B" w14:textId="77777777" w:rsidTr="00CE4C2F">
        <w:tc>
          <w:tcPr>
            <w:tcW w:w="3055" w:type="dxa"/>
            <w:shd w:val="clear" w:color="auto" w:fill="F2F2F2" w:themeFill="background1" w:themeFillShade="F2"/>
          </w:tcPr>
          <w:p w14:paraId="6463B80E" w14:textId="77777777" w:rsidR="00AB24B1" w:rsidRPr="003B73C9" w:rsidRDefault="00AB24B1" w:rsidP="00D8486A">
            <w:pPr>
              <w:rPr>
                <w:b/>
                <w:bCs/>
                <w:sz w:val="24"/>
                <w:szCs w:val="24"/>
              </w:rPr>
            </w:pPr>
            <w:r w:rsidRPr="003B73C9">
              <w:rPr>
                <w:b/>
                <w:bCs/>
                <w:sz w:val="24"/>
                <w:szCs w:val="24"/>
              </w:rPr>
              <w:t>Project Leads</w:t>
            </w:r>
          </w:p>
        </w:tc>
        <w:tc>
          <w:tcPr>
            <w:tcW w:w="6295" w:type="dxa"/>
            <w:shd w:val="clear" w:color="auto" w:fill="F2F2F2" w:themeFill="background1" w:themeFillShade="F2"/>
          </w:tcPr>
          <w:p w14:paraId="6098EAFE" w14:textId="3C441FC5" w:rsidR="00AB24B1" w:rsidRPr="003B73C9" w:rsidRDefault="003B73C9" w:rsidP="00D8486A">
            <w:pPr>
              <w:rPr>
                <w:b/>
                <w:bCs/>
                <w:sz w:val="24"/>
                <w:szCs w:val="24"/>
              </w:rPr>
            </w:pPr>
            <w:r w:rsidRPr="003B73C9">
              <w:rPr>
                <w:b/>
                <w:bCs/>
                <w:sz w:val="24"/>
                <w:szCs w:val="24"/>
              </w:rPr>
              <w:t>Collaborations</w:t>
            </w:r>
            <w:r w:rsidR="00A833E6">
              <w:rPr>
                <w:b/>
                <w:bCs/>
                <w:sz w:val="24"/>
                <w:szCs w:val="24"/>
              </w:rPr>
              <w:t xml:space="preserve"> and </w:t>
            </w:r>
            <w:r w:rsidR="00BB1043">
              <w:rPr>
                <w:b/>
                <w:bCs/>
                <w:sz w:val="24"/>
                <w:szCs w:val="24"/>
              </w:rPr>
              <w:t>External Partners</w:t>
            </w:r>
          </w:p>
        </w:tc>
      </w:tr>
      <w:tr w:rsidR="00010237" w14:paraId="17BF671E" w14:textId="77777777" w:rsidTr="00CE4C2F">
        <w:sdt>
          <w:sdtPr>
            <w:rPr>
              <w:sz w:val="24"/>
              <w:szCs w:val="24"/>
            </w:rPr>
            <w:alias w:val="project_leads"/>
            <w:tag w:val="project_leads"/>
            <w:id w:val="1883053984"/>
            <w:placeholder>
              <w:docPart w:val="DefaultPlaceholder_-1854013440"/>
            </w:placeholder>
          </w:sdtPr>
          <w:sdtEndPr/>
          <w:sdtContent>
            <w:tc>
              <w:tcPr>
                <w:tcW w:w="3055" w:type="dxa"/>
              </w:tcPr>
              <w:p w14:paraId="6128E328" w14:textId="1E7C3F67" w:rsidR="00010237" w:rsidRDefault="0017030D" w:rsidP="00D8486A">
                <w:pPr>
                  <w:rPr>
                    <w:sz w:val="24"/>
                    <w:szCs w:val="24"/>
                  </w:rPr>
                </w:pPr>
                <w:r>
                  <w:rPr>
                    <w:sz w:val="24"/>
                    <w:szCs w:val="24"/>
                  </w:rPr>
                  <w:t>Katie Davidson</w:t>
                </w:r>
              </w:p>
            </w:tc>
          </w:sdtContent>
        </w:sdt>
        <w:sdt>
          <w:sdtPr>
            <w:rPr>
              <w:sz w:val="24"/>
              <w:szCs w:val="24"/>
            </w:rPr>
            <w:alias w:val="collaborations"/>
            <w:tag w:val="collaborations"/>
            <w:id w:val="-2019990344"/>
            <w:placeholder>
              <w:docPart w:val="DefaultPlaceholder_-1854013440"/>
            </w:placeholder>
          </w:sdtPr>
          <w:sdtEndPr/>
          <w:sdtContent>
            <w:tc>
              <w:tcPr>
                <w:tcW w:w="6295" w:type="dxa"/>
                <w:vMerge w:val="restart"/>
              </w:tcPr>
              <w:p w14:paraId="50544E7A" w14:textId="77777777" w:rsidR="0017030D" w:rsidRDefault="0017030D" w:rsidP="00D8486A">
                <w:pPr>
                  <w:rPr>
                    <w:sz w:val="24"/>
                    <w:szCs w:val="24"/>
                  </w:rPr>
                </w:pPr>
                <w:r>
                  <w:rPr>
                    <w:sz w:val="24"/>
                    <w:szCs w:val="24"/>
                  </w:rPr>
                  <w:t>Pacheedaht First Nation</w:t>
                </w:r>
              </w:p>
              <w:p w14:paraId="2E7608CF" w14:textId="2F86B0B9" w:rsidR="0017030D" w:rsidRDefault="0017030D" w:rsidP="00D8486A">
                <w:pPr>
                  <w:rPr>
                    <w:sz w:val="24"/>
                    <w:szCs w:val="24"/>
                  </w:rPr>
                </w:pPr>
                <w:r>
                  <w:rPr>
                    <w:sz w:val="24"/>
                    <w:szCs w:val="24"/>
                  </w:rPr>
                  <w:t>4 Mile Hatchery</w:t>
                </w:r>
              </w:p>
              <w:p w14:paraId="789F7103" w14:textId="7FAF9739" w:rsidR="00010237" w:rsidRDefault="0017030D" w:rsidP="00D8486A">
                <w:pPr>
                  <w:rPr>
                    <w:sz w:val="24"/>
                    <w:szCs w:val="24"/>
                  </w:rPr>
                </w:pPr>
                <w:r>
                  <w:rPr>
                    <w:sz w:val="24"/>
                    <w:szCs w:val="24"/>
                  </w:rPr>
                  <w:t>Follow The Fish</w:t>
                </w:r>
              </w:p>
            </w:tc>
          </w:sdtContent>
        </w:sdt>
      </w:tr>
      <w:tr w:rsidR="00010237" w14:paraId="170828DD" w14:textId="77777777" w:rsidTr="009D4B15">
        <w:tc>
          <w:tcPr>
            <w:tcW w:w="3055" w:type="dxa"/>
            <w:shd w:val="clear" w:color="auto" w:fill="F2F2F2" w:themeFill="background1" w:themeFillShade="F2"/>
          </w:tcPr>
          <w:p w14:paraId="62005496" w14:textId="06A6474B" w:rsidR="00010237" w:rsidRPr="009D4B15" w:rsidRDefault="00010237" w:rsidP="00D8486A">
            <w:pPr>
              <w:rPr>
                <w:b/>
                <w:bCs/>
                <w:sz w:val="24"/>
                <w:szCs w:val="24"/>
              </w:rPr>
            </w:pPr>
            <w:r w:rsidRPr="009D4B15">
              <w:rPr>
                <w:b/>
                <w:bCs/>
                <w:sz w:val="24"/>
                <w:szCs w:val="24"/>
              </w:rPr>
              <w:t>Location (if applicable)</w:t>
            </w:r>
          </w:p>
        </w:tc>
        <w:tc>
          <w:tcPr>
            <w:tcW w:w="6295" w:type="dxa"/>
            <w:vMerge/>
            <w:shd w:val="clear" w:color="auto" w:fill="F2F2F2" w:themeFill="background1" w:themeFillShade="F2"/>
          </w:tcPr>
          <w:p w14:paraId="41B9FC12" w14:textId="77777777" w:rsidR="00010237" w:rsidRDefault="00010237" w:rsidP="00D8486A">
            <w:pPr>
              <w:rPr>
                <w:sz w:val="24"/>
                <w:szCs w:val="24"/>
              </w:rPr>
            </w:pPr>
          </w:p>
        </w:tc>
      </w:tr>
      <w:tr w:rsidR="00010237" w14:paraId="0C91423A" w14:textId="77777777" w:rsidTr="00CE4C2F">
        <w:sdt>
          <w:sdtPr>
            <w:rPr>
              <w:sz w:val="24"/>
              <w:szCs w:val="24"/>
            </w:rPr>
            <w:alias w:val="location"/>
            <w:tag w:val="location"/>
            <w:id w:val="215243209"/>
            <w:placeholder>
              <w:docPart w:val="DefaultPlaceholder_-1854013440"/>
            </w:placeholder>
          </w:sdtPr>
          <w:sdtEndPr/>
          <w:sdtContent>
            <w:tc>
              <w:tcPr>
                <w:tcW w:w="3055" w:type="dxa"/>
              </w:tcPr>
              <w:p w14:paraId="15E96A1B" w14:textId="42393145" w:rsidR="00010237" w:rsidRDefault="0017030D" w:rsidP="00D8486A">
                <w:pPr>
                  <w:rPr>
                    <w:sz w:val="24"/>
                    <w:szCs w:val="24"/>
                  </w:rPr>
                </w:pPr>
                <w:r>
                  <w:rPr>
                    <w:sz w:val="24"/>
                    <w:szCs w:val="24"/>
                  </w:rPr>
                  <w:t>Port Renfrew, BC</w:t>
                </w:r>
              </w:p>
            </w:tc>
          </w:sdtContent>
        </w:sdt>
        <w:tc>
          <w:tcPr>
            <w:tcW w:w="6295" w:type="dxa"/>
            <w:vMerge/>
          </w:tcPr>
          <w:p w14:paraId="36985212" w14:textId="77777777" w:rsidR="00010237" w:rsidRDefault="00010237" w:rsidP="00D8486A">
            <w:pPr>
              <w:rPr>
                <w:sz w:val="24"/>
                <w:szCs w:val="24"/>
              </w:rPr>
            </w:pPr>
          </w:p>
        </w:tc>
      </w:tr>
    </w:tbl>
    <w:p w14:paraId="11EC1B43" w14:textId="29D53C2F" w:rsidR="00D75049" w:rsidRDefault="00D75049" w:rsidP="00D75049"/>
    <w:p w14:paraId="57E31E8B" w14:textId="52D7B5FB" w:rsidR="00FA143F" w:rsidRDefault="00FA143F" w:rsidP="00D75049"/>
    <w:p w14:paraId="4E9FAD69" w14:textId="40955577" w:rsidR="00FA143F" w:rsidRDefault="00FA143F" w:rsidP="00D75049"/>
    <w:p w14:paraId="4234F053" w14:textId="0318CF00" w:rsidR="000D5905" w:rsidRDefault="00265144" w:rsidP="00FC34B0">
      <w:pPr>
        <w:pStyle w:val="Heading2"/>
      </w:pPr>
      <w:r>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t xml:space="preserve">Geographic and </w:t>
      </w:r>
      <w:r w:rsidR="001E2C8C">
        <w:t>S</w:t>
      </w:r>
      <w:r w:rsidR="001F60A4">
        <w:t>tock</w:t>
      </w:r>
      <w:r w:rsidR="0073561F">
        <w:t xml:space="preserve"> </w:t>
      </w:r>
      <w:r w:rsidR="00FC34B0">
        <w:t>Information</w:t>
      </w:r>
    </w:p>
    <w:tbl>
      <w:tblPr>
        <w:tblStyle w:val="TableGrid"/>
        <w:tblW w:w="0" w:type="auto"/>
        <w:tblLook w:val="04A0" w:firstRow="1" w:lastRow="0" w:firstColumn="1" w:lastColumn="0" w:noHBand="0" w:noVBand="1"/>
      </w:tblPr>
      <w:tblGrid>
        <w:gridCol w:w="4135"/>
        <w:gridCol w:w="4135"/>
      </w:tblGrid>
      <w:tr w:rsidR="00D75049" w14:paraId="06B15894" w14:textId="6604ACC0">
        <w:tc>
          <w:tcPr>
            <w:tcW w:w="4135" w:type="dxa"/>
            <w:shd w:val="clear" w:color="auto" w:fill="F2F2F2" w:themeFill="background1" w:themeFillShade="F2"/>
          </w:tcPr>
          <w:p w14:paraId="05902A3F" w14:textId="79737B34" w:rsidR="00D75049" w:rsidRPr="00CE4C2F" w:rsidRDefault="00D75049" w:rsidP="00FC34B0">
            <w:pPr>
              <w:rPr>
                <w:b/>
                <w:bCs/>
              </w:rPr>
            </w:pPr>
            <w:r w:rsidRPr="00CE4C2F">
              <w:rPr>
                <w:b/>
                <w:bCs/>
              </w:rPr>
              <w:t>Salmon species (if applicable)</w:t>
            </w:r>
          </w:p>
        </w:tc>
        <w:tc>
          <w:tcPr>
            <w:tcW w:w="4135" w:type="dxa"/>
            <w:shd w:val="clear" w:color="auto" w:fill="F2F2F2" w:themeFill="background1" w:themeFillShade="F2"/>
          </w:tcPr>
          <w:p w14:paraId="5C64380F" w14:textId="0B493B48" w:rsidR="00D75049" w:rsidRPr="00CE4C2F" w:rsidRDefault="00D75049" w:rsidP="00FC34B0">
            <w:pPr>
              <w:rPr>
                <w:b/>
                <w:bCs/>
              </w:rPr>
            </w:pPr>
            <w:r>
              <w:rPr>
                <w:b/>
                <w:bCs/>
              </w:rPr>
              <w:t>Waterbodies</w:t>
            </w:r>
            <w:r w:rsidR="009E6680">
              <w:rPr>
                <w:b/>
                <w:bCs/>
              </w:rPr>
              <w:t xml:space="preserve"> (if applicable)</w:t>
            </w:r>
          </w:p>
        </w:tc>
      </w:tr>
      <w:tr w:rsidR="00D75049" w14:paraId="7D777902" w14:textId="106BCA9B">
        <w:sdt>
          <w:sdtPr>
            <w:alias w:val="species"/>
            <w:tag w:val="species"/>
            <w:id w:val="-217204406"/>
            <w:placeholder>
              <w:docPart w:val="AD216CA96C7F4DD19A3758B348A992B6"/>
            </w:placeholder>
          </w:sdtPr>
          <w:sdtEndPr/>
          <w:sdtContent>
            <w:tc>
              <w:tcPr>
                <w:tcW w:w="4135" w:type="dxa"/>
              </w:tcPr>
              <w:p w14:paraId="5C9FE740" w14:textId="30134FE9" w:rsidR="00D75049" w:rsidRDefault="0017030D" w:rsidP="00FC34B0">
                <w:r>
                  <w:t>Chinook (focus), Coho, Chum</w:t>
                </w:r>
              </w:p>
            </w:tc>
          </w:sdtContent>
        </w:sdt>
        <w:sdt>
          <w:sdtPr>
            <w:alias w:val="waterbodies"/>
            <w:tag w:val="waterbodies"/>
            <w:id w:val="212706360"/>
            <w:placeholder>
              <w:docPart w:val="DefaultPlaceholder_-1854013440"/>
            </w:placeholder>
          </w:sdtPr>
          <w:sdtEndPr/>
          <w:sdtContent>
            <w:tc>
              <w:tcPr>
                <w:tcW w:w="4135" w:type="dxa"/>
              </w:tcPr>
              <w:p w14:paraId="034AE517" w14:textId="77777777" w:rsidR="0017030D" w:rsidRDefault="0017030D" w:rsidP="00FC34B0">
                <w:r>
                  <w:t>San Juan River</w:t>
                </w:r>
              </w:p>
              <w:p w14:paraId="12484633" w14:textId="682D58B2" w:rsidR="00D75049" w:rsidRDefault="0017030D" w:rsidP="00FC34B0">
                <w:r>
                  <w:t>Gordon River</w:t>
                </w:r>
              </w:p>
            </w:tc>
          </w:sdtContent>
        </w:sdt>
      </w:tr>
      <w:tr w:rsidR="00D75049" w14:paraId="65DD7FBA" w14:textId="76DFB501">
        <w:tc>
          <w:tcPr>
            <w:tcW w:w="4135" w:type="dxa"/>
            <w:shd w:val="clear" w:color="auto" w:fill="F2F2F2" w:themeFill="background1" w:themeFillShade="F2"/>
          </w:tcPr>
          <w:p w14:paraId="6B6A3E1B" w14:textId="45D46FAA" w:rsidR="00D75049" w:rsidRPr="009D4B15" w:rsidRDefault="00D75049" w:rsidP="00FC34B0">
            <w:pPr>
              <w:rPr>
                <w:b/>
                <w:bCs/>
              </w:rPr>
            </w:pPr>
            <w:r w:rsidRPr="009D4B15">
              <w:rPr>
                <w:b/>
                <w:bCs/>
              </w:rPr>
              <w:t>Life history phase</w:t>
            </w:r>
            <w:r>
              <w:rPr>
                <w:b/>
                <w:bCs/>
              </w:rPr>
              <w:t>s</w:t>
            </w:r>
            <w:r w:rsidRPr="009D4B15">
              <w:rPr>
                <w:b/>
                <w:bCs/>
              </w:rPr>
              <w:t xml:space="preserve"> (if applicable)</w:t>
            </w:r>
          </w:p>
        </w:tc>
        <w:tc>
          <w:tcPr>
            <w:tcW w:w="4135" w:type="dxa"/>
            <w:shd w:val="clear" w:color="auto" w:fill="F2F2F2" w:themeFill="background1" w:themeFillShade="F2"/>
          </w:tcPr>
          <w:p w14:paraId="7F2FCFCF" w14:textId="4AE556D7" w:rsidR="00D75049" w:rsidRPr="009D4B15" w:rsidRDefault="00D75049" w:rsidP="00FC34B0">
            <w:pPr>
              <w:rPr>
                <w:b/>
                <w:bCs/>
              </w:rPr>
            </w:pPr>
            <w:r>
              <w:rPr>
                <w:b/>
                <w:bCs/>
              </w:rPr>
              <w:t>Region</w:t>
            </w:r>
          </w:p>
        </w:tc>
      </w:tr>
      <w:tr w:rsidR="00D75049" w14:paraId="49BB5AC7" w14:textId="2E996CCF">
        <w:sdt>
          <w:sdtPr>
            <w:alias w:val="life_history"/>
            <w:tag w:val="life_history"/>
            <w:id w:val="1812991491"/>
            <w:placeholder>
              <w:docPart w:val="AD216CA96C7F4DD19A3758B348A992B6"/>
            </w:placeholder>
          </w:sdtPr>
          <w:sdtEndPr/>
          <w:sdtContent>
            <w:tc>
              <w:tcPr>
                <w:tcW w:w="4135" w:type="dxa"/>
              </w:tcPr>
              <w:p w14:paraId="7D79EE64" w14:textId="4198D888" w:rsidR="00D75049" w:rsidRDefault="0017030D" w:rsidP="00FC34B0">
                <w:r>
                  <w:t>Fry to smolt</w:t>
                </w:r>
              </w:p>
            </w:tc>
          </w:sdtContent>
        </w:sdt>
        <w:sdt>
          <w:sdtPr>
            <w:alias w:val="region"/>
            <w:tag w:val="region"/>
            <w:id w:val="-89314248"/>
            <w:placeholder>
              <w:docPart w:val="DefaultPlaceholder_-1854013440"/>
            </w:placeholder>
            <w:showingPlcHdr/>
          </w:sdtPr>
          <w:sdtEndPr/>
          <w:sdtContent>
            <w:tc>
              <w:tcPr>
                <w:tcW w:w="4135" w:type="dxa"/>
              </w:tcPr>
              <w:p w14:paraId="4EF00D67" w14:textId="509B512E" w:rsidR="00D75049" w:rsidRDefault="00D75049" w:rsidP="00FC34B0">
                <w:r w:rsidRPr="0056794F">
                  <w:rPr>
                    <w:rStyle w:val="PlaceholderText"/>
                  </w:rPr>
                  <w:t>Click or tap here to enter text.</w:t>
                </w:r>
              </w:p>
            </w:tc>
          </w:sdtContent>
        </w:sdt>
      </w:tr>
      <w:tr w:rsidR="00A73A04" w14:paraId="6B2DF17E" w14:textId="77777777" w:rsidTr="003E6C33">
        <w:tc>
          <w:tcPr>
            <w:tcW w:w="4135" w:type="dxa"/>
            <w:shd w:val="clear" w:color="auto" w:fill="F2F2F2" w:themeFill="background1" w:themeFillShade="F2"/>
          </w:tcPr>
          <w:p w14:paraId="7170D34F" w14:textId="49977334" w:rsidR="00A73A04" w:rsidRPr="003E6C33" w:rsidRDefault="003E6C33" w:rsidP="00FC34B0">
            <w:pPr>
              <w:rPr>
                <w:b/>
                <w:bCs/>
              </w:rPr>
            </w:pPr>
            <w:r>
              <w:rPr>
                <w:b/>
                <w:bCs/>
              </w:rPr>
              <w:t>Stock</w:t>
            </w:r>
            <w:r w:rsidR="00FE0FB2">
              <w:rPr>
                <w:b/>
                <w:bCs/>
              </w:rPr>
              <w:t xml:space="preserve"> </w:t>
            </w:r>
            <w:r w:rsidR="00FE0FB2" w:rsidRPr="00CE4C2F">
              <w:rPr>
                <w:b/>
                <w:bCs/>
              </w:rPr>
              <w:t>(if applicable)</w:t>
            </w:r>
          </w:p>
        </w:tc>
        <w:tc>
          <w:tcPr>
            <w:tcW w:w="4135" w:type="dxa"/>
            <w:shd w:val="clear" w:color="auto" w:fill="F2F2F2" w:themeFill="background1" w:themeFillShade="F2"/>
          </w:tcPr>
          <w:p w14:paraId="10676F85" w14:textId="656686E6" w:rsidR="00A73A04" w:rsidRPr="003E6C33" w:rsidRDefault="003E6C33" w:rsidP="00FC34B0">
            <w:pPr>
              <w:rPr>
                <w:b/>
                <w:bCs/>
              </w:rPr>
            </w:pPr>
            <w:r>
              <w:rPr>
                <w:b/>
                <w:bCs/>
              </w:rPr>
              <w:t>Population</w:t>
            </w:r>
            <w:r w:rsidR="00FE0FB2">
              <w:rPr>
                <w:b/>
                <w:bCs/>
              </w:rPr>
              <w:t xml:space="preserve"> </w:t>
            </w:r>
            <w:r w:rsidR="00FE0FB2" w:rsidRPr="00CE4C2F">
              <w:rPr>
                <w:b/>
                <w:bCs/>
              </w:rPr>
              <w:t>(if applicable)</w:t>
            </w:r>
          </w:p>
        </w:tc>
      </w:tr>
      <w:tr w:rsidR="0017030D" w14:paraId="58ABC976" w14:textId="77777777" w:rsidTr="00780B4E">
        <w:sdt>
          <w:sdtPr>
            <w:alias w:val="stock"/>
            <w:tag w:val="stock"/>
            <w:id w:val="-1050839446"/>
            <w:placeholder>
              <w:docPart w:val="ECA632EB334B4F3BB12952393BA86901"/>
            </w:placeholder>
          </w:sdtPr>
          <w:sdtEndPr/>
          <w:sdtContent>
            <w:tc>
              <w:tcPr>
                <w:tcW w:w="4135" w:type="dxa"/>
              </w:tcPr>
              <w:p w14:paraId="0B8A9263" w14:textId="0AE9BBCC" w:rsidR="0017030D" w:rsidRDefault="0017030D" w:rsidP="0017030D">
                <w:r>
                  <w:t>San Juan Chinook</w:t>
                </w:r>
              </w:p>
            </w:tc>
          </w:sdtContent>
        </w:sdt>
        <w:sdt>
          <w:sdtPr>
            <w:alias w:val="population"/>
            <w:tag w:val="population"/>
            <w:id w:val="1093583985"/>
            <w:placeholder>
              <w:docPart w:val="D0339600121E4765910FBA155E93920B"/>
            </w:placeholder>
          </w:sdtPr>
          <w:sdtEndPr/>
          <w:sdtContent>
            <w:tc>
              <w:tcPr>
                <w:tcW w:w="4135" w:type="dxa"/>
                <w:tcBorders>
                  <w:bottom w:val="single" w:sz="4" w:space="0" w:color="auto"/>
                </w:tcBorders>
              </w:tcPr>
              <w:p w14:paraId="5E1EA4F9" w14:textId="48F8A208" w:rsidR="0017030D" w:rsidRDefault="0017030D" w:rsidP="0017030D">
                <w:r>
                  <w:t>San Juan Chinook</w:t>
                </w:r>
              </w:p>
            </w:tc>
          </w:sdtContent>
        </w:sdt>
      </w:tr>
      <w:tr w:rsidR="0017030D" w14:paraId="6EEFB68D" w14:textId="77777777" w:rsidTr="00780B4E">
        <w:tc>
          <w:tcPr>
            <w:tcW w:w="4135" w:type="dxa"/>
            <w:tcBorders>
              <w:right w:val="single" w:sz="4" w:space="0" w:color="auto"/>
            </w:tcBorders>
            <w:shd w:val="clear" w:color="auto" w:fill="F2F2F2" w:themeFill="background1" w:themeFillShade="F2"/>
          </w:tcPr>
          <w:p w14:paraId="666EEB56" w14:textId="160B41C0" w:rsidR="0017030D" w:rsidRPr="003E6C33" w:rsidRDefault="0017030D" w:rsidP="0017030D">
            <w:pPr>
              <w:rPr>
                <w:b/>
                <w:bCs/>
              </w:rPr>
            </w:pPr>
            <w:r>
              <w:rPr>
                <w:b/>
                <w:bCs/>
              </w:rPr>
              <w:t xml:space="preserve">Conservation Unit </w:t>
            </w:r>
            <w:r w:rsidRPr="00CE4C2F">
              <w:rPr>
                <w:b/>
                <w:bCs/>
              </w:rPr>
              <w:t>(if applicable)</w:t>
            </w:r>
          </w:p>
        </w:tc>
        <w:tc>
          <w:tcPr>
            <w:tcW w:w="4135" w:type="dxa"/>
            <w:tcBorders>
              <w:top w:val="single" w:sz="4" w:space="0" w:color="auto"/>
              <w:left w:val="single" w:sz="4" w:space="0" w:color="auto"/>
              <w:bottom w:val="nil"/>
              <w:right w:val="nil"/>
            </w:tcBorders>
          </w:tcPr>
          <w:p w14:paraId="48473602" w14:textId="77777777" w:rsidR="0017030D" w:rsidRPr="003E6C33" w:rsidRDefault="0017030D" w:rsidP="0017030D">
            <w:pPr>
              <w:rPr>
                <w:b/>
                <w:bCs/>
              </w:rPr>
            </w:pPr>
          </w:p>
        </w:tc>
      </w:tr>
      <w:tr w:rsidR="0017030D" w14:paraId="201D45D6" w14:textId="77777777" w:rsidTr="00780B4E">
        <w:sdt>
          <w:sdtPr>
            <w:alias w:val="cu"/>
            <w:tag w:val="cu"/>
            <w:id w:val="-1202329064"/>
            <w:placeholder>
              <w:docPart w:val="D0339600121E4765910FBA155E93920B"/>
            </w:placeholder>
          </w:sdtPr>
          <w:sdtEndPr/>
          <w:sdtContent>
            <w:tc>
              <w:tcPr>
                <w:tcW w:w="4135" w:type="dxa"/>
                <w:tcBorders>
                  <w:right w:val="single" w:sz="4" w:space="0" w:color="auto"/>
                </w:tcBorders>
              </w:tcPr>
              <w:p w14:paraId="3934A476" w14:textId="02579923" w:rsidR="0017030D" w:rsidRDefault="0017030D" w:rsidP="0017030D">
                <w:r>
                  <w:t>WCVI Fall Chinook</w:t>
                </w:r>
              </w:p>
            </w:tc>
          </w:sdtContent>
        </w:sdt>
        <w:tc>
          <w:tcPr>
            <w:tcW w:w="4135" w:type="dxa"/>
            <w:tcBorders>
              <w:top w:val="nil"/>
              <w:left w:val="single" w:sz="4" w:space="0" w:color="auto"/>
              <w:bottom w:val="nil"/>
              <w:right w:val="nil"/>
            </w:tcBorders>
          </w:tcPr>
          <w:p w14:paraId="339617D6" w14:textId="77777777" w:rsidR="0017030D" w:rsidRDefault="0017030D" w:rsidP="0017030D"/>
        </w:tc>
      </w:tr>
    </w:tbl>
    <w:p w14:paraId="129C6ACE" w14:textId="77777777" w:rsidR="00156BBA" w:rsidRDefault="00156BBA" w:rsidP="00D75049"/>
    <w:tbl>
      <w:tblPr>
        <w:tblStyle w:val="TableGrid"/>
        <w:tblW w:w="0" w:type="auto"/>
        <w:tblLook w:val="04A0" w:firstRow="1" w:lastRow="0" w:firstColumn="1" w:lastColumn="0" w:noHBand="0" w:noVBand="1"/>
      </w:tblPr>
      <w:tblGrid>
        <w:gridCol w:w="9350"/>
      </w:tblGrid>
      <w:tr w:rsidR="000A344C" w14:paraId="291AF416" w14:textId="77777777" w:rsidTr="000A344C">
        <w:tc>
          <w:tcPr>
            <w:tcW w:w="9350" w:type="dxa"/>
            <w:shd w:val="clear" w:color="auto" w:fill="990000"/>
          </w:tcPr>
          <w:p w14:paraId="081BAF26" w14:textId="4A74C598" w:rsidR="000A344C" w:rsidRPr="000A344C" w:rsidRDefault="00026C9B" w:rsidP="000A344C">
            <w:pPr>
              <w:pStyle w:val="Heading1"/>
              <w:spacing w:before="120" w:after="120"/>
              <w:rPr>
                <w:b/>
                <w:bCs/>
                <w:color w:val="FFFFFF" w:themeColor="background1"/>
              </w:rPr>
            </w:pPr>
            <w:r w:rsidRPr="00026C9B">
              <w:rPr>
                <w:rFonts w:ascii="Segoe UI Emoji" w:hAnsi="Segoe UI Emoji" w:cs="Segoe UI Emoji"/>
                <w:b/>
                <w:bCs/>
                <w:color w:val="FFFFFF" w:themeColor="background1"/>
              </w:rPr>
              <w:t>🧰</w:t>
            </w:r>
            <w:r w:rsidR="00A90919">
              <w:rPr>
                <w:b/>
                <w:bCs/>
                <w:color w:val="FFFFFF" w:themeColor="background1"/>
              </w:rPr>
              <w:t xml:space="preserve"> </w:t>
            </w:r>
            <w:r w:rsidR="000A344C" w:rsidRPr="000A344C">
              <w:rPr>
                <w:b/>
                <w:bCs/>
                <w:color w:val="FFFFFF" w:themeColor="background1"/>
              </w:rPr>
              <w:t>PART 2: PROJECT METRICS</w:t>
            </w:r>
          </w:p>
        </w:tc>
      </w:tr>
    </w:tbl>
    <w:p w14:paraId="398BAD37" w14:textId="4144A2E4" w:rsidR="003D4BED" w:rsidRDefault="0042051C"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t>Project Outputs</w:t>
      </w:r>
    </w:p>
    <w:p w14:paraId="14701CD6" w14:textId="48E62B0E" w:rsidR="00A13FD6" w:rsidRPr="00A13FD6" w:rsidRDefault="00E96B50" w:rsidP="00FF776D">
      <w:r>
        <w:t xml:space="preserve">Include any </w:t>
      </w:r>
      <w:r w:rsidR="008F104A">
        <w:t>anticipated outputs</w:t>
      </w:r>
      <w:r w:rsidR="00F938D1">
        <w:t xml:space="preserve"> </w:t>
      </w:r>
      <w:r w:rsidR="00633CE7">
        <w:t>denoted as</w:t>
      </w:r>
      <w:r w:rsidR="00F938D1">
        <w:t xml:space="preserve"> (</w:t>
      </w:r>
      <w:r w:rsidR="004D7BB0">
        <w:t>in progres</w:t>
      </w:r>
      <w:r w:rsidR="00F938D1">
        <w:t>s)</w:t>
      </w:r>
      <w:r w:rsidR="4C70EDE5">
        <w:t>.  Please include links to any outputs available online so they can be reference</w:t>
      </w:r>
      <w:r w:rsidR="00382B33">
        <w:t>d</w:t>
      </w:r>
      <w:r w:rsidR="4C70EDE5">
        <w:t xml:space="preserve"> in the report.</w:t>
      </w:r>
    </w:p>
    <w:tbl>
      <w:tblPr>
        <w:tblStyle w:val="TableGrid"/>
        <w:tblW w:w="5000" w:type="pct"/>
        <w:tblLook w:val="04A0" w:firstRow="1" w:lastRow="0" w:firstColumn="1" w:lastColumn="0" w:noHBand="0" w:noVBand="1"/>
      </w:tblPr>
      <w:tblGrid>
        <w:gridCol w:w="9350"/>
      </w:tblGrid>
      <w:tr w:rsidR="00D6085B" w14:paraId="2FE61985" w14:textId="77777777" w:rsidTr="00F25F10">
        <w:tc>
          <w:tcPr>
            <w:tcW w:w="5000" w:type="pct"/>
            <w:shd w:val="clear" w:color="auto" w:fill="F2F2F2" w:themeFill="background1" w:themeFillShade="F2"/>
          </w:tcPr>
          <w:p w14:paraId="6F013AE6" w14:textId="1B932349" w:rsidR="00D6085B" w:rsidRPr="0097163B" w:rsidRDefault="0097163B" w:rsidP="00B06488">
            <w:pPr>
              <w:rPr>
                <w:b/>
                <w:bCs/>
              </w:rPr>
            </w:pPr>
            <w:r w:rsidRPr="0097163B">
              <w:rPr>
                <w:b/>
                <w:bCs/>
              </w:rPr>
              <w:t>List scientific publications</w:t>
            </w:r>
            <w:r w:rsidR="009D7C6E">
              <w:rPr>
                <w:b/>
                <w:bCs/>
              </w:rPr>
              <w:t xml:space="preserve"> </w:t>
            </w:r>
            <w:r w:rsidR="00E236FF">
              <w:rPr>
                <w:b/>
                <w:bCs/>
              </w:rPr>
              <w:t>and technical reports</w:t>
            </w:r>
            <w:r w:rsidR="00457FB7">
              <w:rPr>
                <w:b/>
                <w:bCs/>
              </w:rPr>
              <w:t xml:space="preserve"> (with links)</w:t>
            </w:r>
          </w:p>
        </w:tc>
      </w:tr>
      <w:tr w:rsidR="00D6085B" w14:paraId="0C6388CA" w14:textId="77777777" w:rsidTr="00F25F10">
        <w:trPr>
          <w:trHeight w:val="719"/>
        </w:trPr>
        <w:sdt>
          <w:sdtPr>
            <w:alias w:val="publications"/>
            <w:tag w:val="publications"/>
            <w:id w:val="-221215134"/>
            <w:placeholder>
              <w:docPart w:val="87EB2CBC50DF4173B530C228C9C0297D"/>
            </w:placeholder>
          </w:sdtPr>
          <w:sdtEndPr/>
          <w:sdtContent>
            <w:tc>
              <w:tcPr>
                <w:tcW w:w="5000" w:type="pct"/>
              </w:tcPr>
              <w:p w14:paraId="296DD6DD" w14:textId="309DB30D" w:rsidR="00D6085B" w:rsidRDefault="0017030D" w:rsidP="00B06488">
                <w:r>
                  <w:t>Tech report to be published March-April</w:t>
                </w:r>
              </w:p>
            </w:tc>
          </w:sdtContent>
        </w:sdt>
      </w:tr>
      <w:tr w:rsidR="00E236FF" w14:paraId="4AEBF083" w14:textId="77777777" w:rsidTr="00F25F10">
        <w:tc>
          <w:tcPr>
            <w:tcW w:w="5000" w:type="pct"/>
            <w:shd w:val="clear" w:color="auto" w:fill="F2F2F2" w:themeFill="background1" w:themeFillShade="F2"/>
          </w:tcPr>
          <w:p w14:paraId="6B522F42" w14:textId="184A3182" w:rsidR="00E236FF" w:rsidRPr="00E236FF" w:rsidRDefault="00E236FF" w:rsidP="00B06488">
            <w:pPr>
              <w:rPr>
                <w:b/>
                <w:bCs/>
              </w:rPr>
            </w:pPr>
            <w:r>
              <w:rPr>
                <w:b/>
                <w:bCs/>
              </w:rPr>
              <w:t>List datasets generated</w:t>
            </w:r>
            <w:r w:rsidR="00457FB7">
              <w:rPr>
                <w:b/>
                <w:bCs/>
              </w:rPr>
              <w:t xml:space="preserve"> (with links)</w:t>
            </w:r>
          </w:p>
        </w:tc>
      </w:tr>
      <w:tr w:rsidR="00E236FF" w14:paraId="70799B68" w14:textId="77777777" w:rsidTr="00F25F10">
        <w:trPr>
          <w:trHeight w:val="701"/>
        </w:trPr>
        <w:sdt>
          <w:sdtPr>
            <w:alias w:val="datasets"/>
            <w:tag w:val="datasets"/>
            <w:id w:val="-722440490"/>
            <w:placeholder>
              <w:docPart w:val="87EB2CBC50DF4173B530C228C9C0297D"/>
            </w:placeholder>
          </w:sdtPr>
          <w:sdtEndPr/>
          <w:sdtContent>
            <w:tc>
              <w:tcPr>
                <w:tcW w:w="5000" w:type="pct"/>
              </w:tcPr>
              <w:p w14:paraId="514C2022" w14:textId="3C274C7E" w:rsidR="00E236FF" w:rsidRPr="0017030D" w:rsidRDefault="0017030D" w:rsidP="00B06488">
                <w:r w:rsidRPr="0017030D">
                  <w:t xml:space="preserve">Dataset to be published </w:t>
                </w:r>
                <w:r>
                  <w:t xml:space="preserve">on the Salmon Portal </w:t>
                </w:r>
                <w:r w:rsidRPr="0017030D">
                  <w:t>March-April</w:t>
                </w:r>
              </w:p>
            </w:tc>
          </w:sdtContent>
        </w:sdt>
      </w:tr>
      <w:tr w:rsidR="00E236FF" w14:paraId="46132CBD" w14:textId="77777777" w:rsidTr="00F25F10">
        <w:tc>
          <w:tcPr>
            <w:tcW w:w="5000" w:type="pct"/>
            <w:shd w:val="clear" w:color="auto" w:fill="F2F2F2" w:themeFill="background1" w:themeFillShade="F2"/>
          </w:tcPr>
          <w:p w14:paraId="40ACF3D6" w14:textId="2C7F7A2B" w:rsidR="00E236FF" w:rsidRPr="00E236FF" w:rsidRDefault="00E236FF" w:rsidP="00B06488">
            <w:pPr>
              <w:rPr>
                <w:b/>
                <w:bCs/>
              </w:rPr>
            </w:pPr>
            <w:r>
              <w:rPr>
                <w:b/>
                <w:bCs/>
              </w:rPr>
              <w:t xml:space="preserve">Describe dataset locations and </w:t>
            </w:r>
            <w:r w:rsidR="002D6AAC">
              <w:rPr>
                <w:b/>
                <w:bCs/>
              </w:rPr>
              <w:t xml:space="preserve">data management </w:t>
            </w:r>
            <w:r w:rsidR="00EB112A">
              <w:rPr>
                <w:b/>
                <w:bCs/>
              </w:rPr>
              <w:t>systems</w:t>
            </w:r>
          </w:p>
        </w:tc>
      </w:tr>
      <w:tr w:rsidR="00E236FF" w14:paraId="0420FED7" w14:textId="77777777" w:rsidTr="00F25F10">
        <w:trPr>
          <w:trHeight w:val="701"/>
        </w:trPr>
        <w:sdt>
          <w:sdtPr>
            <w:alias w:val="data_location"/>
            <w:tag w:val="data_location"/>
            <w:id w:val="-1353563655"/>
            <w:placeholder>
              <w:docPart w:val="87EB2CBC50DF4173B530C228C9C0297D"/>
            </w:placeholder>
          </w:sdtPr>
          <w:sdtEndPr/>
          <w:sdtContent>
            <w:tc>
              <w:tcPr>
                <w:tcW w:w="5000" w:type="pct"/>
              </w:tcPr>
              <w:p w14:paraId="04E29955" w14:textId="2E6AAF49" w:rsidR="00E236FF" w:rsidRPr="0017030D" w:rsidRDefault="0017030D" w:rsidP="00B06488">
                <w:r w:rsidRPr="0017030D">
                  <w:t>Salmon Portal/Open Gov Data</w:t>
                </w:r>
              </w:p>
            </w:tc>
          </w:sdtContent>
        </w:sdt>
      </w:tr>
      <w:tr w:rsidR="00574BD0" w14:paraId="17A9899F" w14:textId="77777777" w:rsidTr="00F25F10">
        <w:tc>
          <w:tcPr>
            <w:tcW w:w="5000" w:type="pct"/>
            <w:shd w:val="clear" w:color="auto" w:fill="F2F2F2" w:themeFill="background1" w:themeFillShade="F2"/>
          </w:tcPr>
          <w:p w14:paraId="735B7BCE" w14:textId="44243354" w:rsidR="00574BD0" w:rsidRPr="00E236FF" w:rsidRDefault="00574BD0" w:rsidP="00B06488">
            <w:pPr>
              <w:rPr>
                <w:b/>
                <w:bCs/>
              </w:rPr>
            </w:pPr>
            <w:r>
              <w:rPr>
                <w:b/>
                <w:bCs/>
              </w:rPr>
              <w:t xml:space="preserve">List </w:t>
            </w:r>
            <w:r w:rsidRPr="00574BD0">
              <w:rPr>
                <w:b/>
                <w:bCs/>
              </w:rPr>
              <w:t>code, programs, or other software created</w:t>
            </w:r>
            <w:r w:rsidR="00457FB7">
              <w:rPr>
                <w:b/>
                <w:bCs/>
              </w:rPr>
              <w:t xml:space="preserve"> (with links)</w:t>
            </w:r>
          </w:p>
        </w:tc>
      </w:tr>
      <w:tr w:rsidR="00574BD0" w14:paraId="0BA64F4E" w14:textId="77777777" w:rsidTr="00F25F10">
        <w:trPr>
          <w:trHeight w:val="710"/>
        </w:trPr>
        <w:sdt>
          <w:sdtPr>
            <w:alias w:val="software"/>
            <w:tag w:val="software"/>
            <w:id w:val="1940797692"/>
            <w:placeholder>
              <w:docPart w:val="87EB2CBC50DF4173B530C228C9C0297D"/>
            </w:placeholder>
          </w:sdtPr>
          <w:sdtEndPr/>
          <w:sdtContent>
            <w:tc>
              <w:tcPr>
                <w:tcW w:w="5000" w:type="pct"/>
              </w:tcPr>
              <w:p w14:paraId="15A59087" w14:textId="2A1ECF5F" w:rsidR="00574BD0" w:rsidRPr="0017030D" w:rsidRDefault="0017030D" w:rsidP="00B06488">
                <w:r w:rsidRPr="0017030D">
                  <w:t>https://github.com/SCA-stock-assess/WCVI-SanJuan-Juvenile</w:t>
                </w:r>
              </w:p>
            </w:tc>
          </w:sdtContent>
        </w:sdt>
      </w:tr>
      <w:tr w:rsidR="00D6085B" w14:paraId="63D2BC2F" w14:textId="77777777" w:rsidTr="00F25F10">
        <w:tc>
          <w:tcPr>
            <w:tcW w:w="5000" w:type="pct"/>
            <w:shd w:val="clear" w:color="auto" w:fill="F2F2F2" w:themeFill="background1" w:themeFillShade="F2"/>
          </w:tcPr>
          <w:p w14:paraId="61836474" w14:textId="658CDFFD" w:rsidR="00D6085B" w:rsidRPr="00E236FF" w:rsidRDefault="00E236FF" w:rsidP="00B06488">
            <w:pPr>
              <w:rPr>
                <w:b/>
                <w:bCs/>
              </w:rPr>
            </w:pPr>
            <w:r w:rsidRPr="00E236FF">
              <w:rPr>
                <w:b/>
                <w:bCs/>
              </w:rPr>
              <w:t xml:space="preserve">List communication or social media </w:t>
            </w:r>
            <w:r>
              <w:rPr>
                <w:b/>
                <w:bCs/>
              </w:rPr>
              <w:t>products</w:t>
            </w:r>
          </w:p>
        </w:tc>
      </w:tr>
      <w:tr w:rsidR="00D6085B" w14:paraId="04C4ECF8" w14:textId="77777777" w:rsidTr="00F25F10">
        <w:trPr>
          <w:trHeight w:val="701"/>
        </w:trPr>
        <w:sdt>
          <w:sdtPr>
            <w:alias w:val="communications"/>
            <w:tag w:val="communications"/>
            <w:id w:val="-609968785"/>
            <w:placeholder>
              <w:docPart w:val="87EB2CBC50DF4173B530C228C9C0297D"/>
            </w:placeholder>
            <w:showingPlcHdr/>
          </w:sdtPr>
          <w:sdtEndPr/>
          <w:sdtContent>
            <w:tc>
              <w:tcPr>
                <w:tcW w:w="5000" w:type="pct"/>
              </w:tcPr>
              <w:p w14:paraId="268A4526" w14:textId="097F6059" w:rsidR="00D6085B" w:rsidRDefault="00E236FF" w:rsidP="00B06488">
                <w:r w:rsidRPr="0056794F">
                  <w:rPr>
                    <w:rStyle w:val="PlaceholderText"/>
                  </w:rPr>
                  <w:t>Click or tap here to enter text.</w:t>
                </w:r>
              </w:p>
            </w:tc>
          </w:sdtContent>
        </w:sdt>
      </w:tr>
      <w:tr w:rsidR="00D6085B" w14:paraId="5D0C01DB" w14:textId="77777777" w:rsidTr="00F25F10">
        <w:tc>
          <w:tcPr>
            <w:tcW w:w="5000" w:type="pct"/>
            <w:shd w:val="clear" w:color="auto" w:fill="F2F2F2" w:themeFill="background1" w:themeFillShade="F2"/>
          </w:tcPr>
          <w:p w14:paraId="11C39A9F" w14:textId="3735CAD1" w:rsidR="00D6085B" w:rsidRPr="00007C5A" w:rsidRDefault="00007C5A" w:rsidP="00B06488">
            <w:pPr>
              <w:rPr>
                <w:b/>
                <w:bCs/>
              </w:rPr>
            </w:pPr>
            <w:r>
              <w:rPr>
                <w:b/>
                <w:bCs/>
              </w:rPr>
              <w:t>List and describe field work completed</w:t>
            </w:r>
          </w:p>
        </w:tc>
      </w:tr>
      <w:tr w:rsidR="00E236FF" w14:paraId="1CFD60CF" w14:textId="77777777" w:rsidTr="00F25F10">
        <w:trPr>
          <w:trHeight w:val="602"/>
        </w:trPr>
        <w:sdt>
          <w:sdtPr>
            <w:alias w:val="fieldwork"/>
            <w:tag w:val="fieldwork"/>
            <w:id w:val="-1134106347"/>
            <w:placeholder>
              <w:docPart w:val="87EB2CBC50DF4173B530C228C9C0297D"/>
            </w:placeholder>
          </w:sdtPr>
          <w:sdtEndPr/>
          <w:sdtContent>
            <w:tc>
              <w:tcPr>
                <w:tcW w:w="5000" w:type="pct"/>
              </w:tcPr>
              <w:p w14:paraId="649AAD75" w14:textId="524410BC" w:rsidR="00E236FF" w:rsidRDefault="0017030D" w:rsidP="00B06488">
                <w:r>
                  <w:t>Freshwater rotary screw trap, estuary beach seining, nearshore marine purse seining 2023-2025</w:t>
                </w:r>
              </w:p>
            </w:tc>
          </w:sdtContent>
        </w:sdt>
      </w:tr>
      <w:tr w:rsidR="00771F91" w14:paraId="19119936" w14:textId="77777777" w:rsidTr="00F25F10">
        <w:trPr>
          <w:trHeight w:val="251"/>
        </w:trPr>
        <w:tc>
          <w:tcPr>
            <w:tcW w:w="5000" w:type="pct"/>
            <w:shd w:val="clear" w:color="auto" w:fill="F2F2F2" w:themeFill="background1" w:themeFillShade="F2"/>
          </w:tcPr>
          <w:p w14:paraId="43290E2C" w14:textId="79EDD7C8" w:rsidR="00771F91" w:rsidRPr="00E9175E" w:rsidRDefault="00A340E6" w:rsidP="00B06488">
            <w:pPr>
              <w:rPr>
                <w:b/>
                <w:bCs/>
              </w:rPr>
            </w:pPr>
            <w:r w:rsidRPr="00E9175E">
              <w:rPr>
                <w:b/>
                <w:bCs/>
              </w:rPr>
              <w:t>List and describe samples collected/analyzed</w:t>
            </w:r>
            <w:r w:rsidR="00E9175E" w:rsidRPr="00E9175E">
              <w:rPr>
                <w:b/>
                <w:bCs/>
              </w:rPr>
              <w:t xml:space="preserve"> (number of samples)</w:t>
            </w:r>
          </w:p>
        </w:tc>
      </w:tr>
      <w:tr w:rsidR="00771F91" w14:paraId="59B369C3" w14:textId="77777777" w:rsidTr="00F25F10">
        <w:trPr>
          <w:trHeight w:val="602"/>
        </w:trPr>
        <w:sdt>
          <w:sdtPr>
            <w:alias w:val="samples"/>
            <w:tag w:val="samples"/>
            <w:id w:val="1068926239"/>
            <w:placeholder>
              <w:docPart w:val="87EB2CBC50DF4173B530C228C9C0297D"/>
            </w:placeholder>
          </w:sdtPr>
          <w:sdtEndPr/>
          <w:sdtContent>
            <w:tc>
              <w:tcPr>
                <w:tcW w:w="5000" w:type="pct"/>
              </w:tcPr>
              <w:p w14:paraId="5B1BEF2D" w14:textId="596629A3" w:rsidR="00771F91" w:rsidRDefault="0017030D" w:rsidP="00B06488">
                <w:r>
                  <w:t>Approx 5,900 fish sampled for length and weight, 550 juvenile Chinook collected for lethal samples (diet analysis, otolith microchemistry), 950 DNA samples collected for stock ID</w:t>
                </w:r>
              </w:p>
            </w:tc>
          </w:sdtContent>
        </w:sdt>
      </w:tr>
      <w:tr w:rsidR="00E9175E" w14:paraId="740C6A4B" w14:textId="77777777" w:rsidTr="00F25F10">
        <w:trPr>
          <w:trHeight w:val="260"/>
        </w:trPr>
        <w:tc>
          <w:tcPr>
            <w:tcW w:w="5000" w:type="pct"/>
            <w:shd w:val="clear" w:color="auto" w:fill="F2F2F2" w:themeFill="background1" w:themeFillShade="F2"/>
          </w:tcPr>
          <w:p w14:paraId="1E81C918" w14:textId="6A303FA0" w:rsidR="00E9175E" w:rsidRPr="003D7018" w:rsidRDefault="00E9175E" w:rsidP="00B06488">
            <w:pPr>
              <w:rPr>
                <w:b/>
                <w:bCs/>
              </w:rPr>
            </w:pPr>
            <w:r w:rsidRPr="003D7018">
              <w:rPr>
                <w:b/>
                <w:bCs/>
              </w:rPr>
              <w:t>List and describe</w:t>
            </w:r>
            <w:r w:rsidR="004B421F">
              <w:rPr>
                <w:b/>
                <w:bCs/>
              </w:rPr>
              <w:t xml:space="preserve"> large</w:t>
            </w:r>
            <w:r w:rsidRPr="003D7018">
              <w:rPr>
                <w:b/>
                <w:bCs/>
              </w:rPr>
              <w:t xml:space="preserve"> </w:t>
            </w:r>
            <w:r w:rsidR="003D7018" w:rsidRPr="003D7018">
              <w:rPr>
                <w:b/>
                <w:bCs/>
              </w:rPr>
              <w:t>capital assets or equipment acquired</w:t>
            </w:r>
          </w:p>
        </w:tc>
      </w:tr>
      <w:tr w:rsidR="00E9175E" w14:paraId="4EEFB560" w14:textId="77777777" w:rsidTr="00F25F10">
        <w:trPr>
          <w:trHeight w:val="602"/>
        </w:trPr>
        <w:sdt>
          <w:sdtPr>
            <w:alias w:val="capital"/>
            <w:tag w:val="capital"/>
            <w:id w:val="-665011952"/>
            <w:placeholder>
              <w:docPart w:val="33457860953C443CA2E1A6293043608B"/>
            </w:placeholder>
            <w:showingPlcHdr/>
          </w:sdtPr>
          <w:sdtEndPr/>
          <w:sdtContent>
            <w:tc>
              <w:tcPr>
                <w:tcW w:w="5000" w:type="pct"/>
              </w:tcPr>
              <w:p w14:paraId="67E4C894" w14:textId="5B3F345B" w:rsidR="00E9175E" w:rsidRDefault="006770D3" w:rsidP="00B06488">
                <w:r w:rsidRPr="0056794F">
                  <w:rPr>
                    <w:rStyle w:val="PlaceholderText"/>
                  </w:rPr>
                  <w:t>Click or tap here to enter text.</w:t>
                </w:r>
              </w:p>
            </w:tc>
          </w:sdtContent>
        </w:sdt>
      </w:tr>
      <w:tr w:rsidR="00A90919" w14:paraId="0CE0CB8B" w14:textId="77777777" w:rsidTr="00F25F10">
        <w:tc>
          <w:tcPr>
            <w:tcW w:w="5000" w:type="pct"/>
            <w:shd w:val="clear" w:color="auto" w:fill="990000"/>
          </w:tcPr>
          <w:p w14:paraId="66455528" w14:textId="4C948E69" w:rsidR="00A90919" w:rsidRPr="00A90919" w:rsidRDefault="00D74021" w:rsidP="00A90919">
            <w:pPr>
              <w:pStyle w:val="Heading1"/>
              <w:spacing w:before="120" w:after="120"/>
              <w:rPr>
                <w:b/>
                <w:bCs/>
                <w:color w:val="FFFFFF" w:themeColor="background1"/>
              </w:rPr>
            </w:pPr>
            <w:r>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Pr>
                <w:b/>
                <w:bCs/>
                <w:color w:val="FFFFFF" w:themeColor="background1"/>
              </w:rPr>
              <w:t xml:space="preserve"> </w:t>
            </w:r>
            <w:r w:rsidR="00A90919" w:rsidRPr="00A90919">
              <w:rPr>
                <w:b/>
                <w:bCs/>
                <w:color w:val="FFFFFF" w:themeColor="background1"/>
              </w:rPr>
              <w:t>PART 3: WRITTEN CONTENT</w:t>
            </w:r>
          </w:p>
        </w:tc>
      </w:tr>
    </w:tbl>
    <w:p w14:paraId="11F400FB" w14:textId="5B2D5822" w:rsidR="00B104EC" w:rsidRDefault="00CC1FDD" w:rsidP="001F5125">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t xml:space="preserve"> </w:t>
      </w:r>
      <w:r w:rsidR="004E1C30">
        <w:t>Highlights</w:t>
      </w:r>
      <w:r w:rsidR="00F43C19">
        <w:t xml:space="preserve"> </w:t>
      </w:r>
    </w:p>
    <w:p w14:paraId="316675DD" w14:textId="11E8EB0D" w:rsidR="001F5125" w:rsidRPr="00245A63" w:rsidRDefault="001F5125" w:rsidP="009C1BC2">
      <w:pPr>
        <w:spacing w:after="0" w:line="240" w:lineRule="auto"/>
      </w:pPr>
      <w:r w:rsidRPr="00245A63">
        <w:t>Pleas</w:t>
      </w:r>
      <w:r w:rsidR="00FD56B1" w:rsidRPr="00245A63">
        <w:t xml:space="preserve">e </w:t>
      </w:r>
      <w:r w:rsidR="00F43CFC">
        <w:t xml:space="preserve">summarize in </w:t>
      </w:r>
      <w:r w:rsidR="00EA1749">
        <w:t>2-3 bullets</w:t>
      </w:r>
      <w:r w:rsidR="00FD56B1" w:rsidRPr="00245A63">
        <w:t>:</w:t>
      </w:r>
    </w:p>
    <w:p w14:paraId="5986B9D6" w14:textId="0F68760F" w:rsidR="00FD56B1" w:rsidRDefault="0041335E" w:rsidP="00FD56B1">
      <w:pPr>
        <w:pStyle w:val="ListParagraph"/>
        <w:numPr>
          <w:ilvl w:val="0"/>
          <w:numId w:val="8"/>
        </w:numPr>
      </w:pPr>
      <w:r w:rsidRPr="00245A63">
        <w:t>The main idea of the project</w:t>
      </w:r>
    </w:p>
    <w:p w14:paraId="6AAB1196" w14:textId="1C340FCA" w:rsidR="0007626F" w:rsidRDefault="0007626F" w:rsidP="00FD56B1">
      <w:pPr>
        <w:pStyle w:val="ListParagraph"/>
        <w:numPr>
          <w:ilvl w:val="0"/>
          <w:numId w:val="8"/>
        </w:numPr>
      </w:pPr>
      <w:r>
        <w:t xml:space="preserve">Key </w:t>
      </w:r>
      <w:r w:rsidR="001B236E">
        <w:t xml:space="preserve">findings </w:t>
      </w:r>
    </w:p>
    <w:p w14:paraId="55A1C843" w14:textId="5C446614" w:rsidR="00FF775E" w:rsidRDefault="00FC45EC" w:rsidP="00096699">
      <w:pPr>
        <w:pStyle w:val="ListParagraph"/>
        <w:numPr>
          <w:ilvl w:val="0"/>
          <w:numId w:val="8"/>
        </w:numPr>
      </w:pPr>
      <w:r>
        <w:t>Implications of these findings</w:t>
      </w:r>
      <w:r w:rsidR="00CA224C">
        <w:t xml:space="preserve"> for salmon </w:t>
      </w:r>
      <w:r w:rsidR="00A76E00">
        <w:t xml:space="preserve">and </w:t>
      </w:r>
      <w:r w:rsidR="00461503">
        <w:t>decision-makers</w:t>
      </w:r>
    </w:p>
    <w:p w14:paraId="404D2ED8" w14:textId="0AB9A44A" w:rsidR="00FB6B8A" w:rsidRPr="00FA7589" w:rsidRDefault="00E4254F" w:rsidP="00096699">
      <w:pPr>
        <w:pStyle w:val="ListParagraph"/>
        <w:numPr>
          <w:ilvl w:val="0"/>
          <w:numId w:val="8"/>
        </w:numPr>
      </w:pPr>
      <w:r>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14:paraId="4ADCF8A3" w14:textId="77777777" w:rsidTr="00093F19">
        <w:trPr>
          <w:trHeight w:val="1520"/>
        </w:trPr>
        <w:sdt>
          <w:sdtPr>
            <w:alias w:val="highlights"/>
            <w:id w:val="-641722626"/>
            <w:placeholder>
              <w:docPart w:val="87EB2CBC50DF4173B530C228C9C0297D"/>
            </w:placeholder>
          </w:sdtPr>
          <w:sdtEndPr/>
          <w:sdtContent>
            <w:tc>
              <w:tcPr>
                <w:tcW w:w="9350" w:type="dxa"/>
              </w:tcPr>
              <w:p w14:paraId="56798BD0" w14:textId="77777777" w:rsidR="00F64076" w:rsidRDefault="00F64076" w:rsidP="00F64076">
                <w:pPr>
                  <w:pStyle w:val="ListParagraph"/>
                  <w:numPr>
                    <w:ilvl w:val="0"/>
                    <w:numId w:val="8"/>
                  </w:numPr>
                </w:pPr>
                <w:r>
                  <w:t xml:space="preserve">San Juan Chinook are a unique population part of the WCVI Fall Chinook CU that has recently received a rebuilding plan. Risk assessments have noted knowledge gaps related to juvenile life stages in the freshwater, estuary and early marine stages. This project aims to fill some of these data gaps. </w:t>
                </w:r>
              </w:p>
              <w:p w14:paraId="206E847A" w14:textId="201C10A8" w:rsidR="001527C3" w:rsidRDefault="00F64076" w:rsidP="00F64076">
                <w:pPr>
                  <w:pStyle w:val="ListParagraph"/>
                  <w:numPr>
                    <w:ilvl w:val="0"/>
                    <w:numId w:val="8"/>
                  </w:numPr>
                </w:pPr>
                <w:r>
                  <w:t xml:space="preserve">The results from this project will inform a revised risk assessment process for WCVI Chinook in 2026, as well as provide Pacheedaht First Nation with data upon which to base their rebuilding plan for San Juan Chinook and to inform restoration efforts in the watershed. </w:t>
                </w:r>
              </w:p>
            </w:tc>
          </w:sdtContent>
        </w:sdt>
      </w:tr>
    </w:tbl>
    <w:p w14:paraId="0BA11E50" w14:textId="26927632" w:rsidR="004E36EA" w:rsidRDefault="004E36EA" w:rsidP="009C5335"/>
    <w:p w14:paraId="4A3809B5" w14:textId="51DD8E67" w:rsidR="002E013F" w:rsidRDefault="002E013F" w:rsidP="002E013F">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t>Background</w:t>
      </w:r>
    </w:p>
    <w:p w14:paraId="62D94E1A" w14:textId="0283C916" w:rsidR="002E013F" w:rsidRPr="00245A63" w:rsidRDefault="002E013F" w:rsidP="002E013F">
      <w:pPr>
        <w:spacing w:after="0" w:line="240" w:lineRule="auto"/>
      </w:pPr>
      <w:r w:rsidRPr="00245A63">
        <w:t xml:space="preserve">Please </w:t>
      </w:r>
      <w:r>
        <w:t xml:space="preserve">provide </w:t>
      </w:r>
      <w:r w:rsidR="00BF7B7E">
        <w:t>1-2 paragraphs to summarize</w:t>
      </w:r>
    </w:p>
    <w:p w14:paraId="2BF48996" w14:textId="77777777" w:rsidR="002E013F" w:rsidRDefault="002E013F" w:rsidP="002E013F">
      <w:pPr>
        <w:pStyle w:val="ListParagraph"/>
        <w:numPr>
          <w:ilvl w:val="0"/>
          <w:numId w:val="8"/>
        </w:numPr>
      </w:pPr>
      <w:r>
        <w:t xml:space="preserve">The relevant biological, environmental, and/or management context </w:t>
      </w:r>
    </w:p>
    <w:p w14:paraId="5F4F0E8A" w14:textId="77777777" w:rsidR="00BF7B7E" w:rsidRDefault="00BF7B7E" w:rsidP="00BF7B7E">
      <w:pPr>
        <w:pStyle w:val="ListParagraph"/>
        <w:numPr>
          <w:ilvl w:val="0"/>
          <w:numId w:val="8"/>
        </w:numPr>
      </w:pPr>
      <w:r w:rsidRPr="00245A63">
        <w:t>What knowledge gap or demand were you trying to fill?</w:t>
      </w:r>
    </w:p>
    <w:p w14:paraId="1872A15C" w14:textId="77777777" w:rsidR="002E013F" w:rsidRPr="00FA7589" w:rsidRDefault="00BF7B7E" w:rsidP="00BF7B7E">
      <w:pPr>
        <w:pStyle w:val="ListParagraph"/>
        <w:numPr>
          <w:ilvl w:val="0"/>
          <w:numId w:val="8"/>
        </w:numPr>
      </w:pPr>
      <w:r>
        <w:t>Collaboration and partner relationships</w:t>
      </w:r>
    </w:p>
    <w:tbl>
      <w:tblPr>
        <w:tblStyle w:val="TableGrid"/>
        <w:tblW w:w="0" w:type="auto"/>
        <w:tblLook w:val="04A0" w:firstRow="1" w:lastRow="0" w:firstColumn="1" w:lastColumn="0" w:noHBand="0" w:noVBand="1"/>
      </w:tblPr>
      <w:tblGrid>
        <w:gridCol w:w="9350"/>
      </w:tblGrid>
      <w:tr w:rsidR="002E013F" w14:paraId="55C2EAD4" w14:textId="77777777">
        <w:trPr>
          <w:trHeight w:val="1520"/>
        </w:trPr>
        <w:sdt>
          <w:sdtPr>
            <w:alias w:val="background"/>
            <w:tag w:val="background"/>
            <w:id w:val="-284966636"/>
            <w:placeholder>
              <w:docPart w:val="A5999F5861C744FB94434E61FF3F9387"/>
            </w:placeholder>
          </w:sdtPr>
          <w:sdtEndPr/>
          <w:sdtContent>
            <w:tc>
              <w:tcPr>
                <w:tcW w:w="9350" w:type="dxa"/>
              </w:tcPr>
              <w:p w14:paraId="2672932F" w14:textId="77777777" w:rsidR="00F64076" w:rsidRDefault="00F64076">
                <w:r w:rsidRPr="00F64076">
                  <w:t xml:space="preserve">These activities will all inform the San Juan Chinook Rebuilding Plan in development by PFN, which will be linked to the broader WCVI Chinook Rebuilding Plan </w:t>
                </w:r>
                <w:r>
                  <w:t>recently developed by</w:t>
                </w:r>
                <w:r w:rsidRPr="00F64076">
                  <w:t xml:space="preserve"> DFO (required under the Fish Stock Provisions Act for naturally-produced WCVI Chinook) (</w:t>
                </w:r>
                <w:r>
                  <w:t>DFO 2025</w:t>
                </w:r>
                <w:r w:rsidRPr="00F64076">
                  <w:t>).</w:t>
                </w:r>
                <w:r>
                  <w:t xml:space="preserve"> This project will also inform a risk assessment re-scoring expected to happen in 2026, where new information from PSSI projects will be used to re-evaluate the most prominent bottlenecks to WCVI Chinook survival and recovery.</w:t>
                </w:r>
                <w:r w:rsidRPr="00F64076">
                  <w:t xml:space="preserve"> </w:t>
                </w:r>
                <w:r>
                  <w:t>T</w:t>
                </w:r>
                <w:r w:rsidRPr="00F64076">
                  <w:t xml:space="preserve">he </w:t>
                </w:r>
                <w:r>
                  <w:t>first round</w:t>
                </w:r>
                <w:r w:rsidRPr="00F64076">
                  <w:t xml:space="preserve"> WCVI Chinook </w:t>
                </w:r>
                <w:r>
                  <w:t>r</w:t>
                </w:r>
                <w:r w:rsidRPr="00F64076">
                  <w:t xml:space="preserve">isk </w:t>
                </w:r>
                <w:r>
                  <w:t>a</w:t>
                </w:r>
                <w:r w:rsidRPr="00F64076">
                  <w:t>ssessment process identified several knowledge gaps, mostly related to early freshwater and marine life cycle stages. For San Juan Chinook specifically, juvenile data from these life stages (and interactions between hatchery and wild juveniles) are sparse, and biological data on natural spawners (e.g., age, origin) are limited</w:t>
                </w:r>
                <w:r>
                  <w:t>.</w:t>
                </w:r>
              </w:p>
              <w:p w14:paraId="5770B0AE" w14:textId="77777777" w:rsidR="00F64076" w:rsidRDefault="00F64076"/>
              <w:p w14:paraId="2249F296" w14:textId="77777777" w:rsidR="001A205E" w:rsidRDefault="00F64076" w:rsidP="00F64076">
                <w:r w:rsidRPr="00F64076">
                  <w:t xml:space="preserve">These reasons </w:t>
                </w:r>
                <w:r>
                  <w:t>made</w:t>
                </w:r>
                <w:r w:rsidRPr="00F64076">
                  <w:t xml:space="preserve"> the San Juan River a good candidate to develop an integrated life history monitoring program in alignment with the larger Follow The Fish program. We </w:t>
                </w:r>
                <w:r>
                  <w:t>focused</w:t>
                </w:r>
                <w:r w:rsidRPr="00F64076">
                  <w:t xml:space="preserve"> on activities</w:t>
                </w:r>
                <w:r>
                  <w:t xml:space="preserve"> </w:t>
                </w:r>
                <w:r w:rsidRPr="00F64076">
                  <w:t>complement</w:t>
                </w:r>
                <w:r>
                  <w:t>ed</w:t>
                </w:r>
                <w:r w:rsidRPr="00F64076">
                  <w:t xml:space="preserve"> Pacheedaht</w:t>
                </w:r>
                <w:r>
                  <w:t xml:space="preserve"> First Nation</w:t>
                </w:r>
                <w:r w:rsidRPr="00F64076">
                  <w:t xml:space="preserve">’s established juvenile monitoring programs. First, we </w:t>
                </w:r>
                <w:r>
                  <w:t xml:space="preserve">operated a </w:t>
                </w:r>
                <w:r w:rsidRPr="00F64076">
                  <w:t>rotary screw trap program to enumerate and sample naturally-produced out-migrating juveniles (all species, but focused on juvenile Chinook migration timing)</w:t>
                </w:r>
                <w:r>
                  <w:t xml:space="preserve"> in the freshwater environment</w:t>
                </w:r>
                <w:r w:rsidRPr="00F64076">
                  <w:t>, allowing us to compare natural migration timing to hatchery release timing</w:t>
                </w:r>
                <w:r>
                  <w:t xml:space="preserve">, </w:t>
                </w:r>
                <w:r w:rsidRPr="00F64076">
                  <w:t>gather baseline biological traits relative to hatchery releases (e.g., size, condition)</w:t>
                </w:r>
                <w:r>
                  <w:t>, and estimate fry outmigration abundance</w:t>
                </w:r>
                <w:r w:rsidRPr="00F64076">
                  <w:t xml:space="preserve">. Otolith and stomach samples are also collected from a sub-sample of individuals to assess size-specific survival and diet contents. Second, </w:t>
                </w:r>
                <w:r>
                  <w:t xml:space="preserve">we collected samples from Pacheedaht’s estuary beach seine program to continue examining diet differences and estuary </w:t>
                </w:r>
                <w:r>
                  <w:lastRenderedPageBreak/>
                  <w:t xml:space="preserve">residency (via otolith microchemistry) between hatchery and natural-origin Chinook. Finally, </w:t>
                </w:r>
                <w:r w:rsidRPr="00F64076">
                  <w:t xml:space="preserve">we </w:t>
                </w:r>
                <w:r>
                  <w:t xml:space="preserve">conducted </w:t>
                </w:r>
                <w:r w:rsidRPr="00F64076">
                  <w:t xml:space="preserve">biweekly purse seining in Port San Juan </w:t>
                </w:r>
                <w:r>
                  <w:t xml:space="preserve">(PFMA 20-2) </w:t>
                </w:r>
                <w:r w:rsidRPr="00F64076">
                  <w:t xml:space="preserve">through the late spring, summer and fall months (~May-October) to collect mixed-stock information, including hatchery/natural-origin of juvenile Chinook, stock ID, biological traits, relative abundance, and information on other species schooling with Chinook (e.g., Coho, Pacific Herring). As with the </w:t>
                </w:r>
                <w:r>
                  <w:t>RST and beach seine</w:t>
                </w:r>
                <w:r w:rsidRPr="00F64076">
                  <w:t xml:space="preserve">, we </w:t>
                </w:r>
                <w:r>
                  <w:t>also collected</w:t>
                </w:r>
                <w:r w:rsidRPr="00F64076">
                  <w:t xml:space="preserve"> otoliths and stomach contents from a sub-sample of Chinook encountered. Finally, we </w:t>
                </w:r>
                <w:r>
                  <w:t>developed</w:t>
                </w:r>
                <w:r w:rsidRPr="00F64076">
                  <w:t xml:space="preserve"> a </w:t>
                </w:r>
                <w:proofErr w:type="spellStart"/>
                <w:r w:rsidRPr="00F64076">
                  <w:t>biosampling</w:t>
                </w:r>
                <w:proofErr w:type="spellEnd"/>
                <w:r w:rsidRPr="00F64076">
                  <w:t xml:space="preserve"> plan </w:t>
                </w:r>
                <w:r>
                  <w:t xml:space="preserve">to </w:t>
                </w:r>
                <w:r w:rsidR="001A205E">
                  <w:t>assess age and stock composition of</w:t>
                </w:r>
                <w:r w:rsidRPr="00F64076">
                  <w:t xml:space="preserve"> naturally-spawning</w:t>
                </w:r>
                <w:r w:rsidR="001A205E">
                  <w:t xml:space="preserve"> adult</w:t>
                </w:r>
                <w:r w:rsidRPr="00F64076">
                  <w:t xml:space="preserve"> Chinook</w:t>
                </w:r>
                <w:r w:rsidR="001A205E">
                  <w:t xml:space="preserve"> (a deadpitch program)</w:t>
                </w:r>
                <w:r w:rsidRPr="00F64076">
                  <w:t xml:space="preserve">. </w:t>
                </w:r>
                <w:r w:rsidR="001A205E">
                  <w:t>C</w:t>
                </w:r>
                <w:r w:rsidRPr="00F64076">
                  <w:t>urrent</w:t>
                </w:r>
                <w:r w:rsidR="001A205E">
                  <w:t xml:space="preserve"> information on </w:t>
                </w:r>
                <w:r w:rsidR="001A205E" w:rsidRPr="00F64076">
                  <w:t xml:space="preserve">the Proportion of Natural Influence (PNI) </w:t>
                </w:r>
                <w:r w:rsidR="001A205E">
                  <w:t>is limited only to</w:t>
                </w:r>
                <w:r w:rsidRPr="00F64076">
                  <w:t xml:space="preserve"> broodstock sampling, but</w:t>
                </w:r>
                <w:r w:rsidR="001A205E">
                  <w:t xml:space="preserve"> it is unknown whether these samples are biased and whether they are representative of the river spawning component of the population.</w:t>
                </w:r>
                <w:r w:rsidRPr="00F64076">
                  <w:t xml:space="preserve"> </w:t>
                </w:r>
                <w:r w:rsidR="001A205E">
                  <w:t>It is</w:t>
                </w:r>
                <w:r w:rsidRPr="00F64076">
                  <w:t xml:space="preserve"> critical to have an accurate representation of </w:t>
                </w:r>
                <w:r w:rsidR="001A205E">
                  <w:t xml:space="preserve">PNI and </w:t>
                </w:r>
                <w:r w:rsidRPr="00F64076">
                  <w:t>age</w:t>
                </w:r>
                <w:r w:rsidR="001A205E">
                  <w:t xml:space="preserve"> and composition</w:t>
                </w:r>
                <w:r w:rsidRPr="00F64076">
                  <w:t>-at-return to assess productivity trends</w:t>
                </w:r>
                <w:r w:rsidR="001A205E">
                  <w:t xml:space="preserve"> and hatchery release strategies for rebuilding San Juan Chinook</w:t>
                </w:r>
                <w:r w:rsidRPr="00F64076">
                  <w:t>.</w:t>
                </w:r>
              </w:p>
              <w:p w14:paraId="4573C7D2" w14:textId="77777777" w:rsidR="001A205E" w:rsidRDefault="001A205E" w:rsidP="00F64076"/>
              <w:p w14:paraId="00A50524" w14:textId="5487F8FB" w:rsidR="002E013F" w:rsidRDefault="001A205E" w:rsidP="00F64076">
                <w:r>
                  <w:t xml:space="preserve">All work was done in collaboration with Pacheedaht First Nation. Their Fisheries Team lead the majority of the field work and sample collection, as well as advised on sampling designs and salmon dynamics to improve the study design of the project. </w:t>
                </w:r>
              </w:p>
            </w:tc>
          </w:sdtContent>
        </w:sdt>
      </w:tr>
    </w:tbl>
    <w:p w14:paraId="3A5257BC" w14:textId="77777777" w:rsidR="002E013F" w:rsidRPr="002E013F" w:rsidRDefault="002E013F" w:rsidP="00096699"/>
    <w:p w14:paraId="05467D35" w14:textId="62F6FF7B" w:rsidR="00245A63" w:rsidRPr="00245A63" w:rsidRDefault="00FC1B30" w:rsidP="00FC1B30">
      <w:pPr>
        <w:pStyle w:val="Heading2"/>
        <w:rPr>
          <w:color w:val="auto"/>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sidR="00245A63">
        <w:t xml:space="preserve"> </w:t>
      </w:r>
      <w:r w:rsidR="001B33EC">
        <w:t>Methods and Findings</w:t>
      </w:r>
    </w:p>
    <w:p w14:paraId="26406529" w14:textId="77777777" w:rsidR="00731D66" w:rsidRPr="00245A63" w:rsidRDefault="00731D66" w:rsidP="00731D66">
      <w:pPr>
        <w:spacing w:after="0" w:line="240" w:lineRule="auto"/>
      </w:pPr>
      <w:r w:rsidRPr="00245A63">
        <w:t>Please insert a few paragraphs to summarize:</w:t>
      </w:r>
    </w:p>
    <w:p w14:paraId="0BFE6D75" w14:textId="446B19C9" w:rsidR="00245A63" w:rsidRDefault="00DC7C38" w:rsidP="009C1BC2">
      <w:pPr>
        <w:pStyle w:val="ListParagraph"/>
        <w:numPr>
          <w:ilvl w:val="0"/>
          <w:numId w:val="8"/>
        </w:numPr>
      </w:pPr>
      <w:r>
        <w:t xml:space="preserve">Main </w:t>
      </w:r>
      <w:r w:rsidR="000F609F">
        <w:t>methods used</w:t>
      </w:r>
    </w:p>
    <w:p w14:paraId="4CA3FE4E" w14:textId="5E9ACB33" w:rsidR="008F3E29" w:rsidRDefault="00902676" w:rsidP="008F3E29">
      <w:pPr>
        <w:pStyle w:val="ListParagraph"/>
        <w:numPr>
          <w:ilvl w:val="0"/>
          <w:numId w:val="8"/>
        </w:numPr>
      </w:pPr>
      <w:r>
        <w:t>Products and tools produced</w:t>
      </w:r>
    </w:p>
    <w:p w14:paraId="4346D2A6" w14:textId="77777777" w:rsidR="00557D26" w:rsidRDefault="00557D26" w:rsidP="00557D26">
      <w:pPr>
        <w:pStyle w:val="ListParagraph"/>
        <w:numPr>
          <w:ilvl w:val="0"/>
          <w:numId w:val="8"/>
        </w:numPr>
      </w:pPr>
      <w:r>
        <w:t>Advancements in methodology, technology, and application</w:t>
      </w:r>
    </w:p>
    <w:p w14:paraId="030A7568" w14:textId="7FD4FC35" w:rsidR="00557D26" w:rsidRDefault="00557D26" w:rsidP="00557D26">
      <w:pPr>
        <w:pStyle w:val="ListParagraph"/>
        <w:numPr>
          <w:ilvl w:val="0"/>
          <w:numId w:val="8"/>
        </w:numPr>
      </w:pPr>
      <w:r>
        <w:t>Advancements in communication and knowledge transfer</w:t>
      </w:r>
    </w:p>
    <w:p w14:paraId="7A8F3050" w14:textId="4E58B2AF" w:rsidR="00E96D43" w:rsidRPr="0080238A" w:rsidRDefault="00E96D43" w:rsidP="008F3E29">
      <w:pPr>
        <w:pStyle w:val="ListParagraph"/>
        <w:numPr>
          <w:ilvl w:val="0"/>
          <w:numId w:val="8"/>
        </w:numPr>
      </w:pPr>
      <w:r>
        <w:t>Key results and information generated</w:t>
      </w:r>
    </w:p>
    <w:tbl>
      <w:tblPr>
        <w:tblStyle w:val="TableGrid"/>
        <w:tblW w:w="0" w:type="auto"/>
        <w:tblLook w:val="04A0" w:firstRow="1" w:lastRow="0" w:firstColumn="1" w:lastColumn="0" w:noHBand="0" w:noVBand="1"/>
      </w:tblPr>
      <w:tblGrid>
        <w:gridCol w:w="9350"/>
      </w:tblGrid>
      <w:tr w:rsidR="001527C3" w14:paraId="62F5C4A0" w14:textId="77777777" w:rsidTr="00093F19">
        <w:trPr>
          <w:trHeight w:val="1286"/>
        </w:trPr>
        <w:sdt>
          <w:sdtPr>
            <w:alias w:val="methods_findings"/>
            <w:tag w:val="methods_findings"/>
            <w:id w:val="-1619052502"/>
            <w:placeholder>
              <w:docPart w:val="D2AF34734BDE4F94B886FCE5E82E5E2B"/>
            </w:placeholder>
            <w:showingPlcHdr/>
          </w:sdtPr>
          <w:sdtEndPr/>
          <w:sdtContent>
            <w:tc>
              <w:tcPr>
                <w:tcW w:w="9350" w:type="dxa"/>
              </w:tcPr>
              <w:p w14:paraId="711F9075" w14:textId="7BB99370" w:rsidR="001527C3" w:rsidRDefault="001527C3" w:rsidP="008F3E29">
                <w:r w:rsidRPr="0056794F">
                  <w:rPr>
                    <w:rStyle w:val="PlaceholderText"/>
                  </w:rPr>
                  <w:t>Click or tap here to enter text.</w:t>
                </w:r>
              </w:p>
            </w:tc>
          </w:sdtContent>
        </w:sdt>
      </w:tr>
    </w:tbl>
    <w:p w14:paraId="09D39AD3" w14:textId="77777777" w:rsidR="00336B9F" w:rsidRDefault="00336B9F" w:rsidP="00D25C67"/>
    <w:p w14:paraId="04C7A654" w14:textId="618462CF" w:rsidR="009C1BC2" w:rsidRDefault="004733C0" w:rsidP="004733C0">
      <w:pPr>
        <w:pStyle w:val="Heading2"/>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FC1B30">
        <w:t>Insights</w:t>
      </w:r>
    </w:p>
    <w:p w14:paraId="5E649E2C" w14:textId="120EE06C" w:rsidR="002515CF" w:rsidRDefault="00731D66" w:rsidP="00096699">
      <w:pPr>
        <w:spacing w:after="0" w:line="240" w:lineRule="auto"/>
      </w:pPr>
      <w:r w:rsidRPr="00245A63">
        <w:t>Please insert a few paragraphs to summarize:</w:t>
      </w:r>
    </w:p>
    <w:p w14:paraId="7FFAFCD9" w14:textId="54EB3532" w:rsidR="007A0F58" w:rsidRDefault="007A0F58" w:rsidP="00975D51">
      <w:pPr>
        <w:pStyle w:val="ListParagraph"/>
        <w:numPr>
          <w:ilvl w:val="0"/>
          <w:numId w:val="8"/>
        </w:numPr>
      </w:pPr>
      <w:r>
        <w:t>Wha</w:t>
      </w:r>
      <w:r w:rsidR="00AB7F58">
        <w:t>t</w:t>
      </w:r>
      <w:r>
        <w:t xml:space="preserve"> this project has added to</w:t>
      </w:r>
      <w:r w:rsidR="00AB7F58">
        <w:t xml:space="preserve"> knowledge about</w:t>
      </w:r>
      <w:r>
        <w:t xml:space="preserve"> salmon </w:t>
      </w:r>
      <w:r w:rsidR="00820BBB">
        <w:t>populations, health, or ecosystems.</w:t>
      </w:r>
    </w:p>
    <w:p w14:paraId="28B7FF3D" w14:textId="77777777" w:rsidR="00C82CA4" w:rsidRDefault="00312466" w:rsidP="00975D51">
      <w:pPr>
        <w:pStyle w:val="ListParagraph"/>
        <w:numPr>
          <w:ilvl w:val="0"/>
          <w:numId w:val="8"/>
        </w:numPr>
      </w:pPr>
      <w:r>
        <w:t xml:space="preserve">How </w:t>
      </w:r>
      <w:r w:rsidR="00476D8A">
        <w:t xml:space="preserve">this project informs </w:t>
      </w:r>
      <w:r w:rsidR="00C93E1E">
        <w:t>salmon management</w:t>
      </w:r>
      <w:r w:rsidR="00C82CA4">
        <w:t>:</w:t>
      </w:r>
      <w:r w:rsidR="00C93E1E">
        <w:t xml:space="preserve"> </w:t>
      </w:r>
    </w:p>
    <w:p w14:paraId="244F7BBF" w14:textId="41FB116F" w:rsidR="00C82CA4" w:rsidRDefault="008748CD" w:rsidP="00C82CA4">
      <w:pPr>
        <w:pStyle w:val="ListParagraph"/>
        <w:numPr>
          <w:ilvl w:val="1"/>
          <w:numId w:val="8"/>
        </w:numPr>
      </w:pPr>
      <w:r>
        <w:t>d</w:t>
      </w:r>
      <w:r w:rsidR="00C93E1E">
        <w:t>ecisions</w:t>
      </w:r>
    </w:p>
    <w:p w14:paraId="22D17ACE" w14:textId="57D89635" w:rsidR="00C82CA4" w:rsidRDefault="000A4B8F" w:rsidP="00C82CA4">
      <w:pPr>
        <w:pStyle w:val="ListParagraph"/>
        <w:numPr>
          <w:ilvl w:val="1"/>
          <w:numId w:val="8"/>
        </w:numPr>
      </w:pPr>
      <w:r>
        <w:t>policy</w:t>
      </w:r>
      <w:r w:rsidR="000B7716">
        <w:t xml:space="preserve"> guidance</w:t>
      </w:r>
    </w:p>
    <w:p w14:paraId="76D88F13" w14:textId="546C1D65" w:rsidR="00C82CA4" w:rsidRDefault="008748CD" w:rsidP="00C82CA4">
      <w:pPr>
        <w:pStyle w:val="ListParagraph"/>
        <w:numPr>
          <w:ilvl w:val="1"/>
          <w:numId w:val="8"/>
        </w:numPr>
      </w:pPr>
      <w:r>
        <w:t>trade-offs</w:t>
      </w:r>
    </w:p>
    <w:p w14:paraId="5433F9EC" w14:textId="52B0841B" w:rsidR="00312466" w:rsidRDefault="000A4B8F" w:rsidP="00C82CA4">
      <w:pPr>
        <w:pStyle w:val="ListParagraph"/>
        <w:numPr>
          <w:ilvl w:val="1"/>
          <w:numId w:val="8"/>
        </w:numPr>
      </w:pPr>
      <w:r>
        <w:t>planning</w:t>
      </w:r>
    </w:p>
    <w:p w14:paraId="1600E1DB" w14:textId="6B26F3B2" w:rsidR="001C79F0" w:rsidRDefault="001F585B" w:rsidP="00975D51">
      <w:pPr>
        <w:pStyle w:val="ListParagraph"/>
        <w:numPr>
          <w:ilvl w:val="0"/>
          <w:numId w:val="8"/>
        </w:numPr>
      </w:pPr>
      <w:r>
        <w:t>Addition</w:t>
      </w:r>
      <w:r w:rsidR="008241EB">
        <w:t xml:space="preserve"> of knowl</w:t>
      </w:r>
      <w:r w:rsidR="001D0A0A">
        <w:t xml:space="preserve">edge </w:t>
      </w:r>
      <w:r w:rsidR="00734F59">
        <w:t>to understan</w:t>
      </w:r>
      <w:r w:rsidR="00975C17">
        <w:t>ding:</w:t>
      </w:r>
    </w:p>
    <w:p w14:paraId="0A974EC8" w14:textId="22025517" w:rsidR="00975C17" w:rsidRDefault="002D40AA" w:rsidP="00975C17">
      <w:pPr>
        <w:pStyle w:val="ListParagraph"/>
        <w:numPr>
          <w:ilvl w:val="1"/>
          <w:numId w:val="8"/>
        </w:numPr>
      </w:pPr>
      <w:r>
        <w:t>limiting factors</w:t>
      </w:r>
      <w:r w:rsidR="00AA2444">
        <w:t>/</w:t>
      </w:r>
      <w:r w:rsidR="00661F7D">
        <w:t>s</w:t>
      </w:r>
      <w:r w:rsidR="00975C17">
        <w:t>tressors</w:t>
      </w:r>
      <w:r w:rsidR="003E6B3D">
        <w:t xml:space="preserve">/threats/ </w:t>
      </w:r>
      <w:r w:rsidR="005E52DC">
        <w:t>pathways of effects</w:t>
      </w:r>
      <w:r w:rsidR="00EE2DC7">
        <w:t>/risks</w:t>
      </w:r>
    </w:p>
    <w:p w14:paraId="5F3C2F15" w14:textId="3BACEED5" w:rsidR="00BD7F56" w:rsidRDefault="003471A8" w:rsidP="00975C17">
      <w:pPr>
        <w:pStyle w:val="ListParagraph"/>
        <w:numPr>
          <w:ilvl w:val="1"/>
          <w:numId w:val="8"/>
        </w:numPr>
      </w:pPr>
      <w:r>
        <w:t>biologically significant thresholds</w:t>
      </w:r>
    </w:p>
    <w:p w14:paraId="0DC46EBE" w14:textId="0676AE89" w:rsidR="00364BCB" w:rsidRDefault="008F2F6F" w:rsidP="00364BCB">
      <w:pPr>
        <w:pStyle w:val="ListParagraph"/>
        <w:numPr>
          <w:ilvl w:val="1"/>
          <w:numId w:val="8"/>
        </w:numPr>
      </w:pPr>
      <w:r>
        <w:t>cumulative impacts</w:t>
      </w:r>
    </w:p>
    <w:p w14:paraId="399CCFBF" w14:textId="38851136" w:rsidR="00FF2D08" w:rsidRPr="00BA5D0F" w:rsidRDefault="00FF2D08" w:rsidP="00042D09">
      <w:pPr>
        <w:pStyle w:val="ListParagraph"/>
        <w:numPr>
          <w:ilvl w:val="0"/>
          <w:numId w:val="8"/>
        </w:numPr>
      </w:pPr>
      <w:r>
        <w:t>Sources of uncertainty</w:t>
      </w:r>
    </w:p>
    <w:tbl>
      <w:tblPr>
        <w:tblStyle w:val="TableGrid"/>
        <w:tblW w:w="0" w:type="auto"/>
        <w:tblLook w:val="04A0" w:firstRow="1" w:lastRow="0" w:firstColumn="1" w:lastColumn="0" w:noHBand="0" w:noVBand="1"/>
      </w:tblPr>
      <w:tblGrid>
        <w:gridCol w:w="9350"/>
      </w:tblGrid>
      <w:tr w:rsidR="00093F19" w14:paraId="4D945657" w14:textId="77777777" w:rsidTr="004E36EA">
        <w:trPr>
          <w:trHeight w:val="3230"/>
        </w:trPr>
        <w:sdt>
          <w:sdtPr>
            <w:alias w:val="insights"/>
            <w:id w:val="1994683937"/>
            <w:placeholder>
              <w:docPart w:val="87EB2CBC50DF4173B530C228C9C0297D"/>
            </w:placeholder>
            <w:showingPlcHdr/>
          </w:sdtPr>
          <w:sdtEndPr/>
          <w:sdtContent>
            <w:tc>
              <w:tcPr>
                <w:tcW w:w="9350" w:type="dxa"/>
              </w:tcPr>
              <w:p w14:paraId="2AEFD392" w14:textId="15A081CA" w:rsidR="00093F19" w:rsidRDefault="00093F19" w:rsidP="008F3E29">
                <w:r w:rsidRPr="0056794F">
                  <w:rPr>
                    <w:rStyle w:val="PlaceholderText"/>
                  </w:rPr>
                  <w:t>Click or tap here to enter text.</w:t>
                </w:r>
              </w:p>
            </w:tc>
          </w:sdtContent>
        </w:sdt>
      </w:tr>
    </w:tbl>
    <w:p w14:paraId="4DBCE888" w14:textId="77777777" w:rsidR="00336B9F" w:rsidRDefault="00336B9F" w:rsidP="00336B9F"/>
    <w:p w14:paraId="3D4E7B55" w14:textId="78B57AE0" w:rsidR="00975D51" w:rsidRDefault="00666337" w:rsidP="00666337">
      <w:pPr>
        <w:pStyle w:val="Heading2"/>
      </w:pPr>
      <w:r>
        <w:rPr>
          <w:rFonts w:ascii="Segoe UI Emoji" w:hAnsi="Segoe UI Emoji" w:cs="Segoe UI Emoji"/>
        </w:rPr>
        <w:t>⏩</w:t>
      </w:r>
      <w:r w:rsidR="005B6B37">
        <w:t xml:space="preserve"> Next Steps</w:t>
      </w:r>
    </w:p>
    <w:p w14:paraId="4E144053" w14:textId="6537D4E4" w:rsidR="00731D66" w:rsidRPr="00245A63" w:rsidRDefault="7EA43390" w:rsidP="00731D66">
      <w:pPr>
        <w:spacing w:after="0" w:line="240" w:lineRule="auto"/>
      </w:pPr>
      <w:r>
        <w:t xml:space="preserve">Please insert </w:t>
      </w:r>
      <w:r w:rsidR="417F5B2A">
        <w:t>1-2</w:t>
      </w:r>
      <w:r>
        <w:t xml:space="preserve"> paragraphs to summarize:</w:t>
      </w:r>
    </w:p>
    <w:p w14:paraId="367E6F09" w14:textId="0099664C" w:rsidR="00231F72" w:rsidRDefault="00FC7867" w:rsidP="00FC7867">
      <w:pPr>
        <w:pStyle w:val="ListParagraph"/>
        <w:numPr>
          <w:ilvl w:val="0"/>
          <w:numId w:val="8"/>
        </w:numPr>
      </w:pPr>
      <w:r>
        <w:t>Remaining knowledge gaps and r</w:t>
      </w:r>
      <w:r w:rsidR="000B7716">
        <w:t>ecommendations for future studies</w:t>
      </w:r>
    </w:p>
    <w:p w14:paraId="3091DA7D" w14:textId="35ABAF66" w:rsidR="008F3E29" w:rsidRPr="00FA7589" w:rsidRDefault="00231F72" w:rsidP="008F3E29">
      <w:pPr>
        <w:pStyle w:val="ListParagraph"/>
        <w:numPr>
          <w:ilvl w:val="0"/>
          <w:numId w:val="8"/>
        </w:numPr>
      </w:pPr>
      <w:r>
        <w:t>How</w:t>
      </w:r>
      <w:r w:rsidR="00072529">
        <w:t xml:space="preserve"> </w:t>
      </w:r>
      <w:r w:rsidR="001A53F4">
        <w:t>can</w:t>
      </w:r>
      <w:r w:rsidR="004E6130">
        <w:t>/should</w:t>
      </w:r>
      <w:r w:rsidR="00072529">
        <w:t xml:space="preserve"> </w:t>
      </w:r>
      <w:r w:rsidR="004E6130">
        <w:t xml:space="preserve">the project findings be operationalized </w:t>
      </w:r>
      <w:r w:rsidR="00EE2E58">
        <w:t>for</w:t>
      </w:r>
      <w:r w:rsidR="009219B5">
        <w:t xml:space="preserve"> salmon conservation and management</w:t>
      </w:r>
      <w:r w:rsidR="00EE2E58">
        <w:t>?</w:t>
      </w:r>
    </w:p>
    <w:tbl>
      <w:tblPr>
        <w:tblStyle w:val="TableGrid"/>
        <w:tblW w:w="0" w:type="auto"/>
        <w:tblLook w:val="04A0" w:firstRow="1" w:lastRow="0" w:firstColumn="1" w:lastColumn="0" w:noHBand="0" w:noVBand="1"/>
      </w:tblPr>
      <w:tblGrid>
        <w:gridCol w:w="9350"/>
      </w:tblGrid>
      <w:tr w:rsidR="00147038" w14:paraId="7F78A866" w14:textId="77777777" w:rsidTr="00F3097A">
        <w:trPr>
          <w:trHeight w:val="2528"/>
        </w:trPr>
        <w:sdt>
          <w:sdtPr>
            <w:alias w:val="next_steps"/>
            <w:tag w:val="next_steps"/>
            <w:id w:val="1914582671"/>
            <w:placeholder>
              <w:docPart w:val="DefaultPlaceholder_-1854013440"/>
            </w:placeholder>
          </w:sdtPr>
          <w:sdtEndPr/>
          <w:sdtContent>
            <w:tc>
              <w:tcPr>
                <w:tcW w:w="9350" w:type="dxa"/>
              </w:tcPr>
              <w:p w14:paraId="0A9CA28E" w14:textId="77777777" w:rsidR="001A205E" w:rsidRDefault="001A205E" w:rsidP="008F3E29">
                <w:r>
                  <w:t xml:space="preserve">The key finding of this project will be the specific differences in dynamics between hatchery and natural-origin San Juan Chinook, and using this information to both improve the survival and health of natural-origin juveniles while producing hatchery fish that complement, rather than compete with, the natural population. These findings may be applicable to other systems, although collecting stock-specific information is critical to ensure that any future “indicator” populations are in fact indicative of dynamics in other systems. </w:t>
                </w:r>
              </w:p>
              <w:p w14:paraId="5A71FF23" w14:textId="77777777" w:rsidR="001A205E" w:rsidRDefault="001A205E" w:rsidP="008F3E29"/>
              <w:p w14:paraId="03A22BD8" w14:textId="3EF4F0E2" w:rsidR="00147038" w:rsidRDefault="001A205E" w:rsidP="001A205E">
                <w:r>
                  <w:t>Future studies should further examine specific indicators of early mortality in juvenile salmon, primarily in the freshwater and estuarine stages which are largely unmonitored by DFO. In addition, consideration should be given as to how hatchery release strategies change the life history dynamics of juvenile salmon</w:t>
                </w:r>
              </w:p>
            </w:tc>
          </w:sdtContent>
        </w:sdt>
      </w:tr>
    </w:tbl>
    <w:p w14:paraId="33CC5A81" w14:textId="77777777" w:rsidR="009658A8" w:rsidRDefault="009658A8" w:rsidP="008F3E29"/>
    <w:p w14:paraId="1CE6E00E" w14:textId="77777777" w:rsidR="00924504" w:rsidRPr="00836EA4" w:rsidRDefault="00924504" w:rsidP="008F3E29"/>
    <w:p w14:paraId="1D9A6A2E" w14:textId="6C61374C" w:rsidR="008F3E29" w:rsidRPr="00836EA4" w:rsidRDefault="00B158F1" w:rsidP="00042D09">
      <w:pPr>
        <w:pStyle w:val="Heading2"/>
      </w:pPr>
      <w:r w:rsidRPr="00B158F1">
        <w:rPr>
          <w:rFonts w:ascii="Segoe UI Emoji" w:hAnsi="Segoe UI Emoji" w:cs="Segoe UI Emoji"/>
        </w:rPr>
        <w:t xml:space="preserve">📈 </w:t>
      </w:r>
      <w:r w:rsidR="3A2232DA" w:rsidRPr="5FB84CBF">
        <w:t>Tables and Figures</w:t>
      </w:r>
    </w:p>
    <w:p w14:paraId="4933F9B7" w14:textId="601B2025" w:rsidR="3A2232DA" w:rsidRDefault="3A2232DA" w:rsidP="5FB84CBF">
      <w:pPr>
        <w:rPr>
          <w:rFonts w:ascii="Calibri" w:eastAsia="Yu Mincho" w:hAnsi="Calibri" w:cs="Arial"/>
        </w:rPr>
      </w:pPr>
      <w:r w:rsidRPr="5FB84CBF">
        <w:rPr>
          <w:rFonts w:ascii="Calibri" w:eastAsia="Yu Mincho" w:hAnsi="Calibri" w:cs="Arial"/>
        </w:rPr>
        <w:t xml:space="preserve">Please </w:t>
      </w:r>
      <w:r w:rsidR="5444ACB9" w:rsidRPr="5FB84CBF">
        <w:rPr>
          <w:rFonts w:ascii="Calibri" w:eastAsia="Yu Mincho" w:hAnsi="Calibri" w:cs="Arial"/>
        </w:rPr>
        <w:t>provide captions and numbering for any tables and figures. Graphics can be copied below or e-mailed</w:t>
      </w:r>
      <w:r w:rsidRPr="5FB84CBF">
        <w:rPr>
          <w:rFonts w:ascii="Calibri" w:eastAsia="Yu Mincho" w:hAnsi="Calibri" w:cs="Arial"/>
        </w:rPr>
        <w:t xml:space="preserve"> </w:t>
      </w:r>
      <w:r w:rsidR="313798D6" w:rsidRPr="5FB84CBF">
        <w:rPr>
          <w:rFonts w:ascii="Calibri" w:eastAsia="Yu Mincho" w:hAnsi="Calibri" w:cs="Arial"/>
        </w:rPr>
        <w:t>separately.</w:t>
      </w:r>
      <w:r w:rsidR="4E646F4A" w:rsidRPr="5FB84CBF">
        <w:rPr>
          <w:rFonts w:ascii="Calibri" w:eastAsia="Yu Mincho" w:hAnsi="Calibri" w:cs="Arial"/>
        </w:rPr>
        <w:t xml:space="preserve"> </w:t>
      </w:r>
    </w:p>
    <w:p w14:paraId="24257A7E" w14:textId="217C5DA5" w:rsidR="2B915254" w:rsidRDefault="2B915254" w:rsidP="00096699">
      <w:pPr>
        <w:pStyle w:val="ListParagraph"/>
        <w:numPr>
          <w:ilvl w:val="0"/>
          <w:numId w:val="1"/>
        </w:numPr>
        <w:rPr>
          <w:rFonts w:ascii="Calibri" w:eastAsia="Yu Mincho" w:hAnsi="Calibri" w:cs="Arial"/>
        </w:rPr>
      </w:pPr>
      <w:r w:rsidRPr="5FB84CBF">
        <w:rPr>
          <w:rFonts w:ascii="Calibri" w:eastAsia="Yu Mincho" w:hAnsi="Calibri" w:cs="Arial"/>
        </w:rPr>
        <w:t>Include a brief caption with each figure and table</w:t>
      </w:r>
      <w:r w:rsidR="22CFF12C" w:rsidRPr="43208C2B">
        <w:rPr>
          <w:rFonts w:ascii="Calibri" w:eastAsia="Yu Mincho" w:hAnsi="Calibri" w:cs="Arial"/>
        </w:rPr>
        <w:t xml:space="preserve"> </w:t>
      </w:r>
      <w:r w:rsidRPr="5FB84CBF">
        <w:rPr>
          <w:rFonts w:ascii="Calibri" w:eastAsia="Yu Mincho" w:hAnsi="Calibri" w:cs="Arial"/>
        </w:rPr>
        <w:t>in the box below</w:t>
      </w:r>
    </w:p>
    <w:p w14:paraId="1697B24D" w14:textId="1482F485" w:rsidR="2B915254" w:rsidRDefault="314FDCEC" w:rsidP="00096699">
      <w:pPr>
        <w:pStyle w:val="ListParagraph"/>
        <w:numPr>
          <w:ilvl w:val="0"/>
          <w:numId w:val="1"/>
        </w:numPr>
        <w:rPr>
          <w:rFonts w:ascii="Calibri" w:eastAsia="Yu Mincho" w:hAnsi="Calibri" w:cs="Arial"/>
        </w:rPr>
      </w:pPr>
      <w:r w:rsidRPr="542073AA">
        <w:rPr>
          <w:rFonts w:ascii="Calibri" w:eastAsia="Yu Mincho" w:hAnsi="Calibri" w:cs="Arial"/>
        </w:rPr>
        <w:t>Number each table and figure, and include references in the above sections where appropriate.</w:t>
      </w:r>
    </w:p>
    <w:p w14:paraId="1BFBC54C" w14:textId="771A4AB0" w:rsidR="45B472E3" w:rsidRDefault="45B472E3" w:rsidP="542073AA">
      <w:pPr>
        <w:pStyle w:val="ListParagraph"/>
        <w:numPr>
          <w:ilvl w:val="0"/>
          <w:numId w:val="1"/>
        </w:numPr>
        <w:rPr>
          <w:rFonts w:ascii="Calibri" w:eastAsia="Yu Mincho" w:hAnsi="Calibri" w:cs="Arial"/>
        </w:rPr>
      </w:pPr>
      <w:r w:rsidRPr="542073AA">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14:paraId="2986EA17" w14:textId="77777777" w:rsidTr="00E042EF">
        <w:trPr>
          <w:trHeight w:val="1601"/>
        </w:trPr>
        <w:sdt>
          <w:sdtPr>
            <w:rPr>
              <w:rFonts w:ascii="Calibri" w:eastAsia="Yu Mincho" w:hAnsi="Calibri" w:cs="Arial"/>
            </w:rPr>
            <w:alias w:val="tables_figures"/>
            <w:tag w:val="tables_figures"/>
            <w:id w:val="1310597360"/>
            <w:placeholder>
              <w:docPart w:val="87EB2CBC50DF4173B530C228C9C0297D"/>
            </w:placeholder>
            <w:showingPlcHdr/>
          </w:sdtPr>
          <w:sdtEndPr/>
          <w:sdtContent>
            <w:tc>
              <w:tcPr>
                <w:tcW w:w="9350" w:type="dxa"/>
              </w:tcPr>
              <w:p w14:paraId="1D0A2700" w14:textId="756B7A72" w:rsidR="00E042EF" w:rsidRDefault="00E042EF" w:rsidP="00E042EF">
                <w:pPr>
                  <w:rPr>
                    <w:rFonts w:ascii="Calibri" w:eastAsia="Yu Mincho" w:hAnsi="Calibri" w:cs="Arial"/>
                  </w:rPr>
                </w:pPr>
                <w:r w:rsidRPr="0056794F">
                  <w:rPr>
                    <w:rStyle w:val="PlaceholderText"/>
                  </w:rPr>
                  <w:t>Click or tap here to enter text.</w:t>
                </w:r>
              </w:p>
            </w:tc>
          </w:sdtContent>
        </w:sdt>
      </w:tr>
    </w:tbl>
    <w:p w14:paraId="4F7D26EC" w14:textId="77777777" w:rsidR="00E042EF" w:rsidRDefault="00E042EF" w:rsidP="00E042EF">
      <w:pPr>
        <w:rPr>
          <w:rFonts w:ascii="Calibri" w:eastAsia="Yu Mincho" w:hAnsi="Calibri" w:cs="Arial"/>
        </w:rPr>
      </w:pPr>
    </w:p>
    <w:p w14:paraId="52420DBF" w14:textId="77777777" w:rsidR="005861AD" w:rsidRPr="00836EA4" w:rsidRDefault="005861AD" w:rsidP="005861AD">
      <w:pPr>
        <w:pStyle w:val="Heading2"/>
      </w:pPr>
      <w:r w:rsidRPr="00B158F1">
        <w:rPr>
          <w:rFonts w:ascii="Segoe UI Emoji" w:hAnsi="Segoe UI Emoji" w:cs="Segoe UI Emoji"/>
        </w:rPr>
        <w:t xml:space="preserve">📈 </w:t>
      </w:r>
      <w:r>
        <w:t>References</w:t>
      </w:r>
    </w:p>
    <w:p w14:paraId="4B163DB0" w14:textId="634B8634" w:rsidR="005861AD" w:rsidRDefault="005861AD" w:rsidP="005861AD">
      <w:pPr>
        <w:rPr>
          <w:rFonts w:ascii="Calibri" w:eastAsia="Yu Mincho" w:hAnsi="Calibri" w:cs="Arial"/>
        </w:rPr>
      </w:pPr>
      <w:r>
        <w:rPr>
          <w:rFonts w:ascii="Calibri" w:eastAsia="Yu Mincho" w:hAnsi="Calibri" w:cs="Arial"/>
        </w:rPr>
        <w:t>Include full references for any publications referenced in other sections. Please format r</w:t>
      </w:r>
      <w:r w:rsidRPr="00EE0A85">
        <w:rPr>
          <w:rFonts w:ascii="Calibri" w:eastAsia="Yu Mincho" w:hAnsi="Calibri" w:cs="Arial"/>
        </w:rPr>
        <w:t xml:space="preserve">eferences </w:t>
      </w:r>
      <w:r>
        <w:rPr>
          <w:rFonts w:ascii="Calibri" w:eastAsia="Yu Mincho" w:hAnsi="Calibri" w:cs="Arial"/>
        </w:rPr>
        <w:t xml:space="preserve">in Harvard style </w:t>
      </w:r>
      <w:r w:rsidRPr="00EE0A85">
        <w:rPr>
          <w:rFonts w:ascii="Calibri" w:eastAsia="Yu Mincho" w:hAnsi="Calibri" w:cs="Arial"/>
        </w:rPr>
        <w:t xml:space="preserve">according to Instructions to Authors for the </w:t>
      </w:r>
      <w:r w:rsidRPr="00EE0A85">
        <w:rPr>
          <w:rFonts w:ascii="Calibri" w:eastAsia="Yu Mincho" w:hAnsi="Calibri" w:cs="Arial"/>
          <w:i/>
          <w:iCs/>
        </w:rPr>
        <w:t>Canadian Journal</w:t>
      </w:r>
      <w:r>
        <w:rPr>
          <w:rFonts w:ascii="Calibri" w:eastAsia="Yu Mincho" w:hAnsi="Calibri" w:cs="Arial"/>
          <w:i/>
          <w:iCs/>
        </w:rPr>
        <w:t xml:space="preserve"> </w:t>
      </w:r>
      <w:r w:rsidRPr="00EE0A85">
        <w:rPr>
          <w:rFonts w:ascii="Calibri" w:eastAsia="Yu Mincho" w:hAnsi="Calibri" w:cs="Arial"/>
          <w:i/>
          <w:iCs/>
        </w:rPr>
        <w:t>of Fisheries and Aquatic Sciences</w:t>
      </w:r>
      <w:r w:rsidRPr="00EE0A85">
        <w:rPr>
          <w:rFonts w:ascii="Calibri" w:eastAsia="Yu Mincho" w:hAnsi="Calibri" w:cs="Arial"/>
        </w:rPr>
        <w:t xml:space="preserve">, at </w:t>
      </w:r>
      <w:hyperlink r:id="rId12" w:anchor="guidelines" w:history="1">
        <w:r w:rsidRPr="00876B44">
          <w:rPr>
            <w:rStyle w:val="Hyperlink"/>
            <w:rFonts w:ascii="Calibri" w:eastAsia="Yu Mincho" w:hAnsi="Calibri" w:cs="Arial"/>
          </w:rPr>
          <w:t>Canadian Science Publishing</w:t>
        </w:r>
      </w:hyperlink>
      <w:r w:rsidRPr="00EE0A85">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EndPr/>
          <w:sdtContent>
            <w:tc>
              <w:tcPr>
                <w:tcW w:w="9350" w:type="dxa"/>
              </w:tcPr>
              <w:p w14:paraId="298FC293" w14:textId="54D794F5" w:rsidR="0050287C" w:rsidRDefault="001A205E" w:rsidP="005861AD">
                <w:pPr>
                  <w:rPr>
                    <w:rFonts w:ascii="Calibri" w:eastAsia="Yu Mincho" w:hAnsi="Calibri" w:cs="Arial"/>
                  </w:rPr>
                </w:pPr>
                <w:r w:rsidRPr="001A205E">
                  <w:rPr>
                    <w:rFonts w:ascii="Calibri" w:eastAsia="Yu Mincho" w:hAnsi="Calibri" w:cs="Arial"/>
                  </w:rPr>
                  <w:t xml:space="preserve">Fisheries and Oceans Canada (DFO). 2025. Rebuilding plan: West Coast of Vancouver Island Chinook Salmon, Oncorhynchus tshawytscha, </w:t>
                </w:r>
                <w:proofErr w:type="spellStart"/>
                <w:r w:rsidRPr="001A205E">
                  <w:rPr>
                    <w:rFonts w:ascii="Calibri" w:eastAsia="Yu Mincho" w:hAnsi="Calibri" w:cs="Arial"/>
                  </w:rPr>
                  <w:t>Suuhaa</w:t>
                </w:r>
                <w:proofErr w:type="spellEnd"/>
                <w:r w:rsidRPr="001A205E">
                  <w:rPr>
                    <w:rFonts w:ascii="Calibri" w:eastAsia="Yu Mincho" w:hAnsi="Calibri" w:cs="Arial"/>
                  </w:rPr>
                  <w:t xml:space="preserve"> | SȾOḰI | </w:t>
                </w:r>
                <w:proofErr w:type="spellStart"/>
                <w:r w:rsidRPr="001A205E">
                  <w:rPr>
                    <w:rFonts w:ascii="Calibri" w:eastAsia="Yu Mincho" w:hAnsi="Calibri" w:cs="Arial"/>
                  </w:rPr>
                  <w:t>sat’sam</w:t>
                </w:r>
                <w:proofErr w:type="spellEnd"/>
                <w:r w:rsidRPr="001A205E">
                  <w:rPr>
                    <w:rFonts w:ascii="Calibri" w:eastAsia="Yu Mincho" w:hAnsi="Calibri" w:cs="Arial"/>
                  </w:rPr>
                  <w:t>. Rebuilding Plan. 50 p</w:t>
                </w:r>
                <w:r>
                  <w:rPr>
                    <w:rFonts w:ascii="Calibri" w:eastAsia="Yu Mincho" w:hAnsi="Calibri" w:cs="Arial"/>
                  </w:rPr>
                  <w:t xml:space="preserve">. </w:t>
                </w:r>
                <w:r w:rsidRPr="001A205E">
                  <w:rPr>
                    <w:rFonts w:ascii="Calibri" w:eastAsia="Yu Mincho" w:hAnsi="Calibri" w:cs="Arial"/>
                  </w:rPr>
                  <w:t>https://publications.gc.ca/collections/collection_2025/mpo-dfo/Fs144-87-2025-eng.pdf</w:t>
                </w:r>
              </w:p>
            </w:tc>
          </w:sdtContent>
        </w:sdt>
      </w:tr>
    </w:tbl>
    <w:p w14:paraId="30B217B0" w14:textId="6B68B731" w:rsidR="005861AD" w:rsidRDefault="005861AD" w:rsidP="005861AD">
      <w:pPr>
        <w:rPr>
          <w:rFonts w:ascii="Calibri" w:eastAsia="Yu Mincho" w:hAnsi="Calibri" w:cs="Arial"/>
        </w:rPr>
      </w:pPr>
    </w:p>
    <w:p w14:paraId="3B4375C2" w14:textId="77777777" w:rsidR="005861AD" w:rsidRDefault="005861AD" w:rsidP="005861AD"/>
    <w:p w14:paraId="178E899D" w14:textId="77777777" w:rsidR="005861AD" w:rsidRPr="00E042EF" w:rsidRDefault="005861AD" w:rsidP="00E042EF">
      <w:pPr>
        <w:rPr>
          <w:rFonts w:ascii="Calibri" w:eastAsia="Yu Mincho" w:hAnsi="Calibri" w:cs="Arial"/>
        </w:rPr>
      </w:pPr>
    </w:p>
    <w:sectPr w:rsidR="005861AD" w:rsidRPr="00E042EF">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B7EC" w14:textId="77777777" w:rsidR="00E917A6" w:rsidRDefault="00E917A6" w:rsidP="0002778A">
      <w:pPr>
        <w:spacing w:after="0" w:line="240" w:lineRule="auto"/>
      </w:pPr>
      <w:r>
        <w:separator/>
      </w:r>
    </w:p>
  </w:endnote>
  <w:endnote w:type="continuationSeparator" w:id="0">
    <w:p w14:paraId="4065768C" w14:textId="77777777" w:rsidR="00E917A6" w:rsidRDefault="00E917A6" w:rsidP="0002778A">
      <w:pPr>
        <w:spacing w:after="0" w:line="240" w:lineRule="auto"/>
      </w:pPr>
      <w:r>
        <w:continuationSeparator/>
      </w:r>
    </w:p>
  </w:endnote>
  <w:endnote w:type="continuationNotice" w:id="1">
    <w:p w14:paraId="7C35DFC4" w14:textId="77777777" w:rsidR="00E917A6" w:rsidRDefault="00E917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54EB" w14:textId="77777777" w:rsidR="00E917A6" w:rsidRDefault="00E917A6" w:rsidP="0002778A">
      <w:pPr>
        <w:spacing w:after="0" w:line="240" w:lineRule="auto"/>
      </w:pPr>
      <w:r>
        <w:separator/>
      </w:r>
    </w:p>
  </w:footnote>
  <w:footnote w:type="continuationSeparator" w:id="0">
    <w:p w14:paraId="563BC9F9" w14:textId="77777777" w:rsidR="00E917A6" w:rsidRDefault="00E917A6" w:rsidP="0002778A">
      <w:pPr>
        <w:spacing w:after="0" w:line="240" w:lineRule="auto"/>
      </w:pPr>
      <w:r>
        <w:continuationSeparator/>
      </w:r>
    </w:p>
  </w:footnote>
  <w:footnote w:type="continuationNotice" w:id="1">
    <w:p w14:paraId="3FA693FA" w14:textId="77777777" w:rsidR="00E917A6" w:rsidRDefault="00E917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Default="0002778A">
    <w:pPr>
      <w:pStyle w:val="Header"/>
    </w:pPr>
    <w:r>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Default="0002778A">
    <w:pPr>
      <w:pStyle w:val="Header"/>
    </w:pPr>
    <w:r>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Default="0002778A">
    <w:pPr>
      <w:pStyle w:val="Header"/>
    </w:pPr>
    <w:r>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02778A" w:rsidRDefault="0002778A" w:rsidP="0002778A">
                    <w:pPr>
                      <w:spacing w:after="0"/>
                      <w:rPr>
                        <w:rFonts w:ascii="Calibri" w:eastAsia="Calibri" w:hAnsi="Calibri" w:cs="Calibri"/>
                        <w:noProof/>
                        <w:color w:val="000000"/>
                        <w:sz w:val="24"/>
                        <w:szCs w:val="24"/>
                      </w:rPr>
                    </w:pPr>
                    <w:r w:rsidRPr="0002778A">
                      <w:rPr>
                        <w:rFonts w:ascii="Calibri" w:eastAsia="Calibri" w:hAnsi="Calibri" w:cs="Calibri"/>
                        <w:noProof/>
                        <w:color w:val="000000"/>
                        <w:sz w:val="24"/>
                        <w:szCs w:val="24"/>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5" w15:restartNumberingAfterBreak="0">
    <w:nsid w:val="43B9518E"/>
    <w:multiLevelType w:val="hybridMultilevel"/>
    <w:tmpl w:val="AAD65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78361456">
    <w:abstractNumId w:val="4"/>
  </w:num>
  <w:num w:numId="2" w16cid:durableId="556165802">
    <w:abstractNumId w:val="3"/>
  </w:num>
  <w:num w:numId="3" w16cid:durableId="348218571">
    <w:abstractNumId w:val="6"/>
  </w:num>
  <w:num w:numId="4" w16cid:durableId="668947069">
    <w:abstractNumId w:val="8"/>
  </w:num>
  <w:num w:numId="5" w16cid:durableId="1970742262">
    <w:abstractNumId w:val="2"/>
  </w:num>
  <w:num w:numId="6" w16cid:durableId="1588999565">
    <w:abstractNumId w:val="0"/>
  </w:num>
  <w:num w:numId="7" w16cid:durableId="427114620">
    <w:abstractNumId w:val="1"/>
  </w:num>
  <w:num w:numId="8" w16cid:durableId="1986618059">
    <w:abstractNumId w:val="5"/>
  </w:num>
  <w:num w:numId="9" w16cid:durableId="1489710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916A8"/>
    <w:rsid w:val="0009177D"/>
    <w:rsid w:val="00092AD2"/>
    <w:rsid w:val="00093F19"/>
    <w:rsid w:val="00096699"/>
    <w:rsid w:val="00097B41"/>
    <w:rsid w:val="000A344C"/>
    <w:rsid w:val="000A4B8F"/>
    <w:rsid w:val="000A78E7"/>
    <w:rsid w:val="000B497E"/>
    <w:rsid w:val="000B7716"/>
    <w:rsid w:val="000C111C"/>
    <w:rsid w:val="000C1D12"/>
    <w:rsid w:val="000C1EB2"/>
    <w:rsid w:val="000C5571"/>
    <w:rsid w:val="000D06D4"/>
    <w:rsid w:val="000D3CC8"/>
    <w:rsid w:val="000D40ED"/>
    <w:rsid w:val="000D5905"/>
    <w:rsid w:val="000D5C82"/>
    <w:rsid w:val="000E1806"/>
    <w:rsid w:val="000E3191"/>
    <w:rsid w:val="000E7AE8"/>
    <w:rsid w:val="000F2359"/>
    <w:rsid w:val="000F609F"/>
    <w:rsid w:val="00100684"/>
    <w:rsid w:val="00101A99"/>
    <w:rsid w:val="00104F57"/>
    <w:rsid w:val="00105055"/>
    <w:rsid w:val="0011356E"/>
    <w:rsid w:val="00120B13"/>
    <w:rsid w:val="00122C96"/>
    <w:rsid w:val="0012530A"/>
    <w:rsid w:val="00126A50"/>
    <w:rsid w:val="00132057"/>
    <w:rsid w:val="00132E51"/>
    <w:rsid w:val="001346F8"/>
    <w:rsid w:val="00135F1F"/>
    <w:rsid w:val="00136220"/>
    <w:rsid w:val="00136B37"/>
    <w:rsid w:val="00137DE2"/>
    <w:rsid w:val="00144BDB"/>
    <w:rsid w:val="00147038"/>
    <w:rsid w:val="0014763F"/>
    <w:rsid w:val="001478E3"/>
    <w:rsid w:val="001527C3"/>
    <w:rsid w:val="00156BBA"/>
    <w:rsid w:val="00160C76"/>
    <w:rsid w:val="0016123A"/>
    <w:rsid w:val="001631DA"/>
    <w:rsid w:val="00163673"/>
    <w:rsid w:val="00163B10"/>
    <w:rsid w:val="00164CC4"/>
    <w:rsid w:val="00165C03"/>
    <w:rsid w:val="00165EE8"/>
    <w:rsid w:val="0016630A"/>
    <w:rsid w:val="0017030D"/>
    <w:rsid w:val="00172882"/>
    <w:rsid w:val="00173BF8"/>
    <w:rsid w:val="00173FA1"/>
    <w:rsid w:val="00174AEA"/>
    <w:rsid w:val="00184F9C"/>
    <w:rsid w:val="00185EDD"/>
    <w:rsid w:val="0019248E"/>
    <w:rsid w:val="00193E97"/>
    <w:rsid w:val="001950AA"/>
    <w:rsid w:val="001950D7"/>
    <w:rsid w:val="001962D9"/>
    <w:rsid w:val="00197A7A"/>
    <w:rsid w:val="001A205E"/>
    <w:rsid w:val="001A4D03"/>
    <w:rsid w:val="001A53F4"/>
    <w:rsid w:val="001A5684"/>
    <w:rsid w:val="001B236E"/>
    <w:rsid w:val="001B33EC"/>
    <w:rsid w:val="001B3927"/>
    <w:rsid w:val="001B7297"/>
    <w:rsid w:val="001C1947"/>
    <w:rsid w:val="001C3947"/>
    <w:rsid w:val="001C4E24"/>
    <w:rsid w:val="001C79F0"/>
    <w:rsid w:val="001D0A0A"/>
    <w:rsid w:val="001D1C18"/>
    <w:rsid w:val="001D53F2"/>
    <w:rsid w:val="001E2C8C"/>
    <w:rsid w:val="001E318C"/>
    <w:rsid w:val="001E4793"/>
    <w:rsid w:val="001E5A62"/>
    <w:rsid w:val="001E6179"/>
    <w:rsid w:val="001F5125"/>
    <w:rsid w:val="001F585B"/>
    <w:rsid w:val="001F60A4"/>
    <w:rsid w:val="001F6F44"/>
    <w:rsid w:val="001F750C"/>
    <w:rsid w:val="00200591"/>
    <w:rsid w:val="00205903"/>
    <w:rsid w:val="00211445"/>
    <w:rsid w:val="00212EF5"/>
    <w:rsid w:val="00212FE3"/>
    <w:rsid w:val="00216B87"/>
    <w:rsid w:val="00217704"/>
    <w:rsid w:val="00231F72"/>
    <w:rsid w:val="00236FE6"/>
    <w:rsid w:val="002374F8"/>
    <w:rsid w:val="002406C6"/>
    <w:rsid w:val="00240D77"/>
    <w:rsid w:val="002439BE"/>
    <w:rsid w:val="00245A63"/>
    <w:rsid w:val="00247F8D"/>
    <w:rsid w:val="0025105F"/>
    <w:rsid w:val="002515CF"/>
    <w:rsid w:val="00255A8C"/>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4743"/>
    <w:rsid w:val="002A50FA"/>
    <w:rsid w:val="002A5B95"/>
    <w:rsid w:val="002A61D3"/>
    <w:rsid w:val="002B13E2"/>
    <w:rsid w:val="002C1293"/>
    <w:rsid w:val="002C234A"/>
    <w:rsid w:val="002C45A2"/>
    <w:rsid w:val="002C5962"/>
    <w:rsid w:val="002C6C59"/>
    <w:rsid w:val="002D1441"/>
    <w:rsid w:val="002D4058"/>
    <w:rsid w:val="002D40AA"/>
    <w:rsid w:val="002D6AAC"/>
    <w:rsid w:val="002E013F"/>
    <w:rsid w:val="002E526C"/>
    <w:rsid w:val="002F3857"/>
    <w:rsid w:val="002F5F6E"/>
    <w:rsid w:val="002F6771"/>
    <w:rsid w:val="002F6A8F"/>
    <w:rsid w:val="00302DFC"/>
    <w:rsid w:val="00303FAC"/>
    <w:rsid w:val="00306A13"/>
    <w:rsid w:val="00310544"/>
    <w:rsid w:val="00312466"/>
    <w:rsid w:val="00313E2B"/>
    <w:rsid w:val="00317475"/>
    <w:rsid w:val="00322343"/>
    <w:rsid w:val="00323740"/>
    <w:rsid w:val="0032455D"/>
    <w:rsid w:val="00334DC2"/>
    <w:rsid w:val="00336B9F"/>
    <w:rsid w:val="0033789F"/>
    <w:rsid w:val="00337DC5"/>
    <w:rsid w:val="003408B0"/>
    <w:rsid w:val="0034093D"/>
    <w:rsid w:val="00343701"/>
    <w:rsid w:val="00346B84"/>
    <w:rsid w:val="003471A8"/>
    <w:rsid w:val="00352A94"/>
    <w:rsid w:val="003547A8"/>
    <w:rsid w:val="00364BCB"/>
    <w:rsid w:val="00375967"/>
    <w:rsid w:val="00377B0C"/>
    <w:rsid w:val="00382B33"/>
    <w:rsid w:val="00384AA9"/>
    <w:rsid w:val="00393402"/>
    <w:rsid w:val="00394D25"/>
    <w:rsid w:val="003958E5"/>
    <w:rsid w:val="00396D3B"/>
    <w:rsid w:val="003A2B00"/>
    <w:rsid w:val="003B0998"/>
    <w:rsid w:val="003B0C63"/>
    <w:rsid w:val="003B21C0"/>
    <w:rsid w:val="003B73C9"/>
    <w:rsid w:val="003C0BEE"/>
    <w:rsid w:val="003C3E13"/>
    <w:rsid w:val="003D3CE9"/>
    <w:rsid w:val="003D4BED"/>
    <w:rsid w:val="003D7018"/>
    <w:rsid w:val="003D72B0"/>
    <w:rsid w:val="003E3E90"/>
    <w:rsid w:val="003E6B3D"/>
    <w:rsid w:val="003E6C33"/>
    <w:rsid w:val="003F07A7"/>
    <w:rsid w:val="003F5653"/>
    <w:rsid w:val="004036DF"/>
    <w:rsid w:val="00403E1D"/>
    <w:rsid w:val="00406271"/>
    <w:rsid w:val="0041335E"/>
    <w:rsid w:val="00415F3E"/>
    <w:rsid w:val="00420468"/>
    <w:rsid w:val="0042051C"/>
    <w:rsid w:val="00424B02"/>
    <w:rsid w:val="004332B6"/>
    <w:rsid w:val="00433F7B"/>
    <w:rsid w:val="00436B51"/>
    <w:rsid w:val="00443304"/>
    <w:rsid w:val="004475D8"/>
    <w:rsid w:val="004566F2"/>
    <w:rsid w:val="00457FB7"/>
    <w:rsid w:val="00461503"/>
    <w:rsid w:val="00461650"/>
    <w:rsid w:val="0046188B"/>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A0F07"/>
    <w:rsid w:val="004A6628"/>
    <w:rsid w:val="004B421F"/>
    <w:rsid w:val="004C4EA7"/>
    <w:rsid w:val="004C7A1B"/>
    <w:rsid w:val="004D40CA"/>
    <w:rsid w:val="004D4133"/>
    <w:rsid w:val="004D7101"/>
    <w:rsid w:val="004D7BB0"/>
    <w:rsid w:val="004E1C30"/>
    <w:rsid w:val="004E3286"/>
    <w:rsid w:val="004E36EA"/>
    <w:rsid w:val="004E6023"/>
    <w:rsid w:val="004E6130"/>
    <w:rsid w:val="004F15CA"/>
    <w:rsid w:val="004F4EAC"/>
    <w:rsid w:val="005025FF"/>
    <w:rsid w:val="0050287C"/>
    <w:rsid w:val="00504C40"/>
    <w:rsid w:val="00511904"/>
    <w:rsid w:val="005120D5"/>
    <w:rsid w:val="00512490"/>
    <w:rsid w:val="005127F4"/>
    <w:rsid w:val="00513711"/>
    <w:rsid w:val="005214CE"/>
    <w:rsid w:val="005227AC"/>
    <w:rsid w:val="00531608"/>
    <w:rsid w:val="00535FAA"/>
    <w:rsid w:val="005362CC"/>
    <w:rsid w:val="00536FAD"/>
    <w:rsid w:val="00537CFF"/>
    <w:rsid w:val="00547A6C"/>
    <w:rsid w:val="005514B9"/>
    <w:rsid w:val="0055494A"/>
    <w:rsid w:val="00555E9C"/>
    <w:rsid w:val="00557D26"/>
    <w:rsid w:val="00560D40"/>
    <w:rsid w:val="00574BD0"/>
    <w:rsid w:val="00576614"/>
    <w:rsid w:val="005861AD"/>
    <w:rsid w:val="005928C6"/>
    <w:rsid w:val="00594D32"/>
    <w:rsid w:val="005A1467"/>
    <w:rsid w:val="005A3AF5"/>
    <w:rsid w:val="005A5D01"/>
    <w:rsid w:val="005B3D29"/>
    <w:rsid w:val="005B3D94"/>
    <w:rsid w:val="005B3FB7"/>
    <w:rsid w:val="005B600E"/>
    <w:rsid w:val="005B6B37"/>
    <w:rsid w:val="005B7197"/>
    <w:rsid w:val="005C1440"/>
    <w:rsid w:val="005C1B48"/>
    <w:rsid w:val="005C3B18"/>
    <w:rsid w:val="005C50DD"/>
    <w:rsid w:val="005C6FEE"/>
    <w:rsid w:val="005C72D7"/>
    <w:rsid w:val="005C79D4"/>
    <w:rsid w:val="005D2605"/>
    <w:rsid w:val="005D399B"/>
    <w:rsid w:val="005D4FDA"/>
    <w:rsid w:val="005D6D45"/>
    <w:rsid w:val="005D736F"/>
    <w:rsid w:val="005D756E"/>
    <w:rsid w:val="005E3182"/>
    <w:rsid w:val="005E3692"/>
    <w:rsid w:val="005E48D2"/>
    <w:rsid w:val="005E52DC"/>
    <w:rsid w:val="005E6FA1"/>
    <w:rsid w:val="005F06AB"/>
    <w:rsid w:val="005F2994"/>
    <w:rsid w:val="005F30CD"/>
    <w:rsid w:val="005F380D"/>
    <w:rsid w:val="006137C0"/>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B22"/>
    <w:rsid w:val="00666337"/>
    <w:rsid w:val="00672CC6"/>
    <w:rsid w:val="00673887"/>
    <w:rsid w:val="006770D3"/>
    <w:rsid w:val="0068713C"/>
    <w:rsid w:val="00697CF2"/>
    <w:rsid w:val="006A0C35"/>
    <w:rsid w:val="006A1995"/>
    <w:rsid w:val="006A19CB"/>
    <w:rsid w:val="006A6809"/>
    <w:rsid w:val="006A73B8"/>
    <w:rsid w:val="006B211C"/>
    <w:rsid w:val="006B2ADB"/>
    <w:rsid w:val="006B334C"/>
    <w:rsid w:val="006B6BF3"/>
    <w:rsid w:val="006B6DC5"/>
    <w:rsid w:val="006C35BD"/>
    <w:rsid w:val="006C45E0"/>
    <w:rsid w:val="006C5488"/>
    <w:rsid w:val="006C72C9"/>
    <w:rsid w:val="006C7EA8"/>
    <w:rsid w:val="006D150E"/>
    <w:rsid w:val="006D1A7D"/>
    <w:rsid w:val="006D2667"/>
    <w:rsid w:val="006D4FA4"/>
    <w:rsid w:val="006E27B9"/>
    <w:rsid w:val="006E4482"/>
    <w:rsid w:val="006E5FB0"/>
    <w:rsid w:val="006F1DA3"/>
    <w:rsid w:val="006F37D7"/>
    <w:rsid w:val="007018A0"/>
    <w:rsid w:val="007076C9"/>
    <w:rsid w:val="007105C4"/>
    <w:rsid w:val="007131CE"/>
    <w:rsid w:val="007210CD"/>
    <w:rsid w:val="00723463"/>
    <w:rsid w:val="007235CB"/>
    <w:rsid w:val="00730F8F"/>
    <w:rsid w:val="007318ED"/>
    <w:rsid w:val="00731D66"/>
    <w:rsid w:val="00734865"/>
    <w:rsid w:val="00734F59"/>
    <w:rsid w:val="0073561F"/>
    <w:rsid w:val="0074377C"/>
    <w:rsid w:val="00744DD7"/>
    <w:rsid w:val="00745387"/>
    <w:rsid w:val="0074704B"/>
    <w:rsid w:val="007478D0"/>
    <w:rsid w:val="00747E3F"/>
    <w:rsid w:val="00750C61"/>
    <w:rsid w:val="00752592"/>
    <w:rsid w:val="00757AC7"/>
    <w:rsid w:val="007638CE"/>
    <w:rsid w:val="0076540D"/>
    <w:rsid w:val="00770EE9"/>
    <w:rsid w:val="00770FAA"/>
    <w:rsid w:val="00771F91"/>
    <w:rsid w:val="007756AA"/>
    <w:rsid w:val="00780B4E"/>
    <w:rsid w:val="00783A66"/>
    <w:rsid w:val="007863F1"/>
    <w:rsid w:val="00786CCE"/>
    <w:rsid w:val="007941CD"/>
    <w:rsid w:val="007A0005"/>
    <w:rsid w:val="007A0F58"/>
    <w:rsid w:val="007A2267"/>
    <w:rsid w:val="007A2F7D"/>
    <w:rsid w:val="007A30B1"/>
    <w:rsid w:val="007A5006"/>
    <w:rsid w:val="007B0BF1"/>
    <w:rsid w:val="007B3E63"/>
    <w:rsid w:val="007C078B"/>
    <w:rsid w:val="007C095F"/>
    <w:rsid w:val="007C2D4F"/>
    <w:rsid w:val="007C3350"/>
    <w:rsid w:val="007C38C8"/>
    <w:rsid w:val="007C3A63"/>
    <w:rsid w:val="007C4313"/>
    <w:rsid w:val="007C7F4D"/>
    <w:rsid w:val="007D276F"/>
    <w:rsid w:val="007D2A4C"/>
    <w:rsid w:val="007D325C"/>
    <w:rsid w:val="007E0E8C"/>
    <w:rsid w:val="007E1E4E"/>
    <w:rsid w:val="007E31F0"/>
    <w:rsid w:val="007E4EFF"/>
    <w:rsid w:val="007F0EAB"/>
    <w:rsid w:val="007F1300"/>
    <w:rsid w:val="007F41CC"/>
    <w:rsid w:val="007F680E"/>
    <w:rsid w:val="00801040"/>
    <w:rsid w:val="00802075"/>
    <w:rsid w:val="0080238A"/>
    <w:rsid w:val="00803976"/>
    <w:rsid w:val="008049E1"/>
    <w:rsid w:val="00805B02"/>
    <w:rsid w:val="0080722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464A"/>
    <w:rsid w:val="008C5492"/>
    <w:rsid w:val="008D00EB"/>
    <w:rsid w:val="008D0EDB"/>
    <w:rsid w:val="008D2ED8"/>
    <w:rsid w:val="008D44C7"/>
    <w:rsid w:val="008D4B56"/>
    <w:rsid w:val="008D5D83"/>
    <w:rsid w:val="008E03FC"/>
    <w:rsid w:val="008E18CF"/>
    <w:rsid w:val="008E7553"/>
    <w:rsid w:val="008F021A"/>
    <w:rsid w:val="008F104A"/>
    <w:rsid w:val="008F2F6F"/>
    <w:rsid w:val="008F331D"/>
    <w:rsid w:val="008F3A3D"/>
    <w:rsid w:val="008F3E29"/>
    <w:rsid w:val="008F5C69"/>
    <w:rsid w:val="00902676"/>
    <w:rsid w:val="00904FAA"/>
    <w:rsid w:val="00911FC0"/>
    <w:rsid w:val="00915043"/>
    <w:rsid w:val="009219B5"/>
    <w:rsid w:val="00924504"/>
    <w:rsid w:val="00927655"/>
    <w:rsid w:val="009301D5"/>
    <w:rsid w:val="00936A32"/>
    <w:rsid w:val="00942B16"/>
    <w:rsid w:val="00945918"/>
    <w:rsid w:val="00945BDE"/>
    <w:rsid w:val="00951BD3"/>
    <w:rsid w:val="00953642"/>
    <w:rsid w:val="009540E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5BFE"/>
    <w:rsid w:val="009A5FD1"/>
    <w:rsid w:val="009B27EF"/>
    <w:rsid w:val="009B4AC3"/>
    <w:rsid w:val="009C1BC2"/>
    <w:rsid w:val="009C5335"/>
    <w:rsid w:val="009C56E7"/>
    <w:rsid w:val="009C6F5D"/>
    <w:rsid w:val="009D380B"/>
    <w:rsid w:val="009D3C7B"/>
    <w:rsid w:val="009D4B15"/>
    <w:rsid w:val="009D7C6E"/>
    <w:rsid w:val="009D7CBF"/>
    <w:rsid w:val="009E2FFD"/>
    <w:rsid w:val="009E4874"/>
    <w:rsid w:val="009E6680"/>
    <w:rsid w:val="00A03474"/>
    <w:rsid w:val="00A075F1"/>
    <w:rsid w:val="00A1125C"/>
    <w:rsid w:val="00A13FD6"/>
    <w:rsid w:val="00A159B9"/>
    <w:rsid w:val="00A16265"/>
    <w:rsid w:val="00A17565"/>
    <w:rsid w:val="00A240CE"/>
    <w:rsid w:val="00A26D19"/>
    <w:rsid w:val="00A279CE"/>
    <w:rsid w:val="00A340E6"/>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3A04"/>
    <w:rsid w:val="00A76E00"/>
    <w:rsid w:val="00A77F16"/>
    <w:rsid w:val="00A833E6"/>
    <w:rsid w:val="00A841B5"/>
    <w:rsid w:val="00A861F0"/>
    <w:rsid w:val="00A8665D"/>
    <w:rsid w:val="00A877A5"/>
    <w:rsid w:val="00A90919"/>
    <w:rsid w:val="00A943DD"/>
    <w:rsid w:val="00A961BD"/>
    <w:rsid w:val="00A96F09"/>
    <w:rsid w:val="00AA187B"/>
    <w:rsid w:val="00AA2444"/>
    <w:rsid w:val="00AA4564"/>
    <w:rsid w:val="00AA6030"/>
    <w:rsid w:val="00AB1081"/>
    <w:rsid w:val="00AB24B1"/>
    <w:rsid w:val="00AB2A3B"/>
    <w:rsid w:val="00AB47C2"/>
    <w:rsid w:val="00AB7796"/>
    <w:rsid w:val="00AB7F58"/>
    <w:rsid w:val="00AD1CA3"/>
    <w:rsid w:val="00AD74CF"/>
    <w:rsid w:val="00AE33B6"/>
    <w:rsid w:val="00AF3712"/>
    <w:rsid w:val="00B05CCE"/>
    <w:rsid w:val="00B06488"/>
    <w:rsid w:val="00B104EC"/>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33A3"/>
    <w:rsid w:val="00B63000"/>
    <w:rsid w:val="00B63080"/>
    <w:rsid w:val="00B63A8F"/>
    <w:rsid w:val="00B6739D"/>
    <w:rsid w:val="00B67D31"/>
    <w:rsid w:val="00B819D8"/>
    <w:rsid w:val="00B831E5"/>
    <w:rsid w:val="00B85306"/>
    <w:rsid w:val="00B8579D"/>
    <w:rsid w:val="00B90D5C"/>
    <w:rsid w:val="00B91189"/>
    <w:rsid w:val="00BA0C90"/>
    <w:rsid w:val="00BA5D0F"/>
    <w:rsid w:val="00BB1043"/>
    <w:rsid w:val="00BB58F7"/>
    <w:rsid w:val="00BC0B74"/>
    <w:rsid w:val="00BC5745"/>
    <w:rsid w:val="00BD2210"/>
    <w:rsid w:val="00BD4F81"/>
    <w:rsid w:val="00BD7F56"/>
    <w:rsid w:val="00BE046F"/>
    <w:rsid w:val="00BE3F05"/>
    <w:rsid w:val="00BE5438"/>
    <w:rsid w:val="00BE6EC9"/>
    <w:rsid w:val="00BE75A3"/>
    <w:rsid w:val="00BF4EAF"/>
    <w:rsid w:val="00BF7B7E"/>
    <w:rsid w:val="00C00735"/>
    <w:rsid w:val="00C0128F"/>
    <w:rsid w:val="00C0486B"/>
    <w:rsid w:val="00C0753A"/>
    <w:rsid w:val="00C13EC3"/>
    <w:rsid w:val="00C14DD7"/>
    <w:rsid w:val="00C20141"/>
    <w:rsid w:val="00C2526F"/>
    <w:rsid w:val="00C32B2A"/>
    <w:rsid w:val="00C35248"/>
    <w:rsid w:val="00C4146C"/>
    <w:rsid w:val="00C42107"/>
    <w:rsid w:val="00C42788"/>
    <w:rsid w:val="00C514E7"/>
    <w:rsid w:val="00C5176E"/>
    <w:rsid w:val="00C5199A"/>
    <w:rsid w:val="00C5489C"/>
    <w:rsid w:val="00C562E6"/>
    <w:rsid w:val="00C65C8E"/>
    <w:rsid w:val="00C7760D"/>
    <w:rsid w:val="00C82CA4"/>
    <w:rsid w:val="00C834E6"/>
    <w:rsid w:val="00C83F87"/>
    <w:rsid w:val="00C84406"/>
    <w:rsid w:val="00C87FD3"/>
    <w:rsid w:val="00C901A3"/>
    <w:rsid w:val="00C90C2E"/>
    <w:rsid w:val="00C918DB"/>
    <w:rsid w:val="00C92C7C"/>
    <w:rsid w:val="00C93E1E"/>
    <w:rsid w:val="00CA224C"/>
    <w:rsid w:val="00CA5814"/>
    <w:rsid w:val="00CA66F6"/>
    <w:rsid w:val="00CA7F2E"/>
    <w:rsid w:val="00CB7E06"/>
    <w:rsid w:val="00CC00B9"/>
    <w:rsid w:val="00CC1174"/>
    <w:rsid w:val="00CC1A4C"/>
    <w:rsid w:val="00CC1FDD"/>
    <w:rsid w:val="00CC547E"/>
    <w:rsid w:val="00CC5C2B"/>
    <w:rsid w:val="00CC6AE8"/>
    <w:rsid w:val="00CC6FC5"/>
    <w:rsid w:val="00CC79B1"/>
    <w:rsid w:val="00CD0500"/>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7733"/>
    <w:rsid w:val="00D6085B"/>
    <w:rsid w:val="00D72BCB"/>
    <w:rsid w:val="00D74021"/>
    <w:rsid w:val="00D75049"/>
    <w:rsid w:val="00D7532D"/>
    <w:rsid w:val="00D825FC"/>
    <w:rsid w:val="00D8486A"/>
    <w:rsid w:val="00D84C8D"/>
    <w:rsid w:val="00D869AA"/>
    <w:rsid w:val="00D870E0"/>
    <w:rsid w:val="00D94D5B"/>
    <w:rsid w:val="00D95C3C"/>
    <w:rsid w:val="00DB3E89"/>
    <w:rsid w:val="00DB5CFD"/>
    <w:rsid w:val="00DC0F76"/>
    <w:rsid w:val="00DC2920"/>
    <w:rsid w:val="00DC62AD"/>
    <w:rsid w:val="00DC7C38"/>
    <w:rsid w:val="00DD36B8"/>
    <w:rsid w:val="00DE12F7"/>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4EE"/>
    <w:rsid w:val="00E65EFD"/>
    <w:rsid w:val="00E739CC"/>
    <w:rsid w:val="00E73B7C"/>
    <w:rsid w:val="00E73C69"/>
    <w:rsid w:val="00E74568"/>
    <w:rsid w:val="00E76D34"/>
    <w:rsid w:val="00E80C3B"/>
    <w:rsid w:val="00E9175E"/>
    <w:rsid w:val="00E917A6"/>
    <w:rsid w:val="00E917D1"/>
    <w:rsid w:val="00E9197E"/>
    <w:rsid w:val="00E92F51"/>
    <w:rsid w:val="00E961C9"/>
    <w:rsid w:val="00E96B50"/>
    <w:rsid w:val="00E96D43"/>
    <w:rsid w:val="00EA1749"/>
    <w:rsid w:val="00EA1919"/>
    <w:rsid w:val="00EA2706"/>
    <w:rsid w:val="00EA2792"/>
    <w:rsid w:val="00EA2877"/>
    <w:rsid w:val="00EA5189"/>
    <w:rsid w:val="00EA570C"/>
    <w:rsid w:val="00EA598C"/>
    <w:rsid w:val="00EA78EC"/>
    <w:rsid w:val="00EA7FF9"/>
    <w:rsid w:val="00EB0723"/>
    <w:rsid w:val="00EB10F0"/>
    <w:rsid w:val="00EB112A"/>
    <w:rsid w:val="00EB2EE3"/>
    <w:rsid w:val="00EB45A4"/>
    <w:rsid w:val="00EC56E3"/>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4076"/>
    <w:rsid w:val="00F6600B"/>
    <w:rsid w:val="00F66323"/>
    <w:rsid w:val="00F6669A"/>
    <w:rsid w:val="00F722F7"/>
    <w:rsid w:val="00F75B28"/>
    <w:rsid w:val="00F82901"/>
    <w:rsid w:val="00F90442"/>
    <w:rsid w:val="00F904AA"/>
    <w:rsid w:val="00F938D1"/>
    <w:rsid w:val="00F946FC"/>
    <w:rsid w:val="00F97E11"/>
    <w:rsid w:val="00FA13D0"/>
    <w:rsid w:val="00FA143F"/>
    <w:rsid w:val="00FA4220"/>
    <w:rsid w:val="00FA5B7B"/>
    <w:rsid w:val="00FA6760"/>
    <w:rsid w:val="00FA7589"/>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dnsciencepub.com/journal/cjfas/author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565500"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565500"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565500"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565500"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565500" w:rsidRDefault="001B1FA9" w:rsidP="001B1FA9">
          <w:pPr>
            <w:pStyle w:val="D2AF34734BDE4F94B886FCE5E82E5E2B"/>
          </w:pPr>
          <w:r w:rsidRPr="0056794F">
            <w:rPr>
              <w:rStyle w:val="PlaceholderText"/>
            </w:rPr>
            <w:t>Click or tap here to enter text.</w:t>
          </w:r>
        </w:p>
      </w:docPartBody>
    </w:docPart>
    <w:docPart>
      <w:docPartPr>
        <w:name w:val="ECA632EB334B4F3BB12952393BA86901"/>
        <w:category>
          <w:name w:val="General"/>
          <w:gallery w:val="placeholder"/>
        </w:category>
        <w:types>
          <w:type w:val="bbPlcHdr"/>
        </w:types>
        <w:behaviors>
          <w:behavior w:val="content"/>
        </w:behaviors>
        <w:guid w:val="{5070B379-54EE-49A4-BA5E-C755F0A4DE13}"/>
      </w:docPartPr>
      <w:docPartBody>
        <w:p w:rsidR="00565500" w:rsidRDefault="00565500" w:rsidP="00565500">
          <w:pPr>
            <w:pStyle w:val="ECA632EB334B4F3BB12952393BA86901"/>
          </w:pPr>
          <w:r w:rsidRPr="0056794F">
            <w:rPr>
              <w:rStyle w:val="PlaceholderText"/>
            </w:rPr>
            <w:t>Click or tap here to enter text.</w:t>
          </w:r>
        </w:p>
      </w:docPartBody>
    </w:docPart>
    <w:docPart>
      <w:docPartPr>
        <w:name w:val="D0339600121E4765910FBA155E93920B"/>
        <w:category>
          <w:name w:val="General"/>
          <w:gallery w:val="placeholder"/>
        </w:category>
        <w:types>
          <w:type w:val="bbPlcHdr"/>
        </w:types>
        <w:behaviors>
          <w:behavior w:val="content"/>
        </w:behaviors>
        <w:guid w:val="{90B86485-4D10-4A7C-9661-79B28466E7F0}"/>
      </w:docPartPr>
      <w:docPartBody>
        <w:p w:rsidR="00565500" w:rsidRDefault="00565500" w:rsidP="00565500">
          <w:pPr>
            <w:pStyle w:val="D0339600121E4765910FBA155E93920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66973"/>
    <w:rsid w:val="000D5C82"/>
    <w:rsid w:val="0014768A"/>
    <w:rsid w:val="001478E3"/>
    <w:rsid w:val="001A7497"/>
    <w:rsid w:val="001B1FA9"/>
    <w:rsid w:val="001E25C7"/>
    <w:rsid w:val="001F6F44"/>
    <w:rsid w:val="00255A8C"/>
    <w:rsid w:val="00352A94"/>
    <w:rsid w:val="0047065E"/>
    <w:rsid w:val="00565500"/>
    <w:rsid w:val="005C10AD"/>
    <w:rsid w:val="005E3692"/>
    <w:rsid w:val="006353EF"/>
    <w:rsid w:val="006F3313"/>
    <w:rsid w:val="00900B46"/>
    <w:rsid w:val="00917904"/>
    <w:rsid w:val="0097270C"/>
    <w:rsid w:val="00C0486B"/>
    <w:rsid w:val="00C7647D"/>
    <w:rsid w:val="00DB5CFD"/>
    <w:rsid w:val="00E40202"/>
    <w:rsid w:val="00F62DCF"/>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5500"/>
    <w:rPr>
      <w:color w:val="666666"/>
    </w:rPr>
  </w:style>
  <w:style w:type="paragraph" w:customStyle="1" w:styleId="ECA632EB334B4F3BB12952393BA86901">
    <w:name w:val="ECA632EB334B4F3BB12952393BA86901"/>
    <w:rsid w:val="00565500"/>
    <w:pPr>
      <w:spacing w:line="278" w:lineRule="auto"/>
    </w:pPr>
    <w:rPr>
      <w:sz w:val="24"/>
      <w:szCs w:val="24"/>
    </w:rPr>
  </w:style>
  <w:style w:type="paragraph" w:customStyle="1" w:styleId="D0339600121E4765910FBA155E93920B">
    <w:name w:val="D0339600121E4765910FBA155E93920B"/>
    <w:rsid w:val="00565500"/>
    <w:pPr>
      <w:spacing w:line="278" w:lineRule="auto"/>
    </w:pPr>
    <w:rPr>
      <w:sz w:val="24"/>
      <w:szCs w:val="24"/>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2.xml><?xml version="1.0" encoding="utf-8"?>
<ds:datastoreItem xmlns:ds="http://schemas.openxmlformats.org/officeDocument/2006/customXml" ds:itemID="{46BABDF2-B6E6-4F44-BF89-F2D2036A8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6e46b4-8cb4-4c9b-af91-82a4fe689175"/>
    <ds:schemaRef ds:uri="4ea98688-c254-4620-a63b-978b805c7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Enns, Joe (DFO/MPO)</cp:lastModifiedBy>
  <cp:revision>3</cp:revision>
  <dcterms:created xsi:type="dcterms:W3CDTF">2026-02-04T17:45:00Z</dcterms:created>
  <dcterms:modified xsi:type="dcterms:W3CDTF">2026-02-13T23:32:00Z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