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874B1" w14:textId="064D1FA4" w:rsidR="008D44C7" w:rsidRPr="005D399B" w:rsidRDefault="0002778A" w:rsidP="005D399B">
      <w:pPr>
        <w:pStyle w:val="Title"/>
        <w:rPr>
          <w:rFonts w:ascii="Cambria" w:hAnsi="Cambria"/>
          <w:color w:val="auto"/>
        </w:rPr>
      </w:pPr>
      <w:r w:rsidRPr="005D399B">
        <w:rPr>
          <w:rFonts w:ascii="Cambria" w:hAnsi="Cambria"/>
          <w:color w:val="auto"/>
        </w:rPr>
        <w:t>P</w:t>
      </w:r>
      <w:r w:rsidR="00E634EE">
        <w:rPr>
          <w:rFonts w:ascii="Cambria" w:hAnsi="Cambria"/>
          <w:color w:val="auto"/>
        </w:rPr>
        <w:t xml:space="preserve">SSI </w:t>
      </w:r>
      <w:r w:rsidR="0076540D">
        <w:rPr>
          <w:rFonts w:ascii="Cambria" w:hAnsi="Cambria"/>
          <w:color w:val="auto"/>
        </w:rPr>
        <w:t xml:space="preserve">Science Project Reporting </w:t>
      </w:r>
      <w:r w:rsidR="00184F9C">
        <w:rPr>
          <w:rFonts w:ascii="Cambria" w:hAnsi="Cambria"/>
          <w:color w:val="auto"/>
        </w:rPr>
        <w:t>Template</w:t>
      </w:r>
      <w:r w:rsidR="0076540D">
        <w:rPr>
          <w:rFonts w:ascii="Cambria" w:hAnsi="Cambria"/>
          <w:color w:val="auto"/>
        </w:rPr>
        <w:t xml:space="preserve"> </w:t>
      </w:r>
    </w:p>
    <w:p w14:paraId="0C819706" w14:textId="77777777" w:rsidR="00D8486A" w:rsidRDefault="00D8486A" w:rsidP="00D8486A">
      <w:pPr>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6"/>
        <w:gridCol w:w="8704"/>
      </w:tblGrid>
      <w:tr w:rsidR="005E6FA1" w14:paraId="606CE79C" w14:textId="77777777" w:rsidTr="006D4FA4">
        <w:tc>
          <w:tcPr>
            <w:tcW w:w="355" w:type="dxa"/>
            <w:tcBorders>
              <w:right w:val="single" w:sz="12" w:space="0" w:color="4472C4" w:themeColor="accent1"/>
            </w:tcBorders>
            <w:vAlign w:val="center"/>
          </w:tcPr>
          <w:p w14:paraId="0B143B28" w14:textId="1D1EED06" w:rsidR="005E6FA1" w:rsidRPr="00E12975" w:rsidRDefault="007D2A4C" w:rsidP="00B42AE7">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26A0"/>
                </mc:Choice>
                <mc:Fallback>
                  <w:t>⚠</w:t>
                </mc:Fallback>
              </mc:AlternateContent>
            </w:r>
            <w:r>
              <w:t>️</w:t>
            </w:r>
          </w:p>
        </w:tc>
        <w:tc>
          <w:tcPr>
            <w:tcW w:w="8995" w:type="dxa"/>
            <w:tcBorders>
              <w:left w:val="single" w:sz="12" w:space="0" w:color="4472C4" w:themeColor="accent1"/>
            </w:tcBorders>
            <w:vAlign w:val="center"/>
          </w:tcPr>
          <w:p w14:paraId="3EB35271" w14:textId="28F50C8F" w:rsidR="005E6FA1" w:rsidRDefault="00200591" w:rsidP="006D4FA4">
            <w:pPr>
              <w:rPr>
                <w:rFonts w:cstheme="minorHAnsi"/>
                <w:color w:val="0070C0"/>
                <w:sz w:val="24"/>
                <w:szCs w:val="24"/>
              </w:rPr>
            </w:pPr>
            <w:r w:rsidRPr="007C095F">
              <w:rPr>
                <w:rFonts w:cstheme="minorHAnsi"/>
                <w:color w:val="0070C0"/>
                <w:sz w:val="24"/>
                <w:szCs w:val="24"/>
              </w:rPr>
              <w:t>The PSSI Implementation Team</w:t>
            </w:r>
            <w:r w:rsidR="005E48D2" w:rsidRPr="007C095F">
              <w:rPr>
                <w:rFonts w:cstheme="minorHAnsi"/>
                <w:color w:val="0070C0"/>
                <w:sz w:val="24"/>
                <w:szCs w:val="24"/>
              </w:rPr>
              <w:t xml:space="preserve"> </w:t>
            </w:r>
            <w:r w:rsidRPr="007C095F">
              <w:rPr>
                <w:rFonts w:cstheme="minorHAnsi"/>
                <w:color w:val="0070C0"/>
                <w:sz w:val="24"/>
                <w:szCs w:val="24"/>
              </w:rPr>
              <w:t>is</w:t>
            </w:r>
            <w:r w:rsidR="005E48D2" w:rsidRPr="007C095F">
              <w:rPr>
                <w:rFonts w:cstheme="minorHAnsi"/>
                <w:color w:val="0070C0"/>
                <w:sz w:val="24"/>
                <w:szCs w:val="24"/>
              </w:rPr>
              <w:t xml:space="preserve"> compiling a </w:t>
            </w:r>
            <w:r w:rsidRPr="007C095F">
              <w:rPr>
                <w:rFonts w:cstheme="minorHAnsi"/>
                <w:color w:val="0070C0"/>
                <w:sz w:val="24"/>
                <w:szCs w:val="24"/>
              </w:rPr>
              <w:t>technical report</w:t>
            </w:r>
            <w:r w:rsidR="009301D5" w:rsidRPr="007C095F">
              <w:rPr>
                <w:rFonts w:cstheme="minorHAnsi"/>
                <w:color w:val="0070C0"/>
                <w:sz w:val="24"/>
                <w:szCs w:val="24"/>
              </w:rPr>
              <w:t xml:space="preserve"> to </w:t>
            </w:r>
            <w:r w:rsidR="00AB7796" w:rsidRPr="007C095F">
              <w:rPr>
                <w:rFonts w:cstheme="minorHAnsi"/>
                <w:color w:val="0070C0"/>
                <w:sz w:val="24"/>
                <w:szCs w:val="24"/>
              </w:rPr>
              <w:t>demonstrate</w:t>
            </w:r>
            <w:r w:rsidR="00A26D19" w:rsidRPr="007C095F">
              <w:rPr>
                <w:rFonts w:cstheme="minorHAnsi"/>
                <w:color w:val="0070C0"/>
                <w:sz w:val="24"/>
                <w:szCs w:val="24"/>
              </w:rPr>
              <w:t xml:space="preserve"> the important research and</w:t>
            </w:r>
            <w:r w:rsidR="00AB7796" w:rsidRPr="007C095F">
              <w:rPr>
                <w:rFonts w:cstheme="minorHAnsi"/>
                <w:color w:val="0070C0"/>
                <w:sz w:val="24"/>
                <w:szCs w:val="24"/>
              </w:rPr>
              <w:t xml:space="preserve"> advancements made by the Science Branch through the PSSI funding. </w:t>
            </w:r>
            <w:r w:rsidR="00A65213" w:rsidRPr="007C095F">
              <w:rPr>
                <w:rFonts w:cstheme="minorHAnsi"/>
                <w:color w:val="0070C0"/>
                <w:sz w:val="24"/>
                <w:szCs w:val="24"/>
              </w:rPr>
              <w:t xml:space="preserve">The technical report will include a </w:t>
            </w:r>
            <w:r w:rsidR="008A198E">
              <w:rPr>
                <w:rFonts w:cstheme="minorHAnsi"/>
                <w:color w:val="0070C0"/>
                <w:sz w:val="24"/>
                <w:szCs w:val="24"/>
              </w:rPr>
              <w:t xml:space="preserve">3-4 </w:t>
            </w:r>
            <w:r w:rsidR="00A65213" w:rsidRPr="007C095F">
              <w:rPr>
                <w:rFonts w:cstheme="minorHAnsi"/>
                <w:color w:val="0070C0"/>
                <w:sz w:val="24"/>
                <w:szCs w:val="24"/>
              </w:rPr>
              <w:t xml:space="preserve">page </w:t>
            </w:r>
            <w:r w:rsidR="00BC0B74" w:rsidRPr="007C095F">
              <w:rPr>
                <w:rFonts w:cstheme="minorHAnsi"/>
                <w:color w:val="0070C0"/>
                <w:sz w:val="24"/>
                <w:szCs w:val="24"/>
              </w:rPr>
              <w:t>summary</w:t>
            </w:r>
            <w:r w:rsidR="005C1B48">
              <w:rPr>
                <w:rFonts w:cstheme="minorHAnsi"/>
                <w:color w:val="0070C0"/>
                <w:sz w:val="24"/>
                <w:szCs w:val="24"/>
              </w:rPr>
              <w:t xml:space="preserve"> (including </w:t>
            </w:r>
            <w:r w:rsidR="002C1293">
              <w:rPr>
                <w:rFonts w:cstheme="minorHAnsi"/>
                <w:color w:val="0070C0"/>
                <w:sz w:val="24"/>
                <w:szCs w:val="24"/>
              </w:rPr>
              <w:t xml:space="preserve">graphics and </w:t>
            </w:r>
            <w:r w:rsidR="005C1B48">
              <w:rPr>
                <w:rFonts w:cstheme="minorHAnsi"/>
                <w:color w:val="0070C0"/>
                <w:sz w:val="24"/>
                <w:szCs w:val="24"/>
              </w:rPr>
              <w:t>figures)</w:t>
            </w:r>
            <w:r w:rsidR="00BC0B74" w:rsidRPr="007C095F">
              <w:rPr>
                <w:rFonts w:cstheme="minorHAnsi"/>
                <w:color w:val="0070C0"/>
                <w:sz w:val="24"/>
                <w:szCs w:val="24"/>
              </w:rPr>
              <w:t xml:space="preserve"> for each project to show </w:t>
            </w:r>
            <w:r w:rsidR="008514F0" w:rsidRPr="007C095F">
              <w:rPr>
                <w:rFonts w:cstheme="minorHAnsi"/>
                <w:color w:val="0070C0"/>
                <w:sz w:val="24"/>
                <w:szCs w:val="24"/>
              </w:rPr>
              <w:t xml:space="preserve">their </w:t>
            </w:r>
            <w:r w:rsidR="005D6D45" w:rsidRPr="007C095F">
              <w:rPr>
                <w:rFonts w:cstheme="minorHAnsi"/>
                <w:color w:val="0070C0"/>
                <w:sz w:val="24"/>
                <w:szCs w:val="24"/>
              </w:rPr>
              <w:t xml:space="preserve">key </w:t>
            </w:r>
            <w:r w:rsidR="008514F0" w:rsidRPr="007C095F">
              <w:rPr>
                <w:rFonts w:cstheme="minorHAnsi"/>
                <w:color w:val="0070C0"/>
                <w:sz w:val="24"/>
                <w:szCs w:val="24"/>
              </w:rPr>
              <w:t xml:space="preserve">results and findings. Please fill in the following </w:t>
            </w:r>
            <w:r w:rsidR="007D276F" w:rsidRPr="007C095F">
              <w:rPr>
                <w:rFonts w:cstheme="minorHAnsi"/>
                <w:color w:val="0070C0"/>
                <w:sz w:val="24"/>
                <w:szCs w:val="24"/>
              </w:rPr>
              <w:t>fields</w:t>
            </w:r>
            <w:r w:rsidR="0095735B">
              <w:rPr>
                <w:rFonts w:cstheme="minorHAnsi"/>
                <w:color w:val="0070C0"/>
                <w:sz w:val="24"/>
                <w:szCs w:val="24"/>
              </w:rPr>
              <w:t xml:space="preserve"> and sections</w:t>
            </w:r>
            <w:r w:rsidR="007D276F" w:rsidRPr="007C095F">
              <w:rPr>
                <w:rFonts w:cstheme="minorHAnsi"/>
                <w:color w:val="0070C0"/>
                <w:sz w:val="24"/>
                <w:szCs w:val="24"/>
              </w:rPr>
              <w:t xml:space="preserve"> for your project to be included in the report.</w:t>
            </w:r>
            <w:r w:rsidR="00EA78EC" w:rsidRPr="007C095F">
              <w:rPr>
                <w:rFonts w:cstheme="minorHAnsi"/>
                <w:color w:val="0070C0"/>
                <w:sz w:val="24"/>
                <w:szCs w:val="24"/>
              </w:rPr>
              <w:t xml:space="preserve"> Feel free to include and draw from any reports</w:t>
            </w:r>
            <w:r w:rsidR="00536FAD" w:rsidRPr="007C095F">
              <w:rPr>
                <w:rFonts w:cstheme="minorHAnsi"/>
                <w:color w:val="0070C0"/>
                <w:sz w:val="24"/>
                <w:szCs w:val="24"/>
              </w:rPr>
              <w:t xml:space="preserve"> or presentations </w:t>
            </w:r>
            <w:r w:rsidR="002A4743" w:rsidRPr="007C095F">
              <w:rPr>
                <w:rFonts w:cstheme="minorHAnsi"/>
                <w:color w:val="0070C0"/>
                <w:sz w:val="24"/>
                <w:szCs w:val="24"/>
              </w:rPr>
              <w:t xml:space="preserve">previously </w:t>
            </w:r>
            <w:r w:rsidR="00536FAD" w:rsidRPr="007C095F">
              <w:rPr>
                <w:rFonts w:cstheme="minorHAnsi"/>
                <w:color w:val="0070C0"/>
                <w:sz w:val="24"/>
                <w:szCs w:val="24"/>
              </w:rPr>
              <w:t xml:space="preserve">created through your </w:t>
            </w:r>
            <w:r w:rsidR="00915043">
              <w:rPr>
                <w:rFonts w:cstheme="minorHAnsi"/>
                <w:color w:val="0070C0"/>
                <w:sz w:val="24"/>
                <w:szCs w:val="24"/>
              </w:rPr>
              <w:t>research</w:t>
            </w:r>
            <w:r w:rsidR="00536FAD" w:rsidRPr="007C095F">
              <w:rPr>
                <w:rFonts w:cstheme="minorHAnsi"/>
                <w:color w:val="0070C0"/>
                <w:sz w:val="24"/>
                <w:szCs w:val="24"/>
              </w:rPr>
              <w:t xml:space="preserve">. </w:t>
            </w:r>
          </w:p>
          <w:p w14:paraId="2EDD714B" w14:textId="77777777" w:rsidR="00165EE8" w:rsidRDefault="00165EE8" w:rsidP="006D4FA4">
            <w:pPr>
              <w:rPr>
                <w:rFonts w:cstheme="minorHAnsi"/>
                <w:color w:val="0070C0"/>
                <w:sz w:val="24"/>
                <w:szCs w:val="24"/>
              </w:rPr>
            </w:pPr>
          </w:p>
          <w:p w14:paraId="61074D3A" w14:textId="643F4C4C" w:rsidR="004641A1" w:rsidRDefault="004641A1" w:rsidP="004641A1">
            <w:pPr>
              <w:rPr>
                <w:rFonts w:cstheme="minorHAnsi"/>
                <w:color w:val="0070C0"/>
                <w:sz w:val="24"/>
                <w:szCs w:val="24"/>
              </w:rPr>
            </w:pPr>
            <w:r w:rsidRPr="10D44978">
              <w:rPr>
                <w:color w:val="0070C0"/>
                <w:sz w:val="24"/>
                <w:szCs w:val="24"/>
              </w:rPr>
              <w:t xml:space="preserve">A </w:t>
            </w:r>
            <w:r w:rsidR="007E1E4E" w:rsidRPr="10D44978">
              <w:rPr>
                <w:color w:val="0070C0"/>
                <w:sz w:val="24"/>
                <w:szCs w:val="24"/>
              </w:rPr>
              <w:t>plain language</w:t>
            </w:r>
            <w:r w:rsidRPr="10D44978">
              <w:rPr>
                <w:color w:val="0070C0"/>
                <w:sz w:val="24"/>
                <w:szCs w:val="24"/>
              </w:rPr>
              <w:t xml:space="preserve"> science bulletin will also be created to follow up on last year’s “</w:t>
            </w:r>
            <w:hyperlink r:id="rId11">
              <w:r w:rsidRPr="10D44978">
                <w:rPr>
                  <w:rStyle w:val="Hyperlink"/>
                  <w:sz w:val="24"/>
                  <w:szCs w:val="24"/>
                </w:rPr>
                <w:t>DFO Pacific Region Science Bulletin, 2024. New research and monitoring for Pacific salmon and their ecosystems</w:t>
              </w:r>
            </w:hyperlink>
            <w:r>
              <w:rPr>
                <w:rFonts w:cstheme="minorHAnsi"/>
                <w:color w:val="0070C0"/>
                <w:sz w:val="24"/>
                <w:szCs w:val="24"/>
              </w:rPr>
              <w:t xml:space="preserve">.” While the first bulletin introduced project backgrounds, methods, and timelines, this new bulletin will highlight the projects’ results, key findings, and conclusions with links to reports and data available. The bulletin will include a </w:t>
            </w:r>
            <w:r w:rsidR="00945918">
              <w:rPr>
                <w:rFonts w:cstheme="minorHAnsi"/>
                <w:color w:val="0070C0"/>
                <w:sz w:val="24"/>
                <w:szCs w:val="24"/>
              </w:rPr>
              <w:t>1-</w:t>
            </w:r>
            <w:r>
              <w:rPr>
                <w:rFonts w:cstheme="minorHAnsi"/>
                <w:color w:val="0070C0"/>
                <w:sz w:val="24"/>
                <w:szCs w:val="24"/>
              </w:rPr>
              <w:t>2</w:t>
            </w:r>
            <w:r w:rsidR="00F434E7">
              <w:rPr>
                <w:rFonts w:cstheme="minorHAnsi"/>
                <w:color w:val="0070C0"/>
                <w:sz w:val="24"/>
                <w:szCs w:val="24"/>
              </w:rPr>
              <w:t xml:space="preserve"> </w:t>
            </w:r>
            <w:r>
              <w:rPr>
                <w:rFonts w:cstheme="minorHAnsi"/>
                <w:color w:val="0070C0"/>
                <w:sz w:val="24"/>
                <w:szCs w:val="24"/>
              </w:rPr>
              <w:t xml:space="preserve">page summary for each project </w:t>
            </w:r>
            <w:r w:rsidR="006B6BF3">
              <w:rPr>
                <w:rFonts w:cstheme="minorHAnsi"/>
                <w:color w:val="0070C0"/>
                <w:sz w:val="24"/>
                <w:szCs w:val="24"/>
              </w:rPr>
              <w:t>gleaned from the</w:t>
            </w:r>
            <w:r>
              <w:rPr>
                <w:rFonts w:cstheme="minorHAnsi"/>
                <w:color w:val="0070C0"/>
                <w:sz w:val="24"/>
                <w:szCs w:val="24"/>
              </w:rPr>
              <w:t xml:space="preserve"> content entered below.</w:t>
            </w:r>
          </w:p>
          <w:p w14:paraId="70F7AC43" w14:textId="73618011" w:rsidR="10D44978" w:rsidRDefault="10D44978" w:rsidP="10D44978">
            <w:pPr>
              <w:rPr>
                <w:color w:val="0070C0"/>
                <w:sz w:val="24"/>
                <w:szCs w:val="24"/>
              </w:rPr>
            </w:pPr>
          </w:p>
          <w:p w14:paraId="4806F506" w14:textId="5D0354F1" w:rsidR="4CEDF9D5" w:rsidRPr="00965278" w:rsidRDefault="00156BBA" w:rsidP="10D44978">
            <w:pPr>
              <w:rPr>
                <w:b/>
                <w:bCs/>
                <w:color w:val="0070C0"/>
                <w:sz w:val="24"/>
                <w:szCs w:val="24"/>
              </w:rPr>
            </w:pPr>
            <w:r>
              <w:rPr>
                <mc:AlternateContent>
                  <mc:Choice Requires="w16se"/>
                  <mc:Fallback>
                    <w:rFonts w:ascii="Segoe UI Emoji" w:eastAsia="Segoe UI Emoji" w:hAnsi="Segoe UI Emoji" w:cs="Segoe UI Emoji"/>
                  </mc:Fallback>
                </mc:AlternateContent>
                <w:b/>
                <w:bCs/>
                <w:color w:val="0070C0"/>
                <w:sz w:val="24"/>
                <w:szCs w:val="24"/>
              </w:rPr>
              <mc:AlternateContent>
                <mc:Choice Requires="w16se">
                  <w16se:symEx w16se:font="Segoe UI Emoji" w16se:char="23F1"/>
                </mc:Choice>
                <mc:Fallback>
                  <w:t>⏱</w:t>
                </mc:Fallback>
              </mc:AlternateContent>
            </w:r>
            <w:r>
              <w:rPr>
                <w:b/>
                <w:bCs/>
                <w:color w:val="0070C0"/>
                <w:sz w:val="24"/>
                <w:szCs w:val="24"/>
              </w:rPr>
              <w:t xml:space="preserve">️ </w:t>
            </w:r>
            <w:r w:rsidR="5048AC4B" w:rsidRPr="00965278">
              <w:rPr>
                <w:b/>
                <w:bCs/>
                <w:color w:val="0070C0"/>
                <w:sz w:val="24"/>
                <w:szCs w:val="24"/>
              </w:rPr>
              <w:t>Completed forms are due January 7, 2026.</w:t>
            </w:r>
          </w:p>
          <w:p w14:paraId="702AA793" w14:textId="77777777" w:rsidR="004641A1" w:rsidRDefault="004641A1" w:rsidP="004641A1">
            <w:pPr>
              <w:rPr>
                <w:rFonts w:cstheme="minorHAnsi"/>
                <w:color w:val="0070C0"/>
                <w:sz w:val="24"/>
                <w:szCs w:val="24"/>
              </w:rPr>
            </w:pPr>
          </w:p>
          <w:p w14:paraId="222E2C79" w14:textId="22B71BD5" w:rsidR="006648BC" w:rsidRPr="005E48D2" w:rsidRDefault="00EB10F0" w:rsidP="004641A1">
            <w:pPr>
              <w:rPr>
                <w:rFonts w:cstheme="minorHAnsi"/>
                <w:color w:val="0070C0"/>
                <w:sz w:val="24"/>
                <w:szCs w:val="24"/>
              </w:rPr>
            </w:pPr>
            <w:r>
              <w:rPr>
                <w:rFonts w:cstheme="minorHAnsi"/>
                <w:color w:val="0070C0"/>
                <w:sz w:val="24"/>
                <w:szCs w:val="24"/>
              </w:rPr>
              <w:t>*</w:t>
            </w:r>
            <w:r w:rsidR="004641A1">
              <w:rPr>
                <w:rFonts w:cstheme="minorHAnsi"/>
                <w:color w:val="0070C0"/>
                <w:sz w:val="24"/>
                <w:szCs w:val="24"/>
              </w:rPr>
              <w:t>Please include or send separately any graphics or pictures (with photo credits) that will help promote the projects.</w:t>
            </w:r>
          </w:p>
        </w:tc>
      </w:tr>
    </w:tbl>
    <w:p w14:paraId="613B14F9" w14:textId="19B1E85C" w:rsidR="00346B84" w:rsidRDefault="00346B84" w:rsidP="006648BC"/>
    <w:tbl>
      <w:tblPr>
        <w:tblStyle w:val="TableGrid"/>
        <w:tblW w:w="0" w:type="auto"/>
        <w:shd w:val="clear" w:color="auto" w:fill="A50021"/>
        <w:tblLook w:val="04A0" w:firstRow="1" w:lastRow="0" w:firstColumn="1" w:lastColumn="0" w:noHBand="0" w:noVBand="1"/>
      </w:tblPr>
      <w:tblGrid>
        <w:gridCol w:w="9350"/>
      </w:tblGrid>
      <w:tr w:rsidR="00C00735" w:rsidRPr="00C00735" w14:paraId="2A71E2C0" w14:textId="77777777" w:rsidTr="00C00735">
        <w:tc>
          <w:tcPr>
            <w:tcW w:w="9350" w:type="dxa"/>
            <w:shd w:val="clear" w:color="auto" w:fill="990000"/>
          </w:tcPr>
          <w:p w14:paraId="02B9BC1A" w14:textId="3DAF06D2" w:rsidR="006648BC" w:rsidRPr="00C00735" w:rsidRDefault="00A7001A" w:rsidP="00474025">
            <w:pPr>
              <w:pStyle w:val="Heading1"/>
              <w:spacing w:before="120" w:after="120"/>
              <w:rPr>
                <w:b/>
                <w:bCs/>
                <w:color w:val="FFFFFF" w:themeColor="background1"/>
              </w:rPr>
            </w:pPr>
            <w:r>
              <w:rPr>
                <mc:AlternateContent>
                  <mc:Choice Requires="w16se"/>
                  <mc:Fallback>
                    <w:rFonts w:ascii="Segoe UI Emoji" w:eastAsia="Segoe UI Emoji" w:hAnsi="Segoe UI Emoji" w:cs="Segoe UI Emoji"/>
                  </mc:Fallback>
                </mc:AlternateContent>
                <w:b/>
                <w:bCs/>
                <w:color w:val="FFFFFF" w:themeColor="background1"/>
              </w:rPr>
              <mc:AlternateContent>
                <mc:Choice Requires="w16se">
                  <w16se:symEx w16se:font="Segoe UI Emoji" w16se:char="1F4C1"/>
                </mc:Choice>
                <mc:Fallback>
                  <w:t>📁</w:t>
                </mc:Fallback>
              </mc:AlternateContent>
            </w:r>
            <w:r>
              <w:rPr>
                <w:b/>
                <w:bCs/>
                <w:color w:val="FFFFFF" w:themeColor="background1"/>
              </w:rPr>
              <w:t xml:space="preserve"> </w:t>
            </w:r>
            <w:r w:rsidR="006648BC" w:rsidRPr="00C00735">
              <w:rPr>
                <w:b/>
                <w:bCs/>
                <w:color w:val="FFFFFF" w:themeColor="background1"/>
              </w:rPr>
              <w:t>PART 1: PROJECT METADATA</w:t>
            </w:r>
          </w:p>
        </w:tc>
      </w:tr>
    </w:tbl>
    <w:p w14:paraId="715EE26C" w14:textId="63DE9B15" w:rsidR="000D5905" w:rsidRPr="005D399B" w:rsidRDefault="000D5905" w:rsidP="000D5905">
      <w:pPr>
        <w:pStyle w:val="Heading2"/>
        <w:rPr>
          <w:sz w:val="24"/>
          <w:szCs w:val="24"/>
        </w:rPr>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CB"/>
          </mc:Choice>
          <mc:Fallback>
            <w:t>📋</w:t>
          </mc:Fallback>
        </mc:AlternateContent>
      </w:r>
      <w:r>
        <w:t xml:space="preserve">General </w:t>
      </w:r>
      <w:r w:rsidRPr="00AB24B1">
        <w:t>Project Information</w:t>
      </w:r>
    </w:p>
    <w:tbl>
      <w:tblPr>
        <w:tblStyle w:val="TableGrid"/>
        <w:tblW w:w="0" w:type="auto"/>
        <w:tblLook w:val="04A0" w:firstRow="1" w:lastRow="0" w:firstColumn="1" w:lastColumn="0" w:noHBand="0" w:noVBand="1"/>
      </w:tblPr>
      <w:tblGrid>
        <w:gridCol w:w="3055"/>
        <w:gridCol w:w="6295"/>
      </w:tblGrid>
      <w:tr w:rsidR="00AB24B1" w14:paraId="4E106E20" w14:textId="77777777" w:rsidTr="00CE4C2F">
        <w:tc>
          <w:tcPr>
            <w:tcW w:w="3055" w:type="dxa"/>
            <w:shd w:val="clear" w:color="auto" w:fill="F2F2F2" w:themeFill="background1" w:themeFillShade="F2"/>
          </w:tcPr>
          <w:p w14:paraId="0B024D4B" w14:textId="77777777" w:rsidR="00AB24B1" w:rsidRPr="00AB24B1" w:rsidRDefault="00AB24B1" w:rsidP="00D8486A">
            <w:pPr>
              <w:rPr>
                <w:b/>
                <w:bCs/>
                <w:sz w:val="24"/>
                <w:szCs w:val="24"/>
              </w:rPr>
            </w:pPr>
            <w:r w:rsidRPr="00AB24B1">
              <w:rPr>
                <w:b/>
                <w:bCs/>
                <w:sz w:val="24"/>
                <w:szCs w:val="24"/>
              </w:rPr>
              <w:t>Project ID (number)</w:t>
            </w:r>
          </w:p>
        </w:tc>
        <w:tc>
          <w:tcPr>
            <w:tcW w:w="6295" w:type="dxa"/>
            <w:shd w:val="clear" w:color="auto" w:fill="F2F2F2" w:themeFill="background1" w:themeFillShade="F2"/>
          </w:tcPr>
          <w:p w14:paraId="725BFD46" w14:textId="77777777" w:rsidR="00AB24B1" w:rsidRPr="00AB24B1" w:rsidRDefault="00AB24B1" w:rsidP="00D8486A">
            <w:pPr>
              <w:rPr>
                <w:b/>
                <w:bCs/>
                <w:sz w:val="24"/>
                <w:szCs w:val="24"/>
              </w:rPr>
            </w:pPr>
            <w:r w:rsidRPr="00AB24B1">
              <w:rPr>
                <w:b/>
                <w:bCs/>
                <w:sz w:val="24"/>
                <w:szCs w:val="24"/>
              </w:rPr>
              <w:t>Project Title</w:t>
            </w:r>
          </w:p>
        </w:tc>
      </w:tr>
      <w:tr w:rsidR="00AB24B1" w14:paraId="14498AEF" w14:textId="77777777" w:rsidTr="00771F91">
        <w:trPr>
          <w:trHeight w:val="422"/>
        </w:trPr>
        <w:sdt>
          <w:sdtPr>
            <w:rPr>
              <w:sz w:val="24"/>
              <w:szCs w:val="24"/>
            </w:rPr>
            <w:alias w:val="project_id"/>
            <w:tag w:val="project_id"/>
            <w:id w:val="1440336204"/>
            <w:placeholder>
              <w:docPart w:val="DefaultPlaceholder_-1854013440"/>
            </w:placeholder>
          </w:sdtPr>
          <w:sdtContent>
            <w:tc>
              <w:tcPr>
                <w:tcW w:w="3055" w:type="dxa"/>
              </w:tcPr>
              <w:p w14:paraId="675D99AA" w14:textId="5E9F0569" w:rsidR="00AB24B1" w:rsidRDefault="00237553" w:rsidP="00D8486A">
                <w:pPr>
                  <w:rPr>
                    <w:sz w:val="24"/>
                    <w:szCs w:val="24"/>
                  </w:rPr>
                </w:pPr>
                <w:r>
                  <w:rPr>
                    <w:sz w:val="24"/>
                    <w:szCs w:val="24"/>
                  </w:rPr>
                  <w:t>2430</w:t>
                </w:r>
              </w:p>
            </w:tc>
          </w:sdtContent>
        </w:sdt>
        <w:sdt>
          <w:sdtPr>
            <w:rPr>
              <w:sz w:val="24"/>
              <w:szCs w:val="24"/>
            </w:rPr>
            <w:alias w:val="project_title"/>
            <w:tag w:val="project_title"/>
            <w:id w:val="266667517"/>
            <w:placeholder>
              <w:docPart w:val="DefaultPlaceholder_-1854013440"/>
            </w:placeholder>
          </w:sdtPr>
          <w:sdtContent>
            <w:tc>
              <w:tcPr>
                <w:tcW w:w="6295" w:type="dxa"/>
              </w:tcPr>
              <w:p w14:paraId="0CDCF902" w14:textId="2655C6B0" w:rsidR="00AB24B1" w:rsidRDefault="00237553" w:rsidP="00D8486A">
                <w:pPr>
                  <w:rPr>
                    <w:sz w:val="24"/>
                    <w:szCs w:val="24"/>
                  </w:rPr>
                </w:pPr>
                <w:r w:rsidRPr="00237553">
                  <w:rPr>
                    <w:sz w:val="24"/>
                    <w:szCs w:val="24"/>
                  </w:rPr>
                  <w:t>Feasibility of Estimating Chilko River Smolt Abundance Using Upward- and Side-Looking SONAR Methods</w:t>
                </w:r>
              </w:p>
            </w:tc>
          </w:sdtContent>
        </w:sdt>
      </w:tr>
      <w:tr w:rsidR="00AB24B1" w14:paraId="657C006B" w14:textId="77777777" w:rsidTr="00CE4C2F">
        <w:tc>
          <w:tcPr>
            <w:tcW w:w="3055" w:type="dxa"/>
            <w:shd w:val="clear" w:color="auto" w:fill="F2F2F2" w:themeFill="background1" w:themeFillShade="F2"/>
          </w:tcPr>
          <w:p w14:paraId="6463B80E" w14:textId="77777777" w:rsidR="00AB24B1" w:rsidRPr="003B73C9" w:rsidRDefault="00AB24B1" w:rsidP="00D8486A">
            <w:pPr>
              <w:rPr>
                <w:b/>
                <w:bCs/>
                <w:sz w:val="24"/>
                <w:szCs w:val="24"/>
              </w:rPr>
            </w:pPr>
            <w:r w:rsidRPr="003B73C9">
              <w:rPr>
                <w:b/>
                <w:bCs/>
                <w:sz w:val="24"/>
                <w:szCs w:val="24"/>
              </w:rPr>
              <w:t>Project Leads</w:t>
            </w:r>
          </w:p>
        </w:tc>
        <w:tc>
          <w:tcPr>
            <w:tcW w:w="6295" w:type="dxa"/>
            <w:shd w:val="clear" w:color="auto" w:fill="F2F2F2" w:themeFill="background1" w:themeFillShade="F2"/>
          </w:tcPr>
          <w:p w14:paraId="6098EAFE" w14:textId="3C441FC5" w:rsidR="00AB24B1" w:rsidRPr="003B73C9" w:rsidRDefault="003B73C9" w:rsidP="00D8486A">
            <w:pPr>
              <w:rPr>
                <w:b/>
                <w:bCs/>
                <w:sz w:val="24"/>
                <w:szCs w:val="24"/>
              </w:rPr>
            </w:pPr>
            <w:r w:rsidRPr="003B73C9">
              <w:rPr>
                <w:b/>
                <w:bCs/>
                <w:sz w:val="24"/>
                <w:szCs w:val="24"/>
              </w:rPr>
              <w:t>Collaborations</w:t>
            </w:r>
            <w:r w:rsidR="00A833E6">
              <w:rPr>
                <w:b/>
                <w:bCs/>
                <w:sz w:val="24"/>
                <w:szCs w:val="24"/>
              </w:rPr>
              <w:t xml:space="preserve"> and </w:t>
            </w:r>
            <w:r w:rsidR="00BB1043">
              <w:rPr>
                <w:b/>
                <w:bCs/>
                <w:sz w:val="24"/>
                <w:szCs w:val="24"/>
              </w:rPr>
              <w:t>External Partners</w:t>
            </w:r>
          </w:p>
        </w:tc>
      </w:tr>
      <w:tr w:rsidR="00010237" w14:paraId="17BF671E" w14:textId="77777777" w:rsidTr="00CE4C2F">
        <w:sdt>
          <w:sdtPr>
            <w:rPr>
              <w:sz w:val="24"/>
              <w:szCs w:val="24"/>
            </w:rPr>
            <w:alias w:val="project_leads"/>
            <w:tag w:val="project_leads"/>
            <w:id w:val="1883053984"/>
            <w:placeholder>
              <w:docPart w:val="DefaultPlaceholder_-1854013440"/>
            </w:placeholder>
          </w:sdtPr>
          <w:sdtContent>
            <w:tc>
              <w:tcPr>
                <w:tcW w:w="3055" w:type="dxa"/>
              </w:tcPr>
              <w:p w14:paraId="6128E328" w14:textId="28207AB0" w:rsidR="00010237" w:rsidRDefault="00237553" w:rsidP="00D8486A">
                <w:pPr>
                  <w:rPr>
                    <w:sz w:val="24"/>
                    <w:szCs w:val="24"/>
                  </w:rPr>
                </w:pPr>
                <w:r>
                  <w:rPr>
                    <w:sz w:val="24"/>
                    <w:szCs w:val="24"/>
                  </w:rPr>
                  <w:t>Daniel Doutaz</w:t>
                </w:r>
              </w:p>
            </w:tc>
          </w:sdtContent>
        </w:sdt>
        <w:sdt>
          <w:sdtPr>
            <w:rPr>
              <w:sz w:val="24"/>
              <w:szCs w:val="24"/>
            </w:rPr>
            <w:alias w:val="collaborations"/>
            <w:tag w:val="collaborations"/>
            <w:id w:val="-2019990344"/>
            <w:placeholder>
              <w:docPart w:val="DefaultPlaceholder_-1854013440"/>
            </w:placeholder>
          </w:sdtPr>
          <w:sdtContent>
            <w:tc>
              <w:tcPr>
                <w:tcW w:w="6295" w:type="dxa"/>
                <w:vMerge w:val="restart"/>
              </w:tcPr>
              <w:p w14:paraId="07D884EA" w14:textId="77777777" w:rsidR="00237553" w:rsidRDefault="00237553" w:rsidP="00D8486A">
                <w:pPr>
                  <w:rPr>
                    <w:sz w:val="24"/>
                    <w:szCs w:val="24"/>
                  </w:rPr>
                </w:pPr>
                <w:proofErr w:type="spellStart"/>
                <w:r>
                  <w:rPr>
                    <w:sz w:val="24"/>
                    <w:szCs w:val="24"/>
                  </w:rPr>
                  <w:t>Aquacoustics</w:t>
                </w:r>
                <w:proofErr w:type="spellEnd"/>
                <w:r>
                  <w:rPr>
                    <w:sz w:val="24"/>
                    <w:szCs w:val="24"/>
                  </w:rPr>
                  <w:t xml:space="preserve"> Inc. </w:t>
                </w:r>
              </w:p>
              <w:p w14:paraId="789F7103" w14:textId="525C127E" w:rsidR="00010237" w:rsidRDefault="00237553" w:rsidP="00D8486A">
                <w:pPr>
                  <w:rPr>
                    <w:sz w:val="24"/>
                    <w:szCs w:val="24"/>
                  </w:rPr>
                </w:pPr>
                <w:proofErr w:type="spellStart"/>
                <w:r w:rsidRPr="00237553">
                  <w:rPr>
                    <w:sz w:val="24"/>
                    <w:szCs w:val="24"/>
                  </w:rPr>
                  <w:t>Tŝilhqot'in</w:t>
                </w:r>
                <w:proofErr w:type="spellEnd"/>
                <w:r w:rsidRPr="00237553">
                  <w:rPr>
                    <w:sz w:val="24"/>
                    <w:szCs w:val="24"/>
                  </w:rPr>
                  <w:t xml:space="preserve"> National Government</w:t>
                </w:r>
                <w:r>
                  <w:rPr>
                    <w:sz w:val="24"/>
                    <w:szCs w:val="24"/>
                  </w:rPr>
                  <w:t xml:space="preserve"> (TNG)</w:t>
                </w:r>
              </w:p>
            </w:tc>
          </w:sdtContent>
        </w:sdt>
      </w:tr>
      <w:tr w:rsidR="00010237" w14:paraId="170828DD" w14:textId="77777777" w:rsidTr="009D4B15">
        <w:tc>
          <w:tcPr>
            <w:tcW w:w="3055" w:type="dxa"/>
            <w:shd w:val="clear" w:color="auto" w:fill="F2F2F2" w:themeFill="background1" w:themeFillShade="F2"/>
          </w:tcPr>
          <w:p w14:paraId="62005496" w14:textId="06A6474B" w:rsidR="00010237" w:rsidRPr="009D4B15" w:rsidRDefault="00010237" w:rsidP="00D8486A">
            <w:pPr>
              <w:rPr>
                <w:b/>
                <w:bCs/>
                <w:sz w:val="24"/>
                <w:szCs w:val="24"/>
              </w:rPr>
            </w:pPr>
            <w:r w:rsidRPr="009D4B15">
              <w:rPr>
                <w:b/>
                <w:bCs/>
                <w:sz w:val="24"/>
                <w:szCs w:val="24"/>
              </w:rPr>
              <w:t>Location (if applicable)</w:t>
            </w:r>
          </w:p>
        </w:tc>
        <w:tc>
          <w:tcPr>
            <w:tcW w:w="6295" w:type="dxa"/>
            <w:vMerge/>
            <w:shd w:val="clear" w:color="auto" w:fill="F2F2F2" w:themeFill="background1" w:themeFillShade="F2"/>
          </w:tcPr>
          <w:p w14:paraId="41B9FC12" w14:textId="77777777" w:rsidR="00010237" w:rsidRDefault="00010237" w:rsidP="00D8486A">
            <w:pPr>
              <w:rPr>
                <w:sz w:val="24"/>
                <w:szCs w:val="24"/>
              </w:rPr>
            </w:pPr>
          </w:p>
        </w:tc>
      </w:tr>
      <w:tr w:rsidR="00010237" w14:paraId="0C91423A" w14:textId="77777777" w:rsidTr="00CE4C2F">
        <w:sdt>
          <w:sdtPr>
            <w:rPr>
              <w:sz w:val="24"/>
              <w:szCs w:val="24"/>
            </w:rPr>
            <w:alias w:val="location"/>
            <w:tag w:val="location"/>
            <w:id w:val="215243209"/>
            <w:placeholder>
              <w:docPart w:val="DefaultPlaceholder_-1854013440"/>
            </w:placeholder>
            <w:showingPlcHdr/>
          </w:sdtPr>
          <w:sdtContent>
            <w:tc>
              <w:tcPr>
                <w:tcW w:w="3055" w:type="dxa"/>
              </w:tcPr>
              <w:p w14:paraId="15E96A1B" w14:textId="37BC74E6" w:rsidR="00010237" w:rsidRDefault="006F37D7" w:rsidP="00D8486A">
                <w:pPr>
                  <w:rPr>
                    <w:sz w:val="24"/>
                    <w:szCs w:val="24"/>
                  </w:rPr>
                </w:pPr>
                <w:r w:rsidRPr="0056794F">
                  <w:rPr>
                    <w:rStyle w:val="PlaceholderText"/>
                  </w:rPr>
                  <w:t>Click or tap here to enter text.</w:t>
                </w:r>
              </w:p>
            </w:tc>
          </w:sdtContent>
        </w:sdt>
        <w:tc>
          <w:tcPr>
            <w:tcW w:w="6295" w:type="dxa"/>
            <w:vMerge/>
          </w:tcPr>
          <w:p w14:paraId="36985212" w14:textId="77777777" w:rsidR="00010237" w:rsidRDefault="00010237" w:rsidP="00D8486A">
            <w:pPr>
              <w:rPr>
                <w:sz w:val="24"/>
                <w:szCs w:val="24"/>
              </w:rPr>
            </w:pPr>
          </w:p>
        </w:tc>
      </w:tr>
    </w:tbl>
    <w:p w14:paraId="11EC1B43" w14:textId="29D53C2F" w:rsidR="00D75049" w:rsidRDefault="00D75049" w:rsidP="00D75049"/>
    <w:p w14:paraId="57E31E8B" w14:textId="52D7B5FB" w:rsidR="00FA143F" w:rsidRDefault="00FA143F" w:rsidP="00D75049"/>
    <w:p w14:paraId="4E9FAD69" w14:textId="40955577" w:rsidR="00FA143F" w:rsidRDefault="00FA143F" w:rsidP="00D75049"/>
    <w:p w14:paraId="4234F053" w14:textId="0318CF00" w:rsidR="000D5905" w:rsidRDefault="00265144" w:rsidP="00FC34B0">
      <w:pPr>
        <w:pStyle w:val="Heading2"/>
      </w:pPr>
      <w:r>
        <w:rPr>
          <mc:AlternateContent>
            <mc:Choice Requires="w16se"/>
            <mc:Fallback>
              <w:rFonts w:ascii="Segoe UI Emoji" w:eastAsia="Segoe UI Emoji" w:hAnsi="Segoe UI Emoji" w:cs="Segoe UI Emoji"/>
            </mc:Fallback>
          </mc:AlternateContent>
        </w:rPr>
        <w:lastRenderedPageBreak/>
        <mc:AlternateContent>
          <mc:Choice Requires="w16se">
            <w16se:symEx w16se:font="Segoe UI Emoji" w16se:char="1F41F"/>
          </mc:Choice>
          <mc:Fallback>
            <w:t>🐟</w:t>
          </mc:Fallback>
        </mc:AlternateContent>
      </w:r>
      <w:r w:rsidR="00045DF8">
        <w:t xml:space="preserve">Geographic and </w:t>
      </w:r>
      <w:r w:rsidR="001E2C8C">
        <w:t>S</w:t>
      </w:r>
      <w:r w:rsidR="001F60A4">
        <w:t>tock</w:t>
      </w:r>
      <w:r w:rsidR="0073561F">
        <w:t xml:space="preserve"> </w:t>
      </w:r>
      <w:r w:rsidR="00FC34B0">
        <w:t>Information</w:t>
      </w:r>
    </w:p>
    <w:tbl>
      <w:tblPr>
        <w:tblStyle w:val="TableGrid"/>
        <w:tblW w:w="0" w:type="auto"/>
        <w:tblLook w:val="04A0" w:firstRow="1" w:lastRow="0" w:firstColumn="1" w:lastColumn="0" w:noHBand="0" w:noVBand="1"/>
      </w:tblPr>
      <w:tblGrid>
        <w:gridCol w:w="4135"/>
        <w:gridCol w:w="4135"/>
      </w:tblGrid>
      <w:tr w:rsidR="00D75049" w14:paraId="06B15894" w14:textId="6604ACC0">
        <w:tc>
          <w:tcPr>
            <w:tcW w:w="4135" w:type="dxa"/>
            <w:shd w:val="clear" w:color="auto" w:fill="F2F2F2" w:themeFill="background1" w:themeFillShade="F2"/>
          </w:tcPr>
          <w:p w14:paraId="05902A3F" w14:textId="79737B34" w:rsidR="00D75049" w:rsidRPr="00CE4C2F" w:rsidRDefault="00D75049" w:rsidP="00FC34B0">
            <w:pPr>
              <w:rPr>
                <w:b/>
                <w:bCs/>
              </w:rPr>
            </w:pPr>
            <w:r w:rsidRPr="00CE4C2F">
              <w:rPr>
                <w:b/>
                <w:bCs/>
              </w:rPr>
              <w:t>Salmon species (if applicable)</w:t>
            </w:r>
          </w:p>
        </w:tc>
        <w:tc>
          <w:tcPr>
            <w:tcW w:w="4135" w:type="dxa"/>
            <w:shd w:val="clear" w:color="auto" w:fill="F2F2F2" w:themeFill="background1" w:themeFillShade="F2"/>
          </w:tcPr>
          <w:p w14:paraId="5C64380F" w14:textId="0B493B48" w:rsidR="00D75049" w:rsidRPr="00CE4C2F" w:rsidRDefault="00D75049" w:rsidP="00FC34B0">
            <w:pPr>
              <w:rPr>
                <w:b/>
                <w:bCs/>
              </w:rPr>
            </w:pPr>
            <w:r>
              <w:rPr>
                <w:b/>
                <w:bCs/>
              </w:rPr>
              <w:t>Waterbodies</w:t>
            </w:r>
            <w:r w:rsidR="009E6680">
              <w:rPr>
                <w:b/>
                <w:bCs/>
              </w:rPr>
              <w:t xml:space="preserve"> (if applicable)</w:t>
            </w:r>
          </w:p>
        </w:tc>
      </w:tr>
      <w:tr w:rsidR="00D75049" w14:paraId="7D777902" w14:textId="106BCA9B">
        <w:sdt>
          <w:sdtPr>
            <w:alias w:val="species"/>
            <w:tag w:val="species"/>
            <w:id w:val="-217204406"/>
            <w:placeholder>
              <w:docPart w:val="AD216CA96C7F4DD19A3758B348A992B6"/>
            </w:placeholder>
          </w:sdtPr>
          <w:sdtContent>
            <w:tc>
              <w:tcPr>
                <w:tcW w:w="4135" w:type="dxa"/>
              </w:tcPr>
              <w:p w14:paraId="5C9FE740" w14:textId="61CDDC99" w:rsidR="00D75049" w:rsidRDefault="00237553" w:rsidP="00FC34B0">
                <w:r>
                  <w:t>Sockeye Salmon</w:t>
                </w:r>
              </w:p>
            </w:tc>
          </w:sdtContent>
        </w:sdt>
        <w:sdt>
          <w:sdtPr>
            <w:alias w:val="waterbodies"/>
            <w:tag w:val="waterbodies"/>
            <w:id w:val="212706360"/>
            <w:placeholder>
              <w:docPart w:val="DefaultPlaceholder_-1854013440"/>
            </w:placeholder>
          </w:sdtPr>
          <w:sdtContent>
            <w:tc>
              <w:tcPr>
                <w:tcW w:w="4135" w:type="dxa"/>
              </w:tcPr>
              <w:p w14:paraId="12484633" w14:textId="37C48F83" w:rsidR="00D75049" w:rsidRDefault="00237553" w:rsidP="00FC34B0">
                <w:r>
                  <w:t>Chilko River</w:t>
                </w:r>
              </w:p>
            </w:tc>
          </w:sdtContent>
        </w:sdt>
      </w:tr>
      <w:tr w:rsidR="00D75049" w14:paraId="65DD7FBA" w14:textId="76DFB501">
        <w:tc>
          <w:tcPr>
            <w:tcW w:w="4135" w:type="dxa"/>
            <w:shd w:val="clear" w:color="auto" w:fill="F2F2F2" w:themeFill="background1" w:themeFillShade="F2"/>
          </w:tcPr>
          <w:p w14:paraId="6B6A3E1B" w14:textId="45D46FAA" w:rsidR="00D75049" w:rsidRPr="009D4B15" w:rsidRDefault="00D75049" w:rsidP="00FC34B0">
            <w:pPr>
              <w:rPr>
                <w:b/>
                <w:bCs/>
              </w:rPr>
            </w:pPr>
            <w:r w:rsidRPr="009D4B15">
              <w:rPr>
                <w:b/>
                <w:bCs/>
              </w:rPr>
              <w:t>Life history phase</w:t>
            </w:r>
            <w:r>
              <w:rPr>
                <w:b/>
                <w:bCs/>
              </w:rPr>
              <w:t>s</w:t>
            </w:r>
            <w:r w:rsidRPr="009D4B15">
              <w:rPr>
                <w:b/>
                <w:bCs/>
              </w:rPr>
              <w:t xml:space="preserve"> (if applicable)</w:t>
            </w:r>
          </w:p>
        </w:tc>
        <w:tc>
          <w:tcPr>
            <w:tcW w:w="4135" w:type="dxa"/>
            <w:shd w:val="clear" w:color="auto" w:fill="F2F2F2" w:themeFill="background1" w:themeFillShade="F2"/>
          </w:tcPr>
          <w:p w14:paraId="7F2FCFCF" w14:textId="4AE556D7" w:rsidR="00D75049" w:rsidRPr="009D4B15" w:rsidRDefault="00D75049" w:rsidP="00FC34B0">
            <w:pPr>
              <w:rPr>
                <w:b/>
                <w:bCs/>
              </w:rPr>
            </w:pPr>
            <w:r>
              <w:rPr>
                <w:b/>
                <w:bCs/>
              </w:rPr>
              <w:t>Region</w:t>
            </w:r>
          </w:p>
        </w:tc>
      </w:tr>
      <w:tr w:rsidR="00D75049" w14:paraId="49BB5AC7" w14:textId="2E996CCF">
        <w:sdt>
          <w:sdtPr>
            <w:alias w:val="life_history"/>
            <w:tag w:val="life_history"/>
            <w:id w:val="1812991491"/>
            <w:placeholder>
              <w:docPart w:val="AD216CA96C7F4DD19A3758B348A992B6"/>
            </w:placeholder>
          </w:sdtPr>
          <w:sdtContent>
            <w:tc>
              <w:tcPr>
                <w:tcW w:w="4135" w:type="dxa"/>
              </w:tcPr>
              <w:p w14:paraId="7D79EE64" w14:textId="4720EA36" w:rsidR="00D75049" w:rsidRDefault="00237553" w:rsidP="00FC34B0">
                <w:r>
                  <w:t>Juvenile (smolt stage)</w:t>
                </w:r>
              </w:p>
            </w:tc>
          </w:sdtContent>
        </w:sdt>
        <w:sdt>
          <w:sdtPr>
            <w:alias w:val="region"/>
            <w:tag w:val="region"/>
            <w:id w:val="-89314248"/>
            <w:placeholder>
              <w:docPart w:val="DefaultPlaceholder_-1854013440"/>
            </w:placeholder>
          </w:sdtPr>
          <w:sdtContent>
            <w:tc>
              <w:tcPr>
                <w:tcW w:w="4135" w:type="dxa"/>
              </w:tcPr>
              <w:p w14:paraId="4EF00D67" w14:textId="4F6861B4" w:rsidR="00D75049" w:rsidRDefault="002C4E83" w:rsidP="00FC34B0">
                <w:r>
                  <w:t>Pacific (Fraser River)</w:t>
                </w:r>
              </w:p>
            </w:tc>
          </w:sdtContent>
        </w:sdt>
      </w:tr>
      <w:tr w:rsidR="00A73A04" w14:paraId="6B2DF17E" w14:textId="77777777" w:rsidTr="003E6C33">
        <w:tc>
          <w:tcPr>
            <w:tcW w:w="4135" w:type="dxa"/>
            <w:shd w:val="clear" w:color="auto" w:fill="F2F2F2" w:themeFill="background1" w:themeFillShade="F2"/>
          </w:tcPr>
          <w:p w14:paraId="7170D34F" w14:textId="49977334" w:rsidR="00A73A04" w:rsidRPr="003E6C33" w:rsidRDefault="003E6C33" w:rsidP="00FC34B0">
            <w:pPr>
              <w:rPr>
                <w:b/>
                <w:bCs/>
              </w:rPr>
            </w:pPr>
            <w:r>
              <w:rPr>
                <w:b/>
                <w:bCs/>
              </w:rPr>
              <w:t>Stock</w:t>
            </w:r>
            <w:r w:rsidR="00FE0FB2">
              <w:rPr>
                <w:b/>
                <w:bCs/>
              </w:rPr>
              <w:t xml:space="preserve"> </w:t>
            </w:r>
            <w:r w:rsidR="00FE0FB2" w:rsidRPr="00CE4C2F">
              <w:rPr>
                <w:b/>
                <w:bCs/>
              </w:rPr>
              <w:t>(if applicable)</w:t>
            </w:r>
          </w:p>
        </w:tc>
        <w:tc>
          <w:tcPr>
            <w:tcW w:w="4135" w:type="dxa"/>
            <w:shd w:val="clear" w:color="auto" w:fill="F2F2F2" w:themeFill="background1" w:themeFillShade="F2"/>
          </w:tcPr>
          <w:p w14:paraId="10676F85" w14:textId="656686E6" w:rsidR="00A73A04" w:rsidRPr="003E6C33" w:rsidRDefault="003E6C33" w:rsidP="00FC34B0">
            <w:pPr>
              <w:rPr>
                <w:b/>
                <w:bCs/>
              </w:rPr>
            </w:pPr>
            <w:r>
              <w:rPr>
                <w:b/>
                <w:bCs/>
              </w:rPr>
              <w:t>Population</w:t>
            </w:r>
            <w:r w:rsidR="00FE0FB2">
              <w:rPr>
                <w:b/>
                <w:bCs/>
              </w:rPr>
              <w:t xml:space="preserve"> </w:t>
            </w:r>
            <w:r w:rsidR="00FE0FB2" w:rsidRPr="00CE4C2F">
              <w:rPr>
                <w:b/>
                <w:bCs/>
              </w:rPr>
              <w:t>(if applicable)</w:t>
            </w:r>
          </w:p>
        </w:tc>
      </w:tr>
      <w:tr w:rsidR="00A73A04" w14:paraId="58ABC976" w14:textId="77777777" w:rsidTr="00780B4E">
        <w:sdt>
          <w:sdtPr>
            <w:alias w:val="stock"/>
            <w:tag w:val="stock"/>
            <w:id w:val="1221093274"/>
            <w:placeholder>
              <w:docPart w:val="DefaultPlaceholder_-1854013440"/>
            </w:placeholder>
          </w:sdtPr>
          <w:sdtContent>
            <w:tc>
              <w:tcPr>
                <w:tcW w:w="4135" w:type="dxa"/>
              </w:tcPr>
              <w:p w14:paraId="0B8A9263" w14:textId="435F0A45" w:rsidR="00A73A04" w:rsidRDefault="00237553" w:rsidP="00FC34B0">
                <w:r>
                  <w:t>Chilko ES/S CU</w:t>
                </w:r>
              </w:p>
            </w:tc>
          </w:sdtContent>
        </w:sdt>
        <w:sdt>
          <w:sdtPr>
            <w:alias w:val="population"/>
            <w:tag w:val="population"/>
            <w:id w:val="1093583985"/>
            <w:placeholder>
              <w:docPart w:val="DefaultPlaceholder_-1854013440"/>
            </w:placeholder>
            <w:showingPlcHdr/>
          </w:sdtPr>
          <w:sdtContent>
            <w:tc>
              <w:tcPr>
                <w:tcW w:w="4135" w:type="dxa"/>
                <w:tcBorders>
                  <w:bottom w:val="single" w:sz="4" w:space="0" w:color="auto"/>
                </w:tcBorders>
              </w:tcPr>
              <w:p w14:paraId="5E1EA4F9" w14:textId="473C1793" w:rsidR="00A73A04" w:rsidRDefault="00780B4E" w:rsidP="00FC34B0">
                <w:r w:rsidRPr="0056794F">
                  <w:rPr>
                    <w:rStyle w:val="PlaceholderText"/>
                  </w:rPr>
                  <w:t>Click or tap here to enter text.</w:t>
                </w:r>
              </w:p>
            </w:tc>
          </w:sdtContent>
        </w:sdt>
      </w:tr>
      <w:tr w:rsidR="003E6C33" w14:paraId="6EEFB68D" w14:textId="77777777" w:rsidTr="00780B4E">
        <w:tc>
          <w:tcPr>
            <w:tcW w:w="4135" w:type="dxa"/>
            <w:tcBorders>
              <w:right w:val="single" w:sz="4" w:space="0" w:color="auto"/>
            </w:tcBorders>
            <w:shd w:val="clear" w:color="auto" w:fill="F2F2F2" w:themeFill="background1" w:themeFillShade="F2"/>
          </w:tcPr>
          <w:p w14:paraId="666EEB56" w14:textId="160B41C0" w:rsidR="003E6C33" w:rsidRPr="003E6C33" w:rsidRDefault="001B3927" w:rsidP="00FC34B0">
            <w:pPr>
              <w:rPr>
                <w:b/>
                <w:bCs/>
              </w:rPr>
            </w:pPr>
            <w:r>
              <w:rPr>
                <w:b/>
                <w:bCs/>
              </w:rPr>
              <w:t xml:space="preserve">Conservation Unit </w:t>
            </w:r>
            <w:r w:rsidR="00382B33" w:rsidRPr="00CE4C2F">
              <w:rPr>
                <w:b/>
                <w:bCs/>
              </w:rPr>
              <w:t>(if applicable)</w:t>
            </w:r>
          </w:p>
        </w:tc>
        <w:tc>
          <w:tcPr>
            <w:tcW w:w="4135" w:type="dxa"/>
            <w:tcBorders>
              <w:top w:val="single" w:sz="4" w:space="0" w:color="auto"/>
              <w:left w:val="single" w:sz="4" w:space="0" w:color="auto"/>
              <w:bottom w:val="nil"/>
              <w:right w:val="nil"/>
            </w:tcBorders>
          </w:tcPr>
          <w:p w14:paraId="48473602" w14:textId="77777777" w:rsidR="003E6C33" w:rsidRPr="003E6C33" w:rsidRDefault="003E6C33" w:rsidP="00FC34B0">
            <w:pPr>
              <w:rPr>
                <w:b/>
                <w:bCs/>
              </w:rPr>
            </w:pPr>
          </w:p>
        </w:tc>
      </w:tr>
      <w:tr w:rsidR="003E6C33" w14:paraId="201D45D6" w14:textId="77777777" w:rsidTr="00780B4E">
        <w:sdt>
          <w:sdtPr>
            <w:alias w:val="cu"/>
            <w:tag w:val="cu"/>
            <w:id w:val="-1202329064"/>
            <w:placeholder>
              <w:docPart w:val="DefaultPlaceholder_-1854013440"/>
            </w:placeholder>
          </w:sdtPr>
          <w:sdtContent>
            <w:tc>
              <w:tcPr>
                <w:tcW w:w="4135" w:type="dxa"/>
                <w:tcBorders>
                  <w:right w:val="single" w:sz="4" w:space="0" w:color="auto"/>
                </w:tcBorders>
              </w:tcPr>
              <w:p w14:paraId="3934A476" w14:textId="49A99A5B" w:rsidR="003E6C33" w:rsidRDefault="00237553" w:rsidP="00FC34B0">
                <w:r>
                  <w:t>CU 3 (Chilko-ES); CU</w:t>
                </w:r>
                <w:r w:rsidR="001F6F1D">
                  <w:t xml:space="preserve"> </w:t>
                </w:r>
                <w:r>
                  <w:t>4 (Chilko-S)</w:t>
                </w:r>
              </w:p>
            </w:tc>
          </w:sdtContent>
        </w:sdt>
        <w:tc>
          <w:tcPr>
            <w:tcW w:w="4135" w:type="dxa"/>
            <w:tcBorders>
              <w:top w:val="nil"/>
              <w:left w:val="single" w:sz="4" w:space="0" w:color="auto"/>
              <w:bottom w:val="nil"/>
              <w:right w:val="nil"/>
            </w:tcBorders>
          </w:tcPr>
          <w:p w14:paraId="339617D6" w14:textId="77777777" w:rsidR="003E6C33" w:rsidRDefault="003E6C33" w:rsidP="00FC34B0"/>
        </w:tc>
      </w:tr>
    </w:tbl>
    <w:p w14:paraId="129C6ACE" w14:textId="77777777" w:rsidR="00156BBA" w:rsidRDefault="00156BBA" w:rsidP="00D75049"/>
    <w:tbl>
      <w:tblPr>
        <w:tblStyle w:val="TableGrid"/>
        <w:tblW w:w="0" w:type="auto"/>
        <w:tblLook w:val="04A0" w:firstRow="1" w:lastRow="0" w:firstColumn="1" w:lastColumn="0" w:noHBand="0" w:noVBand="1"/>
      </w:tblPr>
      <w:tblGrid>
        <w:gridCol w:w="9350"/>
      </w:tblGrid>
      <w:tr w:rsidR="000A344C" w14:paraId="291AF416" w14:textId="77777777" w:rsidTr="000A344C">
        <w:tc>
          <w:tcPr>
            <w:tcW w:w="9350" w:type="dxa"/>
            <w:shd w:val="clear" w:color="auto" w:fill="990000"/>
          </w:tcPr>
          <w:p w14:paraId="081BAF26" w14:textId="4A74C598" w:rsidR="000A344C" w:rsidRPr="000A344C" w:rsidRDefault="00026C9B" w:rsidP="000A344C">
            <w:pPr>
              <w:pStyle w:val="Heading1"/>
              <w:spacing w:before="120" w:after="120"/>
              <w:rPr>
                <w:b/>
                <w:bCs/>
                <w:color w:val="FFFFFF" w:themeColor="background1"/>
              </w:rPr>
            </w:pPr>
            <w:r w:rsidRPr="00026C9B">
              <w:rPr>
                <w:rFonts w:ascii="Segoe UI Emoji" w:hAnsi="Segoe UI Emoji" w:cs="Segoe UI Emoji"/>
                <w:b/>
                <w:bCs/>
                <w:color w:val="FFFFFF" w:themeColor="background1"/>
              </w:rPr>
              <w:t>🧰</w:t>
            </w:r>
            <w:r w:rsidR="00A90919">
              <w:rPr>
                <w:b/>
                <w:bCs/>
                <w:color w:val="FFFFFF" w:themeColor="background1"/>
              </w:rPr>
              <w:t xml:space="preserve"> </w:t>
            </w:r>
            <w:r w:rsidR="000A344C" w:rsidRPr="000A344C">
              <w:rPr>
                <w:b/>
                <w:bCs/>
                <w:color w:val="FFFFFF" w:themeColor="background1"/>
              </w:rPr>
              <w:t>PART 2: PROJECT METRICS</w:t>
            </w:r>
          </w:p>
        </w:tc>
      </w:tr>
    </w:tbl>
    <w:p w14:paraId="398BAD37" w14:textId="4144A2E4" w:rsidR="003D4BED" w:rsidRDefault="0042051C" w:rsidP="001F5125">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3AF"/>
          </mc:Choice>
          <mc:Fallback>
            <w:t>🎯</w:t>
          </mc:Fallback>
        </mc:AlternateContent>
      </w:r>
      <w:r w:rsidR="003D4BED">
        <w:t>Project Outputs</w:t>
      </w:r>
    </w:p>
    <w:p w14:paraId="14701CD6" w14:textId="48E62B0E" w:rsidR="00A13FD6" w:rsidRPr="00A13FD6" w:rsidRDefault="00E96B50" w:rsidP="00FF776D">
      <w:r>
        <w:t xml:space="preserve">Include any </w:t>
      </w:r>
      <w:r w:rsidR="008F104A">
        <w:t>anticipated outputs</w:t>
      </w:r>
      <w:r w:rsidR="00F938D1">
        <w:t xml:space="preserve"> </w:t>
      </w:r>
      <w:r w:rsidR="00633CE7">
        <w:t>denoted as</w:t>
      </w:r>
      <w:r w:rsidR="00F938D1">
        <w:t xml:space="preserve"> (</w:t>
      </w:r>
      <w:r w:rsidR="004D7BB0">
        <w:t>in progres</w:t>
      </w:r>
      <w:r w:rsidR="00F938D1">
        <w:t>s)</w:t>
      </w:r>
      <w:r w:rsidR="4C70EDE5">
        <w:t>.  Please include links to any outputs available online so they can be reference</w:t>
      </w:r>
      <w:r w:rsidR="00382B33">
        <w:t>d</w:t>
      </w:r>
      <w:r w:rsidR="4C70EDE5">
        <w:t xml:space="preserve"> in the report.</w:t>
      </w:r>
    </w:p>
    <w:tbl>
      <w:tblPr>
        <w:tblStyle w:val="TableGrid"/>
        <w:tblW w:w="5000" w:type="pct"/>
        <w:tblLook w:val="04A0" w:firstRow="1" w:lastRow="0" w:firstColumn="1" w:lastColumn="0" w:noHBand="0" w:noVBand="1"/>
      </w:tblPr>
      <w:tblGrid>
        <w:gridCol w:w="9350"/>
      </w:tblGrid>
      <w:tr w:rsidR="00D6085B" w14:paraId="2FE61985" w14:textId="77777777" w:rsidTr="00F25F10">
        <w:tc>
          <w:tcPr>
            <w:tcW w:w="5000" w:type="pct"/>
            <w:shd w:val="clear" w:color="auto" w:fill="F2F2F2" w:themeFill="background1" w:themeFillShade="F2"/>
          </w:tcPr>
          <w:p w14:paraId="6F013AE6" w14:textId="1B932349" w:rsidR="00D6085B" w:rsidRPr="0097163B" w:rsidRDefault="0097163B" w:rsidP="00B06488">
            <w:pPr>
              <w:rPr>
                <w:b/>
                <w:bCs/>
              </w:rPr>
            </w:pPr>
            <w:r w:rsidRPr="0097163B">
              <w:rPr>
                <w:b/>
                <w:bCs/>
              </w:rPr>
              <w:t>List scientific publications</w:t>
            </w:r>
            <w:r w:rsidR="009D7C6E">
              <w:rPr>
                <w:b/>
                <w:bCs/>
              </w:rPr>
              <w:t xml:space="preserve"> </w:t>
            </w:r>
            <w:r w:rsidR="00E236FF">
              <w:rPr>
                <w:b/>
                <w:bCs/>
              </w:rPr>
              <w:t>and technical reports</w:t>
            </w:r>
            <w:r w:rsidR="00457FB7">
              <w:rPr>
                <w:b/>
                <w:bCs/>
              </w:rPr>
              <w:t xml:space="preserve"> (with links)</w:t>
            </w:r>
          </w:p>
        </w:tc>
      </w:tr>
      <w:tr w:rsidR="00D6085B" w14:paraId="0C6388CA" w14:textId="77777777" w:rsidTr="00F25F10">
        <w:trPr>
          <w:trHeight w:val="719"/>
        </w:trPr>
        <w:sdt>
          <w:sdtPr>
            <w:alias w:val="publications"/>
            <w:tag w:val="publications"/>
            <w:id w:val="-221215134"/>
            <w:placeholder>
              <w:docPart w:val="87EB2CBC50DF4173B530C228C9C0297D"/>
            </w:placeholder>
          </w:sdtPr>
          <w:sdtContent>
            <w:tc>
              <w:tcPr>
                <w:tcW w:w="5000" w:type="pct"/>
              </w:tcPr>
              <w:p w14:paraId="7CF7CFEA" w14:textId="2EDB9F5C" w:rsidR="00207E1A" w:rsidRDefault="00207E1A" w:rsidP="00207E1A">
                <w:pPr>
                  <w:pStyle w:val="ListParagraph"/>
                  <w:numPr>
                    <w:ilvl w:val="0"/>
                    <w:numId w:val="10"/>
                  </w:numPr>
                </w:pPr>
                <w:r>
                  <w:t>SONAR-Based Estimate of 2025 Chilko River Sockeye Smolt Abundance (in progress)</w:t>
                </w:r>
              </w:p>
              <w:p w14:paraId="677334CD" w14:textId="5508BCFB" w:rsidR="00207E1A" w:rsidRDefault="00207E1A" w:rsidP="00207E1A">
                <w:pPr>
                  <w:pStyle w:val="ListParagraph"/>
                  <w:numPr>
                    <w:ilvl w:val="0"/>
                    <w:numId w:val="10"/>
                  </w:numPr>
                </w:pPr>
                <w:r>
                  <w:t>SONAR-Based Estimate of 2024 Chilko River Sockeye Smolt Abundance</w:t>
                </w:r>
              </w:p>
              <w:p w14:paraId="60CFDC0C" w14:textId="0DD1AECB" w:rsidR="00207E1A" w:rsidRDefault="00207E1A" w:rsidP="00207E1A">
                <w:pPr>
                  <w:pStyle w:val="ListParagraph"/>
                  <w:numPr>
                    <w:ilvl w:val="0"/>
                    <w:numId w:val="10"/>
                  </w:numPr>
                </w:pPr>
                <w:r>
                  <w:t>SONAR-Based Estimate of 2023 Chilko River Sockeye Smolt Abundance</w:t>
                </w:r>
              </w:p>
              <w:p w14:paraId="296DD6DD" w14:textId="21D3A37D" w:rsidR="00D6085B" w:rsidRDefault="00207E1A" w:rsidP="00207E1A">
                <w:pPr>
                  <w:pStyle w:val="ListParagraph"/>
                  <w:numPr>
                    <w:ilvl w:val="0"/>
                    <w:numId w:val="10"/>
                  </w:numPr>
                </w:pPr>
                <w:r>
                  <w:t>SONAR-Based Estimate of 2022 Chilko River Sockeye Smolt Abundance</w:t>
                </w:r>
              </w:p>
            </w:tc>
          </w:sdtContent>
        </w:sdt>
      </w:tr>
      <w:tr w:rsidR="00E236FF" w14:paraId="4AEBF083" w14:textId="77777777" w:rsidTr="00F25F10">
        <w:tc>
          <w:tcPr>
            <w:tcW w:w="5000" w:type="pct"/>
            <w:shd w:val="clear" w:color="auto" w:fill="F2F2F2" w:themeFill="background1" w:themeFillShade="F2"/>
          </w:tcPr>
          <w:p w14:paraId="6B522F42" w14:textId="184A3182" w:rsidR="00E236FF" w:rsidRPr="00E236FF" w:rsidRDefault="00E236FF" w:rsidP="00B06488">
            <w:pPr>
              <w:rPr>
                <w:b/>
                <w:bCs/>
              </w:rPr>
            </w:pPr>
            <w:r>
              <w:rPr>
                <w:b/>
                <w:bCs/>
              </w:rPr>
              <w:t>List datasets generated</w:t>
            </w:r>
            <w:r w:rsidR="00457FB7">
              <w:rPr>
                <w:b/>
                <w:bCs/>
              </w:rPr>
              <w:t xml:space="preserve"> (with links)</w:t>
            </w:r>
          </w:p>
        </w:tc>
      </w:tr>
      <w:tr w:rsidR="00E236FF" w14:paraId="70799B68" w14:textId="77777777" w:rsidTr="00F25F10">
        <w:trPr>
          <w:trHeight w:val="701"/>
        </w:trPr>
        <w:sdt>
          <w:sdtPr>
            <w:rPr>
              <w:b/>
              <w:bCs/>
            </w:rPr>
            <w:alias w:val="datasets"/>
            <w:tag w:val="datasets"/>
            <w:id w:val="-722440490"/>
            <w:placeholder>
              <w:docPart w:val="87EB2CBC50DF4173B530C228C9C0297D"/>
            </w:placeholder>
          </w:sdtPr>
          <w:sdtContent>
            <w:tc>
              <w:tcPr>
                <w:tcW w:w="5000" w:type="pct"/>
              </w:tcPr>
              <w:p w14:paraId="514C2022" w14:textId="1778E96E" w:rsidR="00E236FF" w:rsidRPr="00E236FF" w:rsidRDefault="00207E1A" w:rsidP="00B06488">
                <w:pPr>
                  <w:rPr>
                    <w:b/>
                    <w:bCs/>
                  </w:rPr>
                </w:pPr>
                <w:r>
                  <w:rPr>
                    <w:b/>
                    <w:bCs/>
                  </w:rPr>
                  <w:t>A c</w:t>
                </w:r>
                <w:r w:rsidRPr="00207E1A">
                  <w:rPr>
                    <w:b/>
                    <w:bCs/>
                  </w:rPr>
                  <w:t>ombination of Excel spreadsheets and SONAR files (</w:t>
                </w:r>
                <w:proofErr w:type="spellStart"/>
                <w:r w:rsidRPr="00207E1A">
                  <w:rPr>
                    <w:b/>
                    <w:bCs/>
                  </w:rPr>
                  <w:t>Simrad</w:t>
                </w:r>
                <w:proofErr w:type="spellEnd"/>
                <w:r w:rsidRPr="00207E1A">
                  <w:rPr>
                    <w:b/>
                    <w:bCs/>
                  </w:rPr>
                  <w:t xml:space="preserve"> echograms)</w:t>
                </w:r>
                <w:r>
                  <w:rPr>
                    <w:b/>
                    <w:bCs/>
                  </w:rPr>
                  <w:t xml:space="preserve"> were generated for each year of operations (2022-2025).</w:t>
                </w:r>
              </w:p>
            </w:tc>
          </w:sdtContent>
        </w:sdt>
      </w:tr>
      <w:tr w:rsidR="00E236FF" w14:paraId="46132CBD" w14:textId="77777777" w:rsidTr="00F25F10">
        <w:tc>
          <w:tcPr>
            <w:tcW w:w="5000" w:type="pct"/>
            <w:shd w:val="clear" w:color="auto" w:fill="F2F2F2" w:themeFill="background1" w:themeFillShade="F2"/>
          </w:tcPr>
          <w:p w14:paraId="40ACF3D6" w14:textId="2C7F7A2B" w:rsidR="00E236FF" w:rsidRPr="00E236FF" w:rsidRDefault="00E236FF" w:rsidP="00B06488">
            <w:pPr>
              <w:rPr>
                <w:b/>
                <w:bCs/>
              </w:rPr>
            </w:pPr>
            <w:r>
              <w:rPr>
                <w:b/>
                <w:bCs/>
              </w:rPr>
              <w:t xml:space="preserve">Describe dataset locations and </w:t>
            </w:r>
            <w:r w:rsidR="002D6AAC">
              <w:rPr>
                <w:b/>
                <w:bCs/>
              </w:rPr>
              <w:t xml:space="preserve">data management </w:t>
            </w:r>
            <w:r w:rsidR="00EB112A">
              <w:rPr>
                <w:b/>
                <w:bCs/>
              </w:rPr>
              <w:t>systems</w:t>
            </w:r>
          </w:p>
        </w:tc>
      </w:tr>
      <w:tr w:rsidR="00E236FF" w14:paraId="0420FED7" w14:textId="77777777" w:rsidTr="00F25F10">
        <w:trPr>
          <w:trHeight w:val="701"/>
        </w:trPr>
        <w:sdt>
          <w:sdtPr>
            <w:rPr>
              <w:b/>
              <w:bCs/>
            </w:rPr>
            <w:alias w:val="data_location"/>
            <w:tag w:val="data_location"/>
            <w:id w:val="-1353563655"/>
            <w:placeholder>
              <w:docPart w:val="87EB2CBC50DF4173B530C228C9C0297D"/>
            </w:placeholder>
          </w:sdtPr>
          <w:sdtContent>
            <w:tc>
              <w:tcPr>
                <w:tcW w:w="5000" w:type="pct"/>
              </w:tcPr>
              <w:p w14:paraId="04E29955" w14:textId="55C0A58B" w:rsidR="00E236FF" w:rsidRPr="00E236FF" w:rsidRDefault="00207E1A" w:rsidP="00B06488">
                <w:pPr>
                  <w:rPr>
                    <w:b/>
                    <w:bCs/>
                  </w:rPr>
                </w:pPr>
                <w:r w:rsidRPr="00207E1A">
                  <w:rPr>
                    <w:b/>
                    <w:bCs/>
                  </w:rPr>
                  <w:t xml:space="preserve">Data stored on external hard drives, archived at Kamloops </w:t>
                </w:r>
                <w:r>
                  <w:rPr>
                    <w:b/>
                    <w:bCs/>
                  </w:rPr>
                  <w:t xml:space="preserve">DFO </w:t>
                </w:r>
                <w:r w:rsidRPr="00207E1A">
                  <w:rPr>
                    <w:b/>
                    <w:bCs/>
                  </w:rPr>
                  <w:t xml:space="preserve">office. </w:t>
                </w:r>
              </w:p>
            </w:tc>
          </w:sdtContent>
        </w:sdt>
      </w:tr>
      <w:tr w:rsidR="00574BD0" w14:paraId="17A9899F" w14:textId="77777777" w:rsidTr="00F25F10">
        <w:tc>
          <w:tcPr>
            <w:tcW w:w="5000" w:type="pct"/>
            <w:shd w:val="clear" w:color="auto" w:fill="F2F2F2" w:themeFill="background1" w:themeFillShade="F2"/>
          </w:tcPr>
          <w:p w14:paraId="735B7BCE" w14:textId="44243354" w:rsidR="00574BD0" w:rsidRPr="00E236FF" w:rsidRDefault="00574BD0" w:rsidP="00B06488">
            <w:pPr>
              <w:rPr>
                <w:b/>
                <w:bCs/>
              </w:rPr>
            </w:pPr>
            <w:r>
              <w:rPr>
                <w:b/>
                <w:bCs/>
              </w:rPr>
              <w:t xml:space="preserve">List </w:t>
            </w:r>
            <w:r w:rsidRPr="00574BD0">
              <w:rPr>
                <w:b/>
                <w:bCs/>
              </w:rPr>
              <w:t>code, programs, or other software created</w:t>
            </w:r>
            <w:r w:rsidR="00457FB7">
              <w:rPr>
                <w:b/>
                <w:bCs/>
              </w:rPr>
              <w:t xml:space="preserve"> (with links)</w:t>
            </w:r>
          </w:p>
        </w:tc>
      </w:tr>
      <w:tr w:rsidR="00574BD0" w14:paraId="0BA64F4E" w14:textId="77777777" w:rsidTr="00F25F10">
        <w:trPr>
          <w:trHeight w:val="710"/>
        </w:trPr>
        <w:sdt>
          <w:sdtPr>
            <w:rPr>
              <w:b/>
              <w:bCs/>
            </w:rPr>
            <w:alias w:val="software"/>
            <w:tag w:val="software"/>
            <w:id w:val="1940797692"/>
            <w:placeholder>
              <w:docPart w:val="87EB2CBC50DF4173B530C228C9C0297D"/>
            </w:placeholder>
          </w:sdtPr>
          <w:sdtContent>
            <w:tc>
              <w:tcPr>
                <w:tcW w:w="5000" w:type="pct"/>
              </w:tcPr>
              <w:p w14:paraId="15A59087" w14:textId="41474829" w:rsidR="00574BD0" w:rsidRPr="00E236FF" w:rsidRDefault="00B97402" w:rsidP="00B06488">
                <w:pPr>
                  <w:rPr>
                    <w:b/>
                    <w:bCs/>
                  </w:rPr>
                </w:pPr>
                <w:r>
                  <w:rPr>
                    <w:b/>
                    <w:bCs/>
                  </w:rPr>
                  <w:t xml:space="preserve">N/A </w:t>
                </w:r>
              </w:p>
            </w:tc>
          </w:sdtContent>
        </w:sdt>
      </w:tr>
      <w:tr w:rsidR="00D6085B" w14:paraId="63D2BC2F" w14:textId="77777777" w:rsidTr="00F25F10">
        <w:tc>
          <w:tcPr>
            <w:tcW w:w="5000" w:type="pct"/>
            <w:shd w:val="clear" w:color="auto" w:fill="F2F2F2" w:themeFill="background1" w:themeFillShade="F2"/>
          </w:tcPr>
          <w:p w14:paraId="61836474" w14:textId="658CDFFD" w:rsidR="00D6085B" w:rsidRPr="00E236FF" w:rsidRDefault="00E236FF" w:rsidP="00B06488">
            <w:pPr>
              <w:rPr>
                <w:b/>
                <w:bCs/>
              </w:rPr>
            </w:pPr>
            <w:r w:rsidRPr="00E236FF">
              <w:rPr>
                <w:b/>
                <w:bCs/>
              </w:rPr>
              <w:t xml:space="preserve">List communication or social media </w:t>
            </w:r>
            <w:r>
              <w:rPr>
                <w:b/>
                <w:bCs/>
              </w:rPr>
              <w:t>products</w:t>
            </w:r>
          </w:p>
        </w:tc>
      </w:tr>
      <w:tr w:rsidR="00D6085B" w14:paraId="04C4ECF8" w14:textId="77777777" w:rsidTr="00F25F10">
        <w:trPr>
          <w:trHeight w:val="701"/>
        </w:trPr>
        <w:sdt>
          <w:sdtPr>
            <w:alias w:val="communications"/>
            <w:tag w:val="communications"/>
            <w:id w:val="-609968785"/>
            <w:placeholder>
              <w:docPart w:val="87EB2CBC50DF4173B530C228C9C0297D"/>
            </w:placeholder>
          </w:sdtPr>
          <w:sdtContent>
            <w:tc>
              <w:tcPr>
                <w:tcW w:w="5000" w:type="pct"/>
              </w:tcPr>
              <w:p w14:paraId="268A4526" w14:textId="216486CF" w:rsidR="00D6085B" w:rsidRDefault="00207E1A" w:rsidP="00B06488">
                <w:r>
                  <w:t>N/A</w:t>
                </w:r>
              </w:p>
            </w:tc>
          </w:sdtContent>
        </w:sdt>
      </w:tr>
      <w:tr w:rsidR="00D6085B" w14:paraId="5D0C01DB" w14:textId="77777777" w:rsidTr="00F25F10">
        <w:tc>
          <w:tcPr>
            <w:tcW w:w="5000" w:type="pct"/>
            <w:shd w:val="clear" w:color="auto" w:fill="F2F2F2" w:themeFill="background1" w:themeFillShade="F2"/>
          </w:tcPr>
          <w:p w14:paraId="11C39A9F" w14:textId="3735CAD1" w:rsidR="00D6085B" w:rsidRPr="00007C5A" w:rsidRDefault="00007C5A" w:rsidP="00B06488">
            <w:pPr>
              <w:rPr>
                <w:b/>
                <w:bCs/>
              </w:rPr>
            </w:pPr>
            <w:r>
              <w:rPr>
                <w:b/>
                <w:bCs/>
              </w:rPr>
              <w:t>List and describe field work completed</w:t>
            </w:r>
          </w:p>
        </w:tc>
      </w:tr>
      <w:tr w:rsidR="00E236FF" w14:paraId="1CFD60CF" w14:textId="77777777" w:rsidTr="00F25F10">
        <w:trPr>
          <w:trHeight w:val="602"/>
        </w:trPr>
        <w:sdt>
          <w:sdtPr>
            <w:alias w:val="fieldwork"/>
            <w:tag w:val="fieldwork"/>
            <w:id w:val="-1134106347"/>
            <w:placeholder>
              <w:docPart w:val="87EB2CBC50DF4173B530C228C9C0297D"/>
            </w:placeholder>
          </w:sdtPr>
          <w:sdtContent>
            <w:tc>
              <w:tcPr>
                <w:tcW w:w="5000" w:type="pct"/>
              </w:tcPr>
              <w:p w14:paraId="649AAD75" w14:textId="6012E558" w:rsidR="00E236FF" w:rsidRDefault="00207E1A" w:rsidP="00B06488">
                <w:r>
                  <w:t>Deployed</w:t>
                </w:r>
                <w:r w:rsidRPr="00207E1A">
                  <w:t xml:space="preserve"> and operate</w:t>
                </w:r>
                <w:r>
                  <w:t>d</w:t>
                </w:r>
                <w:r w:rsidRPr="00207E1A">
                  <w:t xml:space="preserve"> up- and side-looking SONAR units </w:t>
                </w:r>
                <w:r>
                  <w:t xml:space="preserve">in Chilko River </w:t>
                </w:r>
                <w:r w:rsidRPr="00207E1A">
                  <w:t xml:space="preserve">to enumerate sockeye smolts </w:t>
                </w:r>
                <w:proofErr w:type="spellStart"/>
                <w:r w:rsidRPr="00207E1A">
                  <w:t>outmigrating</w:t>
                </w:r>
                <w:proofErr w:type="spellEnd"/>
                <w:r w:rsidRPr="00207E1A">
                  <w:t xml:space="preserve"> from Chilko Lake</w:t>
                </w:r>
                <w:r w:rsidR="002C4E83">
                  <w:t xml:space="preserve"> (2022-2025)</w:t>
                </w:r>
                <w:r w:rsidRPr="00207E1A">
                  <w:t>.</w:t>
                </w:r>
              </w:p>
            </w:tc>
          </w:sdtContent>
        </w:sdt>
      </w:tr>
      <w:tr w:rsidR="00771F91" w14:paraId="19119936" w14:textId="77777777" w:rsidTr="00F25F10">
        <w:trPr>
          <w:trHeight w:val="251"/>
        </w:trPr>
        <w:tc>
          <w:tcPr>
            <w:tcW w:w="5000" w:type="pct"/>
            <w:shd w:val="clear" w:color="auto" w:fill="F2F2F2" w:themeFill="background1" w:themeFillShade="F2"/>
          </w:tcPr>
          <w:p w14:paraId="43290E2C" w14:textId="79EDD7C8" w:rsidR="00771F91" w:rsidRPr="00E9175E" w:rsidRDefault="00A340E6" w:rsidP="00B06488">
            <w:pPr>
              <w:rPr>
                <w:b/>
                <w:bCs/>
              </w:rPr>
            </w:pPr>
            <w:r w:rsidRPr="00E9175E">
              <w:rPr>
                <w:b/>
                <w:bCs/>
              </w:rPr>
              <w:t>List and describe samples collected/analyzed</w:t>
            </w:r>
            <w:r w:rsidR="00E9175E" w:rsidRPr="00E9175E">
              <w:rPr>
                <w:b/>
                <w:bCs/>
              </w:rPr>
              <w:t xml:space="preserve"> (number of samples)</w:t>
            </w:r>
          </w:p>
        </w:tc>
      </w:tr>
      <w:tr w:rsidR="00771F91" w14:paraId="59B369C3" w14:textId="77777777" w:rsidTr="00F25F10">
        <w:trPr>
          <w:trHeight w:val="602"/>
        </w:trPr>
        <w:sdt>
          <w:sdtPr>
            <w:alias w:val="samples"/>
            <w:tag w:val="samples"/>
            <w:id w:val="1068926239"/>
            <w:placeholder>
              <w:docPart w:val="87EB2CBC50DF4173B530C228C9C0297D"/>
            </w:placeholder>
          </w:sdtPr>
          <w:sdtContent>
            <w:tc>
              <w:tcPr>
                <w:tcW w:w="5000" w:type="pct"/>
              </w:tcPr>
              <w:p w14:paraId="5B1BEF2D" w14:textId="2A8A3398" w:rsidR="00771F91" w:rsidRDefault="003B66C5" w:rsidP="00B06488">
                <w:r>
                  <w:t>N/A</w:t>
                </w:r>
              </w:p>
            </w:tc>
          </w:sdtContent>
        </w:sdt>
      </w:tr>
      <w:tr w:rsidR="00E9175E" w14:paraId="740C6A4B" w14:textId="77777777" w:rsidTr="00F25F10">
        <w:trPr>
          <w:trHeight w:val="260"/>
        </w:trPr>
        <w:tc>
          <w:tcPr>
            <w:tcW w:w="5000" w:type="pct"/>
            <w:shd w:val="clear" w:color="auto" w:fill="F2F2F2" w:themeFill="background1" w:themeFillShade="F2"/>
          </w:tcPr>
          <w:p w14:paraId="1E81C918" w14:textId="6A303FA0" w:rsidR="00E9175E" w:rsidRPr="003D7018" w:rsidRDefault="00E9175E" w:rsidP="00B06488">
            <w:pPr>
              <w:rPr>
                <w:b/>
                <w:bCs/>
              </w:rPr>
            </w:pPr>
            <w:r w:rsidRPr="003D7018">
              <w:rPr>
                <w:b/>
                <w:bCs/>
              </w:rPr>
              <w:t>List and describe</w:t>
            </w:r>
            <w:r w:rsidR="004B421F">
              <w:rPr>
                <w:b/>
                <w:bCs/>
              </w:rPr>
              <w:t xml:space="preserve"> large</w:t>
            </w:r>
            <w:r w:rsidRPr="003D7018">
              <w:rPr>
                <w:b/>
                <w:bCs/>
              </w:rPr>
              <w:t xml:space="preserve"> </w:t>
            </w:r>
            <w:r w:rsidR="003D7018" w:rsidRPr="003D7018">
              <w:rPr>
                <w:b/>
                <w:bCs/>
              </w:rPr>
              <w:t>capital assets or equipment acquired</w:t>
            </w:r>
          </w:p>
        </w:tc>
      </w:tr>
      <w:tr w:rsidR="00E9175E" w14:paraId="4EEFB560" w14:textId="77777777" w:rsidTr="00F25F10">
        <w:trPr>
          <w:trHeight w:val="602"/>
        </w:trPr>
        <w:sdt>
          <w:sdtPr>
            <w:alias w:val="capital"/>
            <w:tag w:val="capital"/>
            <w:id w:val="-665011952"/>
            <w:placeholder>
              <w:docPart w:val="33457860953C443CA2E1A6293043608B"/>
            </w:placeholder>
          </w:sdtPr>
          <w:sdtContent>
            <w:tc>
              <w:tcPr>
                <w:tcW w:w="5000" w:type="pct"/>
              </w:tcPr>
              <w:p w14:paraId="67E4C894" w14:textId="2811FBD2" w:rsidR="00E9175E" w:rsidRDefault="00207E1A" w:rsidP="00B06488">
                <w:r>
                  <w:t>N/A</w:t>
                </w:r>
              </w:p>
            </w:tc>
          </w:sdtContent>
        </w:sdt>
      </w:tr>
      <w:tr w:rsidR="00A90919" w14:paraId="0CE0CB8B" w14:textId="77777777" w:rsidTr="00F25F10">
        <w:tc>
          <w:tcPr>
            <w:tcW w:w="5000" w:type="pct"/>
            <w:shd w:val="clear" w:color="auto" w:fill="990000"/>
          </w:tcPr>
          <w:p w14:paraId="66455528" w14:textId="4C948E69" w:rsidR="00A90919" w:rsidRPr="00A90919" w:rsidRDefault="00D74021" w:rsidP="00A90919">
            <w:pPr>
              <w:pStyle w:val="Heading1"/>
              <w:spacing w:before="120" w:after="120"/>
              <w:rPr>
                <w:b/>
                <w:bCs/>
                <w:color w:val="FFFFFF" w:themeColor="background1"/>
              </w:rPr>
            </w:pPr>
            <w:r>
              <w:rPr>
                <mc:AlternateContent>
                  <mc:Choice Requires="w16se"/>
                  <mc:Fallback>
                    <w:rFonts w:ascii="Segoe UI Emoji" w:eastAsia="Segoe UI Emoji" w:hAnsi="Segoe UI Emoji" w:cs="Segoe UI Emoji"/>
                  </mc:Fallback>
                </mc:AlternateContent>
                <w:b/>
                <w:bCs/>
                <w:color w:val="FFFFFF" w:themeColor="background1"/>
              </w:rPr>
              <mc:AlternateContent>
                <mc:Choice Requires="w16se">
                  <w16se:symEx w16se:font="Segoe UI Emoji" w16se:char="1F4DD"/>
                </mc:Choice>
                <mc:Fallback>
                  <w:t>📝</w:t>
                </mc:Fallback>
              </mc:AlternateContent>
            </w:r>
            <w:r>
              <w:rPr>
                <w:b/>
                <w:bCs/>
                <w:color w:val="FFFFFF" w:themeColor="background1"/>
              </w:rPr>
              <w:t xml:space="preserve"> </w:t>
            </w:r>
            <w:r w:rsidR="00A90919" w:rsidRPr="00A90919">
              <w:rPr>
                <w:b/>
                <w:bCs/>
                <w:color w:val="FFFFFF" w:themeColor="background1"/>
              </w:rPr>
              <w:t>PART 3: WRITTEN CONTENT</w:t>
            </w:r>
          </w:p>
        </w:tc>
      </w:tr>
    </w:tbl>
    <w:p w14:paraId="11F400FB" w14:textId="5B2D5822" w:rsidR="00B104EC" w:rsidRDefault="00CC1FDD" w:rsidP="001F5125">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CC"/>
          </mc:Choice>
          <mc:Fallback>
            <w:t>📌</w:t>
          </mc:Fallback>
        </mc:AlternateContent>
      </w:r>
      <w:r>
        <w:t xml:space="preserve"> </w:t>
      </w:r>
      <w:r w:rsidR="004E1C30">
        <w:t>Highlights</w:t>
      </w:r>
      <w:r w:rsidR="00F43C19">
        <w:t xml:space="preserve"> </w:t>
      </w:r>
    </w:p>
    <w:p w14:paraId="316675DD" w14:textId="11E8EB0D" w:rsidR="001F5125" w:rsidRPr="00245A63" w:rsidRDefault="001F5125" w:rsidP="009C1BC2">
      <w:pPr>
        <w:spacing w:after="0" w:line="240" w:lineRule="auto"/>
      </w:pPr>
      <w:r w:rsidRPr="00245A63">
        <w:t>Pleas</w:t>
      </w:r>
      <w:r w:rsidR="00FD56B1" w:rsidRPr="00245A63">
        <w:t xml:space="preserve">e </w:t>
      </w:r>
      <w:r w:rsidR="00F43CFC">
        <w:t xml:space="preserve">summarize in </w:t>
      </w:r>
      <w:r w:rsidR="00EA1749">
        <w:t>2-3 bullets</w:t>
      </w:r>
      <w:r w:rsidR="00FD56B1" w:rsidRPr="00245A63">
        <w:t>:</w:t>
      </w:r>
    </w:p>
    <w:p w14:paraId="5986B9D6" w14:textId="0F68760F" w:rsidR="00FD56B1" w:rsidRDefault="0041335E" w:rsidP="00FD56B1">
      <w:pPr>
        <w:pStyle w:val="ListParagraph"/>
        <w:numPr>
          <w:ilvl w:val="0"/>
          <w:numId w:val="8"/>
        </w:numPr>
      </w:pPr>
      <w:r w:rsidRPr="00245A63">
        <w:t>The main idea of the project</w:t>
      </w:r>
    </w:p>
    <w:p w14:paraId="6AAB1196" w14:textId="1C340FCA" w:rsidR="0007626F" w:rsidRDefault="0007626F" w:rsidP="00FD56B1">
      <w:pPr>
        <w:pStyle w:val="ListParagraph"/>
        <w:numPr>
          <w:ilvl w:val="0"/>
          <w:numId w:val="8"/>
        </w:numPr>
      </w:pPr>
      <w:r>
        <w:t xml:space="preserve">Key </w:t>
      </w:r>
      <w:r w:rsidR="001B236E">
        <w:t xml:space="preserve">findings </w:t>
      </w:r>
    </w:p>
    <w:p w14:paraId="55A1C843" w14:textId="5C446614" w:rsidR="00FF775E" w:rsidRDefault="00FC45EC" w:rsidP="00096699">
      <w:pPr>
        <w:pStyle w:val="ListParagraph"/>
        <w:numPr>
          <w:ilvl w:val="0"/>
          <w:numId w:val="8"/>
        </w:numPr>
      </w:pPr>
      <w:r>
        <w:t>Implications of these findings</w:t>
      </w:r>
      <w:r w:rsidR="00CA224C">
        <w:t xml:space="preserve"> for salmon </w:t>
      </w:r>
      <w:r w:rsidR="00A76E00">
        <w:t xml:space="preserve">and </w:t>
      </w:r>
      <w:r w:rsidR="00461503">
        <w:t>decision-makers</w:t>
      </w:r>
    </w:p>
    <w:p w14:paraId="404D2ED8" w14:textId="0AB9A44A" w:rsidR="00FB6B8A" w:rsidRPr="00FA7589" w:rsidRDefault="00E4254F" w:rsidP="00096699">
      <w:pPr>
        <w:pStyle w:val="ListParagraph"/>
        <w:numPr>
          <w:ilvl w:val="0"/>
          <w:numId w:val="8"/>
        </w:numPr>
      </w:pPr>
      <w:r>
        <w:t>For a more technical audience, but still as plain language as possible</w:t>
      </w:r>
    </w:p>
    <w:tbl>
      <w:tblPr>
        <w:tblStyle w:val="TableGrid"/>
        <w:tblW w:w="0" w:type="auto"/>
        <w:tblLook w:val="04A0" w:firstRow="1" w:lastRow="0" w:firstColumn="1" w:lastColumn="0" w:noHBand="0" w:noVBand="1"/>
      </w:tblPr>
      <w:tblGrid>
        <w:gridCol w:w="9350"/>
      </w:tblGrid>
      <w:tr w:rsidR="001527C3" w14:paraId="4ADCF8A3" w14:textId="77777777" w:rsidTr="00093F19">
        <w:trPr>
          <w:trHeight w:val="1520"/>
        </w:trPr>
        <w:sdt>
          <w:sdtPr>
            <w:alias w:val="highlights"/>
            <w:id w:val="-641722626"/>
            <w:placeholder>
              <w:docPart w:val="87EB2CBC50DF4173B530C228C9C0297D"/>
            </w:placeholder>
          </w:sdtPr>
          <w:sdtContent>
            <w:tc>
              <w:tcPr>
                <w:tcW w:w="9350" w:type="dxa"/>
              </w:tcPr>
              <w:p w14:paraId="373A1828" w14:textId="75E70B03" w:rsidR="002C4E83" w:rsidRDefault="002C4E83" w:rsidP="002C4E83">
                <w:pPr>
                  <w:pStyle w:val="ListParagraph"/>
                  <w:numPr>
                    <w:ilvl w:val="0"/>
                    <w:numId w:val="8"/>
                  </w:numPr>
                </w:pPr>
                <w:r>
                  <w:t>The main goal of the project was to test the use of SONAR technology to enumerate Sockeye salmon smolt outmigration, while concurrently running a counting fence to evaluate its performance</w:t>
                </w:r>
                <w:r w:rsidR="00905934">
                  <w:t xml:space="preserve"> over a four year period</w:t>
                </w:r>
                <w:r>
                  <w:t>.</w:t>
                </w:r>
              </w:p>
              <w:p w14:paraId="057B78A0" w14:textId="5F3E47AF" w:rsidR="002C4E83" w:rsidRDefault="002C4E83" w:rsidP="002C4E83">
                <w:pPr>
                  <w:pStyle w:val="ListParagraph"/>
                  <w:numPr>
                    <w:ilvl w:val="0"/>
                    <w:numId w:val="8"/>
                  </w:numPr>
                </w:pPr>
                <w:r>
                  <w:t xml:space="preserve">Over the course of </w:t>
                </w:r>
                <w:r w:rsidR="00905934">
                  <w:t>three</w:t>
                </w:r>
                <w:r>
                  <w:t xml:space="preserve"> years</w:t>
                </w:r>
                <w:r w:rsidR="008C35CF">
                  <w:t xml:space="preserve"> (2025 results are pending)</w:t>
                </w:r>
                <w:r>
                  <w:t xml:space="preserve">, the </w:t>
                </w:r>
                <w:r w:rsidR="0015687C">
                  <w:t>total number of Sockeye smolts estimated with SONAR</w:t>
                </w:r>
                <w:r w:rsidR="000E29FB">
                  <w:t xml:space="preserve"> when compared to estimate</w:t>
                </w:r>
                <w:r w:rsidR="00AC574D">
                  <w:t>s generated</w:t>
                </w:r>
                <w:r w:rsidR="000E29FB">
                  <w:t xml:space="preserve"> at the enumeration fence</w:t>
                </w:r>
                <w:r w:rsidR="00905934">
                  <w:t>, ranged from 5-33% (5% in 2024, 8% in 2023, 33% in 2022)</w:t>
                </w:r>
                <w:r w:rsidR="008C35CF">
                  <w:t xml:space="preserve">. </w:t>
                </w:r>
              </w:p>
              <w:p w14:paraId="4BFB3303" w14:textId="4A4D79C7" w:rsidR="008C35CF" w:rsidRDefault="00905934" w:rsidP="002C4E83">
                <w:pPr>
                  <w:pStyle w:val="ListParagraph"/>
                  <w:numPr>
                    <w:ilvl w:val="0"/>
                    <w:numId w:val="8"/>
                  </w:numPr>
                </w:pPr>
                <w:r>
                  <w:t>This method has been shown to be effective</w:t>
                </w:r>
                <w:r w:rsidR="00063E25">
                  <w:t xml:space="preserve"> at enumerating Sockeye smolts, which is an important and often </w:t>
                </w:r>
                <w:r w:rsidR="00755AB5">
                  <w:t xml:space="preserve">lacking </w:t>
                </w:r>
                <w:r w:rsidR="00063E25">
                  <w:t>piece of information in salmon stock assessment</w:t>
                </w:r>
                <w:r w:rsidR="00755AB5">
                  <w:t>s</w:t>
                </w:r>
                <w:r w:rsidR="00063E25">
                  <w:t xml:space="preserve"> (e.g. estimating </w:t>
                </w:r>
                <w:r w:rsidR="003B5AD5">
                  <w:t xml:space="preserve">early freshwater </w:t>
                </w:r>
                <w:r w:rsidR="00063E25">
                  <w:t xml:space="preserve">survival, </w:t>
                </w:r>
                <w:r w:rsidR="00755AB5">
                  <w:t>generating stock-recruit relationships)</w:t>
                </w:r>
                <w:r w:rsidR="00AC574D">
                  <w:t xml:space="preserve">. However, using SONAR </w:t>
                </w:r>
                <w:r w:rsidR="00063E25">
                  <w:t>in this configuration</w:t>
                </w:r>
                <w:r w:rsidR="00AC574D">
                  <w:t xml:space="preserve"> is </w:t>
                </w:r>
                <w:r w:rsidR="00063E25">
                  <w:t xml:space="preserve">highly </w:t>
                </w:r>
                <w:r w:rsidR="00AC574D">
                  <w:t>dependent on site selection, stream morphology, flow conditions</w:t>
                </w:r>
                <w:r w:rsidR="00063E25">
                  <w:t xml:space="preserve">, and the ability to adequately sample smolts for size measurements used in the analysis. </w:t>
                </w:r>
              </w:p>
              <w:p w14:paraId="63C3106B" w14:textId="77777777" w:rsidR="002C4E83" w:rsidRDefault="002C4E83" w:rsidP="000C1EB2"/>
              <w:p w14:paraId="206E847A" w14:textId="4ABD85CE" w:rsidR="001527C3" w:rsidRDefault="001527C3" w:rsidP="000C1EB2"/>
            </w:tc>
          </w:sdtContent>
        </w:sdt>
      </w:tr>
    </w:tbl>
    <w:p w14:paraId="0BA11E50" w14:textId="26927632" w:rsidR="004E36EA" w:rsidRDefault="004E36EA" w:rsidP="009C5335"/>
    <w:p w14:paraId="4A3809B5" w14:textId="51DD8E67" w:rsidR="002E013F" w:rsidRDefault="002E013F" w:rsidP="002E013F">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310"/>
          </mc:Choice>
          <mc:Fallback>
            <w:t>🌐</w:t>
          </mc:Fallback>
        </mc:AlternateContent>
      </w:r>
      <w:r w:rsidR="006A6809">
        <w:t>Background</w:t>
      </w:r>
    </w:p>
    <w:p w14:paraId="62D94E1A" w14:textId="0283C916" w:rsidR="002E013F" w:rsidRPr="00245A63" w:rsidRDefault="002E013F" w:rsidP="002E013F">
      <w:pPr>
        <w:spacing w:after="0" w:line="240" w:lineRule="auto"/>
      </w:pPr>
      <w:r w:rsidRPr="00245A63">
        <w:t xml:space="preserve">Please </w:t>
      </w:r>
      <w:r>
        <w:t xml:space="preserve">provide </w:t>
      </w:r>
      <w:r w:rsidR="00BF7B7E">
        <w:t>1-2 paragraphs to summarize</w:t>
      </w:r>
    </w:p>
    <w:p w14:paraId="2BF48996" w14:textId="77777777" w:rsidR="002E013F" w:rsidRDefault="002E013F" w:rsidP="002E013F">
      <w:pPr>
        <w:pStyle w:val="ListParagraph"/>
        <w:numPr>
          <w:ilvl w:val="0"/>
          <w:numId w:val="8"/>
        </w:numPr>
      </w:pPr>
      <w:r>
        <w:t xml:space="preserve">The relevant biological, environmental, and/or management context </w:t>
      </w:r>
    </w:p>
    <w:p w14:paraId="5F4F0E8A" w14:textId="77777777" w:rsidR="00BF7B7E" w:rsidRDefault="00BF7B7E" w:rsidP="00BF7B7E">
      <w:pPr>
        <w:pStyle w:val="ListParagraph"/>
        <w:numPr>
          <w:ilvl w:val="0"/>
          <w:numId w:val="8"/>
        </w:numPr>
      </w:pPr>
      <w:r w:rsidRPr="00245A63">
        <w:t>What knowledge gap or demand were you trying to fill?</w:t>
      </w:r>
    </w:p>
    <w:p w14:paraId="1872A15C" w14:textId="77777777" w:rsidR="002E013F" w:rsidRPr="00FA7589" w:rsidRDefault="00BF7B7E" w:rsidP="00BF7B7E">
      <w:pPr>
        <w:pStyle w:val="ListParagraph"/>
        <w:numPr>
          <w:ilvl w:val="0"/>
          <w:numId w:val="8"/>
        </w:numPr>
      </w:pPr>
      <w:r>
        <w:t>Collaboration and partner relationships</w:t>
      </w:r>
    </w:p>
    <w:tbl>
      <w:tblPr>
        <w:tblStyle w:val="TableGrid"/>
        <w:tblW w:w="0" w:type="auto"/>
        <w:tblLook w:val="04A0" w:firstRow="1" w:lastRow="0" w:firstColumn="1" w:lastColumn="0" w:noHBand="0" w:noVBand="1"/>
      </w:tblPr>
      <w:tblGrid>
        <w:gridCol w:w="9350"/>
      </w:tblGrid>
      <w:tr w:rsidR="002E013F" w14:paraId="55C2EAD4" w14:textId="77777777">
        <w:trPr>
          <w:trHeight w:val="1520"/>
        </w:trPr>
        <w:sdt>
          <w:sdtPr>
            <w:alias w:val="background"/>
            <w:tag w:val="background"/>
            <w:id w:val="-284966636"/>
            <w:placeholder>
              <w:docPart w:val="A5999F5861C744FB94434E61FF3F9387"/>
            </w:placeholder>
          </w:sdtPr>
          <w:sdtContent>
            <w:tc>
              <w:tcPr>
                <w:tcW w:w="9350" w:type="dxa"/>
              </w:tcPr>
              <w:p w14:paraId="447A1792" w14:textId="77777777" w:rsidR="00BA2432" w:rsidRPr="00BA2432" w:rsidRDefault="00BA2432" w:rsidP="00BA2432">
                <w:r w:rsidRPr="00BA2432">
                  <w:t>Chilko Sockeye salmon represent the only wild Sockeye indicator stock in the Fraser watershed. The annual Chilko Lake Sockeye smolt assessment (1951-present) comprises the only long-term time series data available to assess juvenile recruitment, and freshwater and marine productivity for wild Fraser River Sockeye salmon. Since program inception, Sockeye smolts have been enumerated during their out-migration from Chilko Lake using a traditional fish counting weir and photographic sampling/counting techniques. During the first six decades of the program (1951-2012), interruptions in weir operation were relatively rare: in only three years (1979, 1993, 2006) did early freshets necessitate removal of the weir before the vast majority of smolts had migrated from Chilko Lake.</w:t>
                </w:r>
              </w:p>
              <w:p w14:paraId="19EF4ECA" w14:textId="77777777" w:rsidR="00BA2432" w:rsidRDefault="00BA2432" w:rsidP="00BA2432"/>
              <w:p w14:paraId="1AE70758" w14:textId="20CE0054" w:rsidR="00BA2432" w:rsidRDefault="00BA2432" w:rsidP="00BA2432">
                <w:r w:rsidRPr="00BA2432">
                  <w:t xml:space="preserve">Recently, unusually early freshets have been experienced in the Chilko watershed that have translated into high and variable water conditions much earlier in the season. As such, DFO Stock Assessment crews were not able to operate the weir in 2015 due to high water flows, and have had to remove the weir structure prior to the completion of smolt migration on numerous other recent years (e.g., 2019). The observed increase in the frequency of early freshets in the Chilko watershed is </w:t>
                </w:r>
                <w:r w:rsidRPr="00BA2432">
                  <w:lastRenderedPageBreak/>
                  <w:t>consistent with predicted hydrographic changes for interior BC streams as a whole in response to climate variability, with the average timing of the spring freshet expected to continue shifting earlier as air temperatures rise. The future of operating the Chilko Sockeye smolt weir is in jeopardy given the current trend related to the timing, frequency, and strength of the spring freshets. If proven effective, the SONAR method would provide an alternate assessment method for the Chilko watershed that could be quickly employed in years when high flows either prevent the installation of the weir at the beginning of the migration, or necessitate the removal of the weir before the smolt migration is largely complete.</w:t>
                </w:r>
              </w:p>
              <w:p w14:paraId="1872A44F" w14:textId="77777777" w:rsidR="00BA2432" w:rsidRPr="00BA2432" w:rsidRDefault="00BA2432" w:rsidP="00BA2432"/>
              <w:p w14:paraId="1E99193E" w14:textId="3BC23998" w:rsidR="00BA2432" w:rsidRDefault="00BA2432" w:rsidP="00BA2432">
                <w:r w:rsidRPr="00BA2432">
                  <w:t xml:space="preserve">The objective of this work </w:t>
                </w:r>
                <w:r w:rsidR="003B5AD5">
                  <w:t>was</w:t>
                </w:r>
                <w:r>
                  <w:t>:</w:t>
                </w:r>
              </w:p>
              <w:p w14:paraId="1946A5EE" w14:textId="77777777" w:rsidR="00BA2432" w:rsidRDefault="00BA2432" w:rsidP="00BA2432">
                <w:pPr>
                  <w:pStyle w:val="ListParagraph"/>
                  <w:numPr>
                    <w:ilvl w:val="0"/>
                    <w:numId w:val="10"/>
                  </w:numPr>
                </w:pPr>
                <w:r>
                  <w:t>T</w:t>
                </w:r>
                <w:r w:rsidRPr="00BA2432">
                  <w:t xml:space="preserve">est the feasibility of using upward-looking SONAR technology to assess daily abundances of Chilko Lake sockeye smolts as they migrate downstream through the Chilko River. </w:t>
                </w:r>
              </w:p>
              <w:p w14:paraId="201AFD54" w14:textId="77777777" w:rsidR="003B5AD5" w:rsidRDefault="00BA2432" w:rsidP="00BA2432">
                <w:pPr>
                  <w:pStyle w:val="ListParagraph"/>
                  <w:numPr>
                    <w:ilvl w:val="0"/>
                    <w:numId w:val="10"/>
                  </w:numPr>
                </w:pPr>
                <w:r>
                  <w:t>Evaluate t</w:t>
                </w:r>
                <w:r w:rsidRPr="00BA2432">
                  <w:t>he reliab</w:t>
                </w:r>
                <w:r>
                  <w:t>i</w:t>
                </w:r>
                <w:r w:rsidRPr="00BA2432">
                  <w:t>l</w:t>
                </w:r>
                <w:r>
                  <w:t>it</w:t>
                </w:r>
                <w:r w:rsidRPr="00BA2432">
                  <w:t xml:space="preserve">y of </w:t>
                </w:r>
                <w:r>
                  <w:t>using</w:t>
                </w:r>
                <w:r w:rsidRPr="00BA2432">
                  <w:t xml:space="preserve"> daily SONAR-derived abundance indices predict the daily migration totals observed at the counting weir that is deployed annually on the Chilko River. </w:t>
                </w:r>
              </w:p>
              <w:p w14:paraId="7EE723CC" w14:textId="77777777" w:rsidR="003B5AD5" w:rsidRDefault="003B5AD5" w:rsidP="003B5AD5"/>
              <w:p w14:paraId="00A50524" w14:textId="6EA6BCFD" w:rsidR="002E013F" w:rsidRDefault="003B5AD5" w:rsidP="003B5AD5">
                <w:r>
                  <w:t xml:space="preserve">This work was conducted in collaboration with the </w:t>
                </w:r>
                <w:proofErr w:type="spellStart"/>
                <w:r w:rsidRPr="003B5AD5">
                  <w:t>Tŝilhqot'in</w:t>
                </w:r>
                <w:proofErr w:type="spellEnd"/>
                <w:r w:rsidRPr="003B5AD5">
                  <w:t xml:space="preserve"> National Government</w:t>
                </w:r>
                <w:r>
                  <w:t xml:space="preserve"> (TNG).</w:t>
                </w:r>
              </w:p>
            </w:tc>
          </w:sdtContent>
        </w:sdt>
      </w:tr>
    </w:tbl>
    <w:p w14:paraId="3A5257BC" w14:textId="77777777" w:rsidR="002E013F" w:rsidRPr="002E013F" w:rsidRDefault="002E013F" w:rsidP="00096699"/>
    <w:p w14:paraId="05467D35" w14:textId="62F6FF7B" w:rsidR="00245A63" w:rsidRPr="00245A63" w:rsidRDefault="00FC1B30" w:rsidP="00FC1B30">
      <w:pPr>
        <w:pStyle w:val="Heading2"/>
        <w:rPr>
          <w:color w:val="auto"/>
        </w:rPr>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6E0"/>
          </mc:Choice>
          <mc:Fallback>
            <w:t>🛠</w:t>
          </mc:Fallback>
        </mc:AlternateContent>
      </w:r>
      <w:r>
        <w:t>️</w:t>
      </w:r>
      <w:r w:rsidR="00245A63">
        <w:t xml:space="preserve"> </w:t>
      </w:r>
      <w:r w:rsidR="001B33EC">
        <w:t>Methods and Findings</w:t>
      </w:r>
    </w:p>
    <w:p w14:paraId="26406529" w14:textId="77777777" w:rsidR="00731D66" w:rsidRPr="00245A63" w:rsidRDefault="00731D66" w:rsidP="00731D66">
      <w:pPr>
        <w:spacing w:after="0" w:line="240" w:lineRule="auto"/>
      </w:pPr>
      <w:r w:rsidRPr="00245A63">
        <w:t>Please insert a few paragraphs to summarize:</w:t>
      </w:r>
    </w:p>
    <w:p w14:paraId="0BFE6D75" w14:textId="446B19C9" w:rsidR="00245A63" w:rsidRDefault="00DC7C38" w:rsidP="009C1BC2">
      <w:pPr>
        <w:pStyle w:val="ListParagraph"/>
        <w:numPr>
          <w:ilvl w:val="0"/>
          <w:numId w:val="8"/>
        </w:numPr>
      </w:pPr>
      <w:r>
        <w:t xml:space="preserve">Main </w:t>
      </w:r>
      <w:r w:rsidR="000F609F">
        <w:t>methods used</w:t>
      </w:r>
    </w:p>
    <w:p w14:paraId="4CA3FE4E" w14:textId="5E9ACB33" w:rsidR="008F3E29" w:rsidRDefault="00902676" w:rsidP="008F3E29">
      <w:pPr>
        <w:pStyle w:val="ListParagraph"/>
        <w:numPr>
          <w:ilvl w:val="0"/>
          <w:numId w:val="8"/>
        </w:numPr>
      </w:pPr>
      <w:r>
        <w:t>Products and tools produced</w:t>
      </w:r>
    </w:p>
    <w:p w14:paraId="4346D2A6" w14:textId="77777777" w:rsidR="00557D26" w:rsidRDefault="00557D26" w:rsidP="00557D26">
      <w:pPr>
        <w:pStyle w:val="ListParagraph"/>
        <w:numPr>
          <w:ilvl w:val="0"/>
          <w:numId w:val="8"/>
        </w:numPr>
      </w:pPr>
      <w:r>
        <w:t>Advancements in methodology, technology, and application</w:t>
      </w:r>
    </w:p>
    <w:p w14:paraId="030A7568" w14:textId="7FD4FC35" w:rsidR="00557D26" w:rsidRDefault="00557D26" w:rsidP="00557D26">
      <w:pPr>
        <w:pStyle w:val="ListParagraph"/>
        <w:numPr>
          <w:ilvl w:val="0"/>
          <w:numId w:val="8"/>
        </w:numPr>
      </w:pPr>
      <w:r>
        <w:t>Advancements in communication and knowledge transfer</w:t>
      </w:r>
    </w:p>
    <w:p w14:paraId="7A8F3050" w14:textId="4E58B2AF" w:rsidR="00E96D43" w:rsidRPr="0080238A" w:rsidRDefault="00E96D43" w:rsidP="008F3E29">
      <w:pPr>
        <w:pStyle w:val="ListParagraph"/>
        <w:numPr>
          <w:ilvl w:val="0"/>
          <w:numId w:val="8"/>
        </w:numPr>
      </w:pPr>
      <w:r>
        <w:t>Key results and information generated</w:t>
      </w:r>
    </w:p>
    <w:tbl>
      <w:tblPr>
        <w:tblStyle w:val="TableGrid"/>
        <w:tblW w:w="0" w:type="auto"/>
        <w:tblLook w:val="04A0" w:firstRow="1" w:lastRow="0" w:firstColumn="1" w:lastColumn="0" w:noHBand="0" w:noVBand="1"/>
      </w:tblPr>
      <w:tblGrid>
        <w:gridCol w:w="9350"/>
      </w:tblGrid>
      <w:tr w:rsidR="001527C3" w14:paraId="62F5C4A0" w14:textId="77777777" w:rsidTr="00093F19">
        <w:trPr>
          <w:trHeight w:val="1286"/>
        </w:trPr>
        <w:sdt>
          <w:sdtPr>
            <w:alias w:val="methods_findings"/>
            <w:tag w:val="methods_findings"/>
            <w:id w:val="-1619052502"/>
            <w:placeholder>
              <w:docPart w:val="D2AF34734BDE4F94B886FCE5E82E5E2B"/>
            </w:placeholder>
          </w:sdtPr>
          <w:sdtContent>
            <w:tc>
              <w:tcPr>
                <w:tcW w:w="9350" w:type="dxa"/>
              </w:tcPr>
              <w:p w14:paraId="2FEBB777" w14:textId="28A9485F" w:rsidR="00105843" w:rsidRDefault="001268E7" w:rsidP="00C45391">
                <w:r w:rsidRPr="001268E7">
                  <w:t xml:space="preserve">Acoustic data were collected with two </w:t>
                </w:r>
                <w:proofErr w:type="spellStart"/>
                <w:r w:rsidRPr="001268E7">
                  <w:t>Simrad</w:t>
                </w:r>
                <w:proofErr w:type="spellEnd"/>
                <w:r w:rsidRPr="001268E7">
                  <w:t xml:space="preserve"> WBT Mini </w:t>
                </w:r>
                <w:r w:rsidR="00F53781">
                  <w:t>SONAR</w:t>
                </w:r>
                <w:r w:rsidRPr="001268E7">
                  <w:t xml:space="preserve"> systems deployed approximately 2 km downstream of the </w:t>
                </w:r>
                <w:r>
                  <w:t xml:space="preserve">Chilko River smolt </w:t>
                </w:r>
                <w:r w:rsidRPr="001268E7">
                  <w:t xml:space="preserve">enumeration fence. Each </w:t>
                </w:r>
                <w:r w:rsidR="00F53781">
                  <w:t>SONAR</w:t>
                </w:r>
                <w:r w:rsidRPr="001268E7">
                  <w:t xml:space="preserve"> system operated with a 7° circular 120 kHz split</w:t>
                </w:r>
                <w:r w:rsidR="0073196B">
                  <w:t>-</w:t>
                </w:r>
                <w:r w:rsidRPr="001268E7">
                  <w:t>beam transducer. For the up-looking system, the transducer was mounted on the river bottom, in the thalweg, aimed straight up towards the water surface. For the side-looking system, the transducer was mounted nearshore on the left bank of the river, with its center approximately 15 cm below the surface, aimed across the river with a transducer tilt angle of approximately 3° down from horizontal.</w:t>
                </w:r>
                <w:r w:rsidR="00C45391">
                  <w:t xml:space="preserve"> </w:t>
                </w:r>
                <w:r w:rsidR="00C45391" w:rsidRPr="00C45391">
                  <w:t xml:space="preserve">Data were recorded with a ping rate of 20 pings per second on the up-looking (maximum range 4 m), 12 pings per s on the side-looking system (maximum range 12 m). Both systems were set to 50 W power output. </w:t>
                </w:r>
                <w:r w:rsidR="00C45391">
                  <w:t xml:space="preserve">For all four years of the study, SONAR data were collected from mid-April to late-May during the </w:t>
                </w:r>
                <w:r w:rsidR="007C0650">
                  <w:t>entire Chilko Sockeye smolt outmigration period.</w:t>
                </w:r>
                <w:r w:rsidR="001F6F1D">
                  <w:t xml:space="preserve"> </w:t>
                </w:r>
              </w:p>
              <w:p w14:paraId="2DD09A97" w14:textId="77777777" w:rsidR="00105843" w:rsidRDefault="00105843" w:rsidP="00C45391"/>
              <w:p w14:paraId="42BE4A41" w14:textId="176E0554" w:rsidR="004E32A9" w:rsidRDefault="00105843" w:rsidP="00C45391">
                <w:r>
                  <w:t xml:space="preserve">SONAR data was manually reviewed and edited </w:t>
                </w:r>
                <w:r w:rsidR="00350A65">
                  <w:t xml:space="preserve">using </w:t>
                </w:r>
                <w:proofErr w:type="spellStart"/>
                <w:r w:rsidR="00350A65">
                  <w:t>Echoview</w:t>
                </w:r>
                <w:proofErr w:type="spellEnd"/>
                <w:r w:rsidR="00350A65">
                  <w:t xml:space="preserve"> software </w:t>
                </w:r>
                <w:r>
                  <w:t>to remove noise,</w:t>
                </w:r>
                <w:r w:rsidR="00350A65">
                  <w:t xml:space="preserve"> and </w:t>
                </w:r>
                <w:r w:rsidR="00350A65" w:rsidRPr="00350A65">
                  <w:t>echo integrated in 1 hour x 1 m range cells</w:t>
                </w:r>
                <w:r w:rsidR="00350A65">
                  <w:t xml:space="preserve"> (side-looking) or </w:t>
                </w:r>
                <w:r w:rsidR="00350A65" w:rsidRPr="00350A65">
                  <w:t>1 hour x 0.2 m rang</w:t>
                </w:r>
                <w:r w:rsidR="00350A65">
                  <w:t>e</w:t>
                </w:r>
                <w:r w:rsidR="00350A65" w:rsidRPr="00350A65">
                  <w:t xml:space="preserve"> cells</w:t>
                </w:r>
                <w:r w:rsidR="00350A65">
                  <w:t xml:space="preserve"> (up-looking)</w:t>
                </w:r>
                <w:r w:rsidR="00350A65" w:rsidRPr="00350A65">
                  <w:t>. The results were exported as csv files</w:t>
                </w:r>
                <w:r w:rsidR="00350A65">
                  <w:t>, and a</w:t>
                </w:r>
                <w:r w:rsidR="00350A65" w:rsidRPr="00350A65">
                  <w:t>ll echo integration csv files belonging to the same transducer and site were concatenated for further analysis in Microsoft Excel. Excel was</w:t>
                </w:r>
                <w:r w:rsidR="00761460">
                  <w:t xml:space="preserve"> then</w:t>
                </w:r>
                <w:r w:rsidR="00350A65" w:rsidRPr="00350A65">
                  <w:t xml:space="preserve"> used to convert the echo integration results to smolt passage estimates</w:t>
                </w:r>
                <w:r w:rsidR="004E32A9">
                  <w:t>, which were then compared to the estimates generated at the Chilko River smolt enumeration fence</w:t>
                </w:r>
                <w:r w:rsidR="00350A65" w:rsidRPr="00350A65">
                  <w:t>.</w:t>
                </w:r>
                <w:r w:rsidR="004E32A9">
                  <w:t xml:space="preserve"> </w:t>
                </w:r>
              </w:p>
              <w:p w14:paraId="155FBFA2" w14:textId="77777777" w:rsidR="00350A65" w:rsidRDefault="00350A65" w:rsidP="00C45391"/>
              <w:p w14:paraId="0CA72779" w14:textId="6E4DF917" w:rsidR="00130338" w:rsidRDefault="00130338" w:rsidP="00C45391">
                <w:r>
                  <w:t xml:space="preserve">In 2023 and 2024 </w:t>
                </w:r>
                <w:r w:rsidR="00A07F12">
                  <w:t xml:space="preserve">(2025 results pending), daily estimates of smolt passage showed </w:t>
                </w:r>
                <w:r w:rsidR="00A07F12" w:rsidRPr="00A07F12">
                  <w:t xml:space="preserve">close correspondence </w:t>
                </w:r>
                <w:r>
                  <w:t xml:space="preserve">(5% in 2023, 9% in 2024) </w:t>
                </w:r>
                <w:r w:rsidR="00A07F12" w:rsidRPr="00A07F12">
                  <w:t>between fence counts and independent acoustic estimates</w:t>
                </w:r>
                <w:r w:rsidR="00A07F12">
                  <w:t xml:space="preserve"> both in time and magnitude. </w:t>
                </w:r>
                <w:r>
                  <w:t>In the first year of the study (2022), daily SONAR</w:t>
                </w:r>
                <w:r w:rsidRPr="00130338">
                  <w:t xml:space="preserve"> estimates were in good </w:t>
                </w:r>
                <w:r w:rsidRPr="00130338">
                  <w:lastRenderedPageBreak/>
                  <w:t>agreement with the fence counts over the first 9 days of the study, but consistently higher over the last 9 days (May 3rd and thereafter). At present, the source of this divergence is unclear.</w:t>
                </w:r>
              </w:p>
              <w:p w14:paraId="116BB6B1" w14:textId="77777777" w:rsidR="00761460" w:rsidRDefault="00761460" w:rsidP="00C45391"/>
              <w:p w14:paraId="47D03EF7" w14:textId="19364B4E" w:rsidR="00761460" w:rsidRDefault="00761460" w:rsidP="00C45391">
                <w:r>
                  <w:t>Th</w:t>
                </w:r>
                <w:r w:rsidR="00130338">
                  <w:t xml:space="preserve">is project is one of few that have used split-beam SONARs configured in this manner to enumerate </w:t>
                </w:r>
                <w:proofErr w:type="spellStart"/>
                <w:r w:rsidR="00130338">
                  <w:t>outmigrating</w:t>
                </w:r>
                <w:proofErr w:type="spellEnd"/>
                <w:r w:rsidR="00130338">
                  <w:t xml:space="preserve"> salmon smolts. While further testing needs to be conducted in both the Chilko River where the study was conducted, and in other candidate systems, the preliminary results of this study </w:t>
                </w:r>
                <w:r w:rsidR="00ED639E">
                  <w:t>are promising</w:t>
                </w:r>
                <w:r w:rsidR="003363BB">
                  <w:t xml:space="preserve">. </w:t>
                </w:r>
                <w:r w:rsidR="00130338">
                  <w:t xml:space="preserve">These methods </w:t>
                </w:r>
                <w:r>
                  <w:t>could be modified and applied to a variety of salmon stock assessment programs to gain crucial information on survival in the early freshwater life stages</w:t>
                </w:r>
                <w:r w:rsidR="00CD6DAE">
                  <w:t xml:space="preserve"> (egg to smolt</w:t>
                </w:r>
                <w:r w:rsidR="00130338">
                  <w:t xml:space="preserve"> survival</w:t>
                </w:r>
                <w:r w:rsidR="00CD6DAE">
                  <w:t>)</w:t>
                </w:r>
                <w:r w:rsidR="00130338">
                  <w:t>, h</w:t>
                </w:r>
                <w:r w:rsidR="00CD6DAE">
                  <w:t xml:space="preserve">owever, considerable planning </w:t>
                </w:r>
                <w:r w:rsidR="00130338">
                  <w:t xml:space="preserve">and care needs to be taken when </w:t>
                </w:r>
                <w:r w:rsidR="00602BA4">
                  <w:t>selecting a suitable site.</w:t>
                </w:r>
              </w:p>
              <w:p w14:paraId="7ED141D1" w14:textId="77777777" w:rsidR="001F6F1D" w:rsidRDefault="001F6F1D" w:rsidP="00C45391"/>
              <w:p w14:paraId="711F9075" w14:textId="3CD6DC8C" w:rsidR="001527C3" w:rsidRDefault="001527C3" w:rsidP="00C45391"/>
            </w:tc>
          </w:sdtContent>
        </w:sdt>
      </w:tr>
    </w:tbl>
    <w:p w14:paraId="09D39AD3" w14:textId="77777777" w:rsidR="00336B9F" w:rsidRDefault="00336B9F" w:rsidP="00D25C67"/>
    <w:p w14:paraId="04C7A654" w14:textId="618462CF" w:rsidR="009C1BC2" w:rsidRDefault="004733C0" w:rsidP="004733C0">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A1"/>
          </mc:Choice>
          <mc:Fallback>
            <w:t>💡</w:t>
          </mc:Fallback>
        </mc:AlternateContent>
      </w:r>
      <w:r w:rsidR="00245A63" w:rsidRPr="00FC1B30">
        <w:t>Insights</w:t>
      </w:r>
    </w:p>
    <w:p w14:paraId="5E649E2C" w14:textId="120EE06C" w:rsidR="002515CF" w:rsidRDefault="00731D66" w:rsidP="00096699">
      <w:pPr>
        <w:spacing w:after="0" w:line="240" w:lineRule="auto"/>
      </w:pPr>
      <w:r w:rsidRPr="00245A63">
        <w:t>Please insert a few paragraphs to summarize:</w:t>
      </w:r>
    </w:p>
    <w:p w14:paraId="7FFAFCD9" w14:textId="54EB3532" w:rsidR="007A0F58" w:rsidRDefault="007A0F58" w:rsidP="00975D51">
      <w:pPr>
        <w:pStyle w:val="ListParagraph"/>
        <w:numPr>
          <w:ilvl w:val="0"/>
          <w:numId w:val="8"/>
        </w:numPr>
      </w:pPr>
      <w:r>
        <w:t>Wha</w:t>
      </w:r>
      <w:r w:rsidR="00AB7F58">
        <w:t>t</w:t>
      </w:r>
      <w:r>
        <w:t xml:space="preserve"> this project has added to</w:t>
      </w:r>
      <w:r w:rsidR="00AB7F58">
        <w:t xml:space="preserve"> knowledge about</w:t>
      </w:r>
      <w:r>
        <w:t xml:space="preserve"> salmon </w:t>
      </w:r>
      <w:r w:rsidR="00820BBB">
        <w:t>populations, health, or ecosystems.</w:t>
      </w:r>
    </w:p>
    <w:p w14:paraId="28B7FF3D" w14:textId="77777777" w:rsidR="00C82CA4" w:rsidRDefault="00312466" w:rsidP="00975D51">
      <w:pPr>
        <w:pStyle w:val="ListParagraph"/>
        <w:numPr>
          <w:ilvl w:val="0"/>
          <w:numId w:val="8"/>
        </w:numPr>
      </w:pPr>
      <w:r>
        <w:t xml:space="preserve">How </w:t>
      </w:r>
      <w:r w:rsidR="00476D8A">
        <w:t xml:space="preserve">this project informs </w:t>
      </w:r>
      <w:r w:rsidR="00C93E1E">
        <w:t>salmon management</w:t>
      </w:r>
      <w:r w:rsidR="00C82CA4">
        <w:t>:</w:t>
      </w:r>
      <w:r w:rsidR="00C93E1E">
        <w:t xml:space="preserve"> </w:t>
      </w:r>
    </w:p>
    <w:p w14:paraId="244F7BBF" w14:textId="41FB116F" w:rsidR="00C82CA4" w:rsidRDefault="008748CD" w:rsidP="00C82CA4">
      <w:pPr>
        <w:pStyle w:val="ListParagraph"/>
        <w:numPr>
          <w:ilvl w:val="1"/>
          <w:numId w:val="8"/>
        </w:numPr>
      </w:pPr>
      <w:r>
        <w:t>d</w:t>
      </w:r>
      <w:r w:rsidR="00C93E1E">
        <w:t>ecisions</w:t>
      </w:r>
    </w:p>
    <w:p w14:paraId="22D17ACE" w14:textId="57D89635" w:rsidR="00C82CA4" w:rsidRDefault="000A4B8F" w:rsidP="00C82CA4">
      <w:pPr>
        <w:pStyle w:val="ListParagraph"/>
        <w:numPr>
          <w:ilvl w:val="1"/>
          <w:numId w:val="8"/>
        </w:numPr>
      </w:pPr>
      <w:r>
        <w:t>policy</w:t>
      </w:r>
      <w:r w:rsidR="000B7716">
        <w:t xml:space="preserve"> guidance</w:t>
      </w:r>
    </w:p>
    <w:p w14:paraId="76D88F13" w14:textId="546C1D65" w:rsidR="00C82CA4" w:rsidRDefault="008748CD" w:rsidP="00C82CA4">
      <w:pPr>
        <w:pStyle w:val="ListParagraph"/>
        <w:numPr>
          <w:ilvl w:val="1"/>
          <w:numId w:val="8"/>
        </w:numPr>
      </w:pPr>
      <w:r>
        <w:t>trade-offs</w:t>
      </w:r>
    </w:p>
    <w:p w14:paraId="5433F9EC" w14:textId="52B0841B" w:rsidR="00312466" w:rsidRDefault="000A4B8F" w:rsidP="00C82CA4">
      <w:pPr>
        <w:pStyle w:val="ListParagraph"/>
        <w:numPr>
          <w:ilvl w:val="1"/>
          <w:numId w:val="8"/>
        </w:numPr>
      </w:pPr>
      <w:r>
        <w:t>planning</w:t>
      </w:r>
    </w:p>
    <w:p w14:paraId="1600E1DB" w14:textId="6B26F3B2" w:rsidR="001C79F0" w:rsidRDefault="001F585B" w:rsidP="00975D51">
      <w:pPr>
        <w:pStyle w:val="ListParagraph"/>
        <w:numPr>
          <w:ilvl w:val="0"/>
          <w:numId w:val="8"/>
        </w:numPr>
      </w:pPr>
      <w:r>
        <w:t>Addition</w:t>
      </w:r>
      <w:r w:rsidR="008241EB">
        <w:t xml:space="preserve"> of knowl</w:t>
      </w:r>
      <w:r w:rsidR="001D0A0A">
        <w:t xml:space="preserve">edge </w:t>
      </w:r>
      <w:r w:rsidR="00734F59">
        <w:t>to understan</w:t>
      </w:r>
      <w:r w:rsidR="00975C17">
        <w:t>ding:</w:t>
      </w:r>
    </w:p>
    <w:p w14:paraId="0A974EC8" w14:textId="22025517" w:rsidR="00975C17" w:rsidRDefault="002D40AA" w:rsidP="00975C17">
      <w:pPr>
        <w:pStyle w:val="ListParagraph"/>
        <w:numPr>
          <w:ilvl w:val="1"/>
          <w:numId w:val="8"/>
        </w:numPr>
      </w:pPr>
      <w:r>
        <w:t>limiting factors</w:t>
      </w:r>
      <w:r w:rsidR="00AA2444">
        <w:t>/</w:t>
      </w:r>
      <w:r w:rsidR="00661F7D">
        <w:t>s</w:t>
      </w:r>
      <w:r w:rsidR="00975C17">
        <w:t>tressors</w:t>
      </w:r>
      <w:r w:rsidR="003E6B3D">
        <w:t xml:space="preserve">/threats/ </w:t>
      </w:r>
      <w:r w:rsidR="005E52DC">
        <w:t>pathways of effects</w:t>
      </w:r>
      <w:r w:rsidR="00EE2DC7">
        <w:t>/risks</w:t>
      </w:r>
    </w:p>
    <w:p w14:paraId="5F3C2F15" w14:textId="3BACEED5" w:rsidR="00BD7F56" w:rsidRDefault="003471A8" w:rsidP="00975C17">
      <w:pPr>
        <w:pStyle w:val="ListParagraph"/>
        <w:numPr>
          <w:ilvl w:val="1"/>
          <w:numId w:val="8"/>
        </w:numPr>
      </w:pPr>
      <w:r>
        <w:t>biologically significant thresholds</w:t>
      </w:r>
    </w:p>
    <w:p w14:paraId="0DC46EBE" w14:textId="0676AE89" w:rsidR="00364BCB" w:rsidRDefault="008F2F6F" w:rsidP="00364BCB">
      <w:pPr>
        <w:pStyle w:val="ListParagraph"/>
        <w:numPr>
          <w:ilvl w:val="1"/>
          <w:numId w:val="8"/>
        </w:numPr>
      </w:pPr>
      <w:r>
        <w:t>cumulative impacts</w:t>
      </w:r>
    </w:p>
    <w:p w14:paraId="399CCFBF" w14:textId="38851136" w:rsidR="00FF2D08" w:rsidRPr="00BA5D0F" w:rsidRDefault="00FF2D08" w:rsidP="00042D09">
      <w:pPr>
        <w:pStyle w:val="ListParagraph"/>
        <w:numPr>
          <w:ilvl w:val="0"/>
          <w:numId w:val="8"/>
        </w:numPr>
      </w:pPr>
      <w:r>
        <w:t>Sources of uncertainty</w:t>
      </w:r>
    </w:p>
    <w:tbl>
      <w:tblPr>
        <w:tblStyle w:val="TableGrid"/>
        <w:tblW w:w="0" w:type="auto"/>
        <w:tblLook w:val="04A0" w:firstRow="1" w:lastRow="0" w:firstColumn="1" w:lastColumn="0" w:noHBand="0" w:noVBand="1"/>
      </w:tblPr>
      <w:tblGrid>
        <w:gridCol w:w="9350"/>
      </w:tblGrid>
      <w:tr w:rsidR="00093F19" w14:paraId="4D945657" w14:textId="77777777" w:rsidTr="004E36EA">
        <w:trPr>
          <w:trHeight w:val="3230"/>
        </w:trPr>
        <w:sdt>
          <w:sdtPr>
            <w:alias w:val="insights"/>
            <w:id w:val="1994683937"/>
            <w:placeholder>
              <w:docPart w:val="87EB2CBC50DF4173B530C228C9C0297D"/>
            </w:placeholder>
          </w:sdtPr>
          <w:sdtContent>
            <w:tc>
              <w:tcPr>
                <w:tcW w:w="9350" w:type="dxa"/>
              </w:tcPr>
              <w:p w14:paraId="5DEF84F7" w14:textId="700B0FD1" w:rsidR="00803822" w:rsidRDefault="0073196B" w:rsidP="00803822">
                <w:r>
                  <w:t xml:space="preserve">This project has shown </w:t>
                </w:r>
                <w:r w:rsidR="00803822">
                  <w:t xml:space="preserve">Sockeye </w:t>
                </w:r>
                <w:r>
                  <w:t xml:space="preserve">salmon at the smolt life stage can be effectively enumerated using </w:t>
                </w:r>
                <w:r w:rsidR="00803822">
                  <w:t>SONAR</w:t>
                </w:r>
                <w:r>
                  <w:t xml:space="preserve">, </w:t>
                </w:r>
                <w:r w:rsidR="00803822">
                  <w:t>and is an easily-deploy</w:t>
                </w:r>
                <w:r w:rsidR="00ED639E">
                  <w:t>ed</w:t>
                </w:r>
                <w:r w:rsidR="00803822">
                  <w:t xml:space="preserve"> and operated alternative to</w:t>
                </w:r>
                <w:r w:rsidR="00ED639E">
                  <w:t xml:space="preserve"> installing</w:t>
                </w:r>
                <w:r w:rsidR="00803822">
                  <w:t xml:space="preserve"> large enumeration fences</w:t>
                </w:r>
                <w:r w:rsidR="00ED639E">
                  <w:t xml:space="preserve"> which are typically labor-intensive and may disturb stream substrates</w:t>
                </w:r>
                <w:r w:rsidR="00803822">
                  <w:t xml:space="preserve">. </w:t>
                </w:r>
                <w:r>
                  <w:t xml:space="preserve">Many salmon stocks are solely assessed through adult escapements, which does not capture survival during the </w:t>
                </w:r>
                <w:r w:rsidR="00803822">
                  <w:t xml:space="preserve">early </w:t>
                </w:r>
                <w:r>
                  <w:t>freshwater life stage</w:t>
                </w:r>
                <w:r w:rsidR="00803822">
                  <w:t>s,</w:t>
                </w:r>
                <w:r>
                  <w:t xml:space="preserve"> and creates additional challenges when</w:t>
                </w:r>
                <w:r w:rsidR="00803822">
                  <w:t xml:space="preserve"> investigating individual stock recruitment and</w:t>
                </w:r>
                <w:r>
                  <w:t xml:space="preserve"> forecasting returns</w:t>
                </w:r>
                <w:r w:rsidR="00803822">
                  <w:t xml:space="preserve"> that are used in fisheries </w:t>
                </w:r>
                <w:r w:rsidR="00326625">
                  <w:t xml:space="preserve">management and </w:t>
                </w:r>
                <w:r w:rsidR="00803822">
                  <w:t>planning</w:t>
                </w:r>
                <w:r>
                  <w:t xml:space="preserve">. </w:t>
                </w:r>
              </w:p>
              <w:p w14:paraId="74D59C9B" w14:textId="77777777" w:rsidR="00803822" w:rsidRDefault="00803822" w:rsidP="00803822"/>
              <w:p w14:paraId="7659A57A" w14:textId="44D741AC" w:rsidR="006A3258" w:rsidRDefault="00803822" w:rsidP="00803822">
                <w:r>
                  <w:t xml:space="preserve">Using SONAR </w:t>
                </w:r>
                <w:r w:rsidR="0037597E">
                  <w:t xml:space="preserve">to enumerate salmon at the smolt stage </w:t>
                </w:r>
                <w:r>
                  <w:t xml:space="preserve">enables researchers to </w:t>
                </w:r>
                <w:r w:rsidR="00326625">
                  <w:t>investigate</w:t>
                </w:r>
                <w:r w:rsidR="0037597E">
                  <w:t xml:space="preserve"> </w:t>
                </w:r>
                <w:r w:rsidR="00326625">
                  <w:t xml:space="preserve">survival metrics during the early freshwater period in which there is often little or no data at the population or Conservation Unit (CU) level. </w:t>
                </w:r>
                <w:r w:rsidR="006A3258">
                  <w:t>In systems where there is ongoing juvenile enumeration work (e.g. with counting fences, rotary screw traps (RST), incline plane traps (IPT), etc.), this method may provide a suitable, and less invasive alternative to conventional methods. Further to this, t</w:t>
                </w:r>
                <w:r w:rsidR="006A3258" w:rsidRPr="00BA2432">
                  <w:t>he observed increase in frequency of early freshets</w:t>
                </w:r>
                <w:r w:rsidR="006A3258">
                  <w:t xml:space="preserve"> and </w:t>
                </w:r>
                <w:r w:rsidR="006A3258" w:rsidRPr="00BA2432">
                  <w:t>hydrographic changes in response to climate variability</w:t>
                </w:r>
                <w:r w:rsidR="006A3258">
                  <w:t xml:space="preserve"> may preclude the operation of some juvenile assessment methods, leading to the need for other means of collecting juvenile salmon data.</w:t>
                </w:r>
              </w:p>
              <w:p w14:paraId="4EF1ABFB" w14:textId="77777777" w:rsidR="006A3258" w:rsidRDefault="006A3258" w:rsidP="00803822"/>
              <w:p w14:paraId="2AEFD392" w14:textId="27F3D06D" w:rsidR="00093F19" w:rsidRDefault="00803822" w:rsidP="005C1DFE">
                <w:r>
                  <w:t>Sources of uncertainty</w:t>
                </w:r>
                <w:r w:rsidR="002F4A0B">
                  <w:t xml:space="preserve"> raised from this project include</w:t>
                </w:r>
                <w:r w:rsidR="006A3258">
                  <w:t xml:space="preserve"> discrepancies in SONAR counts when compared to fence counts</w:t>
                </w:r>
                <w:r w:rsidR="005C1DFE">
                  <w:t xml:space="preserve"> (particularly in the 2022 study year), which at this time are unresolved. Additionally</w:t>
                </w:r>
                <w:r w:rsidR="00ED639E">
                  <w:t xml:space="preserve">, there in uncertainty </w:t>
                </w:r>
                <w:r w:rsidR="002F4A0B">
                  <w:t xml:space="preserve">how the system deployed would operate under heavy flow </w:t>
                </w:r>
                <w:r w:rsidR="002F4A0B">
                  <w:lastRenderedPageBreak/>
                  <w:t xml:space="preserve">conditions, in </w:t>
                </w:r>
                <w:r w:rsidR="001F6F1D">
                  <w:t>systems</w:t>
                </w:r>
                <w:r w:rsidR="002F4A0B">
                  <w:t xml:space="preserve"> with different </w:t>
                </w:r>
                <w:r w:rsidR="001F6F1D">
                  <w:t>stream characteristics, and in systems with multiple species of Pacific salmon with overlapping outmigration timing.</w:t>
                </w:r>
              </w:p>
            </w:tc>
          </w:sdtContent>
        </w:sdt>
      </w:tr>
    </w:tbl>
    <w:p w14:paraId="4DBCE888" w14:textId="77777777" w:rsidR="00336B9F" w:rsidRDefault="00336B9F" w:rsidP="00336B9F"/>
    <w:p w14:paraId="3D4E7B55" w14:textId="78B57AE0" w:rsidR="00975D51" w:rsidRDefault="00666337" w:rsidP="00666337">
      <w:pPr>
        <w:pStyle w:val="Heading2"/>
      </w:pPr>
      <w:r>
        <w:rPr>
          <w:rFonts w:ascii="Segoe UI Emoji" w:hAnsi="Segoe UI Emoji" w:cs="Segoe UI Emoji"/>
        </w:rPr>
        <w:t>⏩</w:t>
      </w:r>
      <w:r w:rsidR="005B6B37">
        <w:t xml:space="preserve"> Next Steps</w:t>
      </w:r>
    </w:p>
    <w:p w14:paraId="4E144053" w14:textId="6537D4E4" w:rsidR="00731D66" w:rsidRPr="00245A63" w:rsidRDefault="7EA43390" w:rsidP="00731D66">
      <w:pPr>
        <w:spacing w:after="0" w:line="240" w:lineRule="auto"/>
      </w:pPr>
      <w:r>
        <w:t xml:space="preserve">Please insert </w:t>
      </w:r>
      <w:r w:rsidR="417F5B2A">
        <w:t>1-2</w:t>
      </w:r>
      <w:r>
        <w:t xml:space="preserve"> paragraphs to summarize:</w:t>
      </w:r>
    </w:p>
    <w:p w14:paraId="367E6F09" w14:textId="0099664C" w:rsidR="00231F72" w:rsidRDefault="00FC7867" w:rsidP="00FC7867">
      <w:pPr>
        <w:pStyle w:val="ListParagraph"/>
        <w:numPr>
          <w:ilvl w:val="0"/>
          <w:numId w:val="8"/>
        </w:numPr>
      </w:pPr>
      <w:r>
        <w:t>Remaining knowledge gaps and r</w:t>
      </w:r>
      <w:r w:rsidR="000B7716">
        <w:t>ecommendations for future studies</w:t>
      </w:r>
    </w:p>
    <w:p w14:paraId="3091DA7D" w14:textId="35ABAF66" w:rsidR="008F3E29" w:rsidRPr="00FA7589" w:rsidRDefault="00231F72" w:rsidP="008F3E29">
      <w:pPr>
        <w:pStyle w:val="ListParagraph"/>
        <w:numPr>
          <w:ilvl w:val="0"/>
          <w:numId w:val="8"/>
        </w:numPr>
      </w:pPr>
      <w:r>
        <w:t>How</w:t>
      </w:r>
      <w:r w:rsidR="00072529">
        <w:t xml:space="preserve"> </w:t>
      </w:r>
      <w:r w:rsidR="001A53F4">
        <w:t>can</w:t>
      </w:r>
      <w:r w:rsidR="004E6130">
        <w:t>/should</w:t>
      </w:r>
      <w:r w:rsidR="00072529">
        <w:t xml:space="preserve"> </w:t>
      </w:r>
      <w:r w:rsidR="004E6130">
        <w:t xml:space="preserve">the project findings be operationalized </w:t>
      </w:r>
      <w:r w:rsidR="00EE2E58">
        <w:t>for</w:t>
      </w:r>
      <w:r w:rsidR="009219B5">
        <w:t xml:space="preserve"> salmon conservation and management</w:t>
      </w:r>
      <w:r w:rsidR="00EE2E58">
        <w:t>?</w:t>
      </w:r>
    </w:p>
    <w:tbl>
      <w:tblPr>
        <w:tblStyle w:val="TableGrid"/>
        <w:tblW w:w="0" w:type="auto"/>
        <w:tblLook w:val="04A0" w:firstRow="1" w:lastRow="0" w:firstColumn="1" w:lastColumn="0" w:noHBand="0" w:noVBand="1"/>
      </w:tblPr>
      <w:tblGrid>
        <w:gridCol w:w="9350"/>
      </w:tblGrid>
      <w:tr w:rsidR="00147038" w14:paraId="7F78A866" w14:textId="77777777" w:rsidTr="00F3097A">
        <w:trPr>
          <w:trHeight w:val="2528"/>
        </w:trPr>
        <w:sdt>
          <w:sdtPr>
            <w:alias w:val="next_steps"/>
            <w:tag w:val="next_steps"/>
            <w:id w:val="1914582671"/>
            <w:placeholder>
              <w:docPart w:val="DefaultPlaceholder_-1854013440"/>
            </w:placeholder>
          </w:sdtPr>
          <w:sdtContent>
            <w:tc>
              <w:tcPr>
                <w:tcW w:w="9350" w:type="dxa"/>
              </w:tcPr>
              <w:p w14:paraId="42E4FAF3" w14:textId="47AB29C8" w:rsidR="00397292" w:rsidRDefault="0037597E" w:rsidP="00326625">
                <w:r>
                  <w:t xml:space="preserve">This work describes how split-beam SONAR systems can be deployed and configured to </w:t>
                </w:r>
                <w:r w:rsidR="001F6F1D">
                  <w:t xml:space="preserve">enumerate </w:t>
                </w:r>
                <w:proofErr w:type="spellStart"/>
                <w:r w:rsidR="001F6F1D">
                  <w:t>outmigrating</w:t>
                </w:r>
                <w:proofErr w:type="spellEnd"/>
                <w:r w:rsidR="001F6F1D">
                  <w:t xml:space="preserve"> salmon smolts</w:t>
                </w:r>
                <w:r w:rsidR="00326625">
                  <w:t xml:space="preserve">, which can provide crucial information on egg to smolt survival, stock recruitment, and freshwater habitat conditions and quality. </w:t>
                </w:r>
                <w:r w:rsidR="00AB0CA4">
                  <w:t>Th</w:t>
                </w:r>
                <w:r w:rsidR="00823A38">
                  <w:t>is</w:t>
                </w:r>
                <w:r w:rsidR="00AB0CA4">
                  <w:t xml:space="preserve"> additional information can </w:t>
                </w:r>
                <w:r w:rsidR="00823A38">
                  <w:t xml:space="preserve">then </w:t>
                </w:r>
                <w:r w:rsidR="00AB0CA4">
                  <w:t xml:space="preserve">be used </w:t>
                </w:r>
                <w:r w:rsidR="00823A38">
                  <w:t xml:space="preserve">to inform management strategies or mitigations for stocks below conservation benchmarks, or inform </w:t>
                </w:r>
                <w:r w:rsidR="00D6672D">
                  <w:t xml:space="preserve">enhancement </w:t>
                </w:r>
                <w:r w:rsidR="00823A38">
                  <w:t xml:space="preserve">work conducted by </w:t>
                </w:r>
                <w:r w:rsidR="00F523CA">
                  <w:t xml:space="preserve">the DFO Salmonid Enhancement program </w:t>
                </w:r>
                <w:r w:rsidR="00823A38">
                  <w:t>where no</w:t>
                </w:r>
                <w:r w:rsidR="00F523CA">
                  <w:t xml:space="preserve"> metric</w:t>
                </w:r>
                <w:r w:rsidR="00823A38">
                  <w:t>s exist</w:t>
                </w:r>
                <w:r w:rsidR="00F523CA">
                  <w:t xml:space="preserve"> other than adult escapements to evaluate performance (e.g. Bowron</w:t>
                </w:r>
                <w:r w:rsidR="00823A38">
                  <w:t xml:space="preserve">, Pitt, </w:t>
                </w:r>
                <w:proofErr w:type="spellStart"/>
                <w:r w:rsidR="00823A38">
                  <w:t>Taseko</w:t>
                </w:r>
                <w:proofErr w:type="spellEnd"/>
                <w:r w:rsidR="00823A38">
                  <w:t xml:space="preserve"> rivers).</w:t>
                </w:r>
              </w:p>
              <w:p w14:paraId="0474D715" w14:textId="77777777" w:rsidR="00901D04" w:rsidRDefault="00901D04" w:rsidP="008F3E29"/>
              <w:p w14:paraId="03A22BD8" w14:textId="28873965" w:rsidR="00147038" w:rsidRDefault="00147038" w:rsidP="008F3E29"/>
            </w:tc>
          </w:sdtContent>
        </w:sdt>
      </w:tr>
    </w:tbl>
    <w:p w14:paraId="33CC5A81" w14:textId="77777777" w:rsidR="009658A8" w:rsidRDefault="009658A8" w:rsidP="008F3E29"/>
    <w:p w14:paraId="1CE6E00E" w14:textId="77777777" w:rsidR="00924504" w:rsidRPr="00836EA4" w:rsidRDefault="00924504" w:rsidP="008F3E29"/>
    <w:p w14:paraId="1D9A6A2E" w14:textId="6C61374C" w:rsidR="008F3E29" w:rsidRPr="00836EA4" w:rsidRDefault="00B158F1" w:rsidP="00042D09">
      <w:pPr>
        <w:pStyle w:val="Heading2"/>
      </w:pPr>
      <w:r w:rsidRPr="00B158F1">
        <w:rPr>
          <w:rFonts w:ascii="Segoe UI Emoji" w:hAnsi="Segoe UI Emoji" w:cs="Segoe UI Emoji"/>
        </w:rPr>
        <w:t xml:space="preserve">📈 </w:t>
      </w:r>
      <w:r w:rsidR="3A2232DA" w:rsidRPr="5FB84CBF">
        <w:t>Tables and Figures</w:t>
      </w:r>
    </w:p>
    <w:p w14:paraId="4933F9B7" w14:textId="601B2025" w:rsidR="3A2232DA" w:rsidRDefault="3A2232DA" w:rsidP="5FB84CBF">
      <w:pPr>
        <w:rPr>
          <w:rFonts w:ascii="Calibri" w:eastAsia="Yu Mincho" w:hAnsi="Calibri" w:cs="Arial"/>
        </w:rPr>
      </w:pPr>
      <w:r w:rsidRPr="5FB84CBF">
        <w:rPr>
          <w:rFonts w:ascii="Calibri" w:eastAsia="Yu Mincho" w:hAnsi="Calibri" w:cs="Arial"/>
        </w:rPr>
        <w:t xml:space="preserve">Please </w:t>
      </w:r>
      <w:r w:rsidR="5444ACB9" w:rsidRPr="5FB84CBF">
        <w:rPr>
          <w:rFonts w:ascii="Calibri" w:eastAsia="Yu Mincho" w:hAnsi="Calibri" w:cs="Arial"/>
        </w:rPr>
        <w:t>provide captions and numbering for any tables and figures. Graphics can be copied below or e-mailed</w:t>
      </w:r>
      <w:r w:rsidRPr="5FB84CBF">
        <w:rPr>
          <w:rFonts w:ascii="Calibri" w:eastAsia="Yu Mincho" w:hAnsi="Calibri" w:cs="Arial"/>
        </w:rPr>
        <w:t xml:space="preserve"> </w:t>
      </w:r>
      <w:r w:rsidR="313798D6" w:rsidRPr="5FB84CBF">
        <w:rPr>
          <w:rFonts w:ascii="Calibri" w:eastAsia="Yu Mincho" w:hAnsi="Calibri" w:cs="Arial"/>
        </w:rPr>
        <w:t>separately.</w:t>
      </w:r>
      <w:r w:rsidR="4E646F4A" w:rsidRPr="5FB84CBF">
        <w:rPr>
          <w:rFonts w:ascii="Calibri" w:eastAsia="Yu Mincho" w:hAnsi="Calibri" w:cs="Arial"/>
        </w:rPr>
        <w:t xml:space="preserve"> </w:t>
      </w:r>
    </w:p>
    <w:p w14:paraId="24257A7E" w14:textId="217C5DA5" w:rsidR="2B915254" w:rsidRDefault="2B915254" w:rsidP="00096699">
      <w:pPr>
        <w:pStyle w:val="ListParagraph"/>
        <w:numPr>
          <w:ilvl w:val="0"/>
          <w:numId w:val="1"/>
        </w:numPr>
        <w:rPr>
          <w:rFonts w:ascii="Calibri" w:eastAsia="Yu Mincho" w:hAnsi="Calibri" w:cs="Arial"/>
        </w:rPr>
      </w:pPr>
      <w:r w:rsidRPr="5FB84CBF">
        <w:rPr>
          <w:rFonts w:ascii="Calibri" w:eastAsia="Yu Mincho" w:hAnsi="Calibri" w:cs="Arial"/>
        </w:rPr>
        <w:t>Include a brief caption with each figure and table</w:t>
      </w:r>
      <w:r w:rsidR="22CFF12C" w:rsidRPr="43208C2B">
        <w:rPr>
          <w:rFonts w:ascii="Calibri" w:eastAsia="Yu Mincho" w:hAnsi="Calibri" w:cs="Arial"/>
        </w:rPr>
        <w:t xml:space="preserve"> </w:t>
      </w:r>
      <w:r w:rsidRPr="5FB84CBF">
        <w:rPr>
          <w:rFonts w:ascii="Calibri" w:eastAsia="Yu Mincho" w:hAnsi="Calibri" w:cs="Arial"/>
        </w:rPr>
        <w:t>in the box below</w:t>
      </w:r>
    </w:p>
    <w:p w14:paraId="1697B24D" w14:textId="1482F485" w:rsidR="2B915254" w:rsidRDefault="314FDCEC" w:rsidP="00096699">
      <w:pPr>
        <w:pStyle w:val="ListParagraph"/>
        <w:numPr>
          <w:ilvl w:val="0"/>
          <w:numId w:val="1"/>
        </w:numPr>
        <w:rPr>
          <w:rFonts w:ascii="Calibri" w:eastAsia="Yu Mincho" w:hAnsi="Calibri" w:cs="Arial"/>
        </w:rPr>
      </w:pPr>
      <w:r w:rsidRPr="542073AA">
        <w:rPr>
          <w:rFonts w:ascii="Calibri" w:eastAsia="Yu Mincho" w:hAnsi="Calibri" w:cs="Arial"/>
        </w:rPr>
        <w:t>Number each table and figure, and include references in the above sections where appropriate.</w:t>
      </w:r>
    </w:p>
    <w:p w14:paraId="1BFBC54C" w14:textId="771A4AB0" w:rsidR="45B472E3" w:rsidRDefault="45B472E3" w:rsidP="542073AA">
      <w:pPr>
        <w:pStyle w:val="ListParagraph"/>
        <w:numPr>
          <w:ilvl w:val="0"/>
          <w:numId w:val="1"/>
        </w:numPr>
        <w:rPr>
          <w:rFonts w:ascii="Calibri" w:eastAsia="Yu Mincho" w:hAnsi="Calibri" w:cs="Arial"/>
        </w:rPr>
      </w:pPr>
      <w:r w:rsidRPr="542073AA">
        <w:rPr>
          <w:rFonts w:ascii="Calibri" w:eastAsia="Yu Mincho" w:hAnsi="Calibri" w:cs="Arial"/>
        </w:rPr>
        <w:t>1-3 figures are recommended per project</w:t>
      </w:r>
    </w:p>
    <w:tbl>
      <w:tblPr>
        <w:tblStyle w:val="TableGrid"/>
        <w:tblW w:w="0" w:type="auto"/>
        <w:tblLook w:val="04A0" w:firstRow="1" w:lastRow="0" w:firstColumn="1" w:lastColumn="0" w:noHBand="0" w:noVBand="1"/>
      </w:tblPr>
      <w:tblGrid>
        <w:gridCol w:w="9350"/>
      </w:tblGrid>
      <w:tr w:rsidR="00E042EF" w14:paraId="2986EA17" w14:textId="77777777" w:rsidTr="001F6F1D">
        <w:trPr>
          <w:trHeight w:val="1631"/>
        </w:trPr>
        <w:sdt>
          <w:sdtPr>
            <w:rPr>
              <w:rFonts w:ascii="Calibri" w:eastAsia="Yu Mincho" w:hAnsi="Calibri" w:cs="Arial"/>
            </w:rPr>
            <w:alias w:val="tables_figures"/>
            <w:tag w:val="tables_figures"/>
            <w:id w:val="1310597360"/>
            <w:placeholder>
              <w:docPart w:val="87EB2CBC50DF4173B530C228C9C0297D"/>
            </w:placeholder>
          </w:sdtPr>
          <w:sdtContent>
            <w:tc>
              <w:tcPr>
                <w:tcW w:w="9130" w:type="dxa"/>
              </w:tcPr>
              <w:p w14:paraId="3BD0D8B7" w14:textId="73ECAA9A" w:rsidR="001F6F1D" w:rsidRDefault="001F6F1D" w:rsidP="00E042EF">
                <w:pPr>
                  <w:rPr>
                    <w:rFonts w:ascii="Calibri" w:eastAsia="Yu Mincho" w:hAnsi="Calibri" w:cs="Arial"/>
                  </w:rPr>
                </w:pPr>
                <w:r w:rsidRPr="001F6F1D">
                  <w:rPr>
                    <w:rFonts w:ascii="Calibri" w:eastAsia="Yu Mincho" w:hAnsi="Calibri" w:cs="Arial"/>
                    <w:noProof/>
                  </w:rPr>
                  <w:drawing>
                    <wp:inline distT="0" distB="0" distL="0" distR="0" wp14:anchorId="6695E64C" wp14:editId="6A29F564">
                      <wp:extent cx="5791200" cy="1785620"/>
                      <wp:effectExtent l="0" t="0" r="0" b="5080"/>
                      <wp:docPr id="381128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128675" name=""/>
                              <pic:cNvPicPr/>
                            </pic:nvPicPr>
                            <pic:blipFill>
                              <a:blip r:embed="rId12"/>
                              <a:stretch>
                                <a:fillRect/>
                              </a:stretch>
                            </pic:blipFill>
                            <pic:spPr>
                              <a:xfrm>
                                <a:off x="0" y="0"/>
                                <a:ext cx="5791200" cy="1785620"/>
                              </a:xfrm>
                              <a:prstGeom prst="rect">
                                <a:avLst/>
                              </a:prstGeom>
                            </pic:spPr>
                          </pic:pic>
                        </a:graphicData>
                      </a:graphic>
                    </wp:inline>
                  </w:drawing>
                </w:r>
              </w:p>
              <w:p w14:paraId="42AF9487" w14:textId="21D8DF28" w:rsidR="001F6F1D" w:rsidRDefault="001F6F1D" w:rsidP="00E042EF">
                <w:pPr>
                  <w:rPr>
                    <w:rFonts w:ascii="Calibri" w:eastAsia="Yu Mincho" w:hAnsi="Calibri" w:cs="Arial"/>
                  </w:rPr>
                </w:pPr>
                <w:r>
                  <w:rPr>
                    <w:rFonts w:ascii="Calibri" w:eastAsia="Yu Mincho" w:hAnsi="Calibri" w:cs="Arial"/>
                  </w:rPr>
                  <w:t>Figure 1. 2024 d</w:t>
                </w:r>
                <w:r w:rsidRPr="001F6F1D">
                  <w:rPr>
                    <w:rFonts w:ascii="Calibri" w:eastAsia="Yu Mincho" w:hAnsi="Calibri" w:cs="Arial"/>
                  </w:rPr>
                  <w:t xml:space="preserve">aily estimates of </w:t>
                </w:r>
                <w:r w:rsidR="003B5AD5">
                  <w:rPr>
                    <w:rFonts w:ascii="Calibri" w:eastAsia="Yu Mincho" w:hAnsi="Calibri" w:cs="Arial"/>
                  </w:rPr>
                  <w:t xml:space="preserve">Chilko River Sockeye </w:t>
                </w:r>
                <w:r w:rsidRPr="001F6F1D">
                  <w:rPr>
                    <w:rFonts w:ascii="Calibri" w:eastAsia="Yu Mincho" w:hAnsi="Calibri" w:cs="Arial"/>
                  </w:rPr>
                  <w:t xml:space="preserve">smolt passage: </w:t>
                </w:r>
                <w:r>
                  <w:rPr>
                    <w:rFonts w:ascii="Calibri" w:eastAsia="Yu Mincho" w:hAnsi="Calibri" w:cs="Arial"/>
                  </w:rPr>
                  <w:t>s</w:t>
                </w:r>
                <w:r w:rsidRPr="001F6F1D">
                  <w:rPr>
                    <w:rFonts w:ascii="Calibri" w:eastAsia="Yu Mincho" w:hAnsi="Calibri" w:cs="Arial"/>
                  </w:rPr>
                  <w:t xml:space="preserve">ide-looking </w:t>
                </w:r>
                <w:r w:rsidR="00F53781">
                  <w:rPr>
                    <w:rFonts w:ascii="Calibri" w:eastAsia="Yu Mincho" w:hAnsi="Calibri" w:cs="Arial"/>
                  </w:rPr>
                  <w:t>SONAR</w:t>
                </w:r>
                <w:r w:rsidRPr="001F6F1D">
                  <w:rPr>
                    <w:rFonts w:ascii="Calibri" w:eastAsia="Yu Mincho" w:hAnsi="Calibri" w:cs="Arial"/>
                  </w:rPr>
                  <w:t xml:space="preserve"> estimates versus fence counts.</w:t>
                </w:r>
              </w:p>
              <w:p w14:paraId="109D05AE" w14:textId="77777777" w:rsidR="001F6F1D" w:rsidRDefault="001F6F1D" w:rsidP="00E042EF">
                <w:pPr>
                  <w:rPr>
                    <w:rFonts w:ascii="Calibri" w:eastAsia="Yu Mincho" w:hAnsi="Calibri" w:cs="Arial"/>
                  </w:rPr>
                </w:pPr>
              </w:p>
              <w:p w14:paraId="3FDA7DAC" w14:textId="64AC4598" w:rsidR="001F6F1D" w:rsidRDefault="001F6F1D" w:rsidP="00E042EF">
                <w:pPr>
                  <w:rPr>
                    <w:rFonts w:ascii="Calibri" w:eastAsia="Yu Mincho" w:hAnsi="Calibri" w:cs="Arial"/>
                  </w:rPr>
                </w:pPr>
                <w:r w:rsidRPr="001F6F1D">
                  <w:rPr>
                    <w:rFonts w:ascii="Calibri" w:eastAsia="Yu Mincho" w:hAnsi="Calibri" w:cs="Arial"/>
                    <w:noProof/>
                  </w:rPr>
                  <w:drawing>
                    <wp:inline distT="0" distB="0" distL="0" distR="0" wp14:anchorId="3FF6D3C7" wp14:editId="51A2F333">
                      <wp:extent cx="5803900" cy="1798955"/>
                      <wp:effectExtent l="0" t="0" r="6350" b="0"/>
                      <wp:docPr id="2044877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877873" name=""/>
                              <pic:cNvPicPr/>
                            </pic:nvPicPr>
                            <pic:blipFill>
                              <a:blip r:embed="rId13"/>
                              <a:stretch>
                                <a:fillRect/>
                              </a:stretch>
                            </pic:blipFill>
                            <pic:spPr>
                              <a:xfrm>
                                <a:off x="0" y="0"/>
                                <a:ext cx="5803900" cy="1798955"/>
                              </a:xfrm>
                              <a:prstGeom prst="rect">
                                <a:avLst/>
                              </a:prstGeom>
                            </pic:spPr>
                          </pic:pic>
                        </a:graphicData>
                      </a:graphic>
                    </wp:inline>
                  </w:drawing>
                </w:r>
              </w:p>
              <w:p w14:paraId="713F6C7F" w14:textId="4D77C27C" w:rsidR="001F6F1D" w:rsidRDefault="001F6F1D" w:rsidP="001F6F1D">
                <w:pPr>
                  <w:rPr>
                    <w:rFonts w:ascii="Calibri" w:eastAsia="Yu Mincho" w:hAnsi="Calibri" w:cs="Arial"/>
                  </w:rPr>
                </w:pPr>
                <w:r>
                  <w:rPr>
                    <w:rFonts w:ascii="Calibri" w:eastAsia="Yu Mincho" w:hAnsi="Calibri" w:cs="Arial"/>
                  </w:rPr>
                  <w:t>Figure 2. 2023 d</w:t>
                </w:r>
                <w:r w:rsidRPr="001F6F1D">
                  <w:rPr>
                    <w:rFonts w:ascii="Calibri" w:eastAsia="Yu Mincho" w:hAnsi="Calibri" w:cs="Arial"/>
                  </w:rPr>
                  <w:t xml:space="preserve">aily estimates of </w:t>
                </w:r>
                <w:r w:rsidR="003B5AD5">
                  <w:rPr>
                    <w:rFonts w:ascii="Calibri" w:eastAsia="Yu Mincho" w:hAnsi="Calibri" w:cs="Arial"/>
                  </w:rPr>
                  <w:t>Chilko River Sockeye</w:t>
                </w:r>
                <w:r w:rsidR="003B5AD5" w:rsidRPr="001F6F1D">
                  <w:rPr>
                    <w:rFonts w:ascii="Calibri" w:eastAsia="Yu Mincho" w:hAnsi="Calibri" w:cs="Arial"/>
                  </w:rPr>
                  <w:t xml:space="preserve"> </w:t>
                </w:r>
                <w:r w:rsidRPr="001F6F1D">
                  <w:rPr>
                    <w:rFonts w:ascii="Calibri" w:eastAsia="Yu Mincho" w:hAnsi="Calibri" w:cs="Arial"/>
                  </w:rPr>
                  <w:t xml:space="preserve">smolt passage: </w:t>
                </w:r>
                <w:r>
                  <w:rPr>
                    <w:rFonts w:ascii="Calibri" w:eastAsia="Yu Mincho" w:hAnsi="Calibri" w:cs="Arial"/>
                  </w:rPr>
                  <w:t>s</w:t>
                </w:r>
                <w:r w:rsidRPr="001F6F1D">
                  <w:rPr>
                    <w:rFonts w:ascii="Calibri" w:eastAsia="Yu Mincho" w:hAnsi="Calibri" w:cs="Arial"/>
                  </w:rPr>
                  <w:t xml:space="preserve">ide-looking </w:t>
                </w:r>
                <w:r w:rsidR="00F53781">
                  <w:rPr>
                    <w:rFonts w:ascii="Calibri" w:eastAsia="Yu Mincho" w:hAnsi="Calibri" w:cs="Arial"/>
                  </w:rPr>
                  <w:t>SONAR</w:t>
                </w:r>
                <w:r w:rsidRPr="001F6F1D">
                  <w:rPr>
                    <w:rFonts w:ascii="Calibri" w:eastAsia="Yu Mincho" w:hAnsi="Calibri" w:cs="Arial"/>
                  </w:rPr>
                  <w:t xml:space="preserve"> estimates versus fence counts.</w:t>
                </w:r>
              </w:p>
              <w:p w14:paraId="49DB425E" w14:textId="77777777" w:rsidR="003B5AD5" w:rsidRDefault="003B5AD5" w:rsidP="00E042EF">
                <w:pPr>
                  <w:rPr>
                    <w:rFonts w:ascii="Calibri" w:eastAsia="Yu Mincho" w:hAnsi="Calibri" w:cs="Arial"/>
                  </w:rPr>
                </w:pPr>
              </w:p>
              <w:p w14:paraId="0CC29DDA" w14:textId="1ACD4A6D" w:rsidR="003B5AD5" w:rsidRDefault="003B5AD5" w:rsidP="00E042EF">
                <w:pPr>
                  <w:rPr>
                    <w:rFonts w:ascii="Calibri" w:eastAsia="Yu Mincho" w:hAnsi="Calibri" w:cs="Arial"/>
                  </w:rPr>
                </w:pPr>
                <w:r>
                  <w:rPr>
                    <w:noProof/>
                  </w:rPr>
                  <w:drawing>
                    <wp:inline distT="0" distB="0" distL="0" distR="0" wp14:anchorId="50ACE7C7" wp14:editId="14448F44">
                      <wp:extent cx="5839460" cy="2676525"/>
                      <wp:effectExtent l="0" t="0" r="8890" b="9525"/>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839460" cy="2676525"/>
                              </a:xfrm>
                              <a:prstGeom prst="rect">
                                <a:avLst/>
                              </a:prstGeom>
                            </pic:spPr>
                          </pic:pic>
                        </a:graphicData>
                      </a:graphic>
                    </wp:inline>
                  </w:drawing>
                </w:r>
              </w:p>
              <w:p w14:paraId="6516BE1C" w14:textId="1D70E425" w:rsidR="003B5AD5" w:rsidRPr="003B5AD5" w:rsidRDefault="003B5AD5" w:rsidP="003B5AD5">
                <w:pPr>
                  <w:rPr>
                    <w:rFonts w:ascii="Calibri" w:eastAsia="Yu Mincho" w:hAnsi="Calibri" w:cs="Arial"/>
                  </w:rPr>
                </w:pPr>
                <w:r w:rsidRPr="003B5AD5">
                  <w:rPr>
                    <w:rFonts w:ascii="Calibri" w:eastAsia="Yu Mincho" w:hAnsi="Calibri" w:cs="Arial"/>
                  </w:rPr>
                  <w:t>Figure 3. 202</w:t>
                </w:r>
                <w:r>
                  <w:rPr>
                    <w:rFonts w:ascii="Calibri" w:eastAsia="Yu Mincho" w:hAnsi="Calibri" w:cs="Arial"/>
                  </w:rPr>
                  <w:t>2</w:t>
                </w:r>
                <w:r w:rsidRPr="003B5AD5">
                  <w:rPr>
                    <w:rFonts w:ascii="Calibri" w:eastAsia="Yu Mincho" w:hAnsi="Calibri" w:cs="Arial"/>
                  </w:rPr>
                  <w:t xml:space="preserve"> daily estimates of </w:t>
                </w:r>
                <w:r>
                  <w:rPr>
                    <w:rFonts w:ascii="Calibri" w:eastAsia="Yu Mincho" w:hAnsi="Calibri" w:cs="Arial"/>
                  </w:rPr>
                  <w:t>Chilko River Sockeye</w:t>
                </w:r>
                <w:r w:rsidRPr="003B5AD5">
                  <w:rPr>
                    <w:rFonts w:ascii="Calibri" w:eastAsia="Yu Mincho" w:hAnsi="Calibri" w:cs="Arial"/>
                  </w:rPr>
                  <w:t xml:space="preserve"> smolt passage: side-looking </w:t>
                </w:r>
                <w:r w:rsidR="00F53781">
                  <w:rPr>
                    <w:rFonts w:ascii="Calibri" w:eastAsia="Yu Mincho" w:hAnsi="Calibri" w:cs="Arial"/>
                  </w:rPr>
                  <w:t>SONAR</w:t>
                </w:r>
                <w:r w:rsidRPr="003B5AD5">
                  <w:rPr>
                    <w:rFonts w:ascii="Calibri" w:eastAsia="Yu Mincho" w:hAnsi="Calibri" w:cs="Arial"/>
                  </w:rPr>
                  <w:t xml:space="preserve"> estimates versus fence counts.</w:t>
                </w:r>
              </w:p>
              <w:p w14:paraId="1D0A2700" w14:textId="3488142F" w:rsidR="00E042EF" w:rsidRDefault="00E042EF" w:rsidP="00E042EF">
                <w:pPr>
                  <w:rPr>
                    <w:rFonts w:ascii="Calibri" w:eastAsia="Yu Mincho" w:hAnsi="Calibri" w:cs="Arial"/>
                  </w:rPr>
                </w:pPr>
              </w:p>
            </w:tc>
          </w:sdtContent>
        </w:sdt>
      </w:tr>
    </w:tbl>
    <w:p w14:paraId="4F7D26EC" w14:textId="77777777" w:rsidR="00E042EF" w:rsidRDefault="00E042EF" w:rsidP="00E042EF">
      <w:pPr>
        <w:rPr>
          <w:rFonts w:ascii="Calibri" w:eastAsia="Yu Mincho" w:hAnsi="Calibri" w:cs="Arial"/>
        </w:rPr>
      </w:pPr>
    </w:p>
    <w:p w14:paraId="52420DBF" w14:textId="77777777" w:rsidR="005861AD" w:rsidRPr="00836EA4" w:rsidRDefault="005861AD" w:rsidP="005861AD">
      <w:pPr>
        <w:pStyle w:val="Heading2"/>
      </w:pPr>
      <w:r w:rsidRPr="00B158F1">
        <w:rPr>
          <w:rFonts w:ascii="Segoe UI Emoji" w:hAnsi="Segoe UI Emoji" w:cs="Segoe UI Emoji"/>
        </w:rPr>
        <w:lastRenderedPageBreak/>
        <w:t xml:space="preserve">📈 </w:t>
      </w:r>
      <w:r>
        <w:t>References</w:t>
      </w:r>
    </w:p>
    <w:p w14:paraId="4B163DB0" w14:textId="634B8634" w:rsidR="005861AD" w:rsidRDefault="005861AD" w:rsidP="005861AD">
      <w:pPr>
        <w:rPr>
          <w:rFonts w:ascii="Calibri" w:eastAsia="Yu Mincho" w:hAnsi="Calibri" w:cs="Arial"/>
        </w:rPr>
      </w:pPr>
      <w:r>
        <w:rPr>
          <w:rFonts w:ascii="Calibri" w:eastAsia="Yu Mincho" w:hAnsi="Calibri" w:cs="Arial"/>
        </w:rPr>
        <w:t>Include full references for any publications referenced in other sections. Please format r</w:t>
      </w:r>
      <w:r w:rsidRPr="00EE0A85">
        <w:rPr>
          <w:rFonts w:ascii="Calibri" w:eastAsia="Yu Mincho" w:hAnsi="Calibri" w:cs="Arial"/>
        </w:rPr>
        <w:t xml:space="preserve">eferences </w:t>
      </w:r>
      <w:r>
        <w:rPr>
          <w:rFonts w:ascii="Calibri" w:eastAsia="Yu Mincho" w:hAnsi="Calibri" w:cs="Arial"/>
        </w:rPr>
        <w:t xml:space="preserve">in Harvard style </w:t>
      </w:r>
      <w:r w:rsidRPr="00EE0A85">
        <w:rPr>
          <w:rFonts w:ascii="Calibri" w:eastAsia="Yu Mincho" w:hAnsi="Calibri" w:cs="Arial"/>
        </w:rPr>
        <w:t xml:space="preserve">according to Instructions to Authors for the </w:t>
      </w:r>
      <w:r w:rsidRPr="00EE0A85">
        <w:rPr>
          <w:rFonts w:ascii="Calibri" w:eastAsia="Yu Mincho" w:hAnsi="Calibri" w:cs="Arial"/>
          <w:i/>
          <w:iCs/>
        </w:rPr>
        <w:t>Canadian Journal</w:t>
      </w:r>
      <w:r>
        <w:rPr>
          <w:rFonts w:ascii="Calibri" w:eastAsia="Yu Mincho" w:hAnsi="Calibri" w:cs="Arial"/>
          <w:i/>
          <w:iCs/>
        </w:rPr>
        <w:t xml:space="preserve"> </w:t>
      </w:r>
      <w:r w:rsidRPr="00EE0A85">
        <w:rPr>
          <w:rFonts w:ascii="Calibri" w:eastAsia="Yu Mincho" w:hAnsi="Calibri" w:cs="Arial"/>
          <w:i/>
          <w:iCs/>
        </w:rPr>
        <w:t>of Fisheries and Aquatic Sciences</w:t>
      </w:r>
      <w:r w:rsidRPr="00EE0A85">
        <w:rPr>
          <w:rFonts w:ascii="Calibri" w:eastAsia="Yu Mincho" w:hAnsi="Calibri" w:cs="Arial"/>
        </w:rPr>
        <w:t xml:space="preserve">, at </w:t>
      </w:r>
      <w:hyperlink r:id="rId15" w:anchor="guidelines" w:history="1">
        <w:r w:rsidRPr="00876B44">
          <w:rPr>
            <w:rStyle w:val="Hyperlink"/>
            <w:rFonts w:ascii="Calibri" w:eastAsia="Yu Mincho" w:hAnsi="Calibri" w:cs="Arial"/>
          </w:rPr>
          <w:t>Canadian Science Publishing</w:t>
        </w:r>
      </w:hyperlink>
      <w:r w:rsidRPr="00EE0A85">
        <w:rPr>
          <w:rFonts w:ascii="Calibri" w:eastAsia="Yu Mincho" w:hAnsi="Calibri" w:cs="Arial"/>
        </w:rPr>
        <w:t>.</w:t>
      </w:r>
    </w:p>
    <w:tbl>
      <w:tblPr>
        <w:tblStyle w:val="TableGrid"/>
        <w:tblW w:w="0" w:type="auto"/>
        <w:tblLook w:val="04A0" w:firstRow="1" w:lastRow="0" w:firstColumn="1" w:lastColumn="0" w:noHBand="0" w:noVBand="1"/>
      </w:tblPr>
      <w:tblGrid>
        <w:gridCol w:w="9350"/>
      </w:tblGrid>
      <w:tr w:rsidR="0050287C" w14:paraId="0B285DA5" w14:textId="77777777" w:rsidTr="001C1947">
        <w:trPr>
          <w:trHeight w:val="1376"/>
        </w:trPr>
        <w:sdt>
          <w:sdtPr>
            <w:rPr>
              <w:rFonts w:ascii="Calibri" w:eastAsia="Yu Mincho" w:hAnsi="Calibri" w:cs="Arial"/>
            </w:rPr>
            <w:alias w:val="references"/>
            <w:tag w:val="references"/>
            <w:id w:val="1082257884"/>
            <w:placeholder>
              <w:docPart w:val="46474C6043584C08A37A3830B53C2398"/>
            </w:placeholder>
            <w:showingPlcHdr/>
          </w:sdtPr>
          <w:sdtContent>
            <w:tc>
              <w:tcPr>
                <w:tcW w:w="9350" w:type="dxa"/>
              </w:tcPr>
              <w:p w14:paraId="298FC293" w14:textId="6FF54A51" w:rsidR="0050287C" w:rsidRDefault="0050287C" w:rsidP="005861AD">
                <w:pPr>
                  <w:rPr>
                    <w:rFonts w:ascii="Calibri" w:eastAsia="Yu Mincho" w:hAnsi="Calibri" w:cs="Arial"/>
                  </w:rPr>
                </w:pPr>
                <w:r w:rsidRPr="0056794F">
                  <w:rPr>
                    <w:rStyle w:val="PlaceholderText"/>
                  </w:rPr>
                  <w:t>Click or tap here to enter text.</w:t>
                </w:r>
              </w:p>
            </w:tc>
          </w:sdtContent>
        </w:sdt>
      </w:tr>
    </w:tbl>
    <w:p w14:paraId="30B217B0" w14:textId="6B68B731" w:rsidR="005861AD" w:rsidRDefault="005861AD" w:rsidP="005861AD">
      <w:pPr>
        <w:rPr>
          <w:rFonts w:ascii="Calibri" w:eastAsia="Yu Mincho" w:hAnsi="Calibri" w:cs="Arial"/>
        </w:rPr>
      </w:pPr>
    </w:p>
    <w:p w14:paraId="3B4375C2" w14:textId="77777777" w:rsidR="005861AD" w:rsidRDefault="005861AD" w:rsidP="005861AD"/>
    <w:p w14:paraId="178E899D" w14:textId="77777777" w:rsidR="005861AD" w:rsidRPr="00E042EF" w:rsidRDefault="005861AD" w:rsidP="00E042EF">
      <w:pPr>
        <w:rPr>
          <w:rFonts w:ascii="Calibri" w:eastAsia="Yu Mincho" w:hAnsi="Calibri" w:cs="Arial"/>
        </w:rPr>
      </w:pPr>
    </w:p>
    <w:sectPr w:rsidR="005861AD" w:rsidRPr="00E042EF">
      <w:headerReference w:type="even" r:id="rId16"/>
      <w:headerReference w:type="default" r:id="rId17"/>
      <w:headerReference w:type="firs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640A89" w14:textId="77777777" w:rsidR="00E37B06" w:rsidRDefault="00E37B06" w:rsidP="0002778A">
      <w:pPr>
        <w:spacing w:after="0" w:line="240" w:lineRule="auto"/>
      </w:pPr>
      <w:r>
        <w:separator/>
      </w:r>
    </w:p>
  </w:endnote>
  <w:endnote w:type="continuationSeparator" w:id="0">
    <w:p w14:paraId="3727D75E" w14:textId="77777777" w:rsidR="00E37B06" w:rsidRDefault="00E37B06" w:rsidP="0002778A">
      <w:pPr>
        <w:spacing w:after="0" w:line="240" w:lineRule="auto"/>
      </w:pPr>
      <w:r>
        <w:continuationSeparator/>
      </w:r>
    </w:p>
  </w:endnote>
  <w:endnote w:type="continuationNotice" w:id="1">
    <w:p w14:paraId="14CBB9D6" w14:textId="77777777" w:rsidR="00E37B06" w:rsidRDefault="00E37B0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388287" w14:textId="77777777" w:rsidR="00E37B06" w:rsidRDefault="00E37B06" w:rsidP="0002778A">
      <w:pPr>
        <w:spacing w:after="0" w:line="240" w:lineRule="auto"/>
      </w:pPr>
      <w:r>
        <w:separator/>
      </w:r>
    </w:p>
  </w:footnote>
  <w:footnote w:type="continuationSeparator" w:id="0">
    <w:p w14:paraId="7D9190A2" w14:textId="77777777" w:rsidR="00E37B06" w:rsidRDefault="00E37B06" w:rsidP="0002778A">
      <w:pPr>
        <w:spacing w:after="0" w:line="240" w:lineRule="auto"/>
      </w:pPr>
      <w:r>
        <w:continuationSeparator/>
      </w:r>
    </w:p>
  </w:footnote>
  <w:footnote w:type="continuationNotice" w:id="1">
    <w:p w14:paraId="7ED4C4CB" w14:textId="77777777" w:rsidR="00E37B06" w:rsidRDefault="00E37B0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44D95" w14:textId="77777777" w:rsidR="0002778A" w:rsidRDefault="0002778A">
    <w:pPr>
      <w:pStyle w:val="Header"/>
    </w:pPr>
    <w:r>
      <w:rPr>
        <w:noProof/>
      </w:rPr>
      <mc:AlternateContent>
        <mc:Choice Requires="wps">
          <w:drawing>
            <wp:anchor distT="0" distB="0" distL="0" distR="0" simplePos="0" relativeHeight="251658240" behindDoc="0" locked="0" layoutInCell="1" allowOverlap="1" wp14:anchorId="7DDC3582" wp14:editId="03FDAD4C">
              <wp:simplePos x="635" y="635"/>
              <wp:positionH relativeFrom="page">
                <wp:align>right</wp:align>
              </wp:positionH>
              <wp:positionV relativeFrom="page">
                <wp:align>top</wp:align>
              </wp:positionV>
              <wp:extent cx="443865" cy="443865"/>
              <wp:effectExtent l="0" t="0" r="0" b="8890"/>
              <wp:wrapNone/>
              <wp:docPr id="69351520" name="Text Box 2"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C583B42"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DDC3582" id="_x0000_t202" coordsize="21600,21600" o:spt="202" path="m,l,21600r21600,l21600,xe">
              <v:stroke joinstyle="miter"/>
              <v:path gradientshapeok="t" o:connecttype="rect"/>
            </v:shapetype>
            <v:shape id="Text Box 2" o:spid="_x0000_s1026" type="#_x0000_t202" alt="Unclassified - Non-Classifié" style="position:absolute;margin-left:-5.05pt;margin-top:0;width:34.95pt;height:34.9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J4b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" filled="f" stroked="f">
              <v:textbox style="mso-fit-shape-to-text:t" inset="0,15pt,20pt,0">
                <w:txbxContent>
                  <w:p w14:paraId="4C583B42"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28FC5" w14:textId="77777777" w:rsidR="0002778A" w:rsidRDefault="0002778A">
    <w:pPr>
      <w:pStyle w:val="Header"/>
    </w:pPr>
    <w:r>
      <w:rPr>
        <w:noProof/>
      </w:rPr>
      <mc:AlternateContent>
        <mc:Choice Requires="wps">
          <w:drawing>
            <wp:anchor distT="0" distB="0" distL="0" distR="0" simplePos="0" relativeHeight="251658241" behindDoc="0" locked="0" layoutInCell="1" allowOverlap="1" wp14:anchorId="35EDF3D5" wp14:editId="04B00734">
              <wp:simplePos x="914400" y="457200"/>
              <wp:positionH relativeFrom="page">
                <wp:align>right</wp:align>
              </wp:positionH>
              <wp:positionV relativeFrom="page">
                <wp:align>top</wp:align>
              </wp:positionV>
              <wp:extent cx="443865" cy="443865"/>
              <wp:effectExtent l="0" t="0" r="0" b="8890"/>
              <wp:wrapNone/>
              <wp:docPr id="1437582562" name="Text Box 3"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D29B5E5"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35EDF3D5" id="_x0000_t202" coordsize="21600,21600" o:spt="202" path="m,l,21600r21600,l21600,xe">
              <v:stroke joinstyle="miter"/>
              <v:path gradientshapeok="t" o:connecttype="rect"/>
            </v:shapetype>
            <v:shape id="Text Box 3" o:spid="_x0000_s1027" type="#_x0000_t202" alt="Unclassified - Non-Classifié" style="position:absolute;margin-left:-5.05pt;margin-top:0;width:34.95pt;height:34.95pt;z-index:251658241;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XBt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" filled="f" stroked="f">
              <v:textbox style="mso-fit-shape-to-text:t" inset="0,15pt,20pt,0">
                <w:txbxContent>
                  <w:p w14:paraId="6D29B5E5"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7B734" w14:textId="77777777" w:rsidR="0002778A" w:rsidRDefault="0002778A">
    <w:pPr>
      <w:pStyle w:val="Header"/>
    </w:pPr>
    <w:r>
      <w:rPr>
        <w:noProof/>
      </w:rPr>
      <mc:AlternateContent>
        <mc:Choice Requires="wps">
          <w:drawing>
            <wp:anchor distT="0" distB="0" distL="0" distR="0" simplePos="0" relativeHeight="251658242" behindDoc="0" locked="0" layoutInCell="1" allowOverlap="1" wp14:anchorId="7010FAAE" wp14:editId="566DC62B">
              <wp:simplePos x="635" y="635"/>
              <wp:positionH relativeFrom="page">
                <wp:align>right</wp:align>
              </wp:positionH>
              <wp:positionV relativeFrom="page">
                <wp:align>top</wp:align>
              </wp:positionV>
              <wp:extent cx="443865" cy="443865"/>
              <wp:effectExtent l="0" t="0" r="0" b="8890"/>
              <wp:wrapNone/>
              <wp:docPr id="1512473238" name="Text Box 1"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C50C2D7"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010FAAE" id="_x0000_t202" coordsize="21600,21600" o:spt="202" path="m,l,21600r21600,l21600,xe">
              <v:stroke joinstyle="miter"/>
              <v:path gradientshapeok="t" o:connecttype="rect"/>
            </v:shapetype>
            <v:shape id="Text Box 1" o:spid="_x0000_s1028" type="#_x0000_t202" alt="Unclassified - Non-Classifié" style="position:absolute;margin-left:-5.05pt;margin-top:0;width:34.95pt;height:34.95pt;z-index:251658242;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4Mv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" filled="f" stroked="f">
              <v:textbox style="mso-fit-shape-to-text:t" inset="0,15pt,20pt,0">
                <w:txbxContent>
                  <w:p w14:paraId="0C50C2D7"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96E4A"/>
    <w:multiLevelType w:val="hybridMultilevel"/>
    <w:tmpl w:val="960CB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CF4878"/>
    <w:multiLevelType w:val="hybridMultilevel"/>
    <w:tmpl w:val="448AF546"/>
    <w:lvl w:ilvl="0" w:tplc="03FC2176">
      <w:numFmt w:val="bullet"/>
      <w:lvlText w:val="•"/>
      <w:lvlJc w:val="left"/>
      <w:pPr>
        <w:ind w:left="2160" w:hanging="720"/>
      </w:pPr>
      <w:rPr>
        <w:rFonts w:ascii="Calibri" w:eastAsiaTheme="minorEastAsia" w:hAnsi="Calibri" w:cs="Calibri"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291E164D"/>
    <w:multiLevelType w:val="hybridMultilevel"/>
    <w:tmpl w:val="B0C62470"/>
    <w:lvl w:ilvl="0" w:tplc="886AC2EE">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DA66B95"/>
    <w:multiLevelType w:val="hybridMultilevel"/>
    <w:tmpl w:val="25E04C40"/>
    <w:lvl w:ilvl="0" w:tplc="9826771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AEE069E"/>
    <w:multiLevelType w:val="hybridMultilevel"/>
    <w:tmpl w:val="FD60D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FD3804D"/>
    <w:multiLevelType w:val="hybridMultilevel"/>
    <w:tmpl w:val="42D8D810"/>
    <w:lvl w:ilvl="0" w:tplc="8534BB94">
      <w:start w:val="1"/>
      <w:numFmt w:val="bullet"/>
      <w:lvlText w:val=""/>
      <w:lvlJc w:val="left"/>
      <w:pPr>
        <w:ind w:left="720" w:hanging="360"/>
      </w:pPr>
      <w:rPr>
        <w:rFonts w:ascii="Symbol" w:hAnsi="Symbol" w:hint="default"/>
      </w:rPr>
    </w:lvl>
    <w:lvl w:ilvl="1" w:tplc="9C18ABD4">
      <w:start w:val="1"/>
      <w:numFmt w:val="bullet"/>
      <w:lvlText w:val="o"/>
      <w:lvlJc w:val="left"/>
      <w:pPr>
        <w:ind w:left="1440" w:hanging="360"/>
      </w:pPr>
      <w:rPr>
        <w:rFonts w:ascii="Courier New" w:hAnsi="Courier New" w:hint="default"/>
      </w:rPr>
    </w:lvl>
    <w:lvl w:ilvl="2" w:tplc="5DB8EBF6">
      <w:start w:val="1"/>
      <w:numFmt w:val="bullet"/>
      <w:lvlText w:val=""/>
      <w:lvlJc w:val="left"/>
      <w:pPr>
        <w:ind w:left="2160" w:hanging="360"/>
      </w:pPr>
      <w:rPr>
        <w:rFonts w:ascii="Wingdings" w:hAnsi="Wingdings" w:hint="default"/>
      </w:rPr>
    </w:lvl>
    <w:lvl w:ilvl="3" w:tplc="DFD0C368">
      <w:start w:val="1"/>
      <w:numFmt w:val="bullet"/>
      <w:lvlText w:val=""/>
      <w:lvlJc w:val="left"/>
      <w:pPr>
        <w:ind w:left="2880" w:hanging="360"/>
      </w:pPr>
      <w:rPr>
        <w:rFonts w:ascii="Symbol" w:hAnsi="Symbol" w:hint="default"/>
      </w:rPr>
    </w:lvl>
    <w:lvl w:ilvl="4" w:tplc="F57AD490">
      <w:start w:val="1"/>
      <w:numFmt w:val="bullet"/>
      <w:lvlText w:val="o"/>
      <w:lvlJc w:val="left"/>
      <w:pPr>
        <w:ind w:left="3600" w:hanging="360"/>
      </w:pPr>
      <w:rPr>
        <w:rFonts w:ascii="Courier New" w:hAnsi="Courier New" w:hint="default"/>
      </w:rPr>
    </w:lvl>
    <w:lvl w:ilvl="5" w:tplc="3F923734">
      <w:start w:val="1"/>
      <w:numFmt w:val="bullet"/>
      <w:lvlText w:val=""/>
      <w:lvlJc w:val="left"/>
      <w:pPr>
        <w:ind w:left="4320" w:hanging="360"/>
      </w:pPr>
      <w:rPr>
        <w:rFonts w:ascii="Wingdings" w:hAnsi="Wingdings" w:hint="default"/>
      </w:rPr>
    </w:lvl>
    <w:lvl w:ilvl="6" w:tplc="1C72A7B8">
      <w:start w:val="1"/>
      <w:numFmt w:val="bullet"/>
      <w:lvlText w:val=""/>
      <w:lvlJc w:val="left"/>
      <w:pPr>
        <w:ind w:left="5040" w:hanging="360"/>
      </w:pPr>
      <w:rPr>
        <w:rFonts w:ascii="Symbol" w:hAnsi="Symbol" w:hint="default"/>
      </w:rPr>
    </w:lvl>
    <w:lvl w:ilvl="7" w:tplc="C0309186">
      <w:start w:val="1"/>
      <w:numFmt w:val="bullet"/>
      <w:lvlText w:val="o"/>
      <w:lvlJc w:val="left"/>
      <w:pPr>
        <w:ind w:left="5760" w:hanging="360"/>
      </w:pPr>
      <w:rPr>
        <w:rFonts w:ascii="Courier New" w:hAnsi="Courier New" w:hint="default"/>
      </w:rPr>
    </w:lvl>
    <w:lvl w:ilvl="8" w:tplc="56EE7E10">
      <w:start w:val="1"/>
      <w:numFmt w:val="bullet"/>
      <w:lvlText w:val=""/>
      <w:lvlJc w:val="left"/>
      <w:pPr>
        <w:ind w:left="6480" w:hanging="360"/>
      </w:pPr>
      <w:rPr>
        <w:rFonts w:ascii="Wingdings" w:hAnsi="Wingdings" w:hint="default"/>
      </w:rPr>
    </w:lvl>
  </w:abstractNum>
  <w:abstractNum w:abstractNumId="6" w15:restartNumberingAfterBreak="0">
    <w:nsid w:val="43B9518E"/>
    <w:multiLevelType w:val="hybridMultilevel"/>
    <w:tmpl w:val="DEB202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D410F0A"/>
    <w:multiLevelType w:val="hybridMultilevel"/>
    <w:tmpl w:val="FCA25934"/>
    <w:lvl w:ilvl="0" w:tplc="03FC2176">
      <w:numFmt w:val="bullet"/>
      <w:lvlText w:val="•"/>
      <w:lvlJc w:val="left"/>
      <w:pPr>
        <w:ind w:left="1080" w:hanging="72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00349BC"/>
    <w:multiLevelType w:val="hybridMultilevel"/>
    <w:tmpl w:val="DDFC9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7F10480"/>
    <w:multiLevelType w:val="hybridMultilevel"/>
    <w:tmpl w:val="02AE1342"/>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078361456">
    <w:abstractNumId w:val="5"/>
  </w:num>
  <w:num w:numId="2" w16cid:durableId="556165802">
    <w:abstractNumId w:val="4"/>
  </w:num>
  <w:num w:numId="3" w16cid:durableId="348218571">
    <w:abstractNumId w:val="7"/>
  </w:num>
  <w:num w:numId="4" w16cid:durableId="668947069">
    <w:abstractNumId w:val="9"/>
  </w:num>
  <w:num w:numId="5" w16cid:durableId="1970742262">
    <w:abstractNumId w:val="2"/>
  </w:num>
  <w:num w:numId="6" w16cid:durableId="1588999565">
    <w:abstractNumId w:val="0"/>
  </w:num>
  <w:num w:numId="7" w16cid:durableId="427114620">
    <w:abstractNumId w:val="1"/>
  </w:num>
  <w:num w:numId="8" w16cid:durableId="1986618059">
    <w:abstractNumId w:val="6"/>
  </w:num>
  <w:num w:numId="9" w16cid:durableId="1489710675">
    <w:abstractNumId w:val="8"/>
  </w:num>
  <w:num w:numId="10" w16cid:durableId="20610511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attachedTemplate r:id="rId1"/>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E1D"/>
    <w:rsid w:val="00001D83"/>
    <w:rsid w:val="00001FB9"/>
    <w:rsid w:val="00007C5A"/>
    <w:rsid w:val="00010237"/>
    <w:rsid w:val="00015294"/>
    <w:rsid w:val="00017EE1"/>
    <w:rsid w:val="00021D19"/>
    <w:rsid w:val="0002459D"/>
    <w:rsid w:val="00026C9B"/>
    <w:rsid w:val="00027018"/>
    <w:rsid w:val="0002778A"/>
    <w:rsid w:val="00030057"/>
    <w:rsid w:val="000306C8"/>
    <w:rsid w:val="0003736D"/>
    <w:rsid w:val="0003760F"/>
    <w:rsid w:val="00042D09"/>
    <w:rsid w:val="00044AB7"/>
    <w:rsid w:val="00045DF8"/>
    <w:rsid w:val="00052F7B"/>
    <w:rsid w:val="000572DC"/>
    <w:rsid w:val="00061F86"/>
    <w:rsid w:val="00063E25"/>
    <w:rsid w:val="0006475B"/>
    <w:rsid w:val="00064EDC"/>
    <w:rsid w:val="000660CA"/>
    <w:rsid w:val="00066897"/>
    <w:rsid w:val="000711A4"/>
    <w:rsid w:val="00072529"/>
    <w:rsid w:val="0007276C"/>
    <w:rsid w:val="0007626F"/>
    <w:rsid w:val="00077038"/>
    <w:rsid w:val="000772BD"/>
    <w:rsid w:val="00082A2A"/>
    <w:rsid w:val="000916A8"/>
    <w:rsid w:val="0009177D"/>
    <w:rsid w:val="00092AD2"/>
    <w:rsid w:val="00093F19"/>
    <w:rsid w:val="00096699"/>
    <w:rsid w:val="00097B41"/>
    <w:rsid w:val="000A344C"/>
    <w:rsid w:val="000A4B8F"/>
    <w:rsid w:val="000A78E7"/>
    <w:rsid w:val="000B497E"/>
    <w:rsid w:val="000B7716"/>
    <w:rsid w:val="000C111C"/>
    <w:rsid w:val="000C1D12"/>
    <w:rsid w:val="000C1EB2"/>
    <w:rsid w:val="000C5571"/>
    <w:rsid w:val="000D06D4"/>
    <w:rsid w:val="000D3CC8"/>
    <w:rsid w:val="000D40ED"/>
    <w:rsid w:val="000D5905"/>
    <w:rsid w:val="000D5C82"/>
    <w:rsid w:val="000E1806"/>
    <w:rsid w:val="000E29FB"/>
    <w:rsid w:val="000E3191"/>
    <w:rsid w:val="000E7AE8"/>
    <w:rsid w:val="000F05E0"/>
    <w:rsid w:val="000F2359"/>
    <w:rsid w:val="000F609F"/>
    <w:rsid w:val="00100684"/>
    <w:rsid w:val="00101A99"/>
    <w:rsid w:val="00104F57"/>
    <w:rsid w:val="00105055"/>
    <w:rsid w:val="00105843"/>
    <w:rsid w:val="0011356E"/>
    <w:rsid w:val="00120B13"/>
    <w:rsid w:val="00122C96"/>
    <w:rsid w:val="0012530A"/>
    <w:rsid w:val="001268E7"/>
    <w:rsid w:val="00126A50"/>
    <w:rsid w:val="00130338"/>
    <w:rsid w:val="00132057"/>
    <w:rsid w:val="00132E51"/>
    <w:rsid w:val="001346F8"/>
    <w:rsid w:val="00135F1F"/>
    <w:rsid w:val="00136220"/>
    <w:rsid w:val="00136B37"/>
    <w:rsid w:val="00137DE2"/>
    <w:rsid w:val="00144BDB"/>
    <w:rsid w:val="00147038"/>
    <w:rsid w:val="0014763F"/>
    <w:rsid w:val="001527C3"/>
    <w:rsid w:val="0015687C"/>
    <w:rsid w:val="00156BBA"/>
    <w:rsid w:val="00160C76"/>
    <w:rsid w:val="0016123A"/>
    <w:rsid w:val="001631DA"/>
    <w:rsid w:val="00163673"/>
    <w:rsid w:val="00163B10"/>
    <w:rsid w:val="00164CC4"/>
    <w:rsid w:val="00165C03"/>
    <w:rsid w:val="00165EE8"/>
    <w:rsid w:val="0016630A"/>
    <w:rsid w:val="00172882"/>
    <w:rsid w:val="00173BF8"/>
    <w:rsid w:val="00173FA1"/>
    <w:rsid w:val="00174AEA"/>
    <w:rsid w:val="00184F9C"/>
    <w:rsid w:val="00185EDD"/>
    <w:rsid w:val="001910B1"/>
    <w:rsid w:val="0019248E"/>
    <w:rsid w:val="00193E97"/>
    <w:rsid w:val="001950AA"/>
    <w:rsid w:val="001950D7"/>
    <w:rsid w:val="001962D9"/>
    <w:rsid w:val="00197A7A"/>
    <w:rsid w:val="001A4D03"/>
    <w:rsid w:val="001A53F4"/>
    <w:rsid w:val="001A5684"/>
    <w:rsid w:val="001B236E"/>
    <w:rsid w:val="001B33EC"/>
    <w:rsid w:val="001B3927"/>
    <w:rsid w:val="001B7297"/>
    <w:rsid w:val="001C1947"/>
    <w:rsid w:val="001C3947"/>
    <w:rsid w:val="001C4E24"/>
    <w:rsid w:val="001C79F0"/>
    <w:rsid w:val="001D0A0A"/>
    <w:rsid w:val="001D1C18"/>
    <w:rsid w:val="001D53F2"/>
    <w:rsid w:val="001E2C8C"/>
    <w:rsid w:val="001E318C"/>
    <w:rsid w:val="001E4793"/>
    <w:rsid w:val="001E5A62"/>
    <w:rsid w:val="001E6179"/>
    <w:rsid w:val="001F5125"/>
    <w:rsid w:val="001F585B"/>
    <w:rsid w:val="001F60A4"/>
    <w:rsid w:val="001F6F1D"/>
    <w:rsid w:val="001F6F44"/>
    <w:rsid w:val="001F750C"/>
    <w:rsid w:val="00200591"/>
    <w:rsid w:val="00205903"/>
    <w:rsid w:val="00207E1A"/>
    <w:rsid w:val="00211445"/>
    <w:rsid w:val="00212EF5"/>
    <w:rsid w:val="00212FE3"/>
    <w:rsid w:val="00216B87"/>
    <w:rsid w:val="00217704"/>
    <w:rsid w:val="00231F72"/>
    <w:rsid w:val="00236FE6"/>
    <w:rsid w:val="002374F8"/>
    <w:rsid w:val="00237553"/>
    <w:rsid w:val="002406C6"/>
    <w:rsid w:val="00240D77"/>
    <w:rsid w:val="002439BE"/>
    <w:rsid w:val="00245A63"/>
    <w:rsid w:val="00247F8D"/>
    <w:rsid w:val="0025105F"/>
    <w:rsid w:val="002515CF"/>
    <w:rsid w:val="002578CD"/>
    <w:rsid w:val="00263379"/>
    <w:rsid w:val="00265144"/>
    <w:rsid w:val="00267AB7"/>
    <w:rsid w:val="002704BD"/>
    <w:rsid w:val="00270857"/>
    <w:rsid w:val="00272C41"/>
    <w:rsid w:val="002741C7"/>
    <w:rsid w:val="0027633D"/>
    <w:rsid w:val="0028054B"/>
    <w:rsid w:val="002809E2"/>
    <w:rsid w:val="00283BF7"/>
    <w:rsid w:val="0028442D"/>
    <w:rsid w:val="0029377A"/>
    <w:rsid w:val="00293C72"/>
    <w:rsid w:val="00295028"/>
    <w:rsid w:val="002969D1"/>
    <w:rsid w:val="002A4743"/>
    <w:rsid w:val="002A50FA"/>
    <w:rsid w:val="002A5B95"/>
    <w:rsid w:val="002A61D3"/>
    <w:rsid w:val="002B13E2"/>
    <w:rsid w:val="002C1293"/>
    <w:rsid w:val="002C234A"/>
    <w:rsid w:val="002C45A2"/>
    <w:rsid w:val="002C4E83"/>
    <w:rsid w:val="002C5962"/>
    <w:rsid w:val="002C6C59"/>
    <w:rsid w:val="002D1441"/>
    <w:rsid w:val="002D4058"/>
    <w:rsid w:val="002D40AA"/>
    <w:rsid w:val="002D6AAC"/>
    <w:rsid w:val="002E013F"/>
    <w:rsid w:val="002E526C"/>
    <w:rsid w:val="002F3857"/>
    <w:rsid w:val="002F4A0B"/>
    <w:rsid w:val="002F5F6E"/>
    <w:rsid w:val="002F6771"/>
    <w:rsid w:val="002F6A8F"/>
    <w:rsid w:val="00302DFC"/>
    <w:rsid w:val="00303FAC"/>
    <w:rsid w:val="00306A13"/>
    <w:rsid w:val="00310544"/>
    <w:rsid w:val="00312466"/>
    <w:rsid w:val="00313E2B"/>
    <w:rsid w:val="00317475"/>
    <w:rsid w:val="00322343"/>
    <w:rsid w:val="00323740"/>
    <w:rsid w:val="0032455D"/>
    <w:rsid w:val="00326625"/>
    <w:rsid w:val="00334DC2"/>
    <w:rsid w:val="003363BB"/>
    <w:rsid w:val="00336B9F"/>
    <w:rsid w:val="0033789F"/>
    <w:rsid w:val="00337DC5"/>
    <w:rsid w:val="003408B0"/>
    <w:rsid w:val="0034093D"/>
    <w:rsid w:val="00343701"/>
    <w:rsid w:val="00346B84"/>
    <w:rsid w:val="003471A8"/>
    <w:rsid w:val="00350A65"/>
    <w:rsid w:val="00352A94"/>
    <w:rsid w:val="003547A8"/>
    <w:rsid w:val="00364BCB"/>
    <w:rsid w:val="00375967"/>
    <w:rsid w:val="0037597E"/>
    <w:rsid w:val="00377B0C"/>
    <w:rsid w:val="00382B33"/>
    <w:rsid w:val="00384AA9"/>
    <w:rsid w:val="00393402"/>
    <w:rsid w:val="00394D25"/>
    <w:rsid w:val="003958E5"/>
    <w:rsid w:val="00396D3B"/>
    <w:rsid w:val="00397292"/>
    <w:rsid w:val="003A2B00"/>
    <w:rsid w:val="003B0998"/>
    <w:rsid w:val="003B0C63"/>
    <w:rsid w:val="003B21C0"/>
    <w:rsid w:val="003B5AD5"/>
    <w:rsid w:val="003B66C5"/>
    <w:rsid w:val="003B73C9"/>
    <w:rsid w:val="003C0BEE"/>
    <w:rsid w:val="003C3E13"/>
    <w:rsid w:val="003D3CE9"/>
    <w:rsid w:val="003D4BED"/>
    <w:rsid w:val="003D7018"/>
    <w:rsid w:val="003D72B0"/>
    <w:rsid w:val="003E3E90"/>
    <w:rsid w:val="003E6B3D"/>
    <w:rsid w:val="003E6C33"/>
    <w:rsid w:val="003F07A7"/>
    <w:rsid w:val="003F5653"/>
    <w:rsid w:val="004036DF"/>
    <w:rsid w:val="00403E1D"/>
    <w:rsid w:val="00406271"/>
    <w:rsid w:val="0041335E"/>
    <w:rsid w:val="00415F3E"/>
    <w:rsid w:val="00420468"/>
    <w:rsid w:val="0042051C"/>
    <w:rsid w:val="00424B02"/>
    <w:rsid w:val="004332B6"/>
    <w:rsid w:val="00433F7B"/>
    <w:rsid w:val="00436B51"/>
    <w:rsid w:val="00443304"/>
    <w:rsid w:val="004475D8"/>
    <w:rsid w:val="004566F2"/>
    <w:rsid w:val="00457FB7"/>
    <w:rsid w:val="00461503"/>
    <w:rsid w:val="00461650"/>
    <w:rsid w:val="0046188B"/>
    <w:rsid w:val="00462514"/>
    <w:rsid w:val="004641A1"/>
    <w:rsid w:val="00464305"/>
    <w:rsid w:val="004654C2"/>
    <w:rsid w:val="004733C0"/>
    <w:rsid w:val="00474025"/>
    <w:rsid w:val="00474558"/>
    <w:rsid w:val="00476D8A"/>
    <w:rsid w:val="0048138E"/>
    <w:rsid w:val="004825FE"/>
    <w:rsid w:val="0048760B"/>
    <w:rsid w:val="00493F17"/>
    <w:rsid w:val="00494DED"/>
    <w:rsid w:val="00496596"/>
    <w:rsid w:val="004A0F07"/>
    <w:rsid w:val="004A6628"/>
    <w:rsid w:val="004B421F"/>
    <w:rsid w:val="004C4EA7"/>
    <w:rsid w:val="004C7A1B"/>
    <w:rsid w:val="004D40CA"/>
    <w:rsid w:val="004D4133"/>
    <w:rsid w:val="004D7101"/>
    <w:rsid w:val="004D7BB0"/>
    <w:rsid w:val="004E1C30"/>
    <w:rsid w:val="004E3286"/>
    <w:rsid w:val="004E32A9"/>
    <w:rsid w:val="004E36EA"/>
    <w:rsid w:val="004E6023"/>
    <w:rsid w:val="004E6130"/>
    <w:rsid w:val="004F15CA"/>
    <w:rsid w:val="004F4EAC"/>
    <w:rsid w:val="005025FF"/>
    <w:rsid w:val="0050287C"/>
    <w:rsid w:val="00504C40"/>
    <w:rsid w:val="00511904"/>
    <w:rsid w:val="005120D5"/>
    <w:rsid w:val="00512490"/>
    <w:rsid w:val="005127F4"/>
    <w:rsid w:val="00513711"/>
    <w:rsid w:val="005214CE"/>
    <w:rsid w:val="005227AC"/>
    <w:rsid w:val="00531608"/>
    <w:rsid w:val="00535FAA"/>
    <w:rsid w:val="005362CC"/>
    <w:rsid w:val="00536FAD"/>
    <w:rsid w:val="00537CFF"/>
    <w:rsid w:val="00547A6C"/>
    <w:rsid w:val="005514B9"/>
    <w:rsid w:val="005524D4"/>
    <w:rsid w:val="0055494A"/>
    <w:rsid w:val="00555E9C"/>
    <w:rsid w:val="00557D26"/>
    <w:rsid w:val="00560D40"/>
    <w:rsid w:val="00574BD0"/>
    <w:rsid w:val="00576614"/>
    <w:rsid w:val="005861AD"/>
    <w:rsid w:val="005928C6"/>
    <w:rsid w:val="00594D32"/>
    <w:rsid w:val="005A1467"/>
    <w:rsid w:val="005A3AF5"/>
    <w:rsid w:val="005A5D01"/>
    <w:rsid w:val="005B3D29"/>
    <w:rsid w:val="005B3D94"/>
    <w:rsid w:val="005B3FB7"/>
    <w:rsid w:val="005B600E"/>
    <w:rsid w:val="005B6B37"/>
    <w:rsid w:val="005B7197"/>
    <w:rsid w:val="005C1440"/>
    <w:rsid w:val="005C1B48"/>
    <w:rsid w:val="005C1DFE"/>
    <w:rsid w:val="005C3B18"/>
    <w:rsid w:val="005C50DD"/>
    <w:rsid w:val="005C6FEE"/>
    <w:rsid w:val="005C72D7"/>
    <w:rsid w:val="005C79D4"/>
    <w:rsid w:val="005D2605"/>
    <w:rsid w:val="005D399B"/>
    <w:rsid w:val="005D4FDA"/>
    <w:rsid w:val="005D6D45"/>
    <w:rsid w:val="005D736F"/>
    <w:rsid w:val="005D756E"/>
    <w:rsid w:val="005E3182"/>
    <w:rsid w:val="005E3692"/>
    <w:rsid w:val="005E48D2"/>
    <w:rsid w:val="005E52DC"/>
    <w:rsid w:val="005E6FA1"/>
    <w:rsid w:val="005F06AB"/>
    <w:rsid w:val="005F2994"/>
    <w:rsid w:val="005F30CD"/>
    <w:rsid w:val="005F380D"/>
    <w:rsid w:val="00602BA4"/>
    <w:rsid w:val="006137C0"/>
    <w:rsid w:val="0061484C"/>
    <w:rsid w:val="00615CA2"/>
    <w:rsid w:val="006168ED"/>
    <w:rsid w:val="00616B8C"/>
    <w:rsid w:val="006210D4"/>
    <w:rsid w:val="00623E5E"/>
    <w:rsid w:val="00625DC9"/>
    <w:rsid w:val="00631B34"/>
    <w:rsid w:val="00633193"/>
    <w:rsid w:val="00633CE7"/>
    <w:rsid w:val="006353EF"/>
    <w:rsid w:val="006425DF"/>
    <w:rsid w:val="00642E08"/>
    <w:rsid w:val="006434DF"/>
    <w:rsid w:val="00643769"/>
    <w:rsid w:val="0064689E"/>
    <w:rsid w:val="00647A66"/>
    <w:rsid w:val="0065178F"/>
    <w:rsid w:val="00652E8D"/>
    <w:rsid w:val="00654624"/>
    <w:rsid w:val="00661F7D"/>
    <w:rsid w:val="00663B39"/>
    <w:rsid w:val="006648BC"/>
    <w:rsid w:val="00664B22"/>
    <w:rsid w:val="00666337"/>
    <w:rsid w:val="00672CC6"/>
    <w:rsid w:val="00673887"/>
    <w:rsid w:val="006770D3"/>
    <w:rsid w:val="0068713C"/>
    <w:rsid w:val="00697CF2"/>
    <w:rsid w:val="006A0C35"/>
    <w:rsid w:val="006A1995"/>
    <w:rsid w:val="006A19CB"/>
    <w:rsid w:val="006A3258"/>
    <w:rsid w:val="006A6809"/>
    <w:rsid w:val="006A73B8"/>
    <w:rsid w:val="006B211C"/>
    <w:rsid w:val="006B2ADB"/>
    <w:rsid w:val="006B334C"/>
    <w:rsid w:val="006B6BF3"/>
    <w:rsid w:val="006B6DC5"/>
    <w:rsid w:val="006C35BD"/>
    <w:rsid w:val="006C45E0"/>
    <w:rsid w:val="006C5488"/>
    <w:rsid w:val="006C72C9"/>
    <w:rsid w:val="006C7EA8"/>
    <w:rsid w:val="006D150E"/>
    <w:rsid w:val="006D1A7D"/>
    <w:rsid w:val="006D2667"/>
    <w:rsid w:val="006D4FA4"/>
    <w:rsid w:val="006E27B9"/>
    <w:rsid w:val="006E4482"/>
    <w:rsid w:val="006E5FB0"/>
    <w:rsid w:val="006F1DA3"/>
    <w:rsid w:val="006F37D7"/>
    <w:rsid w:val="007018A0"/>
    <w:rsid w:val="007076C9"/>
    <w:rsid w:val="007105C4"/>
    <w:rsid w:val="007131CE"/>
    <w:rsid w:val="007210CD"/>
    <w:rsid w:val="00723463"/>
    <w:rsid w:val="007235CB"/>
    <w:rsid w:val="00730F8F"/>
    <w:rsid w:val="007318ED"/>
    <w:rsid w:val="0073196B"/>
    <w:rsid w:val="00731D66"/>
    <w:rsid w:val="00734865"/>
    <w:rsid w:val="00734F59"/>
    <w:rsid w:val="0073561F"/>
    <w:rsid w:val="0074377C"/>
    <w:rsid w:val="00744DD7"/>
    <w:rsid w:val="00745387"/>
    <w:rsid w:val="0074704B"/>
    <w:rsid w:val="007478D0"/>
    <w:rsid w:val="00747E3F"/>
    <w:rsid w:val="00750C61"/>
    <w:rsid w:val="00752592"/>
    <w:rsid w:val="00755AB5"/>
    <w:rsid w:val="00757AC7"/>
    <w:rsid w:val="00760F6A"/>
    <w:rsid w:val="00761460"/>
    <w:rsid w:val="007638CE"/>
    <w:rsid w:val="0076540D"/>
    <w:rsid w:val="00770EE9"/>
    <w:rsid w:val="00770FAA"/>
    <w:rsid w:val="00771F91"/>
    <w:rsid w:val="007756AA"/>
    <w:rsid w:val="00780B4E"/>
    <w:rsid w:val="00783A66"/>
    <w:rsid w:val="007863F1"/>
    <w:rsid w:val="00786CCE"/>
    <w:rsid w:val="007941CD"/>
    <w:rsid w:val="007A0005"/>
    <w:rsid w:val="007A0F58"/>
    <w:rsid w:val="007A2267"/>
    <w:rsid w:val="007A2F7D"/>
    <w:rsid w:val="007A30B1"/>
    <w:rsid w:val="007A5006"/>
    <w:rsid w:val="007B0BF1"/>
    <w:rsid w:val="007B3E63"/>
    <w:rsid w:val="007C0650"/>
    <w:rsid w:val="007C078B"/>
    <w:rsid w:val="007C095F"/>
    <w:rsid w:val="007C2D4F"/>
    <w:rsid w:val="007C3350"/>
    <w:rsid w:val="007C38C8"/>
    <w:rsid w:val="007C3A63"/>
    <w:rsid w:val="007C4313"/>
    <w:rsid w:val="007C7F4D"/>
    <w:rsid w:val="007D276F"/>
    <w:rsid w:val="007D2A4C"/>
    <w:rsid w:val="007D325C"/>
    <w:rsid w:val="007E0E8C"/>
    <w:rsid w:val="007E1E4E"/>
    <w:rsid w:val="007E31F0"/>
    <w:rsid w:val="007E4EFF"/>
    <w:rsid w:val="007F0EAB"/>
    <w:rsid w:val="007F1300"/>
    <w:rsid w:val="007F41CC"/>
    <w:rsid w:val="007F680E"/>
    <w:rsid w:val="00801040"/>
    <w:rsid w:val="00802075"/>
    <w:rsid w:val="0080238A"/>
    <w:rsid w:val="00803822"/>
    <w:rsid w:val="00803976"/>
    <w:rsid w:val="008049E1"/>
    <w:rsid w:val="00805B02"/>
    <w:rsid w:val="00807221"/>
    <w:rsid w:val="00814511"/>
    <w:rsid w:val="0081705F"/>
    <w:rsid w:val="00817398"/>
    <w:rsid w:val="00820BBB"/>
    <w:rsid w:val="0082165B"/>
    <w:rsid w:val="00822540"/>
    <w:rsid w:val="00823A38"/>
    <w:rsid w:val="008241EB"/>
    <w:rsid w:val="008336F4"/>
    <w:rsid w:val="0083466C"/>
    <w:rsid w:val="00835D67"/>
    <w:rsid w:val="00836DB7"/>
    <w:rsid w:val="00836EA4"/>
    <w:rsid w:val="00843C32"/>
    <w:rsid w:val="00843FC2"/>
    <w:rsid w:val="00847638"/>
    <w:rsid w:val="00850F37"/>
    <w:rsid w:val="008514F0"/>
    <w:rsid w:val="00852C63"/>
    <w:rsid w:val="00853F7C"/>
    <w:rsid w:val="0085625A"/>
    <w:rsid w:val="008602C5"/>
    <w:rsid w:val="0086604D"/>
    <w:rsid w:val="008668FC"/>
    <w:rsid w:val="008670DC"/>
    <w:rsid w:val="00874784"/>
    <w:rsid w:val="008748CD"/>
    <w:rsid w:val="00875706"/>
    <w:rsid w:val="00875DB3"/>
    <w:rsid w:val="00876B44"/>
    <w:rsid w:val="0088618C"/>
    <w:rsid w:val="00887093"/>
    <w:rsid w:val="00896046"/>
    <w:rsid w:val="008970F7"/>
    <w:rsid w:val="008A198E"/>
    <w:rsid w:val="008A21F7"/>
    <w:rsid w:val="008A6C89"/>
    <w:rsid w:val="008A734A"/>
    <w:rsid w:val="008B0D23"/>
    <w:rsid w:val="008B5251"/>
    <w:rsid w:val="008C35CF"/>
    <w:rsid w:val="008C464A"/>
    <w:rsid w:val="008C5492"/>
    <w:rsid w:val="008D00EB"/>
    <w:rsid w:val="008D0EDB"/>
    <w:rsid w:val="008D2ED8"/>
    <w:rsid w:val="008D44C7"/>
    <w:rsid w:val="008D4B56"/>
    <w:rsid w:val="008D5D83"/>
    <w:rsid w:val="008E03FC"/>
    <w:rsid w:val="008E4657"/>
    <w:rsid w:val="008E7553"/>
    <w:rsid w:val="008F021A"/>
    <w:rsid w:val="008F104A"/>
    <w:rsid w:val="008F2F6F"/>
    <w:rsid w:val="008F331D"/>
    <w:rsid w:val="008F3A3D"/>
    <w:rsid w:val="008F3E29"/>
    <w:rsid w:val="008F5C69"/>
    <w:rsid w:val="00901D04"/>
    <w:rsid w:val="00902676"/>
    <w:rsid w:val="00904FAA"/>
    <w:rsid w:val="00905934"/>
    <w:rsid w:val="00911FC0"/>
    <w:rsid w:val="00915043"/>
    <w:rsid w:val="009219B5"/>
    <w:rsid w:val="00924504"/>
    <w:rsid w:val="00927655"/>
    <w:rsid w:val="009301D5"/>
    <w:rsid w:val="00936A32"/>
    <w:rsid w:val="00942B16"/>
    <w:rsid w:val="00945918"/>
    <w:rsid w:val="00945BDE"/>
    <w:rsid w:val="00951BD3"/>
    <w:rsid w:val="00953642"/>
    <w:rsid w:val="009540EA"/>
    <w:rsid w:val="0095735B"/>
    <w:rsid w:val="0096301A"/>
    <w:rsid w:val="00965278"/>
    <w:rsid w:val="009658A8"/>
    <w:rsid w:val="00965D57"/>
    <w:rsid w:val="00967BD3"/>
    <w:rsid w:val="0097163B"/>
    <w:rsid w:val="0097270C"/>
    <w:rsid w:val="00975C17"/>
    <w:rsid w:val="00975D51"/>
    <w:rsid w:val="00983B04"/>
    <w:rsid w:val="00990897"/>
    <w:rsid w:val="00991422"/>
    <w:rsid w:val="009934DE"/>
    <w:rsid w:val="009A3DAC"/>
    <w:rsid w:val="009A5BFE"/>
    <w:rsid w:val="009A5FD1"/>
    <w:rsid w:val="009B27EF"/>
    <w:rsid w:val="009B4AC3"/>
    <w:rsid w:val="009C1BC2"/>
    <w:rsid w:val="009C5335"/>
    <w:rsid w:val="009C56E7"/>
    <w:rsid w:val="009C6F5D"/>
    <w:rsid w:val="009D380B"/>
    <w:rsid w:val="009D3C7B"/>
    <w:rsid w:val="009D4B15"/>
    <w:rsid w:val="009D7C6E"/>
    <w:rsid w:val="009D7CBF"/>
    <w:rsid w:val="009E2FFD"/>
    <w:rsid w:val="009E4874"/>
    <w:rsid w:val="009E6680"/>
    <w:rsid w:val="00A03474"/>
    <w:rsid w:val="00A075F1"/>
    <w:rsid w:val="00A07F12"/>
    <w:rsid w:val="00A1125C"/>
    <w:rsid w:val="00A13FD6"/>
    <w:rsid w:val="00A159B9"/>
    <w:rsid w:val="00A16265"/>
    <w:rsid w:val="00A17565"/>
    <w:rsid w:val="00A240CE"/>
    <w:rsid w:val="00A26D19"/>
    <w:rsid w:val="00A279CE"/>
    <w:rsid w:val="00A340E6"/>
    <w:rsid w:val="00A41323"/>
    <w:rsid w:val="00A41CBF"/>
    <w:rsid w:val="00A433BF"/>
    <w:rsid w:val="00A454EB"/>
    <w:rsid w:val="00A5088E"/>
    <w:rsid w:val="00A52BA5"/>
    <w:rsid w:val="00A53D8D"/>
    <w:rsid w:val="00A54D5B"/>
    <w:rsid w:val="00A63D68"/>
    <w:rsid w:val="00A63E8C"/>
    <w:rsid w:val="00A6481C"/>
    <w:rsid w:val="00A64E11"/>
    <w:rsid w:val="00A65213"/>
    <w:rsid w:val="00A7001A"/>
    <w:rsid w:val="00A71A17"/>
    <w:rsid w:val="00A71AEE"/>
    <w:rsid w:val="00A73A04"/>
    <w:rsid w:val="00A76E00"/>
    <w:rsid w:val="00A77F16"/>
    <w:rsid w:val="00A833E6"/>
    <w:rsid w:val="00A841B5"/>
    <w:rsid w:val="00A861F0"/>
    <w:rsid w:val="00A8665D"/>
    <w:rsid w:val="00A877A5"/>
    <w:rsid w:val="00A90919"/>
    <w:rsid w:val="00A943DD"/>
    <w:rsid w:val="00A961BD"/>
    <w:rsid w:val="00A96F09"/>
    <w:rsid w:val="00AA187B"/>
    <w:rsid w:val="00AA2444"/>
    <w:rsid w:val="00AA4564"/>
    <w:rsid w:val="00AA6030"/>
    <w:rsid w:val="00AB0CA4"/>
    <w:rsid w:val="00AB1081"/>
    <w:rsid w:val="00AB24B1"/>
    <w:rsid w:val="00AB2A3B"/>
    <w:rsid w:val="00AB47C2"/>
    <w:rsid w:val="00AB7796"/>
    <w:rsid w:val="00AB7F58"/>
    <w:rsid w:val="00AC574D"/>
    <w:rsid w:val="00AD1CA3"/>
    <w:rsid w:val="00AD74CF"/>
    <w:rsid w:val="00AE33B6"/>
    <w:rsid w:val="00AF3712"/>
    <w:rsid w:val="00B05CCE"/>
    <w:rsid w:val="00B06488"/>
    <w:rsid w:val="00B104EC"/>
    <w:rsid w:val="00B158F1"/>
    <w:rsid w:val="00B16B3A"/>
    <w:rsid w:val="00B17DBB"/>
    <w:rsid w:val="00B2407A"/>
    <w:rsid w:val="00B2796C"/>
    <w:rsid w:val="00B31197"/>
    <w:rsid w:val="00B3256A"/>
    <w:rsid w:val="00B36CF9"/>
    <w:rsid w:val="00B37578"/>
    <w:rsid w:val="00B41981"/>
    <w:rsid w:val="00B419FE"/>
    <w:rsid w:val="00B42AE7"/>
    <w:rsid w:val="00B45777"/>
    <w:rsid w:val="00B45CE9"/>
    <w:rsid w:val="00B533A3"/>
    <w:rsid w:val="00B63000"/>
    <w:rsid w:val="00B63080"/>
    <w:rsid w:val="00B63A8F"/>
    <w:rsid w:val="00B6739D"/>
    <w:rsid w:val="00B67D31"/>
    <w:rsid w:val="00B7108B"/>
    <w:rsid w:val="00B819D8"/>
    <w:rsid w:val="00B831E5"/>
    <w:rsid w:val="00B85306"/>
    <w:rsid w:val="00B8579D"/>
    <w:rsid w:val="00B90D5C"/>
    <w:rsid w:val="00B91189"/>
    <w:rsid w:val="00B97402"/>
    <w:rsid w:val="00BA0C90"/>
    <w:rsid w:val="00BA2432"/>
    <w:rsid w:val="00BA5D0F"/>
    <w:rsid w:val="00BB1043"/>
    <w:rsid w:val="00BB58F7"/>
    <w:rsid w:val="00BC0B74"/>
    <w:rsid w:val="00BC5745"/>
    <w:rsid w:val="00BD2210"/>
    <w:rsid w:val="00BD4F81"/>
    <w:rsid w:val="00BD7F56"/>
    <w:rsid w:val="00BE046F"/>
    <w:rsid w:val="00BE3F05"/>
    <w:rsid w:val="00BE5438"/>
    <w:rsid w:val="00BE6EC9"/>
    <w:rsid w:val="00BE75A3"/>
    <w:rsid w:val="00BF4EAF"/>
    <w:rsid w:val="00BF7B7E"/>
    <w:rsid w:val="00C00735"/>
    <w:rsid w:val="00C0128F"/>
    <w:rsid w:val="00C0486B"/>
    <w:rsid w:val="00C0753A"/>
    <w:rsid w:val="00C13EC3"/>
    <w:rsid w:val="00C14DD7"/>
    <w:rsid w:val="00C20141"/>
    <w:rsid w:val="00C2526F"/>
    <w:rsid w:val="00C32B2A"/>
    <w:rsid w:val="00C35248"/>
    <w:rsid w:val="00C4146C"/>
    <w:rsid w:val="00C42107"/>
    <w:rsid w:val="00C42788"/>
    <w:rsid w:val="00C45391"/>
    <w:rsid w:val="00C514E7"/>
    <w:rsid w:val="00C5176E"/>
    <w:rsid w:val="00C5199A"/>
    <w:rsid w:val="00C5489C"/>
    <w:rsid w:val="00C562E6"/>
    <w:rsid w:val="00C65C8E"/>
    <w:rsid w:val="00C7760D"/>
    <w:rsid w:val="00C82CA4"/>
    <w:rsid w:val="00C834E6"/>
    <w:rsid w:val="00C83F87"/>
    <w:rsid w:val="00C84406"/>
    <w:rsid w:val="00C87FD3"/>
    <w:rsid w:val="00C901A3"/>
    <w:rsid w:val="00C90C2E"/>
    <w:rsid w:val="00C918DB"/>
    <w:rsid w:val="00C92C7C"/>
    <w:rsid w:val="00C93E1E"/>
    <w:rsid w:val="00CA224C"/>
    <w:rsid w:val="00CA5814"/>
    <w:rsid w:val="00CA66F6"/>
    <w:rsid w:val="00CA7F2E"/>
    <w:rsid w:val="00CB7E06"/>
    <w:rsid w:val="00CC00B9"/>
    <w:rsid w:val="00CC1174"/>
    <w:rsid w:val="00CC1A4C"/>
    <w:rsid w:val="00CC1FDD"/>
    <w:rsid w:val="00CC547E"/>
    <w:rsid w:val="00CC5C2B"/>
    <w:rsid w:val="00CC6AE8"/>
    <w:rsid w:val="00CC6FC5"/>
    <w:rsid w:val="00CC79B1"/>
    <w:rsid w:val="00CD0500"/>
    <w:rsid w:val="00CD6DAE"/>
    <w:rsid w:val="00CD75A1"/>
    <w:rsid w:val="00CE05D4"/>
    <w:rsid w:val="00CE10A0"/>
    <w:rsid w:val="00CE344F"/>
    <w:rsid w:val="00CE4C2F"/>
    <w:rsid w:val="00D01294"/>
    <w:rsid w:val="00D07DEC"/>
    <w:rsid w:val="00D136AD"/>
    <w:rsid w:val="00D15AFF"/>
    <w:rsid w:val="00D21D20"/>
    <w:rsid w:val="00D23652"/>
    <w:rsid w:val="00D257EF"/>
    <w:rsid w:val="00D25C67"/>
    <w:rsid w:val="00D51230"/>
    <w:rsid w:val="00D52167"/>
    <w:rsid w:val="00D538D8"/>
    <w:rsid w:val="00D543CB"/>
    <w:rsid w:val="00D57733"/>
    <w:rsid w:val="00D6085B"/>
    <w:rsid w:val="00D6672D"/>
    <w:rsid w:val="00D72BCB"/>
    <w:rsid w:val="00D74021"/>
    <w:rsid w:val="00D75049"/>
    <w:rsid w:val="00D7532D"/>
    <w:rsid w:val="00D825FC"/>
    <w:rsid w:val="00D8486A"/>
    <w:rsid w:val="00D84C8D"/>
    <w:rsid w:val="00D869AA"/>
    <w:rsid w:val="00D870E0"/>
    <w:rsid w:val="00D94D5B"/>
    <w:rsid w:val="00D95C3C"/>
    <w:rsid w:val="00DB3E89"/>
    <w:rsid w:val="00DB5CFD"/>
    <w:rsid w:val="00DC0F76"/>
    <w:rsid w:val="00DC2920"/>
    <w:rsid w:val="00DC62AD"/>
    <w:rsid w:val="00DC7C38"/>
    <w:rsid w:val="00DD36B8"/>
    <w:rsid w:val="00DE12F7"/>
    <w:rsid w:val="00DE6687"/>
    <w:rsid w:val="00DE7B6D"/>
    <w:rsid w:val="00DF076B"/>
    <w:rsid w:val="00DF2AFF"/>
    <w:rsid w:val="00DF2D35"/>
    <w:rsid w:val="00DF443B"/>
    <w:rsid w:val="00DF6C48"/>
    <w:rsid w:val="00E02463"/>
    <w:rsid w:val="00E042EF"/>
    <w:rsid w:val="00E04A37"/>
    <w:rsid w:val="00E10B6E"/>
    <w:rsid w:val="00E12975"/>
    <w:rsid w:val="00E13D29"/>
    <w:rsid w:val="00E14F46"/>
    <w:rsid w:val="00E22E6D"/>
    <w:rsid w:val="00E236FF"/>
    <w:rsid w:val="00E23958"/>
    <w:rsid w:val="00E25877"/>
    <w:rsid w:val="00E349BA"/>
    <w:rsid w:val="00E35DDF"/>
    <w:rsid w:val="00E366F4"/>
    <w:rsid w:val="00E37B06"/>
    <w:rsid w:val="00E4254F"/>
    <w:rsid w:val="00E45F84"/>
    <w:rsid w:val="00E47569"/>
    <w:rsid w:val="00E546A5"/>
    <w:rsid w:val="00E61739"/>
    <w:rsid w:val="00E62D31"/>
    <w:rsid w:val="00E634EE"/>
    <w:rsid w:val="00E65EFD"/>
    <w:rsid w:val="00E739CC"/>
    <w:rsid w:val="00E73B7C"/>
    <w:rsid w:val="00E73C69"/>
    <w:rsid w:val="00E74568"/>
    <w:rsid w:val="00E76D34"/>
    <w:rsid w:val="00E80C3B"/>
    <w:rsid w:val="00E9175E"/>
    <w:rsid w:val="00E917A6"/>
    <w:rsid w:val="00E917D1"/>
    <w:rsid w:val="00E9197E"/>
    <w:rsid w:val="00E92F51"/>
    <w:rsid w:val="00E961C9"/>
    <w:rsid w:val="00E96B50"/>
    <w:rsid w:val="00E96D43"/>
    <w:rsid w:val="00EA1749"/>
    <w:rsid w:val="00EA1919"/>
    <w:rsid w:val="00EA2706"/>
    <w:rsid w:val="00EA2792"/>
    <w:rsid w:val="00EA2877"/>
    <w:rsid w:val="00EA5189"/>
    <w:rsid w:val="00EA570C"/>
    <w:rsid w:val="00EA598C"/>
    <w:rsid w:val="00EA78EC"/>
    <w:rsid w:val="00EA7FF9"/>
    <w:rsid w:val="00EB0723"/>
    <w:rsid w:val="00EB10F0"/>
    <w:rsid w:val="00EB112A"/>
    <w:rsid w:val="00EB2EE3"/>
    <w:rsid w:val="00EB45A4"/>
    <w:rsid w:val="00EC56E3"/>
    <w:rsid w:val="00ED639E"/>
    <w:rsid w:val="00EE070F"/>
    <w:rsid w:val="00EE0A85"/>
    <w:rsid w:val="00EE0AF5"/>
    <w:rsid w:val="00EE2DC7"/>
    <w:rsid w:val="00EE2E58"/>
    <w:rsid w:val="00EE66A8"/>
    <w:rsid w:val="00EE7B1A"/>
    <w:rsid w:val="00EE7DB0"/>
    <w:rsid w:val="00EF0275"/>
    <w:rsid w:val="00F01EFE"/>
    <w:rsid w:val="00F033D4"/>
    <w:rsid w:val="00F04E6D"/>
    <w:rsid w:val="00F14B6A"/>
    <w:rsid w:val="00F206AB"/>
    <w:rsid w:val="00F2577B"/>
    <w:rsid w:val="00F25F10"/>
    <w:rsid w:val="00F2600B"/>
    <w:rsid w:val="00F27A3D"/>
    <w:rsid w:val="00F3097A"/>
    <w:rsid w:val="00F369D2"/>
    <w:rsid w:val="00F378C7"/>
    <w:rsid w:val="00F434E7"/>
    <w:rsid w:val="00F43C19"/>
    <w:rsid w:val="00F43CFC"/>
    <w:rsid w:val="00F4483C"/>
    <w:rsid w:val="00F506FF"/>
    <w:rsid w:val="00F523CA"/>
    <w:rsid w:val="00F53781"/>
    <w:rsid w:val="00F62DCF"/>
    <w:rsid w:val="00F636D3"/>
    <w:rsid w:val="00F6600B"/>
    <w:rsid w:val="00F66323"/>
    <w:rsid w:val="00F6669A"/>
    <w:rsid w:val="00F722F7"/>
    <w:rsid w:val="00F75B28"/>
    <w:rsid w:val="00F82901"/>
    <w:rsid w:val="00F90442"/>
    <w:rsid w:val="00F904AA"/>
    <w:rsid w:val="00F938D1"/>
    <w:rsid w:val="00F946FC"/>
    <w:rsid w:val="00F9616E"/>
    <w:rsid w:val="00F97E11"/>
    <w:rsid w:val="00FA13D0"/>
    <w:rsid w:val="00FA143F"/>
    <w:rsid w:val="00FA4220"/>
    <w:rsid w:val="00FA5B7B"/>
    <w:rsid w:val="00FA6760"/>
    <w:rsid w:val="00FA7589"/>
    <w:rsid w:val="00FB23EB"/>
    <w:rsid w:val="00FB6B8A"/>
    <w:rsid w:val="00FC1B30"/>
    <w:rsid w:val="00FC2B20"/>
    <w:rsid w:val="00FC34B0"/>
    <w:rsid w:val="00FC45EC"/>
    <w:rsid w:val="00FC55B8"/>
    <w:rsid w:val="00FC6422"/>
    <w:rsid w:val="00FC7867"/>
    <w:rsid w:val="00FC7C46"/>
    <w:rsid w:val="00FD1EA6"/>
    <w:rsid w:val="00FD2A62"/>
    <w:rsid w:val="00FD56B1"/>
    <w:rsid w:val="00FD6A28"/>
    <w:rsid w:val="00FE0FB2"/>
    <w:rsid w:val="00FE44E5"/>
    <w:rsid w:val="00FE5EF1"/>
    <w:rsid w:val="00FF2D08"/>
    <w:rsid w:val="00FF3827"/>
    <w:rsid w:val="00FF399F"/>
    <w:rsid w:val="00FF4D7A"/>
    <w:rsid w:val="00FF6982"/>
    <w:rsid w:val="00FF775E"/>
    <w:rsid w:val="00FF776D"/>
    <w:rsid w:val="00FF7C9D"/>
    <w:rsid w:val="036A761F"/>
    <w:rsid w:val="0496147F"/>
    <w:rsid w:val="09EA9FEC"/>
    <w:rsid w:val="0B88EA52"/>
    <w:rsid w:val="10B1D635"/>
    <w:rsid w:val="10C373E8"/>
    <w:rsid w:val="10D44978"/>
    <w:rsid w:val="1269D4EA"/>
    <w:rsid w:val="14F4B585"/>
    <w:rsid w:val="1CC834C0"/>
    <w:rsid w:val="1E57A625"/>
    <w:rsid w:val="209AE078"/>
    <w:rsid w:val="22CFF12C"/>
    <w:rsid w:val="27E6AC03"/>
    <w:rsid w:val="2B915254"/>
    <w:rsid w:val="2ED98986"/>
    <w:rsid w:val="313798D6"/>
    <w:rsid w:val="314FDCEC"/>
    <w:rsid w:val="37B32D63"/>
    <w:rsid w:val="3A2232DA"/>
    <w:rsid w:val="3AD22083"/>
    <w:rsid w:val="3B9F7B15"/>
    <w:rsid w:val="3C31148A"/>
    <w:rsid w:val="40B1698A"/>
    <w:rsid w:val="417F5B2A"/>
    <w:rsid w:val="43208C2B"/>
    <w:rsid w:val="45B472E3"/>
    <w:rsid w:val="47D521B3"/>
    <w:rsid w:val="48C7ACDB"/>
    <w:rsid w:val="4A37F9B6"/>
    <w:rsid w:val="4B087C2D"/>
    <w:rsid w:val="4C70EDE5"/>
    <w:rsid w:val="4CEDF9D5"/>
    <w:rsid w:val="4E646F4A"/>
    <w:rsid w:val="5048AC4B"/>
    <w:rsid w:val="542073AA"/>
    <w:rsid w:val="5444ACB9"/>
    <w:rsid w:val="58C818B0"/>
    <w:rsid w:val="58DB9DE2"/>
    <w:rsid w:val="5FB84CBF"/>
    <w:rsid w:val="615A92DB"/>
    <w:rsid w:val="6349E7A6"/>
    <w:rsid w:val="6CAD3161"/>
    <w:rsid w:val="74F87AD6"/>
    <w:rsid w:val="796E2412"/>
    <w:rsid w:val="7AD0675E"/>
    <w:rsid w:val="7EA43390"/>
    <w:rsid w:val="7EED6A3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16D43"/>
  <w15:chartTrackingRefBased/>
  <w15:docId w15:val="{94510E35-B4D9-431C-A408-1A1438742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4BCB"/>
  </w:style>
  <w:style w:type="paragraph" w:styleId="Heading1">
    <w:name w:val="heading 1"/>
    <w:basedOn w:val="Normal"/>
    <w:next w:val="Normal"/>
    <w:link w:val="Heading1Char"/>
    <w:uiPriority w:val="9"/>
    <w:qFormat/>
    <w:rsid w:val="00443304"/>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unhideWhenUsed/>
    <w:qFormat/>
    <w:rsid w:val="00443304"/>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3304"/>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3304"/>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443304"/>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443304"/>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443304"/>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443304"/>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443304"/>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43304"/>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443304"/>
    <w:rPr>
      <w:rFonts w:asciiTheme="majorHAnsi" w:eastAsiaTheme="majorEastAsia" w:hAnsiTheme="majorHAnsi" w:cstheme="majorBidi"/>
      <w:caps/>
      <w:color w:val="44546A" w:themeColor="text2"/>
      <w:spacing w:val="-15"/>
      <w:sz w:val="72"/>
      <w:szCs w:val="72"/>
    </w:rPr>
  </w:style>
  <w:style w:type="character" w:styleId="PlaceholderText">
    <w:name w:val="Placeholder Text"/>
    <w:basedOn w:val="DefaultParagraphFont"/>
    <w:uiPriority w:val="99"/>
    <w:semiHidden/>
    <w:rsid w:val="0002778A"/>
    <w:rPr>
      <w:color w:val="666666"/>
    </w:rPr>
  </w:style>
  <w:style w:type="character" w:customStyle="1" w:styleId="Heading2Char">
    <w:name w:val="Heading 2 Char"/>
    <w:basedOn w:val="DefaultParagraphFont"/>
    <w:link w:val="Heading2"/>
    <w:uiPriority w:val="9"/>
    <w:rsid w:val="00443304"/>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0277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778A"/>
  </w:style>
  <w:style w:type="character" w:customStyle="1" w:styleId="Heading1Char">
    <w:name w:val="Heading 1 Char"/>
    <w:basedOn w:val="DefaultParagraphFont"/>
    <w:link w:val="Heading1"/>
    <w:uiPriority w:val="9"/>
    <w:rsid w:val="00443304"/>
    <w:rPr>
      <w:rFonts w:asciiTheme="majorHAnsi" w:eastAsiaTheme="majorEastAsia" w:hAnsiTheme="majorHAnsi" w:cstheme="majorBidi"/>
      <w:color w:val="1F3864" w:themeColor="accent1" w:themeShade="80"/>
      <w:sz w:val="36"/>
      <w:szCs w:val="36"/>
    </w:rPr>
  </w:style>
  <w:style w:type="character" w:customStyle="1" w:styleId="Heading3Char">
    <w:name w:val="Heading 3 Char"/>
    <w:basedOn w:val="DefaultParagraphFont"/>
    <w:link w:val="Heading3"/>
    <w:uiPriority w:val="9"/>
    <w:semiHidden/>
    <w:rsid w:val="00443304"/>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3304"/>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443304"/>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443304"/>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443304"/>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443304"/>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443304"/>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443304"/>
    <w:pPr>
      <w:spacing w:line="240" w:lineRule="auto"/>
    </w:pPr>
    <w:rPr>
      <w:b/>
      <w:bCs/>
      <w:smallCaps/>
      <w:color w:val="44546A" w:themeColor="text2"/>
    </w:rPr>
  </w:style>
  <w:style w:type="paragraph" w:styleId="Subtitle">
    <w:name w:val="Subtitle"/>
    <w:basedOn w:val="Normal"/>
    <w:next w:val="Normal"/>
    <w:link w:val="SubtitleChar"/>
    <w:uiPriority w:val="11"/>
    <w:qFormat/>
    <w:rsid w:val="00443304"/>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443304"/>
    <w:rPr>
      <w:rFonts w:asciiTheme="majorHAnsi" w:eastAsiaTheme="majorEastAsia" w:hAnsiTheme="majorHAnsi" w:cstheme="majorBidi"/>
      <w:color w:val="4472C4" w:themeColor="accent1"/>
      <w:sz w:val="28"/>
      <w:szCs w:val="28"/>
    </w:rPr>
  </w:style>
  <w:style w:type="character" w:styleId="Strong">
    <w:name w:val="Strong"/>
    <w:basedOn w:val="DefaultParagraphFont"/>
    <w:uiPriority w:val="22"/>
    <w:qFormat/>
    <w:rsid w:val="00443304"/>
    <w:rPr>
      <w:b/>
      <w:bCs/>
    </w:rPr>
  </w:style>
  <w:style w:type="character" w:styleId="Emphasis">
    <w:name w:val="Emphasis"/>
    <w:basedOn w:val="DefaultParagraphFont"/>
    <w:uiPriority w:val="20"/>
    <w:qFormat/>
    <w:rsid w:val="00443304"/>
    <w:rPr>
      <w:i/>
      <w:iCs/>
    </w:rPr>
  </w:style>
  <w:style w:type="paragraph" w:styleId="NoSpacing">
    <w:name w:val="No Spacing"/>
    <w:uiPriority w:val="1"/>
    <w:qFormat/>
    <w:rsid w:val="00443304"/>
    <w:pPr>
      <w:spacing w:after="0" w:line="240" w:lineRule="auto"/>
    </w:pPr>
  </w:style>
  <w:style w:type="paragraph" w:styleId="Quote">
    <w:name w:val="Quote"/>
    <w:basedOn w:val="Normal"/>
    <w:next w:val="Normal"/>
    <w:link w:val="QuoteChar"/>
    <w:uiPriority w:val="29"/>
    <w:qFormat/>
    <w:rsid w:val="00443304"/>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443304"/>
    <w:rPr>
      <w:color w:val="44546A" w:themeColor="text2"/>
      <w:sz w:val="24"/>
      <w:szCs w:val="24"/>
    </w:rPr>
  </w:style>
  <w:style w:type="paragraph" w:styleId="IntenseQuote">
    <w:name w:val="Intense Quote"/>
    <w:basedOn w:val="Normal"/>
    <w:next w:val="Normal"/>
    <w:link w:val="IntenseQuoteChar"/>
    <w:uiPriority w:val="30"/>
    <w:qFormat/>
    <w:rsid w:val="00443304"/>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443304"/>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443304"/>
    <w:rPr>
      <w:i/>
      <w:iCs/>
      <w:color w:val="595959" w:themeColor="text1" w:themeTint="A6"/>
    </w:rPr>
  </w:style>
  <w:style w:type="character" w:styleId="IntenseEmphasis">
    <w:name w:val="Intense Emphasis"/>
    <w:basedOn w:val="DefaultParagraphFont"/>
    <w:uiPriority w:val="21"/>
    <w:qFormat/>
    <w:rsid w:val="00443304"/>
    <w:rPr>
      <w:b/>
      <w:bCs/>
      <w:i/>
      <w:iCs/>
    </w:rPr>
  </w:style>
  <w:style w:type="character" w:styleId="SubtleReference">
    <w:name w:val="Subtle Reference"/>
    <w:basedOn w:val="DefaultParagraphFont"/>
    <w:uiPriority w:val="31"/>
    <w:qFormat/>
    <w:rsid w:val="00443304"/>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443304"/>
    <w:rPr>
      <w:b/>
      <w:bCs/>
      <w:smallCaps/>
      <w:color w:val="44546A" w:themeColor="text2"/>
      <w:u w:val="single"/>
    </w:rPr>
  </w:style>
  <w:style w:type="character" w:styleId="BookTitle">
    <w:name w:val="Book Title"/>
    <w:basedOn w:val="DefaultParagraphFont"/>
    <w:uiPriority w:val="33"/>
    <w:qFormat/>
    <w:rsid w:val="00443304"/>
    <w:rPr>
      <w:b/>
      <w:bCs/>
      <w:smallCaps/>
      <w:spacing w:val="10"/>
    </w:rPr>
  </w:style>
  <w:style w:type="paragraph" w:styleId="TOCHeading">
    <w:name w:val="TOC Heading"/>
    <w:basedOn w:val="Heading1"/>
    <w:next w:val="Normal"/>
    <w:uiPriority w:val="39"/>
    <w:semiHidden/>
    <w:unhideWhenUsed/>
    <w:qFormat/>
    <w:rsid w:val="00443304"/>
    <w:pPr>
      <w:outlineLvl w:val="9"/>
    </w:pPr>
  </w:style>
  <w:style w:type="table" w:styleId="TableGrid">
    <w:name w:val="Table Grid"/>
    <w:basedOn w:val="TableNormal"/>
    <w:uiPriority w:val="39"/>
    <w:rsid w:val="00BD4F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B21C0"/>
    <w:pPr>
      <w:ind w:left="720"/>
      <w:contextualSpacing/>
    </w:pPr>
  </w:style>
  <w:style w:type="character" w:styleId="Hyperlink">
    <w:name w:val="Hyperlink"/>
    <w:basedOn w:val="DefaultParagraphFont"/>
    <w:uiPriority w:val="99"/>
    <w:unhideWhenUsed/>
    <w:rsid w:val="00173BF8"/>
    <w:rPr>
      <w:color w:val="0563C1" w:themeColor="hyperlink"/>
      <w:u w:val="single"/>
    </w:rPr>
  </w:style>
  <w:style w:type="character" w:styleId="UnresolvedMention">
    <w:name w:val="Unresolved Mention"/>
    <w:basedOn w:val="DefaultParagraphFont"/>
    <w:uiPriority w:val="99"/>
    <w:semiHidden/>
    <w:unhideWhenUsed/>
    <w:rsid w:val="00173BF8"/>
    <w:rPr>
      <w:color w:val="605E5C"/>
      <w:shd w:val="clear" w:color="auto" w:fill="E1DFDD"/>
    </w:rPr>
  </w:style>
  <w:style w:type="paragraph" w:styleId="Footer">
    <w:name w:val="footer"/>
    <w:basedOn w:val="Normal"/>
    <w:link w:val="FooterChar"/>
    <w:uiPriority w:val="99"/>
    <w:semiHidden/>
    <w:unhideWhenUsed/>
    <w:rsid w:val="00CC547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C547E"/>
  </w:style>
  <w:style w:type="table" w:styleId="GridTable1Light-Accent1">
    <w:name w:val="Grid Table 1 Light Accent 1"/>
    <w:basedOn w:val="TableNormal"/>
    <w:uiPriority w:val="46"/>
    <w:rsid w:val="0080238A"/>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Revision">
    <w:name w:val="Revision"/>
    <w:hidden/>
    <w:uiPriority w:val="99"/>
    <w:semiHidden/>
    <w:rsid w:val="0076540D"/>
    <w:pPr>
      <w:spacing w:after="0" w:line="240" w:lineRule="auto"/>
    </w:pPr>
  </w:style>
  <w:style w:type="character" w:styleId="CommentReference">
    <w:name w:val="annotation reference"/>
    <w:basedOn w:val="DefaultParagraphFont"/>
    <w:uiPriority w:val="99"/>
    <w:semiHidden/>
    <w:unhideWhenUsed/>
    <w:rsid w:val="004475D8"/>
    <w:rPr>
      <w:sz w:val="16"/>
      <w:szCs w:val="16"/>
    </w:rPr>
  </w:style>
  <w:style w:type="paragraph" w:styleId="CommentText">
    <w:name w:val="annotation text"/>
    <w:basedOn w:val="Normal"/>
    <w:link w:val="CommentTextChar"/>
    <w:uiPriority w:val="99"/>
    <w:unhideWhenUsed/>
    <w:rsid w:val="004475D8"/>
    <w:pPr>
      <w:spacing w:line="240" w:lineRule="auto"/>
    </w:pPr>
    <w:rPr>
      <w:sz w:val="20"/>
      <w:szCs w:val="20"/>
    </w:rPr>
  </w:style>
  <w:style w:type="character" w:customStyle="1" w:styleId="CommentTextChar">
    <w:name w:val="Comment Text Char"/>
    <w:basedOn w:val="DefaultParagraphFont"/>
    <w:link w:val="CommentText"/>
    <w:uiPriority w:val="99"/>
    <w:rsid w:val="004475D8"/>
    <w:rPr>
      <w:sz w:val="20"/>
      <w:szCs w:val="20"/>
    </w:rPr>
  </w:style>
  <w:style w:type="paragraph" w:styleId="CommentSubject">
    <w:name w:val="annotation subject"/>
    <w:basedOn w:val="CommentText"/>
    <w:next w:val="CommentText"/>
    <w:link w:val="CommentSubjectChar"/>
    <w:uiPriority w:val="99"/>
    <w:semiHidden/>
    <w:unhideWhenUsed/>
    <w:rsid w:val="004475D8"/>
    <w:rPr>
      <w:b/>
      <w:bCs/>
    </w:rPr>
  </w:style>
  <w:style w:type="character" w:customStyle="1" w:styleId="CommentSubjectChar">
    <w:name w:val="Comment Subject Char"/>
    <w:basedOn w:val="CommentTextChar"/>
    <w:link w:val="CommentSubject"/>
    <w:uiPriority w:val="99"/>
    <w:semiHidden/>
    <w:rsid w:val="004475D8"/>
    <w:rPr>
      <w:b/>
      <w:bCs/>
      <w:sz w:val="20"/>
      <w:szCs w:val="20"/>
    </w:rPr>
  </w:style>
  <w:style w:type="character" w:styleId="Mention">
    <w:name w:val="Mention"/>
    <w:basedOn w:val="DefaultParagraphFont"/>
    <w:uiPriority w:val="99"/>
    <w:unhideWhenUsed/>
    <w:rsid w:val="000E7AE8"/>
    <w:rPr>
      <w:color w:val="2B579A"/>
      <w:shd w:val="clear" w:color="auto" w:fill="E1DFDD"/>
    </w:rPr>
  </w:style>
  <w:style w:type="paragraph" w:styleId="NormalWeb">
    <w:name w:val="Normal (Web)"/>
    <w:basedOn w:val="Normal"/>
    <w:uiPriority w:val="99"/>
    <w:semiHidden/>
    <w:unhideWhenUsed/>
    <w:rsid w:val="00BA243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879277">
      <w:bodyDiv w:val="1"/>
      <w:marLeft w:val="0"/>
      <w:marRight w:val="0"/>
      <w:marTop w:val="0"/>
      <w:marBottom w:val="0"/>
      <w:divBdr>
        <w:top w:val="none" w:sz="0" w:space="0" w:color="auto"/>
        <w:left w:val="none" w:sz="0" w:space="0" w:color="auto"/>
        <w:bottom w:val="none" w:sz="0" w:space="0" w:color="auto"/>
        <w:right w:val="none" w:sz="0" w:space="0" w:color="auto"/>
      </w:divBdr>
    </w:div>
    <w:div w:id="152070305">
      <w:bodyDiv w:val="1"/>
      <w:marLeft w:val="0"/>
      <w:marRight w:val="0"/>
      <w:marTop w:val="0"/>
      <w:marBottom w:val="0"/>
      <w:divBdr>
        <w:top w:val="none" w:sz="0" w:space="0" w:color="auto"/>
        <w:left w:val="none" w:sz="0" w:space="0" w:color="auto"/>
        <w:bottom w:val="none" w:sz="0" w:space="0" w:color="auto"/>
        <w:right w:val="none" w:sz="0" w:space="0" w:color="auto"/>
      </w:divBdr>
    </w:div>
    <w:div w:id="524246942">
      <w:bodyDiv w:val="1"/>
      <w:marLeft w:val="0"/>
      <w:marRight w:val="0"/>
      <w:marTop w:val="0"/>
      <w:marBottom w:val="0"/>
      <w:divBdr>
        <w:top w:val="none" w:sz="0" w:space="0" w:color="auto"/>
        <w:left w:val="none" w:sz="0" w:space="0" w:color="auto"/>
        <w:bottom w:val="none" w:sz="0" w:space="0" w:color="auto"/>
        <w:right w:val="none" w:sz="0" w:space="0" w:color="auto"/>
      </w:divBdr>
    </w:div>
    <w:div w:id="560100557">
      <w:bodyDiv w:val="1"/>
      <w:marLeft w:val="0"/>
      <w:marRight w:val="0"/>
      <w:marTop w:val="0"/>
      <w:marBottom w:val="0"/>
      <w:divBdr>
        <w:top w:val="none" w:sz="0" w:space="0" w:color="auto"/>
        <w:left w:val="none" w:sz="0" w:space="0" w:color="auto"/>
        <w:bottom w:val="none" w:sz="0" w:space="0" w:color="auto"/>
        <w:right w:val="none" w:sz="0" w:space="0" w:color="auto"/>
      </w:divBdr>
    </w:div>
    <w:div w:id="786850491">
      <w:bodyDiv w:val="1"/>
      <w:marLeft w:val="0"/>
      <w:marRight w:val="0"/>
      <w:marTop w:val="0"/>
      <w:marBottom w:val="0"/>
      <w:divBdr>
        <w:top w:val="none" w:sz="0" w:space="0" w:color="auto"/>
        <w:left w:val="none" w:sz="0" w:space="0" w:color="auto"/>
        <w:bottom w:val="none" w:sz="0" w:space="0" w:color="auto"/>
        <w:right w:val="none" w:sz="0" w:space="0" w:color="auto"/>
      </w:divBdr>
    </w:div>
    <w:div w:id="949818765">
      <w:bodyDiv w:val="1"/>
      <w:marLeft w:val="0"/>
      <w:marRight w:val="0"/>
      <w:marTop w:val="0"/>
      <w:marBottom w:val="0"/>
      <w:divBdr>
        <w:top w:val="none" w:sz="0" w:space="0" w:color="auto"/>
        <w:left w:val="none" w:sz="0" w:space="0" w:color="auto"/>
        <w:bottom w:val="none" w:sz="0" w:space="0" w:color="auto"/>
        <w:right w:val="none" w:sz="0" w:space="0" w:color="auto"/>
      </w:divBdr>
    </w:div>
    <w:div w:id="1034575309">
      <w:bodyDiv w:val="1"/>
      <w:marLeft w:val="0"/>
      <w:marRight w:val="0"/>
      <w:marTop w:val="0"/>
      <w:marBottom w:val="0"/>
      <w:divBdr>
        <w:top w:val="none" w:sz="0" w:space="0" w:color="auto"/>
        <w:left w:val="none" w:sz="0" w:space="0" w:color="auto"/>
        <w:bottom w:val="none" w:sz="0" w:space="0" w:color="auto"/>
        <w:right w:val="none" w:sz="0" w:space="0" w:color="auto"/>
      </w:divBdr>
    </w:div>
    <w:div w:id="1360351770">
      <w:bodyDiv w:val="1"/>
      <w:marLeft w:val="0"/>
      <w:marRight w:val="0"/>
      <w:marTop w:val="0"/>
      <w:marBottom w:val="0"/>
      <w:divBdr>
        <w:top w:val="none" w:sz="0" w:space="0" w:color="auto"/>
        <w:left w:val="none" w:sz="0" w:space="0" w:color="auto"/>
        <w:bottom w:val="none" w:sz="0" w:space="0" w:color="auto"/>
        <w:right w:val="none" w:sz="0" w:space="0" w:color="auto"/>
      </w:divBdr>
    </w:div>
    <w:div w:id="1642613243">
      <w:bodyDiv w:val="1"/>
      <w:marLeft w:val="0"/>
      <w:marRight w:val="0"/>
      <w:marTop w:val="0"/>
      <w:marBottom w:val="0"/>
      <w:divBdr>
        <w:top w:val="none" w:sz="0" w:space="0" w:color="auto"/>
        <w:left w:val="none" w:sz="0" w:space="0" w:color="auto"/>
        <w:bottom w:val="none" w:sz="0" w:space="0" w:color="auto"/>
        <w:right w:val="none" w:sz="0" w:space="0" w:color="auto"/>
      </w:divBdr>
    </w:div>
    <w:div w:id="18101269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publications.gc.ca/collections/collection_2025/mpo-dfo/Fs141-15-2024-eng.pdf" TargetMode="External"/><Relationship Id="rId5" Type="http://schemas.openxmlformats.org/officeDocument/2006/relationships/numbering" Target="numbering.xml"/><Relationship Id="rId15" Type="http://schemas.openxmlformats.org/officeDocument/2006/relationships/hyperlink" Target="https://cdnsciencepub.com/journal/cjfas/authors"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nnsj\DFO-MPO\Salmon%20Science%20Strategy%20-%20working%20group%20-%20working%20group\2-Workshop%202025\project%20reporting%20templates\PSSI%20Science%20Wrap%20up%20Report%20Field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441BCC6-C580-4CAA-9729-807447A65241}"/>
      </w:docPartPr>
      <w:docPartBody>
        <w:p w:rsidR="00066973" w:rsidRDefault="00E40202">
          <w:r w:rsidRPr="0056794F">
            <w:rPr>
              <w:rStyle w:val="PlaceholderText"/>
            </w:rPr>
            <w:t>Click or tap here to enter text.</w:t>
          </w:r>
        </w:p>
      </w:docPartBody>
    </w:docPart>
    <w:docPart>
      <w:docPartPr>
        <w:name w:val="AD216CA96C7F4DD19A3758B348A992B6"/>
        <w:category>
          <w:name w:val="General"/>
          <w:gallery w:val="placeholder"/>
        </w:category>
        <w:types>
          <w:type w:val="bbPlcHdr"/>
        </w:types>
        <w:behaviors>
          <w:behavior w:val="content"/>
        </w:behaviors>
        <w:guid w:val="{7187D3CE-5BF4-4DE7-8F23-74FF50412BF4}"/>
      </w:docPartPr>
      <w:docPartBody>
        <w:p w:rsidR="00C7647D" w:rsidRDefault="00C7647D" w:rsidP="00C7647D">
          <w:pPr>
            <w:pStyle w:val="AD216CA96C7F4DD19A3758B348A992B6"/>
          </w:pPr>
          <w:r w:rsidRPr="0056794F">
            <w:rPr>
              <w:rStyle w:val="PlaceholderText"/>
            </w:rPr>
            <w:t>Click or tap here to enter text.</w:t>
          </w:r>
        </w:p>
      </w:docPartBody>
    </w:docPart>
    <w:docPart>
      <w:docPartPr>
        <w:name w:val="87EB2CBC50DF4173B530C228C9C0297D"/>
        <w:category>
          <w:name w:val="General"/>
          <w:gallery w:val="placeholder"/>
        </w:category>
        <w:types>
          <w:type w:val="bbPlcHdr"/>
        </w:types>
        <w:behaviors>
          <w:behavior w:val="content"/>
        </w:behaviors>
        <w:guid w:val="{5143D164-1884-4398-9233-77FBD21154BA}"/>
      </w:docPartPr>
      <w:docPartBody>
        <w:p w:rsidR="000D57B9" w:rsidRDefault="001B1FA9" w:rsidP="001B1FA9">
          <w:pPr>
            <w:pStyle w:val="87EB2CBC50DF4173B530C228C9C0297D"/>
          </w:pPr>
          <w:r w:rsidRPr="0056794F">
            <w:rPr>
              <w:rStyle w:val="PlaceholderText"/>
            </w:rPr>
            <w:t>Click or tap here to enter text.</w:t>
          </w:r>
        </w:p>
      </w:docPartBody>
    </w:docPart>
    <w:docPart>
      <w:docPartPr>
        <w:name w:val="33457860953C443CA2E1A6293043608B"/>
        <w:category>
          <w:name w:val="General"/>
          <w:gallery w:val="placeholder"/>
        </w:category>
        <w:types>
          <w:type w:val="bbPlcHdr"/>
        </w:types>
        <w:behaviors>
          <w:behavior w:val="content"/>
        </w:behaviors>
        <w:guid w:val="{13FDEF89-D8EE-4D81-BBE5-90E6A5DE9F78}"/>
      </w:docPartPr>
      <w:docPartBody>
        <w:p w:rsidR="000D57B9" w:rsidRDefault="001B1FA9" w:rsidP="001B1FA9">
          <w:pPr>
            <w:pStyle w:val="33457860953C443CA2E1A6293043608B"/>
          </w:pPr>
          <w:r w:rsidRPr="0056794F">
            <w:rPr>
              <w:rStyle w:val="PlaceholderText"/>
            </w:rPr>
            <w:t>Click or tap here to enter text.</w:t>
          </w:r>
        </w:p>
      </w:docPartBody>
    </w:docPart>
    <w:docPart>
      <w:docPartPr>
        <w:name w:val="A5999F5861C744FB94434E61FF3F9387"/>
        <w:category>
          <w:name w:val="General"/>
          <w:gallery w:val="placeholder"/>
        </w:category>
        <w:types>
          <w:type w:val="bbPlcHdr"/>
        </w:types>
        <w:behaviors>
          <w:behavior w:val="content"/>
        </w:behaviors>
        <w:guid w:val="{D4508C9C-67A0-4404-BB16-2251EEB9F7A4}"/>
      </w:docPartPr>
      <w:docPartBody>
        <w:p w:rsidR="000D57B9" w:rsidRDefault="001B1FA9" w:rsidP="001B1FA9">
          <w:pPr>
            <w:pStyle w:val="A5999F5861C744FB94434E61FF3F9387"/>
          </w:pPr>
          <w:r w:rsidRPr="0056794F">
            <w:rPr>
              <w:rStyle w:val="PlaceholderText"/>
            </w:rPr>
            <w:t>Click or tap here to enter text.</w:t>
          </w:r>
        </w:p>
      </w:docPartBody>
    </w:docPart>
    <w:docPart>
      <w:docPartPr>
        <w:name w:val="46474C6043584C08A37A3830B53C2398"/>
        <w:category>
          <w:name w:val="General"/>
          <w:gallery w:val="placeholder"/>
        </w:category>
        <w:types>
          <w:type w:val="bbPlcHdr"/>
        </w:types>
        <w:behaviors>
          <w:behavior w:val="content"/>
        </w:behaviors>
        <w:guid w:val="{684280E4-80DD-47FE-99CB-DDDC07D1EE8D}"/>
      </w:docPartPr>
      <w:docPartBody>
        <w:p w:rsidR="000D57B9" w:rsidRDefault="00E40202">
          <w:pPr>
            <w:pStyle w:val="46474C6043584C08A37A3830B53C2398"/>
          </w:pPr>
          <w:r w:rsidRPr="0056794F">
            <w:rPr>
              <w:rStyle w:val="PlaceholderText"/>
            </w:rPr>
            <w:t>Click or tap here to enter text.</w:t>
          </w:r>
        </w:p>
      </w:docPartBody>
    </w:docPart>
    <w:docPart>
      <w:docPartPr>
        <w:name w:val="D2AF34734BDE4F94B886FCE5E82E5E2B"/>
        <w:category>
          <w:name w:val="General"/>
          <w:gallery w:val="placeholder"/>
        </w:category>
        <w:types>
          <w:type w:val="bbPlcHdr"/>
        </w:types>
        <w:behaviors>
          <w:behavior w:val="content"/>
        </w:behaviors>
        <w:guid w:val="{4EEC0B0D-A3BE-452A-8FAE-46F20C24D961}"/>
      </w:docPartPr>
      <w:docPartBody>
        <w:p w:rsidR="000D57B9" w:rsidRDefault="001B1FA9" w:rsidP="001B1FA9">
          <w:pPr>
            <w:pStyle w:val="D2AF34734BDE4F94B886FCE5E82E5E2B"/>
          </w:pPr>
          <w:r w:rsidRPr="0056794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B46"/>
    <w:rsid w:val="00035809"/>
    <w:rsid w:val="00066973"/>
    <w:rsid w:val="000D57B9"/>
    <w:rsid w:val="000D5C82"/>
    <w:rsid w:val="0014768A"/>
    <w:rsid w:val="001A7497"/>
    <w:rsid w:val="001B1FA9"/>
    <w:rsid w:val="001E25C7"/>
    <w:rsid w:val="001F6F44"/>
    <w:rsid w:val="0028054B"/>
    <w:rsid w:val="00352A94"/>
    <w:rsid w:val="00436F44"/>
    <w:rsid w:val="0047065E"/>
    <w:rsid w:val="005C10AD"/>
    <w:rsid w:val="005E3692"/>
    <w:rsid w:val="006353EF"/>
    <w:rsid w:val="006F3313"/>
    <w:rsid w:val="008E4657"/>
    <w:rsid w:val="00900B46"/>
    <w:rsid w:val="00917904"/>
    <w:rsid w:val="0097270C"/>
    <w:rsid w:val="00C0486B"/>
    <w:rsid w:val="00C7647D"/>
    <w:rsid w:val="00CE7480"/>
    <w:rsid w:val="00DB5CFD"/>
    <w:rsid w:val="00E40202"/>
    <w:rsid w:val="00F62DCF"/>
    <w:rsid w:val="00F9616E"/>
    <w:rsid w:val="00FF34F5"/>
    <w:rsid w:val="00FF40A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7784737"/>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B1FA9"/>
    <w:rPr>
      <w:color w:val="666666"/>
    </w:rPr>
  </w:style>
  <w:style w:type="paragraph" w:customStyle="1" w:styleId="AD216CA96C7F4DD19A3758B348A992B6">
    <w:name w:val="AD216CA96C7F4DD19A3758B348A992B6"/>
    <w:rsid w:val="00C7647D"/>
    <w:pPr>
      <w:spacing w:line="278" w:lineRule="auto"/>
    </w:pPr>
    <w:rPr>
      <w:sz w:val="24"/>
      <w:szCs w:val="24"/>
    </w:rPr>
  </w:style>
  <w:style w:type="paragraph" w:customStyle="1" w:styleId="87EB2CBC50DF4173B530C228C9C0297D">
    <w:name w:val="87EB2CBC50DF4173B530C228C9C0297D"/>
    <w:rsid w:val="001B1FA9"/>
    <w:pPr>
      <w:spacing w:line="278" w:lineRule="auto"/>
    </w:pPr>
    <w:rPr>
      <w:sz w:val="24"/>
      <w:szCs w:val="24"/>
    </w:rPr>
  </w:style>
  <w:style w:type="paragraph" w:customStyle="1" w:styleId="33457860953C443CA2E1A6293043608B">
    <w:name w:val="33457860953C443CA2E1A6293043608B"/>
    <w:rsid w:val="001B1FA9"/>
    <w:pPr>
      <w:spacing w:line="278" w:lineRule="auto"/>
    </w:pPr>
    <w:rPr>
      <w:sz w:val="24"/>
      <w:szCs w:val="24"/>
    </w:rPr>
  </w:style>
  <w:style w:type="paragraph" w:customStyle="1" w:styleId="A5999F5861C744FB94434E61FF3F9387">
    <w:name w:val="A5999F5861C744FB94434E61FF3F9387"/>
    <w:rsid w:val="001B1FA9"/>
    <w:pPr>
      <w:spacing w:line="278" w:lineRule="auto"/>
    </w:pPr>
    <w:rPr>
      <w:sz w:val="24"/>
      <w:szCs w:val="24"/>
    </w:rPr>
  </w:style>
  <w:style w:type="paragraph" w:customStyle="1" w:styleId="46474C6043584C08A37A3830B53C2398">
    <w:name w:val="46474C6043584C08A37A3830B53C2398"/>
    <w:pPr>
      <w:spacing w:line="278" w:lineRule="auto"/>
    </w:pPr>
    <w:rPr>
      <w:sz w:val="24"/>
      <w:szCs w:val="24"/>
    </w:rPr>
  </w:style>
  <w:style w:type="paragraph" w:customStyle="1" w:styleId="D2AF34734BDE4F94B886FCE5E82E5E2B">
    <w:name w:val="D2AF34734BDE4F94B886FCE5E82E5E2B"/>
    <w:rsid w:val="001B1FA9"/>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C374DCBC74724F8F9F44A4072F6AF4" ma:contentTypeVersion="14" ma:contentTypeDescription="Create a new document." ma:contentTypeScope="" ma:versionID="b3aa1f37ed23f3273197e2b165797313">
  <xsd:schema xmlns:xsd="http://www.w3.org/2001/XMLSchema" xmlns:xs="http://www.w3.org/2001/XMLSchema" xmlns:p="http://schemas.microsoft.com/office/2006/metadata/properties" xmlns:ns2="b86e46b4-8cb4-4c9b-af91-82a4fe689175" xmlns:ns3="4ea98688-c254-4620-a63b-978b805c7ea0" targetNamespace="http://schemas.microsoft.com/office/2006/metadata/properties" ma:root="true" ma:fieldsID="ef16f82ccfceeee2392493526580d502" ns2:_="" ns3:_="">
    <xsd:import namespace="b86e46b4-8cb4-4c9b-af91-82a4fe689175"/>
    <xsd:import namespace="4ea98688-c254-4620-a63b-978b805c7ea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ObjectDetectorVersions" minOccurs="0"/>
                <xsd:element ref="ns2:MediaServiceSearchProperties"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6e46b4-8cb4-4c9b-af91-82a4fe6891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6cca27c4-1c34-4d50-97f2-be840b0de0b4" ma:termSetId="09814cd3-568e-fe90-9814-8d621ff8fb84" ma:anchorId="fba54fb3-c3e1-fe81-a776-ca4b69148c4d" ma:open="true" ma:isKeyword="false">
      <xsd:complexType>
        <xsd:sequence>
          <xsd:element ref="pc:Terms" minOccurs="0" maxOccurs="1"/>
        </xsd:sequence>
      </xsd:complex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ea98688-c254-4620-a63b-978b805c7ea0"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86e46b4-8cb4-4c9b-af91-82a4fe689175">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0198FC4-15D7-44CD-A613-E90329DB268A}"/>
</file>

<file path=customXml/itemProps2.xml><?xml version="1.0" encoding="utf-8"?>
<ds:datastoreItem xmlns:ds="http://schemas.openxmlformats.org/officeDocument/2006/customXml" ds:itemID="{399C0CD5-9DA8-4408-BAFB-34398FE49901}">
  <ds:schemaRefs>
    <ds:schemaRef ds:uri="http://schemas.openxmlformats.org/officeDocument/2006/bibliography"/>
  </ds:schemaRefs>
</ds:datastoreItem>
</file>

<file path=customXml/itemProps3.xml><?xml version="1.0" encoding="utf-8"?>
<ds:datastoreItem xmlns:ds="http://schemas.openxmlformats.org/officeDocument/2006/customXml" ds:itemID="{DA3DFDC2-3CED-426A-909C-02CAE6FB2354}">
  <ds:schemaRefs>
    <ds:schemaRef ds:uri="http://schemas.microsoft.com/office/2006/metadata/properties"/>
    <ds:schemaRef ds:uri="http://schemas.microsoft.com/office/infopath/2007/PartnerControls"/>
    <ds:schemaRef ds:uri="b86e46b4-8cb4-4c9b-af91-82a4fe689175"/>
  </ds:schemaRefs>
</ds:datastoreItem>
</file>

<file path=customXml/itemProps4.xml><?xml version="1.0" encoding="utf-8"?>
<ds:datastoreItem xmlns:ds="http://schemas.openxmlformats.org/officeDocument/2006/customXml" ds:itemID="{72AAA4BC-5DDC-495F-A8B4-9C718BA5CCC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PSSI Science Wrap up Report Fields.dotx</Template>
  <TotalTime>1468</TotalTime>
  <Pages>8</Pages>
  <Words>2119</Words>
  <Characters>12080</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Enns, Joe (DFO/MPO)</dc:creator>
  <cp:keywords/>
  <dc:description/>
  <cp:lastModifiedBy>Doutaz, Daniel</cp:lastModifiedBy>
  <cp:revision>16</cp:revision>
  <dcterms:created xsi:type="dcterms:W3CDTF">2026-01-12T21:58:00Z</dcterms:created>
  <dcterms:modified xsi:type="dcterms:W3CDTF">2026-01-27T16:49:00Z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5a268296,4223860,55afc4e2</vt:lpwstr>
  </property>
  <property fmtid="{D5CDD505-2E9C-101B-9397-08002B2CF9AE}" pid="3" name="ClassificationContentMarkingHeaderFontProps">
    <vt:lpwstr>#000000,12,Calibri</vt:lpwstr>
  </property>
  <property fmtid="{D5CDD505-2E9C-101B-9397-08002B2CF9AE}" pid="4" name="ClassificationContentMarkingHeaderText">
    <vt:lpwstr>Unclassified - Non-Classifié</vt:lpwstr>
  </property>
  <property fmtid="{D5CDD505-2E9C-101B-9397-08002B2CF9AE}" pid="5" name="MSIP_Label_4e6cdb53-fd15-486d-84de-c510e3a62203_Enabled">
    <vt:lpwstr>true</vt:lpwstr>
  </property>
  <property fmtid="{D5CDD505-2E9C-101B-9397-08002B2CF9AE}" pid="6" name="MSIP_Label_4e6cdb53-fd15-486d-84de-c510e3a62203_SetDate">
    <vt:lpwstr>2025-09-11T20:14:24Z</vt:lpwstr>
  </property>
  <property fmtid="{D5CDD505-2E9C-101B-9397-08002B2CF9AE}" pid="7" name="MSIP_Label_4e6cdb53-fd15-486d-84de-c510e3a62203_Method">
    <vt:lpwstr>Standard</vt:lpwstr>
  </property>
  <property fmtid="{D5CDD505-2E9C-101B-9397-08002B2CF9AE}" pid="8" name="MSIP_Label_4e6cdb53-fd15-486d-84de-c510e3a62203_Name">
    <vt:lpwstr>UNCLASSIFIED - NON-CLASSIFIÉ</vt:lpwstr>
  </property>
  <property fmtid="{D5CDD505-2E9C-101B-9397-08002B2CF9AE}" pid="9" name="MSIP_Label_4e6cdb53-fd15-486d-84de-c510e3a62203_SiteId">
    <vt:lpwstr>1594fdae-a1d9-4405-915d-011467234338</vt:lpwstr>
  </property>
  <property fmtid="{D5CDD505-2E9C-101B-9397-08002B2CF9AE}" pid="10" name="MSIP_Label_4e6cdb53-fd15-486d-84de-c510e3a62203_ActionId">
    <vt:lpwstr>26603c2a-04f4-4f4a-8898-18c16b9c9ca7</vt:lpwstr>
  </property>
  <property fmtid="{D5CDD505-2E9C-101B-9397-08002B2CF9AE}" pid="11" name="MSIP_Label_4e6cdb53-fd15-486d-84de-c510e3a62203_ContentBits">
    <vt:lpwstr>1</vt:lpwstr>
  </property>
  <property fmtid="{D5CDD505-2E9C-101B-9397-08002B2CF9AE}" pid="12" name="ContentTypeId">
    <vt:lpwstr>0x01010061C374DCBC74724F8F9F44A4072F6AF4</vt:lpwstr>
  </property>
  <property fmtid="{D5CDD505-2E9C-101B-9397-08002B2CF9AE}" pid="13" name="MediaServiceImageTags">
    <vt:lpwstr/>
  </property>
</Properties>
</file>