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360" w:lineRule="auto"/>
        <w:jc w:val="both"/>
        <w:rPr>
          <w:rFonts w:ascii="Proxima Nova" w:cs="Proxima Nova" w:eastAsia="Proxima Nova" w:hAnsi="Proxima Nova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Irené ISHAMI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KG 796 st, Kigali, Rwanda | +250784700523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i.ishami025@gmail.com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Codeforces: https://codeforces.com/profile/ishami-i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 username: https://github.com/ishami-i | LinkedIn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https://www.linkedin.com/in/iren%C3%A9-ishami-908b85334/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pBdr>
          <w:bottom w:color="000000" w:space="1" w:sz="4" w:val="single"/>
        </w:pBd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1"/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engineer passionate about building Full-Stack, responsive, scalable, and user-friendly applications. Experienced in Python, JavaScript, and web development, with growing expertise in cloud platforms and AI-powered developer tools. Skilled in problem-solving, collaboration, and contributing to innovative projects.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tabs>
          <w:tab w:val="right" w:leader="none" w:pos="10800"/>
        </w:tabs>
        <w:spacing w:before="120" w:line="360" w:lineRule="auto"/>
        <w:jc w:val="both"/>
        <w:rPr>
          <w:rFonts w:ascii="Proxima Nova" w:cs="Proxima Nova" w:eastAsia="Proxima Nova" w:hAnsi="Proxima Nova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pBdr>
          <w:bottom w:color="000000" w:space="1" w:sz="4" w:val="single"/>
        </w:pBd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EDUCATIONAL BACKGROUND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African Leadership University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January 2025 – Present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BSE,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Engineering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Python, Linux and IT tools, Front-end development, Responsible enterprise, Web development, Mobile app development, Machine learning, …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tabs>
          <w:tab w:val="right" w:leader="none" w:pos="1080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ALX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August 2024 – October 2024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Certificate, Professional foundations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leading(self and others), communication for impact, quantitative reasoning, entrepreneurial thinking, critical thinking, managing complex tasks, and tech foundations.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tabs>
          <w:tab w:val="right" w:leader="none" w:pos="1080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AI Saturdays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June 2025 – September  2025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Certificate, Introduction to AI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Linear Algebra, Statistics &amp; Probability, Python Programming, NumPy &amp; Pandas, Machine Learning Fundamentals, Linear &amp; Logistic Regression, Feature Engineering, Regularization, TensorFlow, Model Evaluation &amp; Generalization.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tabs>
          <w:tab w:val="right" w:leader="none" w:pos="1080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ALU Competitive programming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February 2026 – Present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International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Collegiate Programming Contest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Data Structures and Algorithms, Advanced Programming (C++), Analysis of Algorithms, Discrete Mathematics, Graph Theory, Object-Oriented Design, Number Theory, Combinatorial Optimization, Computational Geometry, and Operating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pBdr>
          <w:bottom w:color="000000" w:space="1" w:sz="4" w:val="single"/>
        </w:pBdr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Fullstack Engineer intern, </w:t>
        <w:tab/>
        <w:t xml:space="preserve">May 2026 – July 2026</w:t>
      </w:r>
    </w:p>
    <w:p w:rsidR="00000000" w:rsidDel="00000000" w:rsidP="00000000" w:rsidRDefault="00000000" w:rsidRPr="00000000" w14:paraId="0000001B">
      <w:pPr>
        <w:keepNext w:val="1"/>
        <w:keepLines w:val="1"/>
        <w:tabs>
          <w:tab w:val="right" w:leader="none" w:pos="1008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ThinkGreen AFrika–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Maintained and enhanced a deployed recruitment platform by integrating frontend and backend systems, improving application reliability and user experience.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and integrated RESTful APIs, resolved system integration issues, and supported testing and deployment of new features.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with cross-functional teams using Agile methodologies to deliver platform improvements and maintain development workflows.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Contributed to optimizing candidate application and employer recruitment processes through full-stack development.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Eco Innovation Lab Manager, </w:t>
        <w:tab/>
        <w:t xml:space="preserve">July 2025 – Present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tabs>
          <w:tab w:val="right" w:leader="none" w:pos="1008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Planet Vanguard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and maintained digital tracking systems (Google Sheets + structured databases) to monitor Eco-Innovation Lab projects, improving visibility of project progress and reducing reporting delays by ~15%.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Coordinated technical execution of youth-led innovation projects, including prototype development workflows, improving delivery consistency across 3–5 concurrent projects per cycle.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with technical mentors to guide teams on problem decomposition, system design thinking, and iterative development practices (Agile-style workflows).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 manager,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January 2025 - July 2025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tabs>
          <w:tab w:val="right" w:leader="none" w:pos="1008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Planet Vanguard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Kigali, Rwanda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structured digital research systems using Google Forms and Sheets, improving data organization and reducing duplication errors by ~10%.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Conducted mixed-method data collection (surveys, interviews, field notes) and converted raw data into structured datasets for analysis of 10+ indigenous conservation case studies.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Performed basic data cleaning and categorization in spreadsheets to identify patterns in environmental practices across communities.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Translated qualitative insights into structured outputs that informed system design for Eco-Innovation Lab initiatives.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with program and technical teams to transform research findings into prototype-ready problem statements for software and innovation projects.</w:t>
      </w:r>
    </w:p>
    <w:p w:rsidR="00000000" w:rsidDel="00000000" w:rsidP="00000000" w:rsidRDefault="00000000" w:rsidRPr="00000000" w14:paraId="0000002C">
      <w:pPr>
        <w:keepNext w:val="1"/>
        <w:keepLines w:val="1"/>
        <w:pBdr>
          <w:bottom w:color="000000" w:space="1" w:sz="4" w:val="single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Team Project – Farmer Konekt (African Leadership University)</w:t>
        <w:tab/>
        <w:t xml:space="preserve">February 2026 – April 2026</w:t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0"/>
          <w:numId w:val="6"/>
        </w:numPr>
        <w:tabs>
          <w:tab w:val="right" w:leader="none" w:pos="10800"/>
        </w:tabs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Designed and implemented the system architecture for a full-stack agricultural marketplace platform, defining interactions between frontend, backend, and database layers to ensure scalability and maintainability. With the use of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for diagrams like architecture and Unified Modeling Langauge(UML) diagrams.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6"/>
        </w:numPr>
        <w:tabs>
          <w:tab w:val="right" w:leader="none" w:pos="10800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the user interface with HTML, CSS, and JavaScript, focusing on responsive design and intuitive user experience for farmers and buyers with a mobile-first design strategy, then other devices come after.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6"/>
        </w:numPr>
        <w:tabs>
          <w:tab w:val="right" w:leader="none" w:pos="10800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using GitHub (branching, pull requests, code reviews) and managed tasks with Trello in an agile Scrum workflow.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6"/>
        </w:numPr>
        <w:tabs>
          <w:tab w:val="right" w:leader="none" w:pos="10800"/>
        </w:tabs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Contributed to reducing post-harvest losses by improving direct market access between farmers and buyers.</w:t>
      </w:r>
    </w:p>
    <w:p w:rsidR="00000000" w:rsidDel="00000000" w:rsidP="00000000" w:rsidRDefault="00000000" w:rsidRPr="00000000" w14:paraId="00000032">
      <w:pPr>
        <w:keepNext w:val="1"/>
        <w:keepLines w:val="1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Team Project – NYC taxi(African Leadership University)</w:t>
        <w:tab/>
        <w:t xml:space="preserve">Janaury 2026 – February 2026</w:t>
      </w:r>
    </w:p>
    <w:p w:rsidR="00000000" w:rsidDel="00000000" w:rsidP="00000000" w:rsidRDefault="00000000" w:rsidRPr="00000000" w14:paraId="00000033">
      <w:pPr>
        <w:keepNext w:val="1"/>
        <w:keepLines w:val="1"/>
        <w:numPr>
          <w:ilvl w:val="0"/>
          <w:numId w:val="5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Designed and implemented system architecture for a full-stack transport analytics platform, structuring interactions between frontend, backend, and database layers.</w:t>
      </w:r>
    </w:p>
    <w:p w:rsidR="00000000" w:rsidDel="00000000" w:rsidP="00000000" w:rsidRDefault="00000000" w:rsidRPr="00000000" w14:paraId="00000034">
      <w:pPr>
        <w:keepNext w:val="1"/>
        <w:keepLines w:val="1"/>
        <w:numPr>
          <w:ilvl w:val="0"/>
          <w:numId w:val="5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on database design and relationships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, ensuring efficient data modeling and clarity in system design.</w:t>
      </w:r>
    </w:p>
    <w:p w:rsidR="00000000" w:rsidDel="00000000" w:rsidP="00000000" w:rsidRDefault="00000000" w:rsidRPr="00000000" w14:paraId="00000035">
      <w:pPr>
        <w:keepNext w:val="1"/>
        <w:keepLines w:val="1"/>
        <w:numPr>
          <w:ilvl w:val="0"/>
          <w:numId w:val="5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Deployed the application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with a custom domain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nyc-ineza.tech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), configuring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for server management and routing.</w:t>
      </w:r>
    </w:p>
    <w:p w:rsidR="00000000" w:rsidDel="00000000" w:rsidP="00000000" w:rsidRDefault="00000000" w:rsidRPr="00000000" w14:paraId="00000036">
      <w:pPr>
        <w:keepNext w:val="1"/>
        <w:keepLines w:val="1"/>
        <w:numPr>
          <w:ilvl w:val="0"/>
          <w:numId w:val="5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data-driven features to help users choose taxis based on time, price, and location using real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NYC taxi datasets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, improving decision-making efficiency.</w:t>
      </w:r>
    </w:p>
    <w:p w:rsidR="00000000" w:rsidDel="00000000" w:rsidP="00000000" w:rsidRDefault="00000000" w:rsidRPr="00000000" w14:paraId="00000037">
      <w:pPr>
        <w:keepNext w:val="1"/>
        <w:keepLines w:val="1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Book vault project(African Leadership University)</w:t>
        <w:tab/>
        <w:t xml:space="preserve">January 2026 – February 2026</w:t>
      </w:r>
    </w:p>
    <w:p w:rsidR="00000000" w:rsidDel="00000000" w:rsidP="00000000" w:rsidRDefault="00000000" w:rsidRPr="00000000" w14:paraId="00000038">
      <w:pPr>
        <w:keepNext w:val="1"/>
        <w:keepLines w:val="1"/>
        <w:numPr>
          <w:ilvl w:val="0"/>
          <w:numId w:val="2"/>
        </w:numPr>
        <w:tabs>
          <w:tab w:val="right" w:leader="none" w:pos="10800"/>
        </w:tabs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web application for readers to log books, add descriptions, and track reading progress toward personalized page goals.</w:t>
      </w:r>
    </w:p>
    <w:p w:rsidR="00000000" w:rsidDel="00000000" w:rsidP="00000000" w:rsidRDefault="00000000" w:rsidRPr="00000000" w14:paraId="00000039">
      <w:pPr>
        <w:keepNext w:val="1"/>
        <w:keepLines w:val="1"/>
        <w:numPr>
          <w:ilvl w:val="0"/>
          <w:numId w:val="2"/>
        </w:numPr>
        <w:tabs>
          <w:tab w:val="right" w:leader="none" w:pos="10800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core CRUD functionality for managing book entries and progress tracking, ensuring smooth user interaction and data persistence.</w:t>
      </w:r>
    </w:p>
    <w:p w:rsidR="00000000" w:rsidDel="00000000" w:rsidP="00000000" w:rsidRDefault="00000000" w:rsidRPr="00000000" w14:paraId="0000003A">
      <w:pPr>
        <w:keepNext w:val="1"/>
        <w:keepLines w:val="1"/>
        <w:numPr>
          <w:ilvl w:val="0"/>
          <w:numId w:val="2"/>
        </w:numPr>
        <w:tabs>
          <w:tab w:val="right" w:leader="none" w:pos="10800"/>
        </w:tabs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simple and intuitive user interface to enhance readability, tracking, and improve user engagement.</w:t>
      </w:r>
    </w:p>
    <w:p w:rsidR="00000000" w:rsidDel="00000000" w:rsidP="00000000" w:rsidRDefault="00000000" w:rsidRPr="00000000" w14:paraId="0000003B">
      <w:pPr>
        <w:keepNext w:val="1"/>
        <w:keepLines w:val="1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Permit Watch(CodeExtreme)</w:t>
        <w:tab/>
        <w:t xml:space="preserve">January 2026 –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numPr>
          <w:ilvl w:val="0"/>
          <w:numId w:val="1"/>
        </w:numPr>
        <w:tabs>
          <w:tab w:val="right" w:leader="none" w:pos="10080"/>
        </w:tabs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a web application with React.js for government institutions to monitor and analyze corruption and injustice in building permit processes in Rwanda.</w:t>
      </w:r>
    </w:p>
    <w:p w:rsidR="00000000" w:rsidDel="00000000" w:rsidP="00000000" w:rsidRDefault="00000000" w:rsidRPr="00000000" w14:paraId="0000003D">
      <w:pPr>
        <w:keepNext w:val="1"/>
        <w:keepLines w:val="1"/>
        <w:numPr>
          <w:ilvl w:val="0"/>
          <w:numId w:val="1"/>
        </w:numPr>
        <w:tabs>
          <w:tab w:val="right" w:leader="none" w:pos="10080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Built a data visualization system to identify high-risk locations and support decision-making.</w:t>
      </w:r>
    </w:p>
    <w:p w:rsidR="00000000" w:rsidDel="00000000" w:rsidP="00000000" w:rsidRDefault="00000000" w:rsidRPr="00000000" w14:paraId="0000003E">
      <w:pPr>
        <w:keepNext w:val="1"/>
        <w:keepLines w:val="1"/>
        <w:numPr>
          <w:ilvl w:val="0"/>
          <w:numId w:val="1"/>
        </w:numPr>
        <w:tabs>
          <w:tab w:val="right" w:leader="none" w:pos="10080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Designed system architecture and UML diagrams defining system structure and workflows.</w:t>
      </w:r>
    </w:p>
    <w:p w:rsidR="00000000" w:rsidDel="00000000" w:rsidP="00000000" w:rsidRDefault="00000000" w:rsidRPr="00000000" w14:paraId="0000003F">
      <w:pPr>
        <w:keepNext w:val="1"/>
        <w:keepLines w:val="1"/>
        <w:numPr>
          <w:ilvl w:val="0"/>
          <w:numId w:val="1"/>
        </w:numPr>
        <w:tabs>
          <w:tab w:val="right" w:leader="none" w:pos="10080"/>
        </w:tabs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Contributed to a platform aimed at improving transparency and reducing corruption in permit issuance processes.</w:t>
      </w:r>
    </w:p>
    <w:p w:rsidR="00000000" w:rsidDel="00000000" w:rsidP="00000000" w:rsidRDefault="00000000" w:rsidRPr="00000000" w14:paraId="00000040">
      <w:pPr>
        <w:keepNext w:val="1"/>
        <w:keepLines w:val="1"/>
        <w:tabs>
          <w:tab w:val="right" w:leader="none" w:pos="10080"/>
        </w:tabs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pBdr>
          <w:bottom w:color="000000" w:space="1" w:sz="4" w:val="single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EXTRACURRICULAR ACTIVITIES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tabs>
          <w:tab w:val="right" w:leader="none" w:pos="10800"/>
        </w:tabs>
        <w:spacing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Volunteer,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Government of Rwanda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  <w:tab/>
        <w:t xml:space="preserve">October 2023 – December 2023</w:t>
      </w:r>
    </w:p>
    <w:p w:rsidR="00000000" w:rsidDel="00000000" w:rsidP="00000000" w:rsidRDefault="00000000" w:rsidRPr="00000000" w14:paraId="00000043">
      <w:pPr>
        <w:keepNext w:val="1"/>
        <w:keepLines w:val="1"/>
        <w:numPr>
          <w:ilvl w:val="0"/>
          <w:numId w:val="4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Participated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Urugerero program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, a Government of Rwanda initiative, supporting community development through hands-on service.</w:t>
      </w:r>
    </w:p>
    <w:p w:rsidR="00000000" w:rsidDel="00000000" w:rsidP="00000000" w:rsidRDefault="00000000" w:rsidRPr="00000000" w14:paraId="00000044">
      <w:pPr>
        <w:keepNext w:val="1"/>
        <w:keepLines w:val="1"/>
        <w:numPr>
          <w:ilvl w:val="0"/>
          <w:numId w:val="4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Contributed to the construction of a house for vulnerable families, improving safe and stable living conditions.</w:t>
      </w:r>
    </w:p>
    <w:p w:rsidR="00000000" w:rsidDel="00000000" w:rsidP="00000000" w:rsidRDefault="00000000" w:rsidRPr="00000000" w14:paraId="00000045">
      <w:pPr>
        <w:keepNext w:val="1"/>
        <w:keepLines w:val="1"/>
        <w:numPr>
          <w:ilvl w:val="0"/>
          <w:numId w:val="4"/>
        </w:numPr>
        <w:tabs>
          <w:tab w:val="right" w:leader="none" w:pos="1008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Engaged in community education activities by teaching hygiene practices to promote better health and well-being.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pBdr>
          <w:bottom w:color="000000" w:space="1" w:sz="4" w:val="single"/>
        </w:pBdr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SKILLS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Programming(JavaScript, Python,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shell, SQL, C++,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Version control(git, github)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framework(Flask, React)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Emotional intelligence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Tools/platforms: Linux, VS Code, WebStorm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Conflict resolution</w:t>
            </w:r>
          </w:p>
        </w:tc>
      </w:tr>
    </w:tbl>
    <w:p w:rsidR="00000000" w:rsidDel="00000000" w:rsidP="00000000" w:rsidRDefault="00000000" w:rsidRPr="00000000" w14:paraId="0000004F">
      <w:pPr>
        <w:keepNext w:val="1"/>
        <w:keepLines w:val="1"/>
        <w:pageBreakBefore w:val="0"/>
        <w:pBdr>
          <w:bottom w:color="000000" w:space="1" w:sz="4" w:val="single"/>
        </w:pBdr>
        <w:spacing w:line="36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pBdr>
          <w:bottom w:color="000000" w:space="1" w:sz="4" w:val="single"/>
        </w:pBdr>
        <w:spacing w:line="360" w:lineRule="auto"/>
        <w:rPr>
          <w:rFonts w:ascii="Proxima Nova" w:cs="Proxima Nova" w:eastAsia="Proxima Nova" w:hAnsi="Proxima Nova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73763"/>
          <w:sz w:val="20"/>
          <w:szCs w:val="20"/>
          <w:rtl w:val="0"/>
        </w:rPr>
        <w:t xml:space="preserve">INTERESTS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8"/>
              </w:numPr>
              <w:spacing w:line="360" w:lineRule="auto"/>
              <w:ind w:left="150"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ICT innovation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8"/>
              </w:numPr>
              <w:spacing w:line="360" w:lineRule="auto"/>
              <w:ind w:left="150"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Wildlife conservation 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8"/>
              </w:numPr>
              <w:spacing w:line="360" w:lineRule="auto"/>
              <w:ind w:left="150"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Technological growth in Africa</w:t>
            </w:r>
          </w:p>
        </w:tc>
      </w:tr>
    </w:tbl>
    <w:p w:rsidR="00000000" w:rsidDel="00000000" w:rsidP="00000000" w:rsidRDefault="00000000" w:rsidRPr="00000000" w14:paraId="00000054">
      <w:pPr>
        <w:keepNext w:val="1"/>
        <w:keepLines w:val="1"/>
        <w:pageBreakBefore w:val="0"/>
        <w:pBdr>
          <w:bottom w:color="000000" w:space="1" w:sz="4" w:val="single"/>
        </w:pBdr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0"/>
          <w:szCs w:val="20"/>
          <w:rtl w:val="0"/>
        </w:rPr>
        <w:t xml:space="preserve">LANGUAGES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Kinyarwanda - Native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English - fluent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7"/>
              </w:numPr>
              <w:spacing w:line="360" w:lineRule="auto"/>
              <w:ind w:left="150" w:right="17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French - beginner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00" w:before="200" w:line="360" w:lineRule="auto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hyperlink" Target="mailto:i.ishami025@gmail.com" TargetMode="External"/><Relationship Id="rId7" Type="http://schemas.openxmlformats.org/officeDocument/2006/relationships/hyperlink" Target="https://www.linkedin.com/in/iren%C3%A9-ishami-908b85334/" TargetMode="External"/><Relationship Id="rId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