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FBA97" w14:textId="11DA3E75" w:rsidR="003612AC" w:rsidRDefault="003612AC" w:rsidP="007E076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Change Request 2: </w:t>
      </w:r>
      <w:r w:rsidRPr="003612AC">
        <w:rPr>
          <w:b/>
          <w:bCs/>
          <w:lang w:val="en-US"/>
        </w:rPr>
        <w:t>Inclusion of the country of origin of parts in products.</w:t>
      </w:r>
    </w:p>
    <w:p w14:paraId="6BC70D41" w14:textId="5835EA2C" w:rsidR="003612AC" w:rsidRDefault="003612AC" w:rsidP="007E0764">
      <w:pPr>
        <w:jc w:val="both"/>
        <w:rPr>
          <w:lang w:val="en-US"/>
        </w:rPr>
      </w:pPr>
      <w:r w:rsidRPr="003612AC">
        <w:rPr>
          <w:b/>
          <w:bCs/>
          <w:lang w:val="en-US"/>
        </w:rPr>
        <w:t>Change ID:</w:t>
      </w:r>
      <w:r w:rsidRPr="003612AC">
        <w:rPr>
          <w:lang w:val="en-US"/>
        </w:rPr>
        <w:t xml:space="preserve"> CR-00</w:t>
      </w:r>
      <w:r>
        <w:rPr>
          <w:lang w:val="en-US"/>
        </w:rPr>
        <w:t>2</w:t>
      </w:r>
    </w:p>
    <w:p w14:paraId="79D39752" w14:textId="2A925838" w:rsidR="003612AC" w:rsidRPr="003612AC" w:rsidRDefault="003612AC" w:rsidP="007E0764">
      <w:pPr>
        <w:jc w:val="both"/>
        <w:rPr>
          <w:b/>
          <w:bCs/>
          <w:lang w:val="en-US"/>
        </w:rPr>
      </w:pPr>
      <w:r w:rsidRPr="003612AC">
        <w:rPr>
          <w:b/>
          <w:bCs/>
          <w:lang w:val="en-US"/>
        </w:rPr>
        <w:t>Description of change:</w:t>
      </w:r>
    </w:p>
    <w:p w14:paraId="385D4528" w14:textId="77777777" w:rsidR="003612AC" w:rsidRPr="003612AC" w:rsidRDefault="003612AC" w:rsidP="007E0764">
      <w:pPr>
        <w:jc w:val="both"/>
        <w:rPr>
          <w:lang w:val="en-US"/>
        </w:rPr>
      </w:pPr>
      <w:r w:rsidRPr="003612AC">
        <w:rPr>
          <w:lang w:val="en-US"/>
        </w:rPr>
        <w:t>The government is requesting that each product contain information not only on the country of manufacture, but also on the origin of the parts involved, in compliance with a new global regulation.</w:t>
      </w:r>
    </w:p>
    <w:p w14:paraId="6D32E612" w14:textId="77777777" w:rsidR="003612AC" w:rsidRPr="003612AC" w:rsidRDefault="003612AC" w:rsidP="007E0764">
      <w:pPr>
        <w:jc w:val="both"/>
        <w:rPr>
          <w:b/>
          <w:bCs/>
          <w:lang w:val="en-US"/>
        </w:rPr>
      </w:pPr>
      <w:r w:rsidRPr="003612AC">
        <w:rPr>
          <w:b/>
          <w:bCs/>
          <w:lang w:val="en-US"/>
        </w:rPr>
        <w:t>Impact on the system:</w:t>
      </w:r>
    </w:p>
    <w:p w14:paraId="37B4F4EF" w14:textId="77777777" w:rsidR="003612AC" w:rsidRPr="003612AC" w:rsidRDefault="003612AC" w:rsidP="007E076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612AC">
        <w:rPr>
          <w:lang w:val="en-US"/>
        </w:rPr>
        <w:t>The database needs to be modified to add a new category to store the country of origin of each part of the products.</w:t>
      </w:r>
    </w:p>
    <w:p w14:paraId="2DDFB86D" w14:textId="107A1CF1" w:rsidR="003612AC" w:rsidRPr="003612AC" w:rsidRDefault="003612AC" w:rsidP="007E076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612AC">
        <w:rPr>
          <w:lang w:val="en-US"/>
        </w:rPr>
        <w:t>Update user interfaces to allow entry and display of this new information.</w:t>
      </w:r>
    </w:p>
    <w:p w14:paraId="7AB2F946" w14:textId="1741B62E" w:rsidR="003612AC" w:rsidRPr="003612AC" w:rsidRDefault="003612AC" w:rsidP="007E076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612AC">
        <w:rPr>
          <w:lang w:val="en-US"/>
        </w:rPr>
        <w:t>Modify the invoicing module, labels and product details to include this new information in sales reports, invoices, and physical/digital product labeling.</w:t>
      </w:r>
    </w:p>
    <w:p w14:paraId="3F11DDCD" w14:textId="6D69D68F" w:rsidR="003612AC" w:rsidRDefault="003612AC" w:rsidP="007E076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612AC">
        <w:rPr>
          <w:lang w:val="en-US"/>
        </w:rPr>
        <w:t>Comply with legal regulation, so it is essential to coordinate with the legal department to ensure that the requested information is compliant.</w:t>
      </w:r>
    </w:p>
    <w:p w14:paraId="4F0293E4" w14:textId="49716720" w:rsidR="0031017A" w:rsidRPr="006873AC" w:rsidRDefault="0031017A" w:rsidP="0031017A">
      <w:pPr>
        <w:jc w:val="both"/>
        <w:rPr>
          <w:b/>
          <w:bCs/>
          <w:lang w:val="en-US"/>
        </w:rPr>
      </w:pPr>
      <w:bookmarkStart w:id="0" w:name="_Hlk180707897"/>
      <w:r w:rsidRPr="006873AC">
        <w:rPr>
          <w:b/>
          <w:bCs/>
          <w:lang w:val="en-US"/>
        </w:rPr>
        <w:t>Estimated Time and Cost:</w:t>
      </w:r>
    </w:p>
    <w:p w14:paraId="4DD4F77A" w14:textId="5EB69AA7" w:rsidR="0031017A" w:rsidRDefault="0031017A" w:rsidP="0031017A">
      <w:pPr>
        <w:pStyle w:val="Prrafodelista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Development Time: 3 weeks</w:t>
      </w:r>
    </w:p>
    <w:p w14:paraId="3B7186FF" w14:textId="460BAEF7" w:rsidR="0031017A" w:rsidRDefault="0031017A" w:rsidP="0031017A">
      <w:pPr>
        <w:pStyle w:val="Prrafodelista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Estim</w:t>
      </w:r>
      <w:r w:rsidR="001C5E9F">
        <w:rPr>
          <w:lang w:val="en-US"/>
        </w:rPr>
        <w:t>a</w:t>
      </w:r>
      <w:r>
        <w:rPr>
          <w:lang w:val="en-US"/>
        </w:rPr>
        <w:t xml:space="preserve">ted Cost: </w:t>
      </w:r>
      <w:r w:rsidR="001C5E9F">
        <w:rPr>
          <w:lang w:val="en-US"/>
        </w:rPr>
        <w:t>$</w:t>
      </w:r>
      <w:r>
        <w:rPr>
          <w:lang w:val="en-US"/>
        </w:rPr>
        <w:t>48300</w:t>
      </w:r>
      <w:r w:rsidR="001C5E9F">
        <w:rPr>
          <w:lang w:val="en-US"/>
        </w:rPr>
        <w:t xml:space="preserve"> mxn</w:t>
      </w:r>
    </w:p>
    <w:bookmarkEnd w:id="0"/>
    <w:p w14:paraId="423E122E" w14:textId="77777777" w:rsidR="0031017A" w:rsidRPr="0031017A" w:rsidRDefault="0031017A" w:rsidP="0031017A">
      <w:pPr>
        <w:jc w:val="both"/>
        <w:rPr>
          <w:lang w:val="en-US"/>
        </w:rPr>
      </w:pPr>
    </w:p>
    <w:p w14:paraId="6174DFB3" w14:textId="77777777" w:rsidR="007E0764" w:rsidRPr="007E0764" w:rsidRDefault="007E0764" w:rsidP="007E0764">
      <w:pPr>
        <w:jc w:val="both"/>
        <w:rPr>
          <w:b/>
          <w:bCs/>
          <w:lang w:val="en-US"/>
        </w:rPr>
      </w:pPr>
      <w:r w:rsidRPr="007E0764">
        <w:rPr>
          <w:b/>
          <w:bCs/>
          <w:lang w:val="en-US"/>
        </w:rPr>
        <w:t>SWOT Matrix:</w:t>
      </w:r>
    </w:p>
    <w:p w14:paraId="5BB6C140" w14:textId="77777777" w:rsidR="007E0764" w:rsidRDefault="007E0764" w:rsidP="007E0764">
      <w:pPr>
        <w:jc w:val="both"/>
        <w:rPr>
          <w:lang w:val="en-US"/>
        </w:rPr>
      </w:pPr>
      <w:r w:rsidRPr="007E0764">
        <w:rPr>
          <w:lang w:val="en-US"/>
        </w:rPr>
        <w:t>- Strengths:</w:t>
      </w:r>
    </w:p>
    <w:p w14:paraId="3C6D2295" w14:textId="635D3347" w:rsidR="00AB321A" w:rsidRPr="00AB321A" w:rsidRDefault="00AB321A" w:rsidP="00AB321A">
      <w:pPr>
        <w:pStyle w:val="Prrafode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The programmers are able to produce functionalities of the required module</w:t>
      </w:r>
    </w:p>
    <w:p w14:paraId="3346C9FB" w14:textId="77777777" w:rsidR="007E0764" w:rsidRPr="007E0764" w:rsidRDefault="007E0764" w:rsidP="007E0764">
      <w:pPr>
        <w:jc w:val="both"/>
        <w:rPr>
          <w:lang w:val="en-US"/>
        </w:rPr>
      </w:pPr>
      <w:r w:rsidRPr="007E0764">
        <w:rPr>
          <w:lang w:val="en-US"/>
        </w:rPr>
        <w:t>- Weaknesses:</w:t>
      </w:r>
    </w:p>
    <w:p w14:paraId="7A5396B7" w14:textId="77777777" w:rsidR="00B64054" w:rsidRDefault="00B64054" w:rsidP="007E0764">
      <w:pPr>
        <w:jc w:val="both"/>
        <w:rPr>
          <w:lang w:val="en-US"/>
        </w:rPr>
      </w:pPr>
    </w:p>
    <w:p w14:paraId="4366D2DA" w14:textId="265086E4" w:rsidR="007E0764" w:rsidRPr="007E0764" w:rsidRDefault="007E0764" w:rsidP="007E0764">
      <w:pPr>
        <w:jc w:val="both"/>
        <w:rPr>
          <w:lang w:val="en-US"/>
        </w:rPr>
      </w:pPr>
      <w:r w:rsidRPr="007E0764">
        <w:rPr>
          <w:lang w:val="en-US"/>
        </w:rPr>
        <w:t>- Opportunities:</w:t>
      </w:r>
    </w:p>
    <w:p w14:paraId="5AB3D002" w14:textId="4CC05F7B" w:rsidR="007E0764" w:rsidRPr="007E0764" w:rsidRDefault="007E0764" w:rsidP="007E07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0764">
        <w:rPr>
          <w:lang w:val="en-US"/>
        </w:rPr>
        <w:t>Potential to access new markets where this type of regulation is mandatory or valued.</w:t>
      </w:r>
    </w:p>
    <w:p w14:paraId="3F3FBC43" w14:textId="42B2387E" w:rsidR="007E0764" w:rsidRDefault="007E0764" w:rsidP="007E07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0764">
        <w:rPr>
          <w:lang w:val="en-US"/>
        </w:rPr>
        <w:t>Generate new commercial agreements with suppliers who are aware of the importance of the origin of the parts.</w:t>
      </w:r>
    </w:p>
    <w:p w14:paraId="4C58C0BD" w14:textId="77777777" w:rsidR="00AB321A" w:rsidRPr="007E0764" w:rsidRDefault="00AB321A" w:rsidP="00AB321A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0764">
        <w:rPr>
          <w:lang w:val="en-US"/>
        </w:rPr>
        <w:t>Compliance with global regulations, avoiding sanctions.</w:t>
      </w:r>
    </w:p>
    <w:p w14:paraId="41253B17" w14:textId="6E3BB440" w:rsidR="00AB321A" w:rsidRPr="00AB321A" w:rsidRDefault="00AB321A" w:rsidP="00AB321A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0764">
        <w:rPr>
          <w:lang w:val="en-US"/>
        </w:rPr>
        <w:t>Improved transparency with customers, which can generate greater confidence in the products.</w:t>
      </w:r>
    </w:p>
    <w:p w14:paraId="50BA6169" w14:textId="77777777" w:rsidR="007E0764" w:rsidRDefault="007E0764" w:rsidP="007E0764">
      <w:pPr>
        <w:jc w:val="both"/>
        <w:rPr>
          <w:lang w:val="en-US"/>
        </w:rPr>
      </w:pPr>
      <w:r w:rsidRPr="007E0764">
        <w:rPr>
          <w:lang w:val="en-US"/>
        </w:rPr>
        <w:t>- Threats:</w:t>
      </w:r>
    </w:p>
    <w:p w14:paraId="34D20FED" w14:textId="77777777" w:rsidR="004C77BC" w:rsidRPr="007E0764" w:rsidRDefault="004C77BC" w:rsidP="007E0764">
      <w:pPr>
        <w:jc w:val="both"/>
        <w:rPr>
          <w:lang w:val="en-US"/>
        </w:rPr>
      </w:pPr>
    </w:p>
    <w:p w14:paraId="2A4543EB" w14:textId="77777777" w:rsidR="00F53E7D" w:rsidRDefault="00F53E7D" w:rsidP="0031017A">
      <w:pPr>
        <w:jc w:val="both"/>
        <w:rPr>
          <w:b/>
          <w:bCs/>
          <w:lang w:val="en-US"/>
        </w:rPr>
      </w:pPr>
    </w:p>
    <w:p w14:paraId="171FA338" w14:textId="77777777" w:rsidR="004C77BC" w:rsidRDefault="004C77BC" w:rsidP="0031017A">
      <w:pPr>
        <w:jc w:val="both"/>
        <w:rPr>
          <w:b/>
          <w:bCs/>
          <w:lang w:val="en-US"/>
        </w:rPr>
      </w:pPr>
    </w:p>
    <w:p w14:paraId="53F695D3" w14:textId="631B52D3" w:rsidR="0031017A" w:rsidRDefault="0031017A" w:rsidP="0031017A">
      <w:pPr>
        <w:jc w:val="both"/>
        <w:rPr>
          <w:b/>
          <w:bCs/>
          <w:lang w:val="en-US"/>
        </w:rPr>
      </w:pPr>
      <w:r w:rsidRPr="0031017A">
        <w:rPr>
          <w:b/>
          <w:bCs/>
          <w:lang w:val="en-US"/>
        </w:rPr>
        <w:lastRenderedPageBreak/>
        <w:t>CCB Criteria and Voting:</w:t>
      </w:r>
    </w:p>
    <w:p w14:paraId="4BE6786D" w14:textId="77777777" w:rsidR="00100247" w:rsidRPr="00100247" w:rsidRDefault="00100247" w:rsidP="00100247">
      <w:pPr>
        <w:jc w:val="both"/>
        <w:rPr>
          <w:b/>
          <w:bCs/>
          <w:lang w:val="en-US"/>
        </w:rPr>
      </w:pPr>
      <w:r w:rsidRPr="00100247">
        <w:rPr>
          <w:b/>
          <w:bCs/>
          <w:lang w:val="en-US"/>
        </w:rPr>
        <w:t>Human Resources:</w:t>
      </w:r>
    </w:p>
    <w:p w14:paraId="6BE47094" w14:textId="63A6BA3F" w:rsidR="0031017A" w:rsidRPr="00F07E2D" w:rsidRDefault="00100247" w:rsidP="00F07E2D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07E2D">
        <w:rPr>
          <w:lang w:val="en-US"/>
        </w:rPr>
        <w:t>Staff needs to be trained to manage and enter the new product data; this change affects the workload of employees, but only those responsible for inventory management and regulatory compliance.</w:t>
      </w:r>
    </w:p>
    <w:p w14:paraId="23A34AD0" w14:textId="7045CC46" w:rsidR="00F53E7D" w:rsidRDefault="00F53E7D" w:rsidP="00100247">
      <w:pPr>
        <w:jc w:val="both"/>
        <w:rPr>
          <w:lang w:val="en-US"/>
        </w:rPr>
      </w:pPr>
      <w:bookmarkStart w:id="1" w:name="_Hlk180711133"/>
      <w:r w:rsidRPr="00F07E2D">
        <w:rPr>
          <w:b/>
          <w:bCs/>
          <w:lang w:val="en-US"/>
        </w:rPr>
        <w:t>Vote</w:t>
      </w:r>
      <w:r>
        <w:rPr>
          <w:lang w:val="en-US"/>
        </w:rPr>
        <w:t xml:space="preserve">: </w:t>
      </w:r>
      <w:r w:rsidRPr="006873AC">
        <w:rPr>
          <w:lang w:val="en-US"/>
        </w:rPr>
        <w:t>Approves</w:t>
      </w:r>
    </w:p>
    <w:bookmarkEnd w:id="1"/>
    <w:p w14:paraId="281646DF" w14:textId="77777777" w:rsidR="00100247" w:rsidRPr="00100247" w:rsidRDefault="00100247" w:rsidP="00100247">
      <w:pPr>
        <w:jc w:val="both"/>
        <w:rPr>
          <w:lang w:val="en-US"/>
        </w:rPr>
      </w:pPr>
      <w:r w:rsidRPr="00100247">
        <w:rPr>
          <w:b/>
          <w:bCs/>
          <w:lang w:val="en-US"/>
        </w:rPr>
        <w:t>CEO</w:t>
      </w:r>
      <w:r w:rsidRPr="00100247">
        <w:rPr>
          <w:lang w:val="en-US"/>
        </w:rPr>
        <w:t>:</w:t>
      </w:r>
    </w:p>
    <w:p w14:paraId="612C070E" w14:textId="79A9A104" w:rsidR="00100247" w:rsidRPr="00F07E2D" w:rsidRDefault="00100247" w:rsidP="00F07E2D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07E2D">
        <w:rPr>
          <w:lang w:val="en-US"/>
        </w:rPr>
        <w:t>This change ensures compliance with international trade regulations and improved brand reputation.</w:t>
      </w:r>
    </w:p>
    <w:p w14:paraId="61A803FB" w14:textId="6DFD700C" w:rsidR="00F53E7D" w:rsidRDefault="00F53E7D" w:rsidP="00100247">
      <w:pPr>
        <w:jc w:val="both"/>
        <w:rPr>
          <w:lang w:val="en-US"/>
        </w:rPr>
      </w:pPr>
      <w:r w:rsidRPr="00F07E2D">
        <w:rPr>
          <w:b/>
          <w:bCs/>
          <w:lang w:val="en-US"/>
        </w:rPr>
        <w:t>Vote</w:t>
      </w:r>
      <w:r>
        <w:rPr>
          <w:lang w:val="en-US"/>
        </w:rPr>
        <w:t xml:space="preserve">: </w:t>
      </w:r>
      <w:r w:rsidRPr="006873AC">
        <w:rPr>
          <w:lang w:val="en-US"/>
        </w:rPr>
        <w:t>Approves</w:t>
      </w:r>
    </w:p>
    <w:p w14:paraId="27FA4AFA" w14:textId="272C8DD2" w:rsidR="00100247" w:rsidRPr="00100247" w:rsidRDefault="004C77BC" w:rsidP="00100247">
      <w:pPr>
        <w:jc w:val="both"/>
        <w:rPr>
          <w:b/>
          <w:bCs/>
          <w:lang w:val="en-US"/>
        </w:rPr>
      </w:pPr>
      <w:r w:rsidRPr="00CB4224">
        <w:rPr>
          <w:b/>
          <w:bCs/>
          <w:lang w:val="en-US"/>
        </w:rPr>
        <w:t>Acquisition Departament</w:t>
      </w:r>
      <w:r w:rsidR="00100247" w:rsidRPr="00100247">
        <w:rPr>
          <w:b/>
          <w:bCs/>
          <w:lang w:val="en-US"/>
        </w:rPr>
        <w:t>:</w:t>
      </w:r>
    </w:p>
    <w:p w14:paraId="524C7A0F" w14:textId="567ECE8C" w:rsidR="00100247" w:rsidRPr="00F07E2D" w:rsidRDefault="00100247" w:rsidP="00F07E2D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07E2D">
        <w:rPr>
          <w:lang w:val="en-US"/>
        </w:rPr>
        <w:t>Adding new fields for product origin will slow down inventory updates and order processing, and introduce delays in the supply chain.</w:t>
      </w:r>
    </w:p>
    <w:p w14:paraId="28665E46" w14:textId="62A4C93B" w:rsidR="00F53E7D" w:rsidRDefault="00F53E7D" w:rsidP="00100247">
      <w:pPr>
        <w:jc w:val="both"/>
        <w:rPr>
          <w:lang w:val="en-US"/>
        </w:rPr>
      </w:pPr>
      <w:r w:rsidRPr="00F07E2D">
        <w:rPr>
          <w:b/>
          <w:bCs/>
          <w:lang w:val="en-US"/>
        </w:rPr>
        <w:t>Vote</w:t>
      </w:r>
      <w:r>
        <w:rPr>
          <w:lang w:val="en-US"/>
        </w:rPr>
        <w:t>: Reject</w:t>
      </w:r>
    </w:p>
    <w:p w14:paraId="56CB642A" w14:textId="77777777" w:rsidR="00F53E7D" w:rsidRPr="00F53E7D" w:rsidRDefault="00F53E7D" w:rsidP="00F53E7D">
      <w:pPr>
        <w:jc w:val="both"/>
        <w:rPr>
          <w:lang w:val="en-US"/>
        </w:rPr>
      </w:pPr>
      <w:r w:rsidRPr="00F53E7D">
        <w:rPr>
          <w:b/>
          <w:bCs/>
          <w:lang w:val="en-US"/>
        </w:rPr>
        <w:t>Finance:</w:t>
      </w:r>
    </w:p>
    <w:p w14:paraId="38C581B6" w14:textId="67CE69AB" w:rsidR="00100247" w:rsidRPr="00F07E2D" w:rsidRDefault="00F07E2D" w:rsidP="00F07E2D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F07E2D">
        <w:rPr>
          <w:lang w:val="en-US"/>
        </w:rPr>
        <w:t>T</w:t>
      </w:r>
      <w:r w:rsidR="00F53E7D" w:rsidRPr="00F07E2D">
        <w:rPr>
          <w:lang w:val="en-US"/>
        </w:rPr>
        <w:t>he cost is 48300 pesos which is within the allowable limit for having two developers (1 junior, 1 senior).</w:t>
      </w:r>
    </w:p>
    <w:p w14:paraId="5F1734DE" w14:textId="2234DD30" w:rsidR="0031017A" w:rsidRDefault="00F53E7D" w:rsidP="0031017A">
      <w:pPr>
        <w:jc w:val="both"/>
        <w:rPr>
          <w:lang w:val="en-US"/>
        </w:rPr>
      </w:pPr>
      <w:r w:rsidRPr="00F07E2D">
        <w:rPr>
          <w:b/>
          <w:bCs/>
          <w:lang w:val="en-US"/>
        </w:rPr>
        <w:t>Vote</w:t>
      </w:r>
      <w:r>
        <w:rPr>
          <w:lang w:val="en-US"/>
        </w:rPr>
        <w:t xml:space="preserve">: </w:t>
      </w:r>
      <w:bookmarkStart w:id="2" w:name="_Hlk180713255"/>
      <w:r w:rsidRPr="006873AC">
        <w:rPr>
          <w:lang w:val="en-US"/>
        </w:rPr>
        <w:t>Approves</w:t>
      </w:r>
      <w:bookmarkEnd w:id="2"/>
    </w:p>
    <w:p w14:paraId="2B341873" w14:textId="77777777" w:rsidR="00F53E7D" w:rsidRPr="0031017A" w:rsidRDefault="00F53E7D" w:rsidP="0031017A">
      <w:pPr>
        <w:jc w:val="both"/>
        <w:rPr>
          <w:lang w:val="en-US"/>
        </w:rPr>
      </w:pPr>
    </w:p>
    <w:p w14:paraId="62D8BC5C" w14:textId="77777777" w:rsidR="003612AC" w:rsidRPr="0031017A" w:rsidRDefault="003612AC" w:rsidP="007E0764">
      <w:pPr>
        <w:jc w:val="both"/>
        <w:rPr>
          <w:b/>
          <w:bCs/>
          <w:lang w:val="en-US"/>
        </w:rPr>
      </w:pPr>
      <w:r w:rsidRPr="0031017A">
        <w:rPr>
          <w:b/>
          <w:bCs/>
          <w:lang w:val="en-US"/>
        </w:rPr>
        <w:t>Final decision:</w:t>
      </w:r>
    </w:p>
    <w:p w14:paraId="4E66E846" w14:textId="1AC3D5F5" w:rsidR="003612AC" w:rsidRPr="007E1388" w:rsidRDefault="00E4148A" w:rsidP="00E4148A">
      <w:pPr>
        <w:jc w:val="both"/>
        <w:rPr>
          <w:lang w:val="en-US"/>
        </w:rPr>
      </w:pPr>
      <w:r>
        <w:rPr>
          <w:lang w:val="en-US"/>
        </w:rPr>
        <w:t>T</w:t>
      </w:r>
      <w:r w:rsidRPr="00E4148A">
        <w:rPr>
          <w:lang w:val="en-US"/>
        </w:rPr>
        <w:t>he</w:t>
      </w:r>
      <w:r w:rsidRPr="00E4148A">
        <w:rPr>
          <w:lang w:val="en-US"/>
        </w:rPr>
        <w:t xml:space="preserve"> </w:t>
      </w:r>
      <w:r w:rsidRPr="00E4148A">
        <w:rPr>
          <w:lang w:val="en-US"/>
        </w:rPr>
        <w:t xml:space="preserve">change has been approved by the CCB with the need for better communication strategies with suppliers </w:t>
      </w:r>
      <w:r>
        <w:rPr>
          <w:lang w:val="en-US"/>
        </w:rPr>
        <w:t>and</w:t>
      </w:r>
      <w:r w:rsidRPr="00E4148A">
        <w:rPr>
          <w:lang w:val="en-US"/>
        </w:rPr>
        <w:t xml:space="preserve"> provided that cost increases are justified by the need to comply with regulations.</w:t>
      </w:r>
    </w:p>
    <w:sectPr w:rsidR="003612AC" w:rsidRPr="007E1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71BC"/>
    <w:multiLevelType w:val="hybridMultilevel"/>
    <w:tmpl w:val="2D381E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472"/>
    <w:multiLevelType w:val="hybridMultilevel"/>
    <w:tmpl w:val="18FCD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3CCE"/>
    <w:multiLevelType w:val="hybridMultilevel"/>
    <w:tmpl w:val="FA8695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820"/>
    <w:multiLevelType w:val="hybridMultilevel"/>
    <w:tmpl w:val="2702C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C38B7"/>
    <w:multiLevelType w:val="hybridMultilevel"/>
    <w:tmpl w:val="FFE48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421C4"/>
    <w:multiLevelType w:val="hybridMultilevel"/>
    <w:tmpl w:val="2132C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61226"/>
    <w:multiLevelType w:val="hybridMultilevel"/>
    <w:tmpl w:val="E24885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D251D"/>
    <w:multiLevelType w:val="hybridMultilevel"/>
    <w:tmpl w:val="1DFCC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748E2"/>
    <w:multiLevelType w:val="hybridMultilevel"/>
    <w:tmpl w:val="9EF4A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B3E8B"/>
    <w:multiLevelType w:val="hybridMultilevel"/>
    <w:tmpl w:val="84A64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20534">
    <w:abstractNumId w:val="6"/>
  </w:num>
  <w:num w:numId="2" w16cid:durableId="1041706964">
    <w:abstractNumId w:val="2"/>
  </w:num>
  <w:num w:numId="3" w16cid:durableId="1017536760">
    <w:abstractNumId w:val="7"/>
  </w:num>
  <w:num w:numId="4" w16cid:durableId="2111315817">
    <w:abstractNumId w:val="5"/>
  </w:num>
  <w:num w:numId="5" w16cid:durableId="79522132">
    <w:abstractNumId w:val="1"/>
  </w:num>
  <w:num w:numId="6" w16cid:durableId="895239736">
    <w:abstractNumId w:val="0"/>
  </w:num>
  <w:num w:numId="7" w16cid:durableId="320429713">
    <w:abstractNumId w:val="3"/>
  </w:num>
  <w:num w:numId="8" w16cid:durableId="1097990192">
    <w:abstractNumId w:val="8"/>
  </w:num>
  <w:num w:numId="9" w16cid:durableId="2018456977">
    <w:abstractNumId w:val="4"/>
  </w:num>
  <w:num w:numId="10" w16cid:durableId="1671104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AC"/>
    <w:rsid w:val="000D246B"/>
    <w:rsid w:val="00100247"/>
    <w:rsid w:val="001C5E9F"/>
    <w:rsid w:val="0031017A"/>
    <w:rsid w:val="003612AC"/>
    <w:rsid w:val="004C77BC"/>
    <w:rsid w:val="005B64D2"/>
    <w:rsid w:val="005F2406"/>
    <w:rsid w:val="00684142"/>
    <w:rsid w:val="006873AC"/>
    <w:rsid w:val="007E0764"/>
    <w:rsid w:val="007E1388"/>
    <w:rsid w:val="00927C8B"/>
    <w:rsid w:val="00AA749B"/>
    <w:rsid w:val="00AB321A"/>
    <w:rsid w:val="00B64054"/>
    <w:rsid w:val="00E4148A"/>
    <w:rsid w:val="00F07E2D"/>
    <w:rsid w:val="00F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8541"/>
  <w15:chartTrackingRefBased/>
  <w15:docId w15:val="{90389FD5-B4CE-4206-9A43-4D361C71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13158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Nodarse</dc:creator>
  <cp:keywords/>
  <dc:description/>
  <cp:lastModifiedBy>Ely Nodarse</cp:lastModifiedBy>
  <cp:revision>10</cp:revision>
  <dcterms:created xsi:type="dcterms:W3CDTF">2024-10-18T05:45:00Z</dcterms:created>
  <dcterms:modified xsi:type="dcterms:W3CDTF">2024-11-07T23:30:00Z</dcterms:modified>
</cp:coreProperties>
</file>