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6" w:rsidRDefault="000005B6" w:rsidP="000005B6">
      <w:pPr>
        <w:pStyle w:val="2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: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注解</w:t>
      </w:r>
    </w:p>
    <w:p w:rsidR="000005B6" w:rsidRDefault="000005B6" w:rsidP="000005B6">
      <w:r>
        <w:t>@</w:t>
      </w:r>
      <w:proofErr w:type="spellStart"/>
      <w:r>
        <w:t>RequestParam</w:t>
      </w:r>
      <w:proofErr w:type="spellEnd"/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这个注解用来绑定单个请求数据，既可以是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中的参数，也可以是表单提交的参数和上传的文件。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不能处理</w:t>
      </w:r>
      <w:r>
        <w:rPr>
          <w:rFonts w:hint="eastAsia"/>
        </w:rPr>
        <w:t>JSON</w:t>
      </w:r>
      <w:r>
        <w:rPr>
          <w:rFonts w:hint="eastAsia"/>
        </w:rPr>
        <w:t>格式的请求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PathVariable</w:t>
      </w:r>
      <w:proofErr w:type="spellEnd"/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这个注解可以将</w:t>
      </w:r>
      <w:r>
        <w:rPr>
          <w:rFonts w:hint="eastAsia"/>
        </w:rPr>
        <w:t>URL</w:t>
      </w:r>
      <w:r>
        <w:rPr>
          <w:rFonts w:hint="eastAsia"/>
        </w:rPr>
        <w:t>中的占位符参数绑定到控制器处理方法的入参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RequestBody</w:t>
      </w:r>
      <w:proofErr w:type="spellEnd"/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这个注解是传</w:t>
      </w:r>
      <w:r>
        <w:rPr>
          <w:rFonts w:hint="eastAsia"/>
        </w:rPr>
        <w:t>JSON</w:t>
      </w:r>
      <w:r>
        <w:rPr>
          <w:rFonts w:hint="eastAsia"/>
        </w:rPr>
        <w:t>对象用的，不能通过</w:t>
      </w:r>
      <w:r>
        <w:rPr>
          <w:rFonts w:hint="eastAsia"/>
        </w:rPr>
        <w:t>Form</w:t>
      </w:r>
      <w:r>
        <w:rPr>
          <w:rFonts w:hint="eastAsia"/>
        </w:rPr>
        <w:t>表单、</w:t>
      </w:r>
      <w:r>
        <w:rPr>
          <w:rFonts w:hint="eastAsia"/>
        </w:rPr>
        <w:t>URL</w:t>
      </w:r>
      <w:r>
        <w:rPr>
          <w:rFonts w:hint="eastAsia"/>
        </w:rPr>
        <w:t>传参。</w:t>
      </w:r>
    </w:p>
    <w:p w:rsidR="000005B6" w:rsidRDefault="000005B6" w:rsidP="000005B6"/>
    <w:p w:rsidR="000005B6" w:rsidRDefault="000005B6" w:rsidP="000005B6">
      <w:r>
        <w:t>Form-data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普通表单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传送</w:t>
      </w:r>
      <w:r>
        <w:rPr>
          <w:rFonts w:hint="eastAsia"/>
        </w:rPr>
        <w:t>form</w:t>
      </w:r>
      <w:r>
        <w:rPr>
          <w:rFonts w:hint="eastAsia"/>
        </w:rPr>
        <w:t>表单数据，可以不用注解，直接传参，参数名字要一样。</w:t>
      </w:r>
    </w:p>
    <w:p w:rsidR="000005B6" w:rsidRDefault="000005B6" w:rsidP="000005B6"/>
    <w:p w:rsidR="000005B6" w:rsidRDefault="000005B6" w:rsidP="000005B6">
      <w:pPr>
        <w:pStyle w:val="2"/>
        <w:rPr>
          <w:rFonts w:hint="eastAsia"/>
        </w:rPr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操作：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删除记录：删除选中数据记录，保留所有索引的分配页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清空表：清除表中所有数据记录，清空表命令会保留所有索引的分配页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截断表：</w:t>
      </w:r>
      <w:r>
        <w:rPr>
          <w:rFonts w:hint="eastAsia"/>
        </w:rPr>
        <w:t xml:space="preserve">truncate </w:t>
      </w:r>
      <w:r>
        <w:rPr>
          <w:rFonts w:hint="eastAsia"/>
        </w:rPr>
        <w:t>命令则仅仅删除了表中所有的数据行。表的结构和所有的索引仍然继续存在，直到</w:t>
      </w:r>
      <w:r>
        <w:rPr>
          <w:rFonts w:hint="eastAsia"/>
        </w:rPr>
        <w:cr/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你输入删除表的命令（如上所述）。绑定到列上的规则、默认值、约束仍然继续绑定，并且触发器也</w:t>
      </w:r>
      <w:r>
        <w:rPr>
          <w:rFonts w:hint="eastAsia"/>
        </w:rPr>
        <w:cr/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仍然起作用。截断表命令还会回收所有索引的分配页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删除表：表删除包括表的定义和关联对象（规则、索引、约、触发器、主键，等）。很明显，一旦表</w:t>
      </w:r>
      <w:r>
        <w:rPr>
          <w:rFonts w:hint="eastAsia"/>
        </w:rPr>
        <w:cr/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被删除，那么表中包含的所有的数据行都会被一同删除</w:t>
      </w:r>
    </w:p>
    <w:p w:rsidR="000005B6" w:rsidRDefault="000005B6" w:rsidP="000005B6">
      <w:pPr>
        <w:rPr>
          <w:rFonts w:hint="eastAsia"/>
        </w:rPr>
      </w:pPr>
    </w:p>
    <w:p w:rsidR="000005B6" w:rsidRDefault="000005B6" w:rsidP="000005B6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的配置属性</w:t>
      </w:r>
      <w:r>
        <w:rPr>
          <w:rFonts w:hint="eastAsia"/>
        </w:rPr>
        <w:t>: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spring.jpa.properties.hibernate.hbm2ddl.auto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的配置属性，其主要作用是：自动创建、更新、验证数据库表结构。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该参数的几种配置如下：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lastRenderedPageBreak/>
        <w:t>create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时都会删除上一次的生成的表，然后根据你的</w:t>
      </w:r>
      <w:r>
        <w:rPr>
          <w:rFonts w:hint="eastAsia"/>
        </w:rPr>
        <w:t>model</w:t>
      </w:r>
      <w:r>
        <w:rPr>
          <w:rFonts w:hint="eastAsia"/>
        </w:rPr>
        <w:t>类再重新来生成新表，哪怕两次没有任何改变也要这样执行，这就是导致数据库表数据丢失的一个重要原因。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create-drop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类生成表，但是</w:t>
      </w:r>
      <w:proofErr w:type="spellStart"/>
      <w:r>
        <w:rPr>
          <w:rFonts w:hint="eastAsia"/>
        </w:rPr>
        <w:t>sessionFactory</w:t>
      </w:r>
      <w:proofErr w:type="spellEnd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表就自动删除。</w:t>
      </w:r>
    </w:p>
    <w:p w:rsidR="000005B6" w:rsidRDefault="000005B6" w:rsidP="000005B6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：最常用的属性，第一次加载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类会自动建立起表的结构（前提是先建立好数据库），以后加载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类自动更新表结构，即使表结构改变了但表中的</w:t>
      </w:r>
      <w:proofErr w:type="gramStart"/>
      <w:r>
        <w:rPr>
          <w:rFonts w:hint="eastAsia"/>
        </w:rPr>
        <w:t>行仍然</w:t>
      </w:r>
      <w:proofErr w:type="gramEnd"/>
      <w:r>
        <w:rPr>
          <w:rFonts w:hint="eastAsia"/>
        </w:rPr>
        <w:t>存在不会删除以前的行。要注意的是</w:t>
      </w: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到服务器后，表结构是不会被马上建立起来的，是要等应用第一次运行起来后才会。</w:t>
      </w:r>
    </w:p>
    <w:p w:rsidR="004E5219" w:rsidRDefault="000005B6" w:rsidP="000005B6">
      <w:pPr>
        <w:rPr>
          <w:rFonts w:hint="eastAsia"/>
        </w:rPr>
      </w:pPr>
      <w:r>
        <w:rPr>
          <w:rFonts w:hint="eastAsia"/>
        </w:rPr>
        <w:t>validate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时，验证创建数据库表结构，只会和数据库中的表进行比较，不会创建新表，但是会插入新值。</w:t>
      </w:r>
      <w:bookmarkStart w:id="0" w:name="_GoBack"/>
      <w:bookmarkEnd w:id="0"/>
    </w:p>
    <w:sectPr w:rsidR="004E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B6"/>
    <w:rsid w:val="000005B6"/>
    <w:rsid w:val="000148B6"/>
    <w:rsid w:val="004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>edianzu.cn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2018-07-03T07:38:00Z</dcterms:created>
  <dcterms:modified xsi:type="dcterms:W3CDTF">2018-07-03T07:39:00Z</dcterms:modified>
</cp:coreProperties>
</file>