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26C71F" w14:textId="77777777" w:rsidR="0054041D" w:rsidRDefault="00000000">
      <w:pPr>
        <w:pStyle w:val="Title"/>
      </w:pPr>
      <w:r>
        <w:t>Sec 1.1 Pedestrian Deaths Discussion Questions</w:t>
      </w:r>
    </w:p>
    <w:p w14:paraId="4FB1A649" w14:textId="77777777" w:rsidR="0054041D" w:rsidRDefault="00000000">
      <w:pPr>
        <w:pStyle w:val="Subtitle"/>
      </w:pPr>
      <w:r>
        <w:t>Math 260</w:t>
      </w:r>
    </w:p>
    <w:p w14:paraId="6D4516EF" w14:textId="77777777" w:rsidR="0054041D" w:rsidRDefault="00000000" w:rsidP="00B615BE">
      <w:pPr>
        <w:pStyle w:val="Author"/>
        <w:jc w:val="left"/>
      </w:pPr>
      <w:r>
        <w:t>Group members:</w:t>
      </w:r>
    </w:p>
    <w:p w14:paraId="682EF7FF" w14:textId="77777777" w:rsidR="00B615BE" w:rsidRDefault="00B615BE" w:rsidP="00B615BE">
      <w:pPr>
        <w:pStyle w:val="BodyText"/>
      </w:pPr>
    </w:p>
    <w:p w14:paraId="5E77B899" w14:textId="77777777" w:rsidR="00B615BE" w:rsidRDefault="00B615BE" w:rsidP="00B615BE">
      <w:pPr>
        <w:pStyle w:val="BodyText"/>
      </w:pPr>
    </w:p>
    <w:p w14:paraId="79180213" w14:textId="77777777" w:rsidR="00B615BE" w:rsidRPr="00B615BE" w:rsidRDefault="00B615BE" w:rsidP="00B615BE">
      <w:pPr>
        <w:pStyle w:val="BodyText"/>
      </w:pPr>
    </w:p>
    <w:p w14:paraId="0E8DB58E" w14:textId="77777777" w:rsidR="0054041D" w:rsidRDefault="00000000">
      <w:pPr>
        <w:pStyle w:val="Heading2"/>
      </w:pPr>
      <w:bookmarkStart w:id="0" w:name="data-trends-over-time"/>
      <w:r>
        <w:t>1. Data Trends Over Time</w:t>
      </w:r>
    </w:p>
    <w:p w14:paraId="6D7ABD42" w14:textId="77777777" w:rsidR="0054041D" w:rsidRDefault="00000000" w:rsidP="00B615BE">
      <w:pPr>
        <w:pStyle w:val="FirstParagraph"/>
        <w:spacing w:after="2160"/>
      </w:pPr>
      <w:r>
        <w:t>What specific time period shows a significant increase in pedestrian deaths?</w:t>
      </w:r>
    </w:p>
    <w:p w14:paraId="18BB816B" w14:textId="77777777" w:rsidR="0054041D" w:rsidRDefault="00000000">
      <w:pPr>
        <w:pStyle w:val="Heading2"/>
      </w:pPr>
      <w:bookmarkStart w:id="1" w:name="at-risk-demographics"/>
      <w:bookmarkEnd w:id="0"/>
      <w:r>
        <w:t>2. At-Risk Demographics</w:t>
      </w:r>
    </w:p>
    <w:p w14:paraId="2C6BB92A" w14:textId="77777777" w:rsidR="00B615BE" w:rsidRDefault="00000000" w:rsidP="00B615BE">
      <w:pPr>
        <w:pStyle w:val="FirstParagraph"/>
        <w:spacing w:after="2160"/>
      </w:pPr>
      <w:r>
        <w:t>Which demographic group has the highest rate of pedestrian deaths?</w:t>
      </w:r>
    </w:p>
    <w:p w14:paraId="527A2AE6" w14:textId="77777777" w:rsidR="0054041D" w:rsidRDefault="00000000">
      <w:pPr>
        <w:pStyle w:val="Heading2"/>
      </w:pPr>
      <w:bookmarkStart w:id="2" w:name="geographic-differences"/>
      <w:bookmarkEnd w:id="1"/>
      <w:r>
        <w:t>3. Geographic Differences</w:t>
      </w:r>
    </w:p>
    <w:p w14:paraId="360E5561" w14:textId="77777777" w:rsidR="00B615BE" w:rsidRDefault="00000000" w:rsidP="00B615BE">
      <w:pPr>
        <w:pStyle w:val="FirstParagraph"/>
        <w:spacing w:after="2160"/>
      </w:pPr>
      <w:r>
        <w:t>Are pedestrian deaths more common in urban or rural areas?</w:t>
      </w:r>
    </w:p>
    <w:p w14:paraId="49FA5E77" w14:textId="77777777" w:rsidR="0054041D" w:rsidRDefault="00000000">
      <w:pPr>
        <w:pStyle w:val="Heading2"/>
      </w:pPr>
      <w:bookmarkStart w:id="3" w:name="temporal-patterns"/>
      <w:bookmarkEnd w:id="2"/>
      <w:r>
        <w:lastRenderedPageBreak/>
        <w:t>4. Temporal Patterns</w:t>
      </w:r>
    </w:p>
    <w:p w14:paraId="729768E3" w14:textId="77777777" w:rsidR="00B615BE" w:rsidRDefault="00000000" w:rsidP="00B615BE">
      <w:pPr>
        <w:pStyle w:val="FirstParagraph"/>
        <w:spacing w:after="2160"/>
      </w:pPr>
      <w:r>
        <w:t>At what time of day do most pedestrian fatalities occur?</w:t>
      </w:r>
    </w:p>
    <w:p w14:paraId="156A7FB6" w14:textId="77777777" w:rsidR="0054041D" w:rsidRDefault="00000000">
      <w:pPr>
        <w:pStyle w:val="Heading2"/>
      </w:pPr>
      <w:bookmarkStart w:id="4" w:name="identifying-causes"/>
      <w:bookmarkEnd w:id="3"/>
      <w:r>
        <w:t>5. Identifying Causes</w:t>
      </w:r>
    </w:p>
    <w:p w14:paraId="31B2164D" w14:textId="77777777" w:rsidR="0054041D" w:rsidRDefault="00000000">
      <w:pPr>
        <w:pStyle w:val="FirstParagraph"/>
      </w:pPr>
      <w:r>
        <w:t>What is one major factor contributing to the increase in pedestrian deaths over time?</w:t>
      </w:r>
      <w:bookmarkEnd w:id="4"/>
    </w:p>
    <w:sectPr w:rsidR="0054041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092785" w14:textId="77777777" w:rsidR="009E1E2E" w:rsidRDefault="009E1E2E">
      <w:pPr>
        <w:spacing w:after="0"/>
      </w:pPr>
      <w:r>
        <w:separator/>
      </w:r>
    </w:p>
  </w:endnote>
  <w:endnote w:type="continuationSeparator" w:id="0">
    <w:p w14:paraId="5FC5B5C7" w14:textId="77777777" w:rsidR="009E1E2E" w:rsidRDefault="009E1E2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E113A3" w14:textId="77777777" w:rsidR="009E1E2E" w:rsidRDefault="009E1E2E">
      <w:r>
        <w:separator/>
      </w:r>
    </w:p>
  </w:footnote>
  <w:footnote w:type="continuationSeparator" w:id="0">
    <w:p w14:paraId="7D690CC9" w14:textId="77777777" w:rsidR="009E1E2E" w:rsidRDefault="009E1E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56C0678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513034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041D"/>
    <w:rsid w:val="00256C20"/>
    <w:rsid w:val="0054041D"/>
    <w:rsid w:val="009E1E2E"/>
    <w:rsid w:val="00B615B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24DBDB"/>
  <w15:docId w15:val="{861AFA57-3747-D94C-9AF6-9B272BB29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 1.1 Pedestrian Deaths Discussion Questions</dc:title>
  <dc:creator>Group members:</dc:creator>
  <cp:keywords/>
  <cp:lastModifiedBy>Eric Nordmoe</cp:lastModifiedBy>
  <cp:revision>2</cp:revision>
  <dcterms:created xsi:type="dcterms:W3CDTF">2024-09-15T20:20:00Z</dcterms:created>
  <dcterms:modified xsi:type="dcterms:W3CDTF">2024-09-15T20:22:00Z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execute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number-depth">
    <vt:lpwstr>2</vt:lpwstr>
  </property>
  <property fmtid="{D5CDD505-2E9C-101B-9397-08002B2CF9AE}" pid="12" name="subtitle">
    <vt:lpwstr>Math 260</vt:lpwstr>
  </property>
  <property fmtid="{D5CDD505-2E9C-101B-9397-08002B2CF9AE}" pid="13" name="theme">
    <vt:lpwstr>flatly</vt:lpwstr>
  </property>
  <property fmtid="{D5CDD505-2E9C-101B-9397-08002B2CF9AE}" pid="14" name="toc-title">
    <vt:lpwstr>Table of contents</vt:lpwstr>
  </property>
  <property fmtid="{D5CDD505-2E9C-101B-9397-08002B2CF9AE}" pid="15" name="toc_depth">
    <vt:lpwstr>2</vt:lpwstr>
  </property>
</Properties>
</file>