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F04C" w14:textId="6223410A" w:rsidR="00384C27" w:rsidRPr="00452C78" w:rsidRDefault="00452C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C78">
        <w:rPr>
          <w:rFonts w:ascii="Times New Roman" w:hAnsi="Times New Roman" w:cs="Times New Roman"/>
          <w:sz w:val="28"/>
          <w:szCs w:val="28"/>
          <w:lang w:val="en-US"/>
        </w:rPr>
        <w:t>The diagram shows the process of hydro-electric power generation. Overall, there are 6 stages in the process, beginning with the evaporation of the water and culminating in the consumption of the generated power by the variety of facilities.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br/>
        <w:t xml:space="preserve">To begin, water evaporates from the sea surface under the exposure </w:t>
      </w:r>
      <w:r w:rsidRPr="00452C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i/>
          <w:iCs/>
          <w:sz w:val="28"/>
          <w:szCs w:val="28"/>
          <w:lang w:val="en-US"/>
        </w:rPr>
        <w:t>(to)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>sunlight.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>Evaporated water forms</w:t>
      </w:r>
      <w:r w:rsidR="007F7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D00" w:rsidRPr="007F7D00">
        <w:rPr>
          <w:rFonts w:ascii="Times New Roman" w:hAnsi="Times New Roman" w:cs="Times New Roman"/>
          <w:i/>
          <w:iCs/>
          <w:sz w:val="28"/>
          <w:szCs w:val="28"/>
          <w:lang w:val="en-US"/>
        </w:rPr>
        <w:t>(creates)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clouds which then </w:t>
      </w:r>
      <w:r w:rsidRPr="007F7D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fall out in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D00" w:rsidRPr="007F7D00">
        <w:rPr>
          <w:rFonts w:ascii="Times New Roman" w:hAnsi="Times New Roman" w:cs="Times New Roman"/>
          <w:i/>
          <w:iCs/>
          <w:sz w:val="28"/>
          <w:szCs w:val="28"/>
          <w:lang w:val="en-US"/>
        </w:rPr>
        <w:t>(turn into)</w:t>
      </w:r>
      <w:r w:rsidR="007F7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>the form of the rain that fills the reservoir.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>Following that</w:t>
      </w:r>
      <w:r w:rsidR="007F7D00" w:rsidRPr="007F7D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D00" w:rsidRPr="007F7D0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7F7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valve blocking water access to the turbine is opened. Water stream from the reservoir gets through the dam reaching </w:t>
      </w:r>
      <w:r w:rsidRPr="007F7D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out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the turbine.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7F7D00" w:rsidRPr="007F7D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the energy of the accelerated water is transformed into the energy of electro-magnetic field by the turbine. At the same time</w:t>
      </w:r>
      <w:r w:rsidR="007F7D00" w:rsidRPr="007F7D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water is pumped back to the reservoir.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Before </w:t>
      </w:r>
      <w:r w:rsidR="00A928D1" w:rsidRPr="00A928D1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(the)</w:t>
      </w:r>
      <w:r w:rsidR="00A92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power reaches the transformer station, it is transmitted by </w:t>
      </w:r>
      <w:r w:rsidRPr="00A928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452C78">
        <w:rPr>
          <w:rFonts w:ascii="Times New Roman" w:hAnsi="Times New Roman" w:cs="Times New Roman"/>
          <w:sz w:val="28"/>
          <w:szCs w:val="28"/>
          <w:lang w:val="en-US"/>
        </w:rPr>
        <w:t xml:space="preserve"> high voltage cables.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0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Finally transformed current is conveyed by the underground cables to the receivers like hospitals, schools, private households, industrial facilities </w:t>
      </w:r>
      <w:proofErr w:type="spellStart"/>
      <w:r w:rsidRPr="00B710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e.t.c</w:t>
      </w:r>
      <w:proofErr w:type="spellEnd"/>
      <w:r w:rsidRPr="00B7102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sectPr w:rsidR="00384C27" w:rsidRPr="00452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8"/>
    <w:rsid w:val="00384C27"/>
    <w:rsid w:val="00452C78"/>
    <w:rsid w:val="007F7D00"/>
    <w:rsid w:val="00A928D1"/>
    <w:rsid w:val="00B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0A00"/>
  <w15:chartTrackingRefBased/>
  <w15:docId w15:val="{DFB40F74-A4F7-442F-AD53-96A21A2B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2</cp:revision>
  <dcterms:created xsi:type="dcterms:W3CDTF">2023-09-22T14:02:00Z</dcterms:created>
  <dcterms:modified xsi:type="dcterms:W3CDTF">2023-09-22T14:26:00Z</dcterms:modified>
</cp:coreProperties>
</file>