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ENRICO AUGUSTO ALAGAO</w:t>
      </w:r>
    </w:p>
    <w:p>
      <w:pPr>
        <w:spacing w:after="40"/>
        <w:jc w:val="center"/>
      </w:pPr>
      <w:r>
        <w:rPr>
          <w:rFonts w:ascii="Arial" w:hAnsi="Arial"/>
        </w:rPr>
        <w:t>Data Professional  |  Analytics, BI &amp; Data Engineering</w:t>
      </w:r>
    </w:p>
    <w:p>
      <w:pPr>
        <w:jc w:val="center"/>
      </w:pPr>
      <w:r>
        <w:rPr>
          <w:rFonts w:ascii="Arial" w:hAnsi="Arial"/>
        </w:rPr>
        <w:t>Iloilo City, Philippines  |  0929 281 9191  |  enricoalagao@gmail.com</w:t>
      </w:r>
    </w:p>
    <w:p>
      <w:pPr>
        <w:pBdr>
          <w:bottom w:val="single" w:color="1F3A5F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Arial" w:hAnsi="Arial"/>
        </w:rPr>
        <w:t>Data professional with 2 years of experience working with operational data to support reporting, performance monitoring, and business decisions. Skilled in SQL and Python for data cleaning, transformation, validation, and exploratory analysis, with hands-on experience using Databricks, Snowflake, and Apache Superset. Combines data preparation and modeling with KPI reporting, trend analysis, and clear communication of findings to non-technical stakeholders.</w:t>
      </w:r>
    </w:p>
    <w:p>
      <w:pPr>
        <w:pBdr>
          <w:bottom w:val="single" w:color="1F3A5F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Arial" w:hAnsi="Arial"/>
        </w:rPr>
        <w:t>Languages: SQL (PostgreSQL, Spark SQL), Python (Pandas, NumPy), C# (foundational)</w:t>
      </w:r>
    </w:p>
    <w:p>
      <w:pPr>
        <w:spacing w:after="40"/>
      </w:pPr>
      <w:r>
        <w:rPr>
          <w:rFonts w:ascii="Arial" w:hAnsi="Arial"/>
        </w:rPr>
        <w:t>Data Preparation &amp; Engineering: Data cleaning and transformation, data validation and quality checks, dataset preparation for reporting, Databricks, Snowflake, Spark SQL</w:t>
      </w:r>
    </w:p>
    <w:p>
      <w:pPr>
        <w:spacing w:after="40"/>
      </w:pPr>
      <w:r>
        <w:rPr>
          <w:rFonts w:ascii="Arial" w:hAnsi="Arial"/>
        </w:rPr>
        <w:t>Analytics: Exploratory data analysis, trend analysis, statistical analysis, Matplotlib, Seaborn, Scikit-learn (regression, classification, model evaluation)</w:t>
      </w:r>
    </w:p>
    <w:p>
      <w:pPr>
        <w:spacing w:after="40"/>
      </w:pPr>
      <w:r>
        <w:rPr>
          <w:rFonts w:ascii="Arial" w:hAnsi="Arial"/>
        </w:rPr>
        <w:t>Business Intelligence: Apache Superset, dashboard development, KPI definition and tracking, stakeholder reporting</w:t>
      </w:r>
    </w:p>
    <w:p>
      <w:pPr>
        <w:spacing w:after="40"/>
      </w:pPr>
      <w:r>
        <w:rPr>
          <w:rFonts w:ascii="Arial" w:hAnsi="Arial"/>
        </w:rPr>
        <w:t>Business Analysis: Requirements gathering, stakeholder communication, business insight generation, recommendation-focused reporting</w:t>
      </w:r>
    </w:p>
    <w:p>
      <w:pPr>
        <w:spacing w:after="40"/>
      </w:pPr>
      <w:r>
        <w:rPr>
          <w:rFonts w:ascii="Arial" w:hAnsi="Arial"/>
        </w:rPr>
        <w:t>Tools: Jupyter Notebook, Databricks Notebooks</w:t>
      </w:r>
    </w:p>
    <w:p>
      <w:pPr>
        <w:pBdr>
          <w:bottom w:val="single" w:color="1F3A5F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EXPERIENCE</w:t>
      </w:r>
    </w:p>
    <w:p>
      <w:pPr>
        <w:tabs>
          <w:tab w:val="right" w:pos="9906"/>
        </w:tabs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MeldCX Philippines</w:t>
      </w:r>
      <w:r>
        <w:rPr>
          <w:rFonts w:ascii="Calibri" w:cs="Calibri" w:eastAsia="Calibri" w:hAnsi="Calibri"/>
          <w:sz w:val="20"/>
          <w:szCs w:val="20"/>
        </w:rPr>
        <w:t xml:space="preserve"> | Data Scientist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 2024 - Oct 2026</w:t>
      </w:r>
    </w:p>
    <w:p>
      <w:pPr>
        <w:pStyle w:val="ListParagraph"/>
        <w:numPr>
          <w:ilvl w:val="0"/>
          <w:numId w:val="2"/>
        </w:numPr>
        <w:spacing w:after="40"/>
      </w:pPr>
      <w:r>
        <w:t>Developed dashboards and reports in Apache Superset to support stakeholder reporting, improve KPI visibility, and help teams review business trends.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/>
        </w:rPr>
        <w:t>Cleaned, transformed, and validated operational datasets using SQL, Python, and Spark SQL across Databricks and Snowflake, preparing more reliable data for analysis and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/>
        </w:rPr>
        <w:t>Conducted exploratory and trend analysis on operational datasets to identify patterns and generate insights for planning, performance monitoring, and process review.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/>
        </w:rPr>
        <w:t>Communicated dashboard findings and technical results to non-technical stakeholders, translating data into clear takeaways and next steps.</w:t>
      </w:r>
    </w:p>
    <w:p>
      <w:pPr>
        <w:tabs>
          <w:tab w:val="right" w:pos="9906"/>
        </w:tabs>
        <w:spacing w:after="40" w:before="80"/>
      </w:pPr>
      <w:r>
        <w:rPr>
          <w:rFonts w:ascii="Arial" w:cs="Calibri" w:eastAsia="Calibri" w:hAnsi="Arial"/>
          <w:b/>
          <w:bCs/>
          <w:sz w:val="20"/>
          <w:szCs w:val="20"/>
        </w:rPr>
        <w:t xml:space="preserve">Kabertek Inc.</w:t>
      </w:r>
      <w:r>
        <w:rPr>
          <w:rFonts w:ascii="Arial" w:cs="Calibri" w:eastAsia="Calibri" w:hAnsi="Arial"/>
          <w:sz w:val="20"/>
          <w:szCs w:val="20"/>
        </w:rPr>
        <w:t xml:space="preserve"> | Student Intern</w:t>
      </w:r>
      <w:r>
        <w:rPr>
          <w:rFonts w:ascii="Arial" w:cs="Calibri" w:eastAsia="Calibri" w:hAnsi="Arial"/>
          <w:i/>
          <w:iCs/>
          <w:sz w:val="20"/>
          <w:szCs w:val="20"/>
        </w:rPr>
        <w:t xml:space="preserve">	Feb 2023 - May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Validated and encoded information according to data-handling guidelines, maintaining data integrity and confidentiality.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Supported enterprise system updates using C# and MVC.</w:t>
      </w:r>
    </w:p>
    <w:p>
      <w:pPr>
        <w:pBdr>
          <w:bottom w:val="single" w:color="1F3A5F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40"/>
      </w:pPr>
      <w:r>
        <w:t>Loan Data Analysis (Work sample): Analyzed 18,782 loan outcomes, with a 91.3% approval rate and PHP 906.3M in approved loans. Recommended monitoring demand spikes, cancellations, and branch-level approval patterns to support lending decisions.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/>
        </w:rPr>
        <w:t>Komunitree Analytics Dashboard (Work sample): Built a dashboard combining map context, ranked entities, category mix, timelines, and detail tables. Recommended using map clusters and record-level drill-downs to prioritize validation and follow-up.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/>
        </w:rPr>
        <w:t>Starbucks Station Performance (Work sample): Analyzed station utilization and identified Espresso as the most utilized station. Recommended monitoring peak periods and balancing support around high-use stations.</w:t>
      </w:r>
    </w:p>
    <w:p>
      <w:pPr>
        <w:pBdr>
          <w:bottom w:val="single" w:color="1F3A5F" w:sz="6" w:space="1"/>
        </w:pBdr>
        <w:spacing w:after="80" w:before="160"/>
      </w:pPr>
      <w:r>
        <w:rPr>
          <w:rFonts w:ascii="Arial" w:cs="Calibri" w:eastAsia="Calibri" w:hAnsi="Arial"/>
          <w:b/>
          <w:bCs/>
          <w:color w:val="1F3A5F"/>
          <w:sz w:val="22"/>
          <w:szCs w:val="22"/>
        </w:rPr>
        <w:t xml:space="preserve">CERTIFICATIONS AND EDUCATION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Associate Data Analyst in SQL</w:t>
      </w:r>
      <w:r>
        <w:rPr>
          <w:rFonts w:ascii="Calibri" w:cs="Calibri" w:eastAsia="Calibri" w:hAnsi="Calibri"/>
          <w:sz w:val="20"/>
          <w:szCs w:val="20"/>
        </w:rPr>
        <w:t xml:space="preserve">, DataCamp,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Python for Machine Learning &amp; Data Science Masterclass</w:t>
      </w:r>
      <w:r>
        <w:rPr>
          <w:rFonts w:ascii="Calibri" w:cs="Calibri" w:eastAsia="Calibri" w:hAnsi="Calibri"/>
          <w:sz w:val="20"/>
          <w:szCs w:val="20"/>
        </w:rPr>
        <w:t xml:space="preserve">, Pierian Data (Udemy), June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Information Technology</w:t>
      </w:r>
      <w:r>
        <w:rPr>
          <w:rFonts w:ascii="Calibri" w:cs="Calibri" w:eastAsia="Calibri" w:hAnsi="Calibri"/>
          <w:sz w:val="20"/>
          <w:szCs w:val="20"/>
        </w:rPr>
        <w:t xml:space="preserve">, Iloilo Science and Technology University, 2019 - 2023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cnlf5nc0plyhl5f-5rvh" Type="http://schemas.openxmlformats.org/officeDocument/2006/relationships/hyperlink" Target="https://enrico1551.github.io/" TargetMode="Externa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2026-10-26T17:49:27.793Z</dcterms:created>
  <dcterms:modified xsi:type="dcterms:W3CDTF">2026-10-26T17:49:27.803Z</dcterms:modified>
  <dc:title>Enrico Augusto Alagao - Data Professional Resume</dc:title>
  <dc:subject>Resume emphasizing analytics, business intelligence, and data engineering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