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b/>
          <w:bCs/>
          <w:sz w:val="32"/>
          <w:szCs w:val="32"/>
        </w:rPr>
        <w:t xml:space="preserve">Product Backlog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Sistema de Estimativa de Consumo Energético Residencial</w:t>
      </w:r>
    </w:p>
    <w:p>
      <w:pPr>
        <w:spacing w:after="160"/>
      </w:pPr>
      <w:r>
        <w:rPr>
          <w:sz w:val="21"/>
          <w:szCs w:val="21"/>
        </w:rPr>
        <w:t xml:space="preserve">Este backlog é uma versão personalizada do Product Backlog de referência (PDF), adaptada ao desenho efetivamente implementado do sistema. No documento original, o consumo mensal era informado diretamente pelo usuário (histórico de kWh por mês) e o sistema calculava o máximo, a média e o mês de pico. Na versão implementada, o consumo não é informado diretamente: ele é estimado a partir dos equipamentos elétricos de cada imóvel (potência, quantidade e tempo médio diário de uso), conforme solicitado no escopo do sistema. Os épicos, histórias de usuário e critérios de aceite abaixo foram reescritos para refletir esse modelo.</w:t>
      </w:r>
    </w:p>
    <w:p>
      <w:pPr>
        <w:spacing w:after="160"/>
      </w:pPr>
      <w:r>
        <w:rPr>
          <w:i/>
          <w:iCs/>
          <w:sz w:val="19"/>
          <w:szCs w:val="19"/>
        </w:rPr>
        <w:t xml:space="preserve">Convenção de unidades: a potência nominal dos equipamentos é expressa em watts (W); o consumo estimado — por equipamento e o total do imóvel — é expresso em kWh/mês (quilowatt-hora por mês), calculado a partir da potência, da quantidade de unidades e do tempo médio diário de uso.</w:t>
      </w:r>
    </w:p>
    <w:p>
      <w:pPr>
        <w:pStyle w:val="Heading2"/>
        <w:spacing w:after="140" w:before="300"/>
      </w:pPr>
      <w:r>
        <w:rPr>
          <w:b/>
          <w:bCs/>
          <w:color w:val="000000"/>
        </w:rPr>
        <w:t xml:space="preserve">Itens do Backlog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3100"/>
        <w:gridCol w:w="3966"/>
        <w:gridCol w:w="1200"/>
      </w:tblGrid>
      <w:tr>
        <w:trPr>
          <w:tblHeader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Épico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User Story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Critérios de Aceite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Prioridade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PB01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Imóvel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Como usuário, quero cadastrar um imóvel para estimar o consumo energético dele.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Registrar identificação, endereço/localidade e tipo do imóvel; campos obrigatórios validados.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PB02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Imóvel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Como usuário, quero editar ou excluir um imóvel cadastrado.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Alterações persistidas no banco; exclusão exige confirmação e remove os equipamentos associados a ele.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PB03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Imóvel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Como usuário, quero listar os imóveis cadastrados.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Exibir todos os imóveis com identificação, tipo e endereço.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PB04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Equipamento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Como usuário, quero manter uma base de dados de equipamentos elétricos para usá-la nos meus imóveis.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Cada equipamento tem nome, categoria e potência nominal em watts (W); potência deve ser maior que zero.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PB05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Equipamento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Como usuário, quero cadastrar, editar e excluir equipamentos da base.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Alterações persistidas; exclusão exige confirmação.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PB06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Equipamento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Como usuário, quero que o sistema já venha com uma base inicial de equipamentos comuns.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 populada automaticamente na primeira execução (geladeira, chuveiro, TV, ar-condicionado etc.).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PB07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Uso de Equipamentos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Como usuário, quero selecionar, para um imóvel, os equipamentos elétricos existentes na base.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Associar um equipamento cadastrado a um imóvel específico.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PB08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Uso de Equipamentos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Como usuário, quero informar a quantidade e o tempo médio diário de utilização de cada equipamento do imóvel.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Quantidade deve ser maior que zero; tempo de uso entre 0 e 24 horas; valores inválidos são rejeitados.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PB09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Uso de Equipamentos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Como usuário, quero editar ou remover um equipamento já associado a um imóvel.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Alterações persistidas; remoção exige confirmação.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PB10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Uso de Equipamentos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Como usuário, quero consultar os equipamentos cadastrados em um imóvel.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Listar equipamento, categoria, potência, quantidade e tempo de uso diário associados ao imóvel.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PB11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Dimensionamento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Como usuário, quero que o sistema calcule o consumo médio mensal estimado de cada equipamento cadastrado.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Calcular consumo = (potência em W × quantidade × horas de uso por dia × 30) / 1000, em kWh/mês.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PB12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Resultado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Como usuário, quero visualizar o consumo total médio mensal estimado do imóvel.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Somar o consumo mensal de todos os equipamentos cadastrados no imóvel e apresentar o total em kWh/mês.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PB13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Resultado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Como usuário, quero visualizar o detalhamento do consumo por equipamento, não só o total.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Exibir tabela com equipamento, categoria, potência, quantidade, horas/dia e consumo mensal de cada item.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PB14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Validação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Como usuário, quero ser alertado sobre dados inconsistentes para evitar resultados incorretos.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Impedir potência ou quantidade negativa/zero, tempo de uso fora de 0–24h e campos obrigatórios vazios.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PB15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Persistência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Como usuário, quero que meus imóveis e equipamentos cadastrados permaneçam disponíveis após fechar o sistema.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Imóveis, base de equipamentos e associações são armazenados em banco de dados (SQLite) e recuperados na próxima execução.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PB16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Usuário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Como usuário, quero me cadastrar e fazer login para manter meus imóveis privados e salvos na minha conta.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Cadastro com nome, e-mail e senha; login válido libera acesso; um usuário não acessa imóveis de outro usuário.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PB17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Resultado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Como usuário, quero visualizar graficamente a distribuição do consumo entre os equipamentos do imóvel.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Gráfico (ex.: barras ou pizza) com o consumo em kWh/mês por equipamento ou por categoria.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PB18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Análise tarifária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Como usuário, quero uma estimativa de custo em reais do meu consumo, a partir da tarifa da minha distribuidora.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Permitir informar o valor do kWh e calcular o custo estimado mensal do imóvel.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PB19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Dimensionamento fotovoltaico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Como usuário, quero uma estimativa do sistema fotovoltaico necessário para atender ao meu consumo.</w:t>
            </w:r>
          </w:p>
        </w:tc>
        <w:tc>
          <w:tcPr>
            <w:tcW w:type="dxa" w:w="3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Sugerir a potência do sistema fotovoltaico a partir do consumo médio mensal estimado do imóvel.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Baixa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000000"/>
        </w:rPr>
        <w:t xml:space="preserve">Fluxo funcional do sistema</w:t>
      </w:r>
    </w:p>
    <w:p>
      <w:pPr>
        <w:spacing w:after="160"/>
      </w:pPr>
      <w:r>
        <w:rPr>
          <w:sz w:val="21"/>
          <w:szCs w:val="21"/>
        </w:rPr>
        <w:t xml:space="preserve">O núcleo do sistema pode ser resumido ao seguinte fluxo:</w:t>
      </w:r>
    </w:p>
    <w:p>
      <w:pPr>
        <w:spacing w:after="240"/>
        <w:jc w:val="center"/>
      </w:pPr>
      <w:r>
        <w:rPr>
          <w:b/>
          <w:bCs/>
          <w:sz w:val="21"/>
          <w:szCs w:val="21"/>
        </w:rPr>
        <w:t xml:space="preserve">Imóvel  →  Base de Equipamentos  →  Uso do Equipamento no Imóvel  →  Cálculo  →  Resultado</w:t>
      </w:r>
    </w:p>
    <w:p>
      <w:pPr>
        <w:spacing w:after="160"/>
      </w:pPr>
      <w:r>
        <w:rPr>
          <w:sz w:val="21"/>
          <w:szCs w:val="21"/>
        </w:rPr>
        <w:t xml:space="preserve">Exemplo de entrada e saída — imóvel com 1 geladeira (uso contínuo), 1 chuveiro elétrico (dois banhos de 15 minutos por dia) e 2 televisões (4 horas por dia):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1200"/>
        <w:gridCol w:w="1866"/>
        <w:gridCol w:w="2900"/>
      </w:tblGrid>
      <w:tr>
        <w:trPr>
          <w:tblHeader/>
        </w:trP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Equipamento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Potência (W)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Qtd.</w:t>
            </w:r>
          </w:p>
        </w:tc>
        <w:tc>
          <w:tcPr>
            <w:tcW w:type="dxa" w:w="18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Uso (h/dia)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Consumo (kWh/mês)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Geladeira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24,0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28,80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Chuveiro elétrico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6000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0,5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90,00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Televisão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24,00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 do imóvel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142,80 kWh/mês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sz w:val="21"/>
          <w:szCs w:val="21"/>
        </w:rPr>
        <w:t xml:space="preserve">Cálculo por equipamento: consumo (kWh/mês) = (potência em W × quantidade × horas de uso por dia × 30) / 1000. O consumo total médio mensal do imóvel é a soma do consumo estimado de todos os equipamentos cadastrados nele — no exemplo acima, 142,80 kWh/mês.</w:t>
      </w:r>
    </w:p>
    <w:p>
      <w:pPr>
        <w:pStyle w:val="Heading2"/>
        <w:spacing w:after="140" w:before="300"/>
      </w:pPr>
      <w:r>
        <w:rPr>
          <w:b/>
          <w:bCs/>
          <w:color w:val="000000"/>
        </w:rPr>
        <w:t xml:space="preserve">Priorização por sprint</w:t>
      </w:r>
    </w:p>
    <w:p>
      <w:pPr>
        <w:spacing w:after="160"/>
      </w:pPr>
      <w:r>
        <w:rPr>
          <w:sz w:val="21"/>
          <w:szCs w:val="21"/>
        </w:rPr>
        <w:t xml:space="preserve">Sprint 1 (entregue): PB01 a PB15 — cadastro de imóvel, base de equipamentos elétricos, associação de equipamentos ao imóvel com quantidade e tempo de uso, cálculo do consumo por equipamento e do total do imóvel, validação de dados e persistência em banco de dados. Esse conjunto já forma um incremento utilizável: o usuário cadastra um imóvel, seleciona os equipamentos existentes nele e recebe a estimativa de consumo mensal em kWh.</w:t>
      </w:r>
    </w:p>
    <w:p>
      <w:pPr>
        <w:spacing w:after="160"/>
      </w:pPr>
      <w:r>
        <w:rPr>
          <w:sz w:val="21"/>
          <w:szCs w:val="21"/>
        </w:rPr>
        <w:t xml:space="preserve">Backlog futuro (próximas sprints): PB16 a PB19 — autenticação de usuário, visualização gráfica do consumo, análise tarifária (estimativa de custo em R$) e dimensionamento fotovoltaico a partir do consumo estimado. Esses itens seguem a mesma direção de evolução indicada no documento de referência, adaptada ao modelo de estimativa por equipamentos.</w:t>
      </w:r>
    </w:p>
    <w:sectPr>
      <w:pgSz w:w="11906" w:h="16838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2026-08-22T00:52:33.992Z</dcterms:created>
  <dcterms:modified xsi:type="dcterms:W3CDTF">2026-08-22T00:52:33.993Z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