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22" w:rsidRPr="00490A22" w:rsidRDefault="00533DB4" w:rsidP="006D12AE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>Add Product Form</w:t>
      </w:r>
    </w:p>
    <w:p w:rsidR="00490A22" w:rsidRDefault="00490A22" w:rsidP="006D12AE">
      <w:pPr>
        <w:rPr>
          <w:b/>
          <w:color w:val="00B0F0"/>
        </w:rPr>
      </w:pPr>
    </w:p>
    <w:p w:rsidR="00FB066C" w:rsidRPr="00FE76D2" w:rsidRDefault="00490A22" w:rsidP="006D12AE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FE76D2">
        <w:rPr>
          <w:b/>
          <w:color w:val="00B0F0"/>
          <w:sz w:val="28"/>
          <w:szCs w:val="28"/>
        </w:rPr>
        <w:t>Task Definition</w:t>
      </w:r>
      <w:r w:rsidR="006D12AE" w:rsidRPr="00FE76D2">
        <w:rPr>
          <w:b/>
          <w:color w:val="00B0F0"/>
          <w:sz w:val="28"/>
          <w:szCs w:val="28"/>
        </w:rPr>
        <w:t>:</w:t>
      </w:r>
    </w:p>
    <w:p w:rsidR="00490A22" w:rsidRDefault="00490A22" w:rsidP="00490A22">
      <w:r w:rsidRPr="00490A22">
        <w:t>Create on</w:t>
      </w:r>
      <w:r>
        <w:t>e</w:t>
      </w:r>
      <w:r w:rsidRPr="00490A22">
        <w:t xml:space="preserve"> desktop application in WPF</w:t>
      </w:r>
      <w:r>
        <w:t xml:space="preserve"> </w:t>
      </w:r>
      <w:r w:rsidR="00C11E1A">
        <w:t xml:space="preserve">after the login page. </w:t>
      </w:r>
      <w:proofErr w:type="gramStart"/>
      <w:r w:rsidR="00C11E1A">
        <w:t>(When login successfully handle).</w:t>
      </w:r>
      <w:proofErr w:type="gramEnd"/>
      <w:r w:rsidR="00C11E1A">
        <w:t xml:space="preserve"> Then Main page should be </w:t>
      </w:r>
      <w:r w:rsidR="003C2EAA">
        <w:t>open and hide the login form</w:t>
      </w:r>
      <w:r w:rsidR="00557EE2">
        <w:t>. Then click on add new</w:t>
      </w:r>
      <w:r w:rsidR="00E32BC2">
        <w:t xml:space="preserve"> Product</w:t>
      </w:r>
      <w:r w:rsidR="00B94A2E">
        <w:t xml:space="preserve"> menu item. Then </w:t>
      </w:r>
      <w:r w:rsidR="00557EE2">
        <w:t>add</w:t>
      </w:r>
      <w:r w:rsidR="00B94A2E">
        <w:t xml:space="preserve"> product</w:t>
      </w:r>
      <w:r w:rsidR="00557EE2">
        <w:t xml:space="preserve"> form would be open</w:t>
      </w:r>
    </w:p>
    <w:p w:rsidR="00490A22" w:rsidRPr="00FE76D2" w:rsidRDefault="00490A22" w:rsidP="00490A22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FE76D2">
        <w:rPr>
          <w:b/>
          <w:color w:val="00B0F0"/>
          <w:sz w:val="28"/>
          <w:szCs w:val="28"/>
        </w:rPr>
        <w:t>Tools and Technologies:</w:t>
      </w:r>
    </w:p>
    <w:p w:rsidR="00490A22" w:rsidRDefault="00490A22" w:rsidP="006D12AE">
      <w:pPr>
        <w:pStyle w:val="ListParagraph"/>
      </w:pPr>
      <w:r>
        <w:t>Visual Studio</w:t>
      </w:r>
    </w:p>
    <w:p w:rsidR="00490A22" w:rsidRDefault="00490A22" w:rsidP="006D12AE">
      <w:pPr>
        <w:pStyle w:val="ListParagraph"/>
      </w:pPr>
      <w:r>
        <w:t>Entity Framework</w:t>
      </w:r>
    </w:p>
    <w:p w:rsidR="00490A22" w:rsidRPr="00490A22" w:rsidRDefault="00490A22" w:rsidP="006D12AE">
      <w:pPr>
        <w:pStyle w:val="ListParagraph"/>
        <w:rPr>
          <w:b/>
          <w:color w:val="00B0F0"/>
        </w:rPr>
      </w:pPr>
    </w:p>
    <w:p w:rsidR="00490A22" w:rsidRPr="00FE76D2" w:rsidRDefault="00490A22" w:rsidP="00490A22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FE76D2">
        <w:rPr>
          <w:b/>
          <w:color w:val="00B0F0"/>
          <w:sz w:val="28"/>
          <w:szCs w:val="28"/>
        </w:rPr>
        <w:t>Detailed Task Description</w:t>
      </w:r>
    </w:p>
    <w:p w:rsidR="0000051A" w:rsidRDefault="0000051A" w:rsidP="0000051A">
      <w:r w:rsidRPr="0000051A">
        <w:t>I have divided</w:t>
      </w:r>
      <w:r>
        <w:t xml:space="preserve"> this project into </w:t>
      </w:r>
      <w:r w:rsidR="007235BE">
        <w:t>two</w:t>
      </w:r>
      <w:r>
        <w:t xml:space="preserve"> modules</w:t>
      </w:r>
    </w:p>
    <w:p w:rsidR="0000051A" w:rsidRDefault="00866E15" w:rsidP="0000051A">
      <w:pPr>
        <w:pStyle w:val="ListParagraph"/>
        <w:numPr>
          <w:ilvl w:val="0"/>
          <w:numId w:val="13"/>
        </w:numPr>
      </w:pPr>
      <w:r>
        <w:t>Main Form</w:t>
      </w:r>
    </w:p>
    <w:p w:rsidR="0000051A" w:rsidRDefault="00255439" w:rsidP="0000051A">
      <w:pPr>
        <w:pStyle w:val="ListParagraph"/>
        <w:numPr>
          <w:ilvl w:val="0"/>
          <w:numId w:val="13"/>
        </w:numPr>
      </w:pPr>
      <w:r>
        <w:t>New product Form</w:t>
      </w:r>
    </w:p>
    <w:p w:rsidR="004F369D" w:rsidRDefault="004F369D" w:rsidP="004F369D">
      <w:pPr>
        <w:pStyle w:val="ListParagraph"/>
      </w:pPr>
    </w:p>
    <w:p w:rsidR="004F369D" w:rsidRDefault="004F369D" w:rsidP="004F369D">
      <w:pPr>
        <w:pStyle w:val="ListParagraph"/>
      </w:pPr>
      <w:r>
        <w:t xml:space="preserve">We can use Tab controls concept rather than menu. Means we </w:t>
      </w:r>
      <w:r w:rsidR="00F1573F">
        <w:t>don’t need</w:t>
      </w:r>
      <w:r>
        <w:t xml:space="preserve"> to make menu we can make tab controls </w:t>
      </w:r>
      <w:r w:rsidR="00F1573F">
        <w:t>… I</w:t>
      </w:r>
      <w:r>
        <w:t xml:space="preserve"> am referencing the tab control </w:t>
      </w:r>
      <w:r w:rsidR="00384C09">
        <w:t>example.</w:t>
      </w:r>
    </w:p>
    <w:p w:rsidR="004F369D" w:rsidRDefault="00324569" w:rsidP="004F369D">
      <w:pPr>
        <w:pStyle w:val="ListParagraph"/>
      </w:pPr>
      <w:hyperlink r:id="rId6" w:history="1">
        <w:r w:rsidR="003F6157" w:rsidRPr="00091C0E">
          <w:rPr>
            <w:rStyle w:val="Hyperlink"/>
          </w:rPr>
          <w:t>http://www.wpf-tutorial.com/tabcontrol/using-the-tabcontrol/</w:t>
        </w:r>
      </w:hyperlink>
    </w:p>
    <w:p w:rsidR="003F6157" w:rsidRDefault="00324569" w:rsidP="004F369D">
      <w:pPr>
        <w:pStyle w:val="ListParagraph"/>
      </w:pPr>
      <w:hyperlink r:id="rId7" w:history="1">
        <w:r w:rsidR="00660391" w:rsidRPr="00091C0E">
          <w:rPr>
            <w:rStyle w:val="Hyperlink"/>
          </w:rPr>
          <w:t>http://www.c-sharpcorner.com/uploadfile/prathore/tab-control-in-wpf/</w:t>
        </w:r>
      </w:hyperlink>
    </w:p>
    <w:p w:rsidR="00660391" w:rsidRDefault="00660391" w:rsidP="004F369D">
      <w:pPr>
        <w:pStyle w:val="ListParagraph"/>
      </w:pPr>
    </w:p>
    <w:p w:rsidR="00D06873" w:rsidRDefault="00063A2A" w:rsidP="004F369D">
      <w:pPr>
        <w:pStyle w:val="ListParagraph"/>
      </w:pPr>
      <w:r>
        <w:t>Using</w:t>
      </w:r>
      <w:r w:rsidR="00D06873">
        <w:t xml:space="preserve"> menu, I am giving you a link </w:t>
      </w:r>
      <w:r w:rsidR="0023771A">
        <w:t>for example</w:t>
      </w:r>
      <w:r w:rsidR="00D06873">
        <w:t xml:space="preserve"> to create menu in WPF</w:t>
      </w:r>
    </w:p>
    <w:p w:rsidR="00B56E74" w:rsidRDefault="00324569" w:rsidP="004F369D">
      <w:pPr>
        <w:pStyle w:val="ListParagraph"/>
      </w:pPr>
      <w:hyperlink r:id="rId8" w:history="1">
        <w:r w:rsidR="00417E75" w:rsidRPr="009F48F0">
          <w:rPr>
            <w:rStyle w:val="Hyperlink"/>
          </w:rPr>
          <w:t>http://wpftutorial.net/Menus.html</w:t>
        </w:r>
      </w:hyperlink>
    </w:p>
    <w:p w:rsidR="00417E75" w:rsidRDefault="00324569" w:rsidP="004F369D">
      <w:pPr>
        <w:pStyle w:val="ListParagraph"/>
      </w:pPr>
      <w:hyperlink r:id="rId9" w:history="1">
        <w:r w:rsidR="00517FA4" w:rsidRPr="009F48F0">
          <w:rPr>
            <w:rStyle w:val="Hyperlink"/>
          </w:rPr>
          <w:t>http://www.codeproject.com/Articles/407547/Creation-of-Menu-and-submenu-in-WPF-desktop-applic</w:t>
        </w:r>
      </w:hyperlink>
    </w:p>
    <w:p w:rsidR="00517FA4" w:rsidRDefault="00517FA4" w:rsidP="004F369D">
      <w:pPr>
        <w:pStyle w:val="ListParagraph"/>
      </w:pPr>
    </w:p>
    <w:p w:rsidR="003F6157" w:rsidRDefault="003F6157" w:rsidP="004F369D">
      <w:pPr>
        <w:pStyle w:val="ListParagraph"/>
      </w:pPr>
      <w:r>
        <w:t>So you need decide that we should create menu or tab</w:t>
      </w:r>
      <w:r w:rsidR="00810467">
        <w:t xml:space="preserve"> on main form</w:t>
      </w:r>
      <w:r>
        <w:t>.</w:t>
      </w:r>
    </w:p>
    <w:p w:rsidR="00826521" w:rsidRDefault="00826521" w:rsidP="004F369D">
      <w:pPr>
        <w:pStyle w:val="ListParagraph"/>
      </w:pPr>
      <w:r>
        <w:t xml:space="preserve">Currently I am giving you a main form </w:t>
      </w:r>
      <w:r w:rsidR="00494B3E">
        <w:t>using menu</w:t>
      </w:r>
      <w:r w:rsidR="0033071C">
        <w:t xml:space="preserve"> way</w:t>
      </w:r>
      <w:r>
        <w:t>.</w:t>
      </w:r>
    </w:p>
    <w:p w:rsidR="00826521" w:rsidRDefault="00826521" w:rsidP="004F369D">
      <w:pPr>
        <w:pStyle w:val="ListParagraph"/>
      </w:pPr>
    </w:p>
    <w:p w:rsidR="0000051A" w:rsidRPr="00FE76D2" w:rsidRDefault="00BC7BF2" w:rsidP="0000051A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 form</w:t>
      </w:r>
    </w:p>
    <w:p w:rsidR="00FE7278" w:rsidRDefault="00E55443" w:rsidP="00F76D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533775" cy="2590800"/>
            <wp:effectExtent l="0" t="0" r="9525" b="0"/>
            <wp:docPr id="3" name="Picture 3" descr="C:\Users\gs\Desktop\application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\Desktop\applicationtw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3A5C" w:rsidRDefault="00DA3A5C" w:rsidP="00DA3A5C">
      <w:pPr>
        <w:ind w:left="360"/>
      </w:pPr>
      <w:r>
        <w:t>Table creation and all DB related activities should be done in entity framework.</w:t>
      </w:r>
    </w:p>
    <w:p w:rsidR="007235BE" w:rsidRDefault="007235BE" w:rsidP="00FE7278">
      <w:pPr>
        <w:ind w:left="360"/>
      </w:pPr>
    </w:p>
    <w:p w:rsidR="00FE7278" w:rsidRDefault="00FE7278" w:rsidP="00FE7278">
      <w:pPr>
        <w:ind w:left="360"/>
      </w:pPr>
      <w:r>
        <w:t xml:space="preserve">In Main </w:t>
      </w:r>
      <w:r w:rsidR="00E5226F">
        <w:t>form,</w:t>
      </w:r>
      <w:r>
        <w:t xml:space="preserve"> </w:t>
      </w:r>
      <w:r w:rsidR="007235BE">
        <w:t>we</w:t>
      </w:r>
      <w:r>
        <w:t xml:space="preserve"> will create a menu with name “Product Menu</w:t>
      </w:r>
      <w:r w:rsidR="00E5226F">
        <w:t xml:space="preserve">”. </w:t>
      </w:r>
      <w:r>
        <w:t xml:space="preserve">In this </w:t>
      </w:r>
      <w:r w:rsidR="00CC4D19">
        <w:t>menu,</w:t>
      </w:r>
      <w:r w:rsidR="00E5226F">
        <w:t xml:space="preserve"> </w:t>
      </w:r>
      <w:r w:rsidR="009F30D9">
        <w:t>we</w:t>
      </w:r>
      <w:r>
        <w:t xml:space="preserve"> will create sub item menu with name “Add Product”.</w:t>
      </w:r>
      <w:r w:rsidR="00506F54">
        <w:t xml:space="preserve"> When we click on Add product Menu</w:t>
      </w:r>
      <w:r w:rsidR="00E5226F">
        <w:t xml:space="preserve"> item</w:t>
      </w:r>
      <w:r w:rsidR="00506F54">
        <w:t>, New form would be open for add product</w:t>
      </w:r>
      <w:r w:rsidR="00D1403F">
        <w:t>, which is mention below</w:t>
      </w:r>
    </w:p>
    <w:p w:rsidR="0000051A" w:rsidRDefault="00581C8D" w:rsidP="00F76DE0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 Product Form</w:t>
      </w:r>
    </w:p>
    <w:p w:rsidR="005F507D" w:rsidRDefault="000B416C" w:rsidP="00F76D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29125" cy="2247900"/>
            <wp:effectExtent l="0" t="0" r="9525" b="0"/>
            <wp:docPr id="1" name="Picture 1" descr="C:\Users\gs\Desktop\add_product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\Desktop\add_product_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36E" w:rsidRDefault="0024636E" w:rsidP="00433129">
      <w:r>
        <w:t>Main form always</w:t>
      </w:r>
      <w:r w:rsidR="00E91882">
        <w:t xml:space="preserve"> will be </w:t>
      </w:r>
      <w:r>
        <w:t>show behind the Product form</w:t>
      </w:r>
      <w:r w:rsidR="009F30D9">
        <w:t xml:space="preserve">. But login form would be </w:t>
      </w:r>
      <w:proofErr w:type="gramStart"/>
      <w:r w:rsidR="009F30D9">
        <w:t>hide</w:t>
      </w:r>
      <w:proofErr w:type="gramEnd"/>
      <w:r w:rsidR="009F30D9">
        <w:t xml:space="preserve"> when main form would be open</w:t>
      </w:r>
    </w:p>
    <w:p w:rsidR="00433129" w:rsidRDefault="00843B96" w:rsidP="00433129">
      <w:r>
        <w:t>When we click on the Reset button, all textbox would be empty</w:t>
      </w:r>
      <w:r w:rsidR="001224E9">
        <w:t xml:space="preserve">, When we click on save button, Data of text box would be save in data base in </w:t>
      </w:r>
      <w:r w:rsidR="004856AD">
        <w:t>“</w:t>
      </w:r>
      <w:proofErr w:type="spellStart"/>
      <w:r w:rsidR="001224E9">
        <w:t>Producttble</w:t>
      </w:r>
      <w:proofErr w:type="spellEnd"/>
      <w:r w:rsidR="004856AD">
        <w:t>”</w:t>
      </w:r>
      <w:r w:rsidR="007235BE">
        <w:t xml:space="preserve"> table</w:t>
      </w:r>
    </w:p>
    <w:p w:rsidR="003B5E65" w:rsidRDefault="003B5E65" w:rsidP="00433129"/>
    <w:p w:rsidR="007C15F6" w:rsidRDefault="00921DC2" w:rsidP="00433129">
      <w:r>
        <w:lastRenderedPageBreak/>
        <w:t>The column will be</w:t>
      </w:r>
      <w:r w:rsidR="00AE2D91">
        <w:t xml:space="preserve"> of </w:t>
      </w:r>
      <w:r w:rsidR="00EA7D69">
        <w:t>“</w:t>
      </w:r>
      <w:proofErr w:type="spellStart"/>
      <w:r w:rsidR="00AE2D91">
        <w:t>Producttble</w:t>
      </w:r>
      <w:proofErr w:type="spellEnd"/>
      <w:r w:rsidR="0066562A">
        <w:t>” table</w:t>
      </w:r>
    </w:p>
    <w:tbl>
      <w:tblPr>
        <w:tblW w:w="82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734"/>
        <w:gridCol w:w="3180"/>
      </w:tblGrid>
      <w:tr w:rsidR="00064EFE" w:rsidRPr="007C15F6" w:rsidTr="00CD3CA1">
        <w:trPr>
          <w:trHeight w:val="300"/>
        </w:trPr>
        <w:tc>
          <w:tcPr>
            <w:tcW w:w="2340" w:type="dxa"/>
            <w:shd w:val="clear" w:color="000000" w:fill="FFFF00"/>
            <w:noWrap/>
            <w:vAlign w:val="bottom"/>
            <w:hideMark/>
          </w:tcPr>
          <w:p w:rsidR="00064EFE" w:rsidRPr="007C15F6" w:rsidRDefault="00064EFE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7C15F6">
              <w:rPr>
                <w:rFonts w:ascii="Calibri" w:eastAsia="Times New Roman" w:hAnsi="Calibri" w:cs="Times New Roman"/>
                <w:color w:val="FF0000"/>
              </w:rPr>
              <w:t>Column Name</w:t>
            </w:r>
          </w:p>
        </w:tc>
        <w:tc>
          <w:tcPr>
            <w:tcW w:w="2734" w:type="dxa"/>
            <w:shd w:val="clear" w:color="000000" w:fill="FFFF00"/>
            <w:noWrap/>
            <w:vAlign w:val="bottom"/>
          </w:tcPr>
          <w:p w:rsidR="00064EFE" w:rsidRPr="007C15F6" w:rsidRDefault="00BB4B96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0000"/>
              </w:rPr>
              <w:t>Datatype</w:t>
            </w:r>
            <w:proofErr w:type="spellEnd"/>
          </w:p>
        </w:tc>
        <w:tc>
          <w:tcPr>
            <w:tcW w:w="3180" w:type="dxa"/>
            <w:shd w:val="clear" w:color="000000" w:fill="FFFF00"/>
            <w:noWrap/>
            <w:vAlign w:val="bottom"/>
            <w:hideMark/>
          </w:tcPr>
          <w:p w:rsidR="00064EFE" w:rsidRPr="007C15F6" w:rsidRDefault="00064EFE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Comments</w:t>
            </w:r>
          </w:p>
        </w:tc>
      </w:tr>
      <w:tr w:rsidR="00A1711C" w:rsidRPr="007C15F6" w:rsidTr="00CD3CA1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</w:tcPr>
          <w:p w:rsidR="00A1711C" w:rsidRDefault="00A1711C" w:rsidP="00CD3C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Product_Id</w:t>
            </w:r>
            <w:proofErr w:type="spellEnd"/>
          </w:p>
        </w:tc>
        <w:tc>
          <w:tcPr>
            <w:tcW w:w="2734" w:type="dxa"/>
            <w:shd w:val="clear" w:color="auto" w:fill="auto"/>
            <w:noWrap/>
            <w:vAlign w:val="bottom"/>
          </w:tcPr>
          <w:p w:rsidR="00A1711C" w:rsidRDefault="00A1711C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</w:tcPr>
          <w:p w:rsidR="00A1711C" w:rsidRPr="007C15F6" w:rsidRDefault="00A1711C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</w:tr>
      <w:tr w:rsidR="00064EFE" w:rsidRPr="007C15F6" w:rsidTr="00CD3CA1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064EFE" w:rsidRPr="007C15F6" w:rsidRDefault="00BB4B96" w:rsidP="00FD0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Product</w:t>
            </w:r>
            <w:r w:rsidR="00CD3CA1">
              <w:rPr>
                <w:rFonts w:ascii="Calibri" w:eastAsia="Times New Roman" w:hAnsi="Calibri" w:cs="Times New Roman"/>
                <w:color w:val="000000"/>
              </w:rPr>
              <w:t>Id</w:t>
            </w:r>
            <w:proofErr w:type="spellEnd"/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:rsidR="00064EFE" w:rsidRPr="007C15F6" w:rsidRDefault="002A4038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064EFE" w:rsidRPr="007C15F6" w:rsidRDefault="00064EFE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4EFE" w:rsidRPr="007C15F6" w:rsidTr="00CD3CA1">
        <w:trPr>
          <w:trHeight w:val="278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064EFE" w:rsidRPr="007C15F6" w:rsidRDefault="00CD3CA1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:rsidR="00064EFE" w:rsidRPr="007C15F6" w:rsidRDefault="00CD3CA1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064EFE" w:rsidRPr="007C15F6" w:rsidRDefault="00064EFE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4EFE" w:rsidRPr="007C15F6" w:rsidTr="00CD3CA1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064EFE" w:rsidRPr="007C15F6" w:rsidRDefault="00CD3CA1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Version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:rsidR="00064EFE" w:rsidRPr="007C15F6" w:rsidRDefault="00CD3CA1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064EFE" w:rsidRPr="007C15F6" w:rsidRDefault="00064EFE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4EFE" w:rsidRPr="007C15F6" w:rsidTr="00CD3CA1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064EFE" w:rsidRPr="007C15F6" w:rsidRDefault="00CD3CA1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:rsidR="00064EFE" w:rsidRPr="007C15F6" w:rsidRDefault="00D975A1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="00625C8E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064EFE" w:rsidRPr="007C15F6" w:rsidRDefault="00064EFE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4EFE" w:rsidRPr="007C15F6" w:rsidTr="00CD3CA1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064EFE" w:rsidRPr="007C15F6" w:rsidRDefault="00CD3CA1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Product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URl</w:t>
            </w:r>
            <w:proofErr w:type="spellEnd"/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:rsidR="00064EFE" w:rsidRPr="007C15F6" w:rsidRDefault="00CD3CA1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064EFE" w:rsidRPr="007C15F6" w:rsidRDefault="00064EFE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4EFE" w:rsidRPr="007C15F6" w:rsidTr="00CD3CA1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064EFE" w:rsidRPr="007C15F6" w:rsidRDefault="00CD3CA1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Version check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URl</w:t>
            </w:r>
            <w:proofErr w:type="spellEnd"/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:rsidR="00064EFE" w:rsidRPr="007C15F6" w:rsidRDefault="00CD3CA1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064EFE" w:rsidRPr="007C15F6" w:rsidRDefault="00064EFE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4EFE" w:rsidRPr="007C15F6" w:rsidTr="00CD3CA1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064EFE" w:rsidRPr="007C15F6" w:rsidRDefault="00064EFE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:rsidR="00064EFE" w:rsidRPr="007C15F6" w:rsidRDefault="00064EFE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064EFE" w:rsidRPr="007C15F6" w:rsidRDefault="00064EFE" w:rsidP="007C1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C15F6" w:rsidRDefault="007C15F6" w:rsidP="007C15F6">
      <w:pPr>
        <w:pStyle w:val="ListParagraph"/>
        <w:ind w:left="1080"/>
      </w:pPr>
    </w:p>
    <w:p w:rsidR="00993985" w:rsidRDefault="00993985" w:rsidP="00993985">
      <w:pPr>
        <w:ind w:left="360"/>
      </w:pPr>
    </w:p>
    <w:p w:rsidR="00020630" w:rsidRDefault="00020630" w:rsidP="00CB24B9"/>
    <w:p w:rsidR="00020630" w:rsidRDefault="00020630" w:rsidP="008A7447">
      <w:pPr>
        <w:pStyle w:val="ListParagraph"/>
        <w:ind w:left="1080"/>
      </w:pPr>
    </w:p>
    <w:sectPr w:rsidR="0002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28F"/>
    <w:multiLevelType w:val="hybridMultilevel"/>
    <w:tmpl w:val="94A4CC0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30442B"/>
    <w:multiLevelType w:val="hybridMultilevel"/>
    <w:tmpl w:val="F1EA2FA0"/>
    <w:lvl w:ilvl="0" w:tplc="B470BB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D308A"/>
    <w:multiLevelType w:val="hybridMultilevel"/>
    <w:tmpl w:val="BFE2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F7601"/>
    <w:multiLevelType w:val="hybridMultilevel"/>
    <w:tmpl w:val="A61897EE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>
    <w:nsid w:val="1C774137"/>
    <w:multiLevelType w:val="hybridMultilevel"/>
    <w:tmpl w:val="40EE64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76E7E"/>
    <w:multiLevelType w:val="hybridMultilevel"/>
    <w:tmpl w:val="4BEE3D9C"/>
    <w:lvl w:ilvl="0" w:tplc="1EB08E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B2760"/>
    <w:multiLevelType w:val="hybridMultilevel"/>
    <w:tmpl w:val="996EA96C"/>
    <w:lvl w:ilvl="0" w:tplc="A0427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EE243E"/>
    <w:multiLevelType w:val="hybridMultilevel"/>
    <w:tmpl w:val="7DA0CBBA"/>
    <w:lvl w:ilvl="0" w:tplc="B470BB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5E5023"/>
    <w:multiLevelType w:val="hybridMultilevel"/>
    <w:tmpl w:val="49803A50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9">
    <w:nsid w:val="38B10EF1"/>
    <w:multiLevelType w:val="hybridMultilevel"/>
    <w:tmpl w:val="2174B842"/>
    <w:lvl w:ilvl="0" w:tplc="6BAABF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D05F8"/>
    <w:multiLevelType w:val="hybridMultilevel"/>
    <w:tmpl w:val="3724BFE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4D2349B"/>
    <w:multiLevelType w:val="hybridMultilevel"/>
    <w:tmpl w:val="AED2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A3AE6"/>
    <w:multiLevelType w:val="hybridMultilevel"/>
    <w:tmpl w:val="F9CEDE26"/>
    <w:lvl w:ilvl="0" w:tplc="9E7A3C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08734B"/>
    <w:multiLevelType w:val="hybridMultilevel"/>
    <w:tmpl w:val="1AB03F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6AC44118"/>
    <w:multiLevelType w:val="hybridMultilevel"/>
    <w:tmpl w:val="E7309B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8320AA"/>
    <w:multiLevelType w:val="hybridMultilevel"/>
    <w:tmpl w:val="56BA7738"/>
    <w:lvl w:ilvl="0" w:tplc="AC388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8C660E"/>
    <w:multiLevelType w:val="hybridMultilevel"/>
    <w:tmpl w:val="06149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1"/>
  </w:num>
  <w:num w:numId="12">
    <w:abstractNumId w:val="14"/>
  </w:num>
  <w:num w:numId="13">
    <w:abstractNumId w:val="4"/>
  </w:num>
  <w:num w:numId="14">
    <w:abstractNumId w:val="12"/>
  </w:num>
  <w:num w:numId="15">
    <w:abstractNumId w:val="5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AE"/>
    <w:rsid w:val="0000051A"/>
    <w:rsid w:val="00020630"/>
    <w:rsid w:val="00020843"/>
    <w:rsid w:val="000506BB"/>
    <w:rsid w:val="000558A4"/>
    <w:rsid w:val="00063A2A"/>
    <w:rsid w:val="00064EFE"/>
    <w:rsid w:val="000B416C"/>
    <w:rsid w:val="000B4E92"/>
    <w:rsid w:val="000F60D1"/>
    <w:rsid w:val="001224E9"/>
    <w:rsid w:val="001A7B7B"/>
    <w:rsid w:val="001F3B43"/>
    <w:rsid w:val="00210EC1"/>
    <w:rsid w:val="0023771A"/>
    <w:rsid w:val="0024636E"/>
    <w:rsid w:val="0025361A"/>
    <w:rsid w:val="00255439"/>
    <w:rsid w:val="00265708"/>
    <w:rsid w:val="00280F70"/>
    <w:rsid w:val="002A4038"/>
    <w:rsid w:val="002C0847"/>
    <w:rsid w:val="00324569"/>
    <w:rsid w:val="0033071C"/>
    <w:rsid w:val="003652F6"/>
    <w:rsid w:val="00384C09"/>
    <w:rsid w:val="00392246"/>
    <w:rsid w:val="0039720C"/>
    <w:rsid w:val="003A1A9C"/>
    <w:rsid w:val="003B5E65"/>
    <w:rsid w:val="003C2EAA"/>
    <w:rsid w:val="003F6157"/>
    <w:rsid w:val="00417E75"/>
    <w:rsid w:val="004265F1"/>
    <w:rsid w:val="00433129"/>
    <w:rsid w:val="00482BCB"/>
    <w:rsid w:val="004856AD"/>
    <w:rsid w:val="00490A22"/>
    <w:rsid w:val="00494B3E"/>
    <w:rsid w:val="004A1314"/>
    <w:rsid w:val="004F369D"/>
    <w:rsid w:val="004F7310"/>
    <w:rsid w:val="00506F54"/>
    <w:rsid w:val="00517FA4"/>
    <w:rsid w:val="00533DB4"/>
    <w:rsid w:val="00556EE8"/>
    <w:rsid w:val="00557EE2"/>
    <w:rsid w:val="00581C8D"/>
    <w:rsid w:val="005F507D"/>
    <w:rsid w:val="00625C8E"/>
    <w:rsid w:val="00655873"/>
    <w:rsid w:val="00660391"/>
    <w:rsid w:val="0066562A"/>
    <w:rsid w:val="00677798"/>
    <w:rsid w:val="006D12AE"/>
    <w:rsid w:val="00711C6A"/>
    <w:rsid w:val="007235BE"/>
    <w:rsid w:val="007C15F6"/>
    <w:rsid w:val="00803858"/>
    <w:rsid w:val="00810467"/>
    <w:rsid w:val="00814917"/>
    <w:rsid w:val="00826521"/>
    <w:rsid w:val="00843B96"/>
    <w:rsid w:val="00866E15"/>
    <w:rsid w:val="008A7447"/>
    <w:rsid w:val="008B0DF3"/>
    <w:rsid w:val="008C714F"/>
    <w:rsid w:val="008F52E4"/>
    <w:rsid w:val="00921DC2"/>
    <w:rsid w:val="00925F0D"/>
    <w:rsid w:val="009640C7"/>
    <w:rsid w:val="00993985"/>
    <w:rsid w:val="009D5229"/>
    <w:rsid w:val="009F30D9"/>
    <w:rsid w:val="00A1711C"/>
    <w:rsid w:val="00A2621F"/>
    <w:rsid w:val="00A500F3"/>
    <w:rsid w:val="00A817CF"/>
    <w:rsid w:val="00A90656"/>
    <w:rsid w:val="00A90936"/>
    <w:rsid w:val="00AD5A18"/>
    <w:rsid w:val="00AE2D91"/>
    <w:rsid w:val="00B56E74"/>
    <w:rsid w:val="00B71001"/>
    <w:rsid w:val="00B94A2E"/>
    <w:rsid w:val="00BA03B0"/>
    <w:rsid w:val="00BB4B96"/>
    <w:rsid w:val="00BC5655"/>
    <w:rsid w:val="00BC7BF2"/>
    <w:rsid w:val="00BF4297"/>
    <w:rsid w:val="00C11E1A"/>
    <w:rsid w:val="00CA1297"/>
    <w:rsid w:val="00CA5C4B"/>
    <w:rsid w:val="00CB1746"/>
    <w:rsid w:val="00CB24B9"/>
    <w:rsid w:val="00CB49D6"/>
    <w:rsid w:val="00CC4D19"/>
    <w:rsid w:val="00CD3CA1"/>
    <w:rsid w:val="00CF1161"/>
    <w:rsid w:val="00CF5ED3"/>
    <w:rsid w:val="00D02F60"/>
    <w:rsid w:val="00D06873"/>
    <w:rsid w:val="00D1403F"/>
    <w:rsid w:val="00D822BE"/>
    <w:rsid w:val="00D95740"/>
    <w:rsid w:val="00D975A1"/>
    <w:rsid w:val="00DA3A5C"/>
    <w:rsid w:val="00DB4204"/>
    <w:rsid w:val="00E32BC2"/>
    <w:rsid w:val="00E5226F"/>
    <w:rsid w:val="00E55443"/>
    <w:rsid w:val="00E91882"/>
    <w:rsid w:val="00EA7D69"/>
    <w:rsid w:val="00EB5B69"/>
    <w:rsid w:val="00EC23B5"/>
    <w:rsid w:val="00F025C9"/>
    <w:rsid w:val="00F0682B"/>
    <w:rsid w:val="00F1573F"/>
    <w:rsid w:val="00F241C4"/>
    <w:rsid w:val="00F76DE0"/>
    <w:rsid w:val="00FB066C"/>
    <w:rsid w:val="00FB628E"/>
    <w:rsid w:val="00FD0F89"/>
    <w:rsid w:val="00FE7278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A22"/>
    <w:rPr>
      <w:color w:val="0000FF"/>
      <w:u w:val="single"/>
    </w:rPr>
  </w:style>
  <w:style w:type="character" w:customStyle="1" w:styleId="webkit-html-tag">
    <w:name w:val="webkit-html-tag"/>
    <w:basedOn w:val="DefaultParagraphFont"/>
    <w:rsid w:val="007C15F6"/>
  </w:style>
  <w:style w:type="character" w:customStyle="1" w:styleId="webkit-html-attribute">
    <w:name w:val="webkit-html-attribute"/>
    <w:basedOn w:val="DefaultParagraphFont"/>
    <w:rsid w:val="007C15F6"/>
  </w:style>
  <w:style w:type="character" w:customStyle="1" w:styleId="apple-converted-space">
    <w:name w:val="apple-converted-space"/>
    <w:basedOn w:val="DefaultParagraphFont"/>
    <w:rsid w:val="007C15F6"/>
  </w:style>
  <w:style w:type="character" w:customStyle="1" w:styleId="webkit-html-attribute-name">
    <w:name w:val="webkit-html-attribute-name"/>
    <w:basedOn w:val="DefaultParagraphFont"/>
    <w:rsid w:val="007C15F6"/>
  </w:style>
  <w:style w:type="character" w:customStyle="1" w:styleId="webkit-html-attribute-value">
    <w:name w:val="webkit-html-attribute-value"/>
    <w:basedOn w:val="DefaultParagraphFont"/>
    <w:rsid w:val="007C15F6"/>
  </w:style>
  <w:style w:type="character" w:customStyle="1" w:styleId="text">
    <w:name w:val="text"/>
    <w:basedOn w:val="DefaultParagraphFont"/>
    <w:rsid w:val="007C15F6"/>
  </w:style>
  <w:style w:type="table" w:styleId="TableGrid">
    <w:name w:val="Table Grid"/>
    <w:basedOn w:val="TableNormal"/>
    <w:uiPriority w:val="59"/>
    <w:rsid w:val="007C1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A5C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A22"/>
    <w:rPr>
      <w:color w:val="0000FF"/>
      <w:u w:val="single"/>
    </w:rPr>
  </w:style>
  <w:style w:type="character" w:customStyle="1" w:styleId="webkit-html-tag">
    <w:name w:val="webkit-html-tag"/>
    <w:basedOn w:val="DefaultParagraphFont"/>
    <w:rsid w:val="007C15F6"/>
  </w:style>
  <w:style w:type="character" w:customStyle="1" w:styleId="webkit-html-attribute">
    <w:name w:val="webkit-html-attribute"/>
    <w:basedOn w:val="DefaultParagraphFont"/>
    <w:rsid w:val="007C15F6"/>
  </w:style>
  <w:style w:type="character" w:customStyle="1" w:styleId="apple-converted-space">
    <w:name w:val="apple-converted-space"/>
    <w:basedOn w:val="DefaultParagraphFont"/>
    <w:rsid w:val="007C15F6"/>
  </w:style>
  <w:style w:type="character" w:customStyle="1" w:styleId="webkit-html-attribute-name">
    <w:name w:val="webkit-html-attribute-name"/>
    <w:basedOn w:val="DefaultParagraphFont"/>
    <w:rsid w:val="007C15F6"/>
  </w:style>
  <w:style w:type="character" w:customStyle="1" w:styleId="webkit-html-attribute-value">
    <w:name w:val="webkit-html-attribute-value"/>
    <w:basedOn w:val="DefaultParagraphFont"/>
    <w:rsid w:val="007C15F6"/>
  </w:style>
  <w:style w:type="character" w:customStyle="1" w:styleId="text">
    <w:name w:val="text"/>
    <w:basedOn w:val="DefaultParagraphFont"/>
    <w:rsid w:val="007C15F6"/>
  </w:style>
  <w:style w:type="table" w:styleId="TableGrid">
    <w:name w:val="Table Grid"/>
    <w:basedOn w:val="TableNormal"/>
    <w:uiPriority w:val="59"/>
    <w:rsid w:val="007C1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A5C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97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33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97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46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ftutorial.net/Menu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-sharpcorner.com/uploadfile/prathore/tab-control-in-wpf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pf-tutorial.com/tabcontrol/using-the-tabcontrol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407547/Creation-of-Menu-and-submenu-in-WPF-desktop-app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Patel</dc:creator>
  <cp:lastModifiedBy>gs</cp:lastModifiedBy>
  <cp:revision>176</cp:revision>
  <dcterms:created xsi:type="dcterms:W3CDTF">2014-07-05T09:17:00Z</dcterms:created>
  <dcterms:modified xsi:type="dcterms:W3CDTF">2014-08-28T10:08:00Z</dcterms:modified>
</cp:coreProperties>
</file>