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Threadscape Process Analysis Report</w:t>
      </w:r>
    </w:p>
    <w:p>
      <w:r>
        <w:t xml:space="preserve">Generated: 2026-02-10</w:t>
      </w:r>
    </w:p>
    <w:p>
      <w:r>
        <w:t xml:space="preserve"> </w:t>
      </w:r>
    </w:p>
    <w:p>
      <w:pPr>
        <w:pStyle w:val="Heading1"/>
      </w:pPr>
      <w:r>
        <w:t xml:space="preserve">Method &amp; limits</w:t>
      </w:r>
    </w:p>
    <w:p>
      <w:r>
        <w:t xml:space="preserve">This report summarizes a directed graph representation of student design processes.</w:t>
      </w:r>
    </w:p>
    <w:p>
      <w:r>
        <w:t xml:space="preserve">Important: metrics are descriptive approximations of what was documented/coded (nodes, links, tags), not a measurement of the full lived process.</w:t>
      </w:r>
    </w:p>
    <w:p>
      <w:r>
        <w:t xml:space="preserve">Use aggregates for macro patterns; keep per-project distributions to avoid erasing specificity (outliers, different briefs, different documentation intensity).</w:t>
      </w:r>
    </w:p>
    <w:p>
      <w:r>
        <w:t xml:space="preserve"> </w:t>
      </w:r>
    </w:p>
    <w:p>
      <w:pPr>
        <w:pStyle w:val="Heading1"/>
      </w:pPr>
      <w:r>
        <w:t xml:space="preserve">Metric glossary (quick)</w:t>
      </w:r>
    </w:p>
    <w:p>
      <w:r>
        <w:t xml:space="preserve">- Interlacing index (%): % of active time-buckets where EX and MK coexist (overlap in time).</w:t>
      </w:r>
    </w:p>
    <w:p>
      <w:r>
        <w:t xml:space="preserve">- Overlap intensity (%): in overlap buckets, how balanced EX vs MK are (mean of min/max).</w:t>
      </w:r>
    </w:p>
    <w:p>
      <w:r>
        <w:t xml:space="preserve">- Cross-area edges (%): among edges whose endpoints have a macro-area, % that connect different macro-areas.</w:t>
      </w:r>
    </w:p>
    <w:p>
      <w:r>
        <w:t xml:space="preserve">- Cross-area interlacing (%): among E↔M edges with macro-area on both ends, % that cross macro-areas.</w:t>
      </w:r>
    </w:p>
    <w:p>
      <w:r>
        <w:t xml:space="preserve">- Cycle participation (%): % of nodes that belong to a non-trivial SCC (cycle structure).</w:t>
      </w:r>
    </w:p>
    <w:p>
      <w:r>
        <w:t xml:space="preserve">- Conversion E→M (%): % of EX nodes that have at least one outgoing edge to an MK node.</w:t>
      </w:r>
    </w:p>
    <w:p>
      <w:r>
        <w:t xml:space="preserve">- Return M→E / E→M (%): how much the graph “returns” from making to exploring (feedback).</w:t>
      </w:r>
    </w:p>
    <w:p>
      <w:r>
        <w:t xml:space="preserve">- Lead time E→M (median days): median time gap on E→M edges (when both endpoints have dates).</w:t>
      </w:r>
    </w:p>
    <w:p>
      <w:r>
        <w:t xml:space="preserve">- Convergent / Divergent hubs: nodes with in-degree/out-degree ≥ hub threshold (default 4).</w:t>
      </w:r>
    </w:p>
    <w:p>
      <w:r>
        <w:t xml:space="preserve">- Density (%): directed density = E / (N*(N-1)) as percent (sensitive to graph size).</w:t>
      </w:r>
    </w:p>
    <w:p>
      <w:r>
        <w:t xml:space="preserve"> </w:t>
      </w:r>
    </w:p>
    <w:p>
      <w:pPr>
        <w:pStyle w:val="Heading1"/>
      </w:pPr>
      <w:r>
        <w:t xml:space="preserve">Dataset overview</w:t>
      </w:r>
    </w:p>
    <w:p>
      <w:r>
        <w:t xml:space="preserve">Projects: 11</w:t>
      </w:r>
    </w:p>
    <w:p>
      <w:r>
        <w:t xml:space="preserve">Total nodes: 2048 · Total edges: 3402</w:t>
      </w:r>
    </w:p>
    <w:p>
      <w:r>
        <w:t xml:space="preserve">Total Exploring: 942 · Total Making: 913</w:t>
      </w:r>
    </w:p>
    <w:p>
      <w:r>
        <w:t xml:space="preserve">Hub threshold (in/out-degree): 4</w:t>
      </w:r>
    </w:p>
    <w:p>
      <w:r>
        <w:t xml:space="preserve"> </w:t>
      </w:r>
    </w:p>
    <w:p>
      <w:pPr>
        <w:pStyle w:val="Heading1"/>
      </w:pPr>
      <w:r>
        <w:t xml:space="preserve">Aggregate metrics (across projects)</w:t>
      </w:r>
    </w:p>
    <w:tbl>
      <w:tblPr>
        <w:tblW w:w="0" w:type="auto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E2E2E2"/>
          <w:insideV w:val="single" w:sz="6" w:space="0" w:color="E2E2E2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Mean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Median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Min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Max</w:t>
            </w:r>
          </w:p>
        </w:tc>
      </w:tr>
      <w:tr>
        <w:tc>
          <w:tcPr/>
          <w:p>
            <w:r>
              <w:t xml:space="preserve">Interlacing index (%)</w:t>
            </w:r>
          </w:p>
        </w:tc>
        <w:tc>
          <w:tcPr/>
          <w:p>
            <w:r>
              <w:t xml:space="preserve">35.0</w:t>
            </w:r>
          </w:p>
        </w:tc>
        <w:tc>
          <w:tcPr/>
          <w:p>
            <w:r>
              <w:t xml:space="preserve">36.8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63.6</w:t>
            </w:r>
          </w:p>
        </w:tc>
      </w:tr>
      <w:tr>
        <w:tc>
          <w:tcPr/>
          <w:p>
            <w:r>
              <w:t xml:space="preserve">Overlap intensity (%)</w:t>
            </w:r>
          </w:p>
        </w:tc>
        <w:tc>
          <w:tcPr/>
          <w:p>
            <w:r>
              <w:t xml:space="preserve">36.6</w:t>
            </w:r>
          </w:p>
        </w:tc>
        <w:tc>
          <w:tcPr/>
          <w:p>
            <w:r>
              <w:t xml:space="preserve">38.0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72.4</w:t>
            </w:r>
          </w:p>
        </w:tc>
      </w:tr>
      <w:tr>
        <w:tc>
          <w:tcPr/>
          <w:p>
            <w:r>
              <w:t xml:space="preserve">Cycle participation (%)</w:t>
            </w:r>
          </w:p>
        </w:tc>
        <w:tc>
          <w:tcPr/>
          <w:p>
            <w:r>
              <w:t xml:space="preserve">0.1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1.2</w:t>
            </w:r>
          </w:p>
        </w:tc>
      </w:tr>
      <w:tr>
        <w:tc>
          <w:tcPr/>
          <w:p>
            <w:r>
              <w:t xml:space="preserve">Cross-area interlacing (%)</w:t>
            </w:r>
          </w:p>
        </w:tc>
        <w:tc>
          <w:tcPr/>
          <w:p>
            <w:r>
              <w:t xml:space="preserve">20.4</w:t>
            </w:r>
          </w:p>
        </w:tc>
        <w:tc>
          <w:tcPr/>
          <w:p>
            <w:r>
              <w:t xml:space="preserve">18.2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50</w:t>
            </w:r>
          </w:p>
        </w:tc>
      </w:tr>
      <w:tr>
        <w:tc>
          <w:tcPr/>
          <w:p>
            <w:r>
              <w:t xml:space="preserve">Conversion E→M (%)</w:t>
            </w:r>
          </w:p>
        </w:tc>
        <w:tc>
          <w:tcPr/>
          <w:p>
            <w:r>
              <w:t xml:space="preserve">21.2</w:t>
            </w:r>
          </w:p>
        </w:tc>
        <w:tc>
          <w:tcPr/>
          <w:p>
            <w:r>
              <w:t xml:space="preserve">15.9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64.2</w:t>
            </w:r>
          </w:p>
        </w:tc>
      </w:tr>
      <w:tr>
        <w:tc>
          <w:tcPr/>
          <w:p>
            <w:r>
              <w:t xml:space="preserve">Return M→E / E→M (%)</w:t>
            </w:r>
          </w:p>
        </w:tc>
        <w:tc>
          <w:tcPr/>
          <w:p>
            <w:r>
              <w:t xml:space="preserve">40.9</w:t>
            </w:r>
          </w:p>
        </w:tc>
        <w:tc>
          <w:tcPr/>
          <w:p>
            <w:r>
              <w:t xml:space="preserve">45.7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85.7</w:t>
            </w:r>
          </w:p>
        </w:tc>
      </w:tr>
      <w:tr>
        <w:tc>
          <w:tcPr/>
          <w:p>
            <w:r>
              <w:t xml:space="preserve">Lead time E→M (median days)</w:t>
            </w:r>
          </w:p>
        </w:tc>
        <w:tc>
          <w:tcPr/>
          <w:p>
            <w:r>
              <w:t xml:space="preserve">8.9</w:t>
            </w:r>
          </w:p>
        </w:tc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25</w:t>
            </w:r>
          </w:p>
        </w:tc>
      </w:tr>
      <w:tr>
        <w:tc>
          <w:tcPr/>
          <w:p>
            <w:r>
              <w:t xml:space="preserve">Cross-area edges (%)</w:t>
            </w:r>
          </w:p>
        </w:tc>
        <w:tc>
          <w:tcPr/>
          <w:p>
            <w:r>
              <w:t xml:space="preserve">20.4</w:t>
            </w:r>
          </w:p>
        </w:tc>
        <w:tc>
          <w:tcPr/>
          <w:p>
            <w:r>
              <w:t xml:space="preserve">19.4</w:t>
            </w:r>
          </w:p>
        </w:tc>
        <w:tc>
          <w:tcPr/>
          <w:p>
            <w:r>
              <w:t xml:space="preserve">2.1</w:t>
            </w:r>
          </w:p>
        </w:tc>
        <w:tc>
          <w:tcPr/>
          <w:p>
            <w:r>
              <w:t xml:space="preserve">50</w:t>
            </w:r>
          </w:p>
        </w:tc>
      </w:tr>
      <w:tr>
        <w:tc>
          <w:tcPr/>
          <w:p>
            <w:r>
              <w:t xml:space="preserve">Multi-area nodes (%)</w:t>
            </w:r>
          </w:p>
        </w:tc>
        <w:tc>
          <w:tcPr/>
          <w:p>
            <w:r>
              <w:t xml:space="preserve">80.3</w:t>
            </w:r>
          </w:p>
        </w:tc>
        <w:tc>
          <w:tcPr/>
          <w:p>
            <w:r>
              <w:t xml:space="preserve">90.2</w:t>
            </w:r>
          </w:p>
        </w:tc>
        <w:tc>
          <w:tcPr/>
          <w:p>
            <w:r>
              <w:t xml:space="preserve">28.6</w:t>
            </w:r>
          </w:p>
        </w:tc>
        <w:tc>
          <w:tcPr/>
          <w:p>
            <w:r>
              <w:t xml:space="preserve">100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Per-project metrics (table A)</w:t>
      </w:r>
    </w:p>
    <w:tbl>
      <w:tblPr>
        <w:tblW w:w="0" w:type="auto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E2E2E2"/>
          <w:insideV w:val="single" w:sz="6" w:space="0" w:color="E2E2E2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Nodes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Edges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EX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MK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Interlace%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Overlap%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Cycle%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CrossInt%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Conv%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Return%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Lead(d)</w:t>
            </w:r>
          </w:p>
        </w:tc>
      </w:tr>
      <w:tr>
        <w:tc>
          <w:tcPr/>
          <w:p>
            <w:r>
              <w:t xml:space="preserve">1_linguistic</w:t>
            </w:r>
          </w:p>
        </w:tc>
        <w:tc>
          <w:tcPr/>
          <w:p>
            <w:r>
              <w:t xml:space="preserve">162</w:t>
            </w:r>
          </w:p>
        </w:tc>
        <w:tc>
          <w:tcPr/>
          <w:p>
            <w:r>
              <w:t xml:space="preserve">541</w:t>
            </w:r>
          </w:p>
        </w:tc>
        <w:tc>
          <w:tcPr/>
          <w:p>
            <w:r>
              <w:t xml:space="preserve">115</w:t>
            </w:r>
          </w:p>
        </w:tc>
        <w:tc>
          <w:tcPr/>
          <w:p>
            <w:r>
              <w:t xml:space="preserve">29</w:t>
            </w:r>
          </w:p>
        </w:tc>
        <w:tc>
          <w:tcPr/>
          <w:p>
            <w:r>
              <w:t xml:space="preserve">46.7</w:t>
            </w:r>
          </w:p>
        </w:tc>
        <w:tc>
          <w:tcPr/>
          <w:p>
            <w:r>
              <w:t xml:space="preserve">72.4</w:t>
            </w:r>
          </w:p>
        </w:tc>
        <w:tc>
          <w:tcPr/>
          <w:p>
            <w:r>
              <w:t xml:space="preserve">1.2</w:t>
            </w:r>
          </w:p>
        </w:tc>
        <w:tc>
          <w:tcPr/>
          <w:p>
            <w:r>
              <w:t xml:space="preserve">37.5</w:t>
            </w:r>
          </w:p>
        </w:tc>
        <w:tc>
          <w:tcPr/>
          <w:p>
            <w:r>
              <w:t xml:space="preserve">11.3</w:t>
            </w:r>
          </w:p>
        </w:tc>
        <w:tc>
          <w:tcPr/>
          <w:p>
            <w:r>
              <w:t xml:space="preserve">9.1</w:t>
            </w:r>
          </w:p>
        </w:tc>
        <w:tc>
          <w:tcPr/>
          <w:p>
            <w:r>
              <w:t xml:space="preserve">7.0</w:t>
            </w:r>
          </w:p>
        </w:tc>
      </w:tr>
      <w:tr>
        <w:tc>
          <w:tcPr/>
          <w:p>
            <w:r>
              <w:t xml:space="preserve">10_ecological</w:t>
            </w:r>
          </w:p>
        </w:tc>
        <w:tc>
          <w:tcPr/>
          <w:p>
            <w:r>
              <w:t xml:space="preserve">166</w:t>
            </w:r>
          </w:p>
        </w:tc>
        <w:tc>
          <w:tcPr/>
          <w:p>
            <w:r>
              <w:t xml:space="preserve">253</w:t>
            </w:r>
          </w:p>
        </w:tc>
        <w:tc>
          <w:tcPr/>
          <w:p>
            <w:r>
              <w:t xml:space="preserve">41</w:t>
            </w:r>
          </w:p>
        </w:tc>
        <w:tc>
          <w:tcPr/>
          <w:p>
            <w:r>
              <w:t xml:space="preserve">95</w:t>
            </w:r>
          </w:p>
        </w:tc>
        <w:tc>
          <w:tcPr/>
          <w:p>
            <w:r>
              <w:t xml:space="preserve">21.1</w:t>
            </w:r>
          </w:p>
        </w:tc>
        <w:tc>
          <w:tcPr/>
          <w:p>
            <w:r>
              <w:t xml:space="preserve">38.0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14.6</w:t>
            </w:r>
          </w:p>
        </w:tc>
        <w:tc>
          <w:tcPr/>
          <w:p>
            <w:r>
              <w:t xml:space="preserve">85.7</w:t>
            </w:r>
          </w:p>
        </w:tc>
        <w:tc>
          <w:tcPr/>
          <w:p>
            <w:r>
              <w:t xml:space="preserve">5.5</w:t>
            </w:r>
          </w:p>
        </w:tc>
      </w:tr>
      <w:tr>
        <w:tc>
          <w:tcPr/>
          <w:p>
            <w:r>
              <w:t xml:space="preserve">11_infrastructural</w:t>
            </w:r>
          </w:p>
        </w:tc>
        <w:tc>
          <w:tcPr/>
          <w:p>
            <w:r>
              <w:t xml:space="preserve">243</w:t>
            </w:r>
          </w:p>
        </w:tc>
        <w:tc>
          <w:tcPr/>
          <w:p>
            <w:r>
              <w:t xml:space="preserve">330</w:t>
            </w:r>
          </w:p>
        </w:tc>
        <w:tc>
          <w:tcPr/>
          <w:p>
            <w:r>
              <w:t xml:space="preserve">148</w:t>
            </w:r>
          </w:p>
        </w:tc>
        <w:tc>
          <w:tcPr/>
          <w:p>
            <w:r>
              <w:t xml:space="preserve">85</w:t>
            </w:r>
          </w:p>
        </w:tc>
        <w:tc>
          <w:tcPr/>
          <w:p>
            <w:r>
              <w:t xml:space="preserve">28.6</w:t>
            </w:r>
          </w:p>
        </w:tc>
        <w:tc>
          <w:tcPr/>
          <w:p>
            <w:r>
              <w:t xml:space="preserve">40.6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31.8</w:t>
            </w:r>
          </w:p>
        </w:tc>
        <w:tc>
          <w:tcPr/>
          <w:p>
            <w:r>
              <w:t xml:space="preserve">25.7</w:t>
            </w:r>
          </w:p>
        </w:tc>
        <w:tc>
          <w:tcPr/>
          <w:p>
            <w:r>
              <w:t xml:space="preserve">70</w:t>
            </w:r>
          </w:p>
        </w:tc>
        <w:tc>
          <w:tcPr/>
          <w:p>
            <w:r>
              <w:t xml:space="preserve">25</w:t>
            </w:r>
          </w:p>
        </w:tc>
      </w:tr>
      <w:tr>
        <w:tc>
          <w:tcPr/>
          <w:p>
            <w:r>
              <w:t xml:space="preserve">2_media</w:t>
            </w:r>
          </w:p>
        </w:tc>
        <w:tc>
          <w:tcPr/>
          <w:p>
            <w:r>
              <w:t xml:space="preserve">171</w:t>
            </w:r>
          </w:p>
        </w:tc>
        <w:tc>
          <w:tcPr/>
          <w:p>
            <w:r>
              <w:t xml:space="preserve">201</w:t>
            </w:r>
          </w:p>
        </w:tc>
        <w:tc>
          <w:tcPr/>
          <w:p>
            <w:r>
              <w:t xml:space="preserve">137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36.8</w:t>
            </w:r>
          </w:p>
        </w:tc>
        <w:tc>
          <w:tcPr/>
          <w:p>
            <w:r>
              <w:t xml:space="preserve">53.8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18.2</w:t>
            </w:r>
          </w:p>
        </w:tc>
        <w:tc>
          <w:tcPr/>
          <w:p>
            <w:r>
              <w:t xml:space="preserve">6.6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23</w:t>
            </w:r>
          </w:p>
        </w:tc>
      </w:tr>
      <w:tr>
        <w:tc>
          <w:tcPr/>
          <w:p>
            <w:r>
              <w:t xml:space="preserve">3_cognitive</w:t>
            </w:r>
          </w:p>
        </w:tc>
        <w:tc>
          <w:tcPr/>
          <w:p>
            <w:r>
              <w:t xml:space="preserve">158</w:t>
            </w:r>
          </w:p>
        </w:tc>
        <w:tc>
          <w:tcPr/>
          <w:p>
            <w:r>
              <w:t xml:space="preserve">227</w:t>
            </w:r>
          </w:p>
        </w:tc>
        <w:tc>
          <w:tcPr/>
          <w:p>
            <w:r>
              <w:t xml:space="preserve">69</w:t>
            </w:r>
          </w:p>
        </w:tc>
        <w:tc>
          <w:tcPr/>
          <w:p>
            <w:r>
              <w:t xml:space="preserve">81</w:t>
            </w:r>
          </w:p>
        </w:tc>
        <w:tc>
          <w:tcPr/>
          <w:p>
            <w:r>
              <w:t xml:space="preserve">25</w:t>
            </w:r>
          </w:p>
        </w:tc>
        <w:tc>
          <w:tcPr/>
          <w:p>
            <w:r>
              <w:t xml:space="preserve">38.1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27.6</w:t>
            </w:r>
          </w:p>
        </w:tc>
        <w:tc>
          <w:tcPr/>
          <w:p>
            <w:r>
              <w:t xml:space="preserve">15.9</w:t>
            </w:r>
          </w:p>
        </w:tc>
        <w:tc>
          <w:tcPr/>
          <w:p>
            <w:r>
              <w:t xml:space="preserve">70.6</w:t>
            </w:r>
          </w:p>
        </w:tc>
        <w:tc>
          <w:tcPr/>
          <w:p>
            <w:r>
              <w:t xml:space="preserve">1</w:t>
            </w:r>
          </w:p>
        </w:tc>
      </w:tr>
      <w:tr>
        <w:tc>
          <w:tcPr/>
          <w:p>
            <w:r>
              <w:t xml:space="preserve">4_metric</w:t>
            </w:r>
          </w:p>
        </w:tc>
        <w:tc>
          <w:tcPr/>
          <w:p>
            <w:r>
              <w:t xml:space="preserve">352</w:t>
            </w:r>
          </w:p>
        </w:tc>
        <w:tc>
          <w:tcPr/>
          <w:p>
            <w:r>
              <w:t xml:space="preserve">541</w:t>
            </w:r>
          </w:p>
        </w:tc>
        <w:tc>
          <w:tcPr/>
          <w:p>
            <w:r>
              <w:t xml:space="preserve">81</w:t>
            </w:r>
          </w:p>
        </w:tc>
        <w:tc>
          <w:tcPr/>
          <w:p>
            <w:r>
              <w:t xml:space="preserve">241</w:t>
            </w:r>
          </w:p>
        </w:tc>
        <w:tc>
          <w:tcPr/>
          <w:p>
            <w:r>
              <w:t xml:space="preserve">42.9</w:t>
            </w:r>
          </w:p>
        </w:tc>
        <w:tc>
          <w:tcPr/>
          <w:p>
            <w:r>
              <w:t xml:space="preserve">18.0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5.9</w:t>
            </w:r>
          </w:p>
        </w:tc>
        <w:tc>
          <w:tcPr/>
          <w:p>
            <w:r>
              <w:t xml:space="preserve">64.2</w:t>
            </w:r>
          </w:p>
        </w:tc>
        <w:tc>
          <w:tcPr/>
          <w:p>
            <w:r>
              <w:t xml:space="preserve">48.6</w:t>
            </w:r>
          </w:p>
        </w:tc>
        <w:tc>
          <w:tcPr/>
          <w:p>
            <w:r>
              <w:t xml:space="preserve">7</w:t>
            </w:r>
          </w:p>
        </w:tc>
      </w:tr>
      <w:tr>
        <w:tc>
          <w:tcPr/>
          <w:p>
            <w:r>
              <w:t xml:space="preserve">5_symbolic</w:t>
            </w:r>
          </w:p>
        </w:tc>
        <w:tc>
          <w:tcPr/>
          <w:p>
            <w:r>
              <w:t xml:space="preserve">242</w:t>
            </w:r>
          </w:p>
        </w:tc>
        <w:tc>
          <w:tcPr/>
          <w:p>
            <w:r>
              <w:t xml:space="preserve">471</w:t>
            </w:r>
          </w:p>
        </w:tc>
        <w:tc>
          <w:tcPr/>
          <w:p>
            <w:r>
              <w:t xml:space="preserve">98</w:t>
            </w:r>
          </w:p>
        </w:tc>
        <w:tc>
          <w:tcPr/>
          <w:p>
            <w:r>
              <w:t xml:space="preserve">114</w:t>
            </w:r>
          </w:p>
        </w:tc>
        <w:tc>
          <w:tcPr/>
          <w:p>
            <w:r>
              <w:t xml:space="preserve">36.4</w:t>
            </w:r>
          </w:p>
        </w:tc>
        <w:tc>
          <w:tcPr/>
          <w:p>
            <w:r>
              <w:t xml:space="preserve">28.8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12.2</w:t>
            </w:r>
          </w:p>
        </w:tc>
        <w:tc>
          <w:tcPr/>
          <w:p>
            <w:r>
              <w:t xml:space="preserve">20.4</w:t>
            </w:r>
          </w:p>
        </w:tc>
        <w:tc>
          <w:tcPr/>
          <w:p>
            <w:r>
              <w:t xml:space="preserve">22.4</w:t>
            </w:r>
          </w:p>
        </w:tc>
        <w:tc>
          <w:tcPr/>
          <w:p>
            <w:r>
              <w:t xml:space="preserve">9.5</w:t>
            </w:r>
          </w:p>
        </w:tc>
      </w:tr>
      <w:tr>
        <w:tc>
          <w:tcPr/>
          <w:p>
            <w:r>
              <w:t xml:space="preserve">6_cultural</w:t>
            </w:r>
          </w:p>
        </w:tc>
        <w:tc>
          <w:tcPr/>
          <w:p>
            <w:r>
              <w:t xml:space="preserve">140</w:t>
            </w:r>
          </w:p>
        </w:tc>
        <w:tc>
          <w:tcPr/>
          <w:p>
            <w:r>
              <w:t xml:space="preserve">170</w:t>
            </w:r>
          </w:p>
        </w:tc>
        <w:tc>
          <w:tcPr/>
          <w:p>
            <w:r>
              <w:t xml:space="preserve">63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63.6</w:t>
            </w:r>
          </w:p>
        </w:tc>
        <w:tc>
          <w:tcPr/>
          <w:p>
            <w:r>
              <w:t xml:space="preserve">41.1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50</w:t>
            </w:r>
          </w:p>
        </w:tc>
        <w:tc>
          <w:tcPr/>
          <w:p>
            <w:r>
              <w:t xml:space="preserve">30.2</w:t>
            </w:r>
          </w:p>
        </w:tc>
        <w:tc>
          <w:tcPr/>
          <w:p>
            <w:r>
              <w:t xml:space="preserve">28.0</w:t>
            </w:r>
          </w:p>
        </w:tc>
        <w:tc>
          <w:tcPr/>
          <w:p>
            <w:r>
              <w:t xml:space="preserve">4</w:t>
            </w:r>
          </w:p>
        </w:tc>
      </w:tr>
      <w:tr>
        <w:tc>
          <w:tcPr/>
          <w:p>
            <w:r>
              <w:t xml:space="preserve">7_social</w:t>
            </w:r>
          </w:p>
        </w:tc>
        <w:tc>
          <w:tcPr/>
          <w:p>
            <w:r>
              <w:t xml:space="preserve">168</w:t>
            </w:r>
          </w:p>
        </w:tc>
        <w:tc>
          <w:tcPr/>
          <w:p>
            <w:r>
              <w:t xml:space="preserve">198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76</w:t>
            </w:r>
          </w:p>
        </w:tc>
        <w:tc>
          <w:tcPr/>
          <w:p>
            <w:r>
              <w:t xml:space="preserve">38.9</w:t>
            </w:r>
          </w:p>
        </w:tc>
        <w:tc>
          <w:tcPr/>
          <w:p>
            <w:r>
              <w:t xml:space="preserve">34.9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33.3</w:t>
            </w:r>
          </w:p>
        </w:tc>
        <w:tc>
          <w:tcPr/>
          <w:p>
            <w:r>
              <w:t xml:space="preserve">15.5</w:t>
            </w:r>
          </w:p>
        </w:tc>
        <w:tc>
          <w:tcPr/>
          <w:p>
            <w:r>
              <w:t xml:space="preserve">50</w:t>
            </w:r>
          </w:p>
        </w:tc>
        <w:tc>
          <w:tcPr/>
          <w:p>
            <w:r>
              <w:t xml:space="preserve">0</w:t>
            </w:r>
          </w:p>
        </w:tc>
      </w:tr>
      <w:tr>
        <w:tc>
          <w:tcPr/>
          <w:p>
            <w:r>
              <w:t xml:space="preserve">8_bureaucratic</w:t>
            </w:r>
          </w:p>
        </w:tc>
        <w:tc>
          <w:tcPr/>
          <w:p>
            <w:r>
              <w:t xml:space="preserve">234</w:t>
            </w:r>
          </w:p>
        </w:tc>
        <w:tc>
          <w:tcPr/>
          <w:p>
            <w:r>
              <w:t xml:space="preserve">459</w:t>
            </w:r>
          </w:p>
        </w:tc>
        <w:tc>
          <w:tcPr/>
          <w:p>
            <w:r>
              <w:t xml:space="preserve">106</w:t>
            </w:r>
          </w:p>
        </w:tc>
        <w:tc>
          <w:tcPr/>
          <w:p>
            <w:r>
              <w:t xml:space="preserve">105</w:t>
            </w:r>
          </w:p>
        </w:tc>
        <w:tc>
          <w:tcPr/>
          <w:p>
            <w:r>
              <w:t xml:space="preserve">45.5</w:t>
            </w:r>
          </w:p>
        </w:tc>
        <w:tc>
          <w:tcPr/>
          <w:p>
            <w:r>
              <w:t xml:space="preserve">36.5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8.3</w:t>
            </w:r>
          </w:p>
        </w:tc>
        <w:tc>
          <w:tcPr/>
          <w:p>
            <w:r>
              <w:t xml:space="preserve">28.3</w:t>
            </w:r>
          </w:p>
        </w:tc>
        <w:tc>
          <w:tcPr/>
          <w:p>
            <w:r>
              <w:t xml:space="preserve">45.7</w:t>
            </w:r>
          </w:p>
        </w:tc>
        <w:tc>
          <w:tcPr/>
          <w:p>
            <w:r>
              <w:t xml:space="preserve">7</w:t>
            </w:r>
          </w:p>
        </w:tc>
      </w:tr>
      <w:tr>
        <w:tc>
          <w:tcPr/>
          <w:p>
            <w:r>
              <w:t xml:space="preserve">9_digital</w:t>
            </w:r>
          </w:p>
        </w:tc>
        <w:tc>
          <w:tcPr/>
          <w:p>
            <w:r>
              <w:t xml:space="preserve">12</w:t>
            </w:r>
          </w:p>
        </w:tc>
        <w:tc>
          <w:tcPr/>
          <w:p>
            <w:r>
              <w:t xml:space="preserve">11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-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Per-project metrics (table B)</w:t>
      </w:r>
    </w:p>
    <w:tbl>
      <w:tblPr>
        <w:tblW w:w="0" w:type="auto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E2E2E2"/>
          <w:insideV w:val="single" w:sz="6" w:space="0" w:color="E2E2E2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MultiArea%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AvgAreas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CrossArea%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SCC#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LargestSCC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Recip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ConvHub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DivHub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Density%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MacroCov%</w:t>
            </w:r>
          </w:p>
        </w:tc>
      </w:tr>
      <w:tr>
        <w:tc>
          <w:tcPr/>
          <w:p>
            <w:r>
              <w:t xml:space="preserve">1_linguistic</w:t>
            </w:r>
          </w:p>
        </w:tc>
        <w:tc>
          <w:tcPr/>
          <w:p>
            <w:r>
              <w:t xml:space="preserve">91.4</w:t>
            </w:r>
          </w:p>
        </w:tc>
        <w:tc>
          <w:tcPr/>
          <w:p>
            <w:r>
              <w:t xml:space="preserve">3.50</w:t>
            </w:r>
          </w:p>
        </w:tc>
        <w:tc>
          <w:tcPr/>
          <w:p>
            <w:r>
              <w:t xml:space="preserve">34.5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38</w:t>
            </w:r>
          </w:p>
        </w:tc>
        <w:tc>
          <w:tcPr/>
          <w:p>
            <w:r>
              <w:t xml:space="preserve">60</w:t>
            </w:r>
          </w:p>
        </w:tc>
        <w:tc>
          <w:tcPr/>
          <w:p>
            <w:r>
              <w:t xml:space="preserve">2.07</w:t>
            </w:r>
          </w:p>
        </w:tc>
        <w:tc>
          <w:tcPr/>
          <w:p>
            <w:r>
              <w:t xml:space="preserve">76.0</w:t>
            </w:r>
          </w:p>
        </w:tc>
      </w:tr>
      <w:tr>
        <w:tc>
          <w:tcPr/>
          <w:p>
            <w:r>
              <w:t xml:space="preserve">10_ecological</w:t>
            </w:r>
          </w:p>
        </w:tc>
        <w:tc>
          <w:tcPr/>
          <w:p>
            <w:r>
              <w:t xml:space="preserve">47.0</w:t>
            </w:r>
          </w:p>
        </w:tc>
        <w:tc>
          <w:tcPr/>
          <w:p>
            <w:r>
              <w:t xml:space="preserve">1.63</w:t>
            </w:r>
          </w:p>
        </w:tc>
        <w:tc>
          <w:tcPr/>
          <w:p>
            <w:r>
              <w:t xml:space="preserve">21.5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11</w:t>
            </w:r>
          </w:p>
        </w:tc>
        <w:tc>
          <w:tcPr/>
          <w:p>
            <w:r>
              <w:t xml:space="preserve">14</w:t>
            </w:r>
          </w:p>
        </w:tc>
        <w:tc>
          <w:tcPr/>
          <w:p>
            <w:r>
              <w:t xml:space="preserve">0.92</w:t>
            </w:r>
          </w:p>
        </w:tc>
        <w:tc>
          <w:tcPr/>
          <w:p>
            <w:r>
              <w:t xml:space="preserve">64.4</w:t>
            </w:r>
          </w:p>
        </w:tc>
      </w:tr>
      <w:tr>
        <w:tc>
          <w:tcPr/>
          <w:p>
            <w:r>
              <w:t xml:space="preserve">11_infrastructural</w:t>
            </w:r>
          </w:p>
        </w:tc>
        <w:tc>
          <w:tcPr/>
          <w:p>
            <w:r>
              <w:t xml:space="preserve">70.0</w:t>
            </w:r>
          </w:p>
        </w:tc>
        <w:tc>
          <w:tcPr/>
          <w:p>
            <w:r>
              <w:t xml:space="preserve">2.08</w:t>
            </w:r>
          </w:p>
        </w:tc>
        <w:tc>
          <w:tcPr/>
          <w:p>
            <w:r>
              <w:t xml:space="preserve">29.1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27</w:t>
            </w:r>
          </w:p>
        </w:tc>
        <w:tc>
          <w:tcPr/>
          <w:p>
            <w:r>
              <w:t xml:space="preserve">0.56</w:t>
            </w:r>
          </w:p>
        </w:tc>
        <w:tc>
          <w:tcPr/>
          <w:p>
            <w:r>
              <w:t xml:space="preserve">50</w:t>
            </w:r>
          </w:p>
        </w:tc>
      </w:tr>
      <w:tr>
        <w:tc>
          <w:tcPr/>
          <w:p>
            <w:r>
              <w:t xml:space="preserve">2_media</w:t>
            </w:r>
          </w:p>
        </w:tc>
        <w:tc>
          <w:tcPr/>
          <w:p>
            <w:r>
              <w:t xml:space="preserve">73.1</w:t>
            </w:r>
          </w:p>
        </w:tc>
        <w:tc>
          <w:tcPr/>
          <w:p>
            <w:r>
              <w:t xml:space="preserve">2.42</w:t>
            </w:r>
          </w:p>
        </w:tc>
        <w:tc>
          <w:tcPr/>
          <w:p>
            <w:r>
              <w:t xml:space="preserve">5.6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0.69</w:t>
            </w:r>
          </w:p>
        </w:tc>
        <w:tc>
          <w:tcPr/>
          <w:p>
            <w:r>
              <w:t xml:space="preserve">53.2</w:t>
            </w:r>
          </w:p>
        </w:tc>
      </w:tr>
      <w:tr>
        <w:tc>
          <w:tcPr/>
          <w:p>
            <w:r>
              <w:t xml:space="preserve">3_cognitive</w:t>
            </w:r>
          </w:p>
        </w:tc>
        <w:tc>
          <w:tcPr/>
          <w:p>
            <w:r>
              <w:t xml:space="preserve">99.4</w:t>
            </w:r>
          </w:p>
        </w:tc>
        <w:tc>
          <w:tcPr/>
          <w:p>
            <w:r>
              <w:t xml:space="preserve">4.37</w:t>
            </w:r>
          </w:p>
        </w:tc>
        <w:tc>
          <w:tcPr/>
          <w:p>
            <w:r>
              <w:t xml:space="preserve">17.5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0.92</w:t>
            </w:r>
          </w:p>
        </w:tc>
        <w:tc>
          <w:tcPr/>
          <w:p>
            <w:r>
              <w:t xml:space="preserve">60.4</w:t>
            </w:r>
          </w:p>
        </w:tc>
      </w:tr>
      <w:tr>
        <w:tc>
          <w:tcPr/>
          <w:p>
            <w:r>
              <w:t xml:space="preserve">4_metric</w:t>
            </w:r>
          </w:p>
        </w:tc>
        <w:tc>
          <w:tcPr/>
          <w:p>
            <w:r>
              <w:t xml:space="preserve">98.6</w:t>
            </w:r>
          </w:p>
        </w:tc>
        <w:tc>
          <w:tcPr/>
          <w:p>
            <w:r>
              <w:t xml:space="preserve">5.06</w:t>
            </w:r>
          </w:p>
        </w:tc>
        <w:tc>
          <w:tcPr/>
          <w:p>
            <w:r>
              <w:t xml:space="preserve">19.4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30</w:t>
            </w:r>
          </w:p>
        </w:tc>
        <w:tc>
          <w:tcPr/>
          <w:p>
            <w:r>
              <w:t xml:space="preserve">28</w:t>
            </w:r>
          </w:p>
        </w:tc>
        <w:tc>
          <w:tcPr/>
          <w:p>
            <w:r>
              <w:t xml:space="preserve">0.44</w:t>
            </w:r>
          </w:p>
        </w:tc>
        <w:tc>
          <w:tcPr/>
          <w:p>
            <w:r>
              <w:t xml:space="preserve">49.5</w:t>
            </w:r>
          </w:p>
        </w:tc>
      </w:tr>
      <w:tr>
        <w:tc>
          <w:tcPr/>
          <w:p>
            <w:r>
              <w:t xml:space="preserve">5_symbolic</w:t>
            </w:r>
          </w:p>
        </w:tc>
        <w:tc>
          <w:tcPr/>
          <w:p>
            <w:r>
              <w:t xml:space="preserve">86.8</w:t>
            </w:r>
          </w:p>
        </w:tc>
        <w:tc>
          <w:tcPr/>
          <w:p>
            <w:r>
              <w:t xml:space="preserve">4.14</w:t>
            </w:r>
          </w:p>
        </w:tc>
        <w:tc>
          <w:tcPr/>
          <w:p>
            <w:r>
              <w:t xml:space="preserve">8.7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36</w:t>
            </w:r>
          </w:p>
        </w:tc>
        <w:tc>
          <w:tcPr/>
          <w:p>
            <w:r>
              <w:t xml:space="preserve">33</w:t>
            </w:r>
          </w:p>
        </w:tc>
        <w:tc>
          <w:tcPr/>
          <w:p>
            <w:r>
              <w:t xml:space="preserve">0.81</w:t>
            </w:r>
          </w:p>
        </w:tc>
        <w:tc>
          <w:tcPr/>
          <w:p>
            <w:r>
              <w:t xml:space="preserve">68.4</w:t>
            </w:r>
          </w:p>
        </w:tc>
      </w:tr>
      <w:tr>
        <w:tc>
          <w:tcPr/>
          <w:p>
            <w:r>
              <w:t xml:space="preserve">6_cultural</w:t>
            </w:r>
          </w:p>
        </w:tc>
        <w:tc>
          <w:tcPr/>
          <w:p>
            <w:r>
              <w:t xml:space="preserve">28.6</w:t>
            </w:r>
          </w:p>
        </w:tc>
        <w:tc>
          <w:tcPr/>
          <w:p>
            <w:r>
              <w:t xml:space="preserve">1.09</w:t>
            </w:r>
          </w:p>
        </w:tc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0.87</w:t>
            </w:r>
          </w:p>
        </w:tc>
        <w:tc>
          <w:tcPr/>
          <w:p>
            <w:r>
              <w:t xml:space="preserve">14.7</w:t>
            </w:r>
          </w:p>
        </w:tc>
      </w:tr>
      <w:tr>
        <w:tc>
          <w:tcPr/>
          <w:p>
            <w:r>
              <w:t xml:space="preserve">7_social</w:t>
            </w:r>
          </w:p>
        </w:tc>
        <w:tc>
          <w:tcPr/>
          <w:p>
            <w:r>
              <w:t xml:space="preserve">98.8</w:t>
            </w:r>
          </w:p>
        </w:tc>
        <w:tc>
          <w:tcPr/>
          <w:p>
            <w:r>
              <w:t xml:space="preserve">4.13</w:t>
            </w:r>
          </w:p>
        </w:tc>
        <w:tc>
          <w:tcPr/>
          <w:p>
            <w:r>
              <w:t xml:space="preserve">16.3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11</w:t>
            </w:r>
          </w:p>
        </w:tc>
        <w:tc>
          <w:tcPr/>
          <w:p>
            <w:r>
              <w:t xml:space="preserve">0.71</w:t>
            </w:r>
          </w:p>
        </w:tc>
        <w:tc>
          <w:tcPr/>
          <w:p>
            <w:r>
              <w:t xml:space="preserve">80.8</w:t>
            </w:r>
          </w:p>
        </w:tc>
      </w:tr>
      <w:tr>
        <w:tc>
          <w:tcPr/>
          <w:p>
            <w:r>
              <w:t xml:space="preserve">8_bureaucratic</w:t>
            </w:r>
          </w:p>
        </w:tc>
        <w:tc>
          <w:tcPr/>
          <w:p>
            <w:r>
              <w:t xml:space="preserve">90.2</w:t>
            </w:r>
          </w:p>
        </w:tc>
        <w:tc>
          <w:tcPr/>
          <w:p>
            <w:r>
              <w:t xml:space="preserve">3.71</w:t>
            </w:r>
          </w:p>
        </w:tc>
        <w:tc>
          <w:tcPr/>
          <w:p>
            <w:r>
              <w:t xml:space="preserve">2.1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30</w:t>
            </w:r>
          </w:p>
        </w:tc>
        <w:tc>
          <w:tcPr/>
          <w:p>
            <w:r>
              <w:t xml:space="preserve">39</w:t>
            </w:r>
          </w:p>
        </w:tc>
        <w:tc>
          <w:tcPr/>
          <w:p>
            <w:r>
              <w:t xml:space="preserve">0.84</w:t>
            </w:r>
          </w:p>
        </w:tc>
        <w:tc>
          <w:tcPr/>
          <w:p>
            <w:r>
              <w:t xml:space="preserve">50.8</w:t>
            </w:r>
          </w:p>
        </w:tc>
      </w:tr>
      <w:tr>
        <w:tc>
          <w:tcPr/>
          <w:p>
            <w:r>
              <w:t xml:space="preserve">9_digital</w:t>
            </w:r>
          </w:p>
        </w:tc>
        <w:tc>
          <w:tcPr/>
          <w:p>
            <w:r>
              <w:t xml:space="preserve">100</w:t>
            </w:r>
          </w:p>
        </w:tc>
        <w:tc>
          <w:tcPr/>
          <w:p>
            <w:r>
              <w:t xml:space="preserve">5.17</w:t>
            </w:r>
          </w:p>
        </w:tc>
        <w:tc>
          <w:tcPr/>
          <w:p>
            <w:r>
              <w:t xml:space="preserve">50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8.33</w:t>
            </w:r>
          </w:p>
        </w:tc>
        <w:tc>
          <w:tcPr/>
          <w:p>
            <w:r>
              <w:t xml:space="preserve">18.2</w:t>
            </w:r>
          </w:p>
        </w:tc>
      </w:tr>
    </w:tbl>
    <w:p>
      <w:r>
        <w:t xml:space="preserve"> </w:t>
      </w:r>
    </w:p>
    <w:p>
      <w:pPr>
        <w:pStyle w:val="Heading1"/>
      </w:pPr>
      <w:r>
        <w:t xml:space="preserve">Comparisons (rankings)</w:t>
      </w:r>
    </w:p>
    <w:p>
      <w:pPr>
        <w:pStyle w:val="Heading2"/>
      </w:pPr>
      <w:r>
        <w:t xml:space="preserve">Top interlacing index:</w:t>
      </w:r>
    </w:p>
    <w:p>
      <w:r>
        <w:t xml:space="preserve">1. 6_cultural (63.6)</w:t>
      </w:r>
    </w:p>
    <w:p>
      <w:r>
        <w:t xml:space="preserve">2. 1_linguistic (46.7)</w:t>
      </w:r>
    </w:p>
    <w:p>
      <w:r>
        <w:t xml:space="preserve">3. 8_bureaucratic (45.5)</w:t>
      </w:r>
    </w:p>
    <w:p>
      <w:r>
        <w:t xml:space="preserve">4. 4_metric (42.9)</w:t>
      </w:r>
    </w:p>
    <w:p>
      <w:r>
        <w:t xml:space="preserve">5. 7_social (38.9)</w:t>
      </w:r>
    </w:p>
    <w:p>
      <w:pPr>
        <w:pStyle w:val="Heading2"/>
      </w:pPr>
      <w:r>
        <w:t xml:space="preserve">Top cycle participation:</w:t>
      </w:r>
    </w:p>
    <w:p>
      <w:r>
        <w:t xml:space="preserve">1. 1_linguistic (1.2)</w:t>
      </w:r>
    </w:p>
    <w:p>
      <w:r>
        <w:t xml:space="preserve">2. 10_ecological (0)</w:t>
      </w:r>
    </w:p>
    <w:p>
      <w:r>
        <w:t xml:space="preserve">3. 11_infrastructural (0)</w:t>
      </w:r>
    </w:p>
    <w:p>
      <w:r>
        <w:t xml:space="preserve">4. 2_media (0)</w:t>
      </w:r>
    </w:p>
    <w:p>
      <w:r>
        <w:t xml:space="preserve">5. 3_cognitive (0)</w:t>
      </w:r>
    </w:p>
    <w:p>
      <w:pPr>
        <w:pStyle w:val="Heading2"/>
      </w:pPr>
      <w:r>
        <w:t xml:space="preserve">Top cross-area interlacing:</w:t>
      </w:r>
    </w:p>
    <w:p>
      <w:r>
        <w:t xml:space="preserve">1. 6_cultural (50)</w:t>
      </w:r>
    </w:p>
    <w:p>
      <w:r>
        <w:t xml:space="preserve">2. 1_linguistic (37.5)</w:t>
      </w:r>
    </w:p>
    <w:p>
      <w:r>
        <w:t xml:space="preserve">3. 7_social (33.3)</w:t>
      </w:r>
    </w:p>
    <w:p>
      <w:r>
        <w:t xml:space="preserve">4. 11_infrastructural (31.8)</w:t>
      </w:r>
    </w:p>
    <w:p>
      <w:r>
        <w:t xml:space="preserve">5. 3_cognitive (27.6)</w:t>
      </w:r>
    </w:p>
    <w:p>
      <w:r>
        <w:t xml:space="preserve"> </w:t>
      </w:r>
    </w:p>
    <w:p>
      <w:pPr>
        <w:pStyle w:val="Heading1"/>
      </w:pPr>
      <w:r>
        <w:t xml:space="preserve">MK/EX average schema (relative weeks)</w:t>
      </w:r>
    </w:p>
    <w:p>
      <w:r>
        <w:t xml:space="preserve">Computed on 10 projects · capped to first 200 weeks.</w:t>
      </w:r>
    </w:p>
    <w:p>
      <w:pPr>
        <w:pStyle w:val="Heading2"/>
      </w:pPr>
      <w:r>
        <w:t xml:space="preserve">MK/EX cohort average (vector chart)</w:t>
      </w:r>
    </w:p>
    <w:p>
      <w:r>
        <w:drawing>
          <wp:inline distT="0" distB="0" distL="0" distR="0">
            <wp:extent cx="5943600" cy="3226000"/>
            <wp:docPr id="1" name="MK/EX cohort average"/>
            <a:graphic>
              <a:graphicData uri="http://schemas.openxmlformats.org/drawingml/2006/picture">
                <pic:pic>
                  <pic:nvPicPr>
                    <pic:cNvPr id="0" name="MK/EX cohort average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E2E2E2"/>
          <w:insideV w:val="single" w:sz="6" w:space="0" w:color="E2E2E2"/>
        </w:tblBorders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Week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EX avg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MK avg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Total avg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24.20</w:t>
            </w:r>
          </w:p>
        </w:tc>
        <w:tc>
          <w:tcPr/>
          <w:p>
            <w:r>
              <w:t xml:space="preserve">2.00</w:t>
            </w:r>
          </w:p>
        </w:tc>
        <w:tc>
          <w:tcPr/>
          <w:p>
            <w:r>
              <w:t xml:space="preserve">26.20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11.00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11.30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5.80</w:t>
            </w:r>
          </w:p>
        </w:tc>
        <w:tc>
          <w:tcPr/>
          <w:p>
            <w:r>
              <w:t xml:space="preserve">0.10</w:t>
            </w:r>
          </w:p>
        </w:tc>
        <w:tc>
          <w:tcPr/>
          <w:p>
            <w:r>
              <w:t xml:space="preserve">5.90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9.00</w:t>
            </w:r>
          </w:p>
        </w:tc>
        <w:tc>
          <w:tcPr/>
          <w:p>
            <w:r>
              <w:t xml:space="preserve">1.80</w:t>
            </w:r>
          </w:p>
        </w:tc>
        <w:tc>
          <w:tcPr/>
          <w:p>
            <w:r>
              <w:t xml:space="preserve">10.80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8.20</w:t>
            </w:r>
          </w:p>
        </w:tc>
        <w:tc>
          <w:tcPr/>
          <w:p>
            <w:r>
              <w:t xml:space="preserve">4.00</w:t>
            </w:r>
          </w:p>
        </w:tc>
        <w:tc>
          <w:tcPr/>
          <w:p>
            <w:r>
              <w:t xml:space="preserve">12.20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4.90</w:t>
            </w:r>
          </w:p>
        </w:tc>
        <w:tc>
          <w:tcPr/>
          <w:p>
            <w:r>
              <w:t xml:space="preserve">2.80</w:t>
            </w:r>
          </w:p>
        </w:tc>
        <w:tc>
          <w:tcPr/>
          <w:p>
            <w:r>
              <w:t xml:space="preserve">7.70</w:t>
            </w:r>
          </w:p>
        </w:tc>
      </w:tr>
      <w:t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4.00</w:t>
            </w:r>
          </w:p>
        </w:tc>
        <w:tc>
          <w:tcPr/>
          <w:p>
            <w:r>
              <w:t xml:space="preserve">5.50</w:t>
            </w:r>
          </w:p>
        </w:tc>
        <w:tc>
          <w:tcPr/>
          <w:p>
            <w:r>
              <w:t xml:space="preserve">9.50</w:t>
            </w:r>
          </w:p>
        </w:tc>
      </w:tr>
      <w:t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2.50</w:t>
            </w:r>
          </w:p>
        </w:tc>
        <w:tc>
          <w:tcPr/>
          <w:p>
            <w:r>
              <w:t xml:space="preserve">6.40</w:t>
            </w:r>
          </w:p>
        </w:tc>
        <w:tc>
          <w:tcPr/>
          <w:p>
            <w:r>
              <w:t xml:space="preserve">8.90</w:t>
            </w:r>
          </w:p>
        </w:tc>
      </w:tr>
      <w:t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2.00</w:t>
            </w:r>
          </w:p>
        </w:tc>
        <w:tc>
          <w:tcPr/>
          <w:p>
            <w:r>
              <w:t xml:space="preserve">5.70</w:t>
            </w:r>
          </w:p>
        </w:tc>
        <w:tc>
          <w:tcPr/>
          <w:p>
            <w:r>
              <w:t xml:space="preserve">7.70</w:t>
            </w:r>
          </w:p>
        </w:tc>
      </w:tr>
      <w:t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1.40</w:t>
            </w:r>
          </w:p>
        </w:tc>
        <w:tc>
          <w:tcPr/>
          <w:p>
            <w:r>
              <w:t xml:space="preserve">10.60</w:t>
            </w:r>
          </w:p>
        </w:tc>
        <w:tc>
          <w:tcPr/>
          <w:p>
            <w:r>
              <w:t xml:space="preserve">12.00</w:t>
            </w:r>
          </w:p>
        </w:tc>
      </w:tr>
      <w:tr>
        <w:tc>
          <w:tcPr/>
          <w:p>
            <w:r>
              <w:t xml:space="preserve">11</w:t>
            </w:r>
          </w:p>
        </w:tc>
        <w:tc>
          <w:tcPr/>
          <w:p>
            <w:r>
              <w:t xml:space="preserve">0.80</w:t>
            </w:r>
          </w:p>
        </w:tc>
        <w:tc>
          <w:tcPr/>
          <w:p>
            <w:r>
              <w:t xml:space="preserve">6.70</w:t>
            </w:r>
          </w:p>
        </w:tc>
        <w:tc>
          <w:tcPr/>
          <w:p>
            <w:r>
              <w:t xml:space="preserve">7.50</w:t>
            </w:r>
          </w:p>
        </w:tc>
      </w:tr>
      <w:tr>
        <w:tc>
          <w:tcPr/>
          <w:p>
            <w:r>
              <w:t xml:space="preserve">12</w:t>
            </w:r>
          </w:p>
        </w:tc>
        <w:tc>
          <w:tcPr/>
          <w:p>
            <w:r>
              <w:t xml:space="preserve">0.70</w:t>
            </w:r>
          </w:p>
        </w:tc>
        <w:tc>
          <w:tcPr/>
          <w:p>
            <w:r>
              <w:t xml:space="preserve">3.90</w:t>
            </w:r>
          </w:p>
        </w:tc>
        <w:tc>
          <w:tcPr/>
          <w:p>
            <w:r>
              <w:t xml:space="preserve">4.60</w:t>
            </w:r>
          </w:p>
        </w:tc>
      </w:tr>
      <w:tr>
        <w:tc>
          <w:tcPr/>
          <w:p>
            <w:r>
              <w:t xml:space="preserve">13</w:t>
            </w:r>
          </w:p>
        </w:tc>
        <w:tc>
          <w:tcPr/>
          <w:p>
            <w:r>
              <w:t xml:space="preserve">2.20</w:t>
            </w:r>
          </w:p>
        </w:tc>
        <w:tc>
          <w:tcPr/>
          <w:p>
            <w:r>
              <w:t xml:space="preserve">6.50</w:t>
            </w:r>
          </w:p>
        </w:tc>
        <w:tc>
          <w:tcPr/>
          <w:p>
            <w:r>
              <w:t xml:space="preserve">8.70</w:t>
            </w:r>
          </w:p>
        </w:tc>
      </w:tr>
      <w:tr>
        <w:tc>
          <w:tcPr/>
          <w:p>
            <w:r>
              <w:t xml:space="preserve">14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4.70</w:t>
            </w:r>
          </w:p>
        </w:tc>
        <w:tc>
          <w:tcPr/>
          <w:p>
            <w:r>
              <w:t xml:space="preserve">5.30</w:t>
            </w:r>
          </w:p>
        </w:tc>
      </w:tr>
      <w:tr>
        <w:tc>
          <w:tcPr/>
          <w:p>
            <w:r>
              <w:t xml:space="preserve">15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0.70</w:t>
            </w:r>
          </w:p>
        </w:tc>
        <w:tc>
          <w:tcPr/>
          <w:p>
            <w:r>
              <w:t xml:space="preserve">0.70</w:t>
            </w:r>
          </w:p>
        </w:tc>
      </w:tr>
      <w:tr>
        <w:tc>
          <w:tcPr/>
          <w:p>
            <w:r>
              <w:t xml:space="preserve">16</w:t>
            </w:r>
          </w:p>
        </w:tc>
        <w:tc>
          <w:tcPr/>
          <w:p>
            <w:r>
              <w:t xml:space="preserve">0.90</w:t>
            </w:r>
          </w:p>
        </w:tc>
        <w:tc>
          <w:tcPr/>
          <w:p>
            <w:r>
              <w:t xml:space="preserve">2.40</w:t>
            </w:r>
          </w:p>
        </w:tc>
        <w:tc>
          <w:tcPr/>
          <w:p>
            <w:r>
              <w:t xml:space="preserve">3.30</w:t>
            </w:r>
          </w:p>
        </w:tc>
      </w:tr>
      <w:tr>
        <w:tc>
          <w:tcPr/>
          <w:p>
            <w:r>
              <w:t xml:space="preserve">17</w:t>
            </w:r>
          </w:p>
        </w:tc>
        <w:tc>
          <w:tcPr/>
          <w:p>
            <w:r>
              <w:t xml:space="preserve">0.60</w:t>
            </w:r>
          </w:p>
        </w:tc>
        <w:tc>
          <w:tcPr/>
          <w:p>
            <w:r>
              <w:t xml:space="preserve">3.70</w:t>
            </w:r>
          </w:p>
        </w:tc>
        <w:tc>
          <w:tcPr/>
          <w:p>
            <w:r>
              <w:t xml:space="preserve">4.30</w:t>
            </w:r>
          </w:p>
        </w:tc>
      </w:tr>
      <w:tr>
        <w:tc>
          <w:tcPr/>
          <w:p>
            <w:r>
              <w:t xml:space="preserve">18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3.50</w:t>
            </w:r>
          </w:p>
        </w:tc>
        <w:tc>
          <w:tcPr/>
          <w:p>
            <w:r>
              <w:t xml:space="preserve">3.80</w:t>
            </w:r>
          </w:p>
        </w:tc>
      </w:tr>
      <w:tr>
        <w:tc>
          <w:tcPr/>
          <w:p>
            <w:r>
              <w:t xml:space="preserve">19</w:t>
            </w:r>
          </w:p>
        </w:tc>
        <w:tc>
          <w:tcPr/>
          <w:p>
            <w:r>
              <w:t xml:space="preserve">0.10</w:t>
            </w:r>
          </w:p>
        </w:tc>
        <w:tc>
          <w:tcPr/>
          <w:p>
            <w:r>
              <w:t xml:space="preserve">5.80</w:t>
            </w:r>
          </w:p>
        </w:tc>
        <w:tc>
          <w:tcPr/>
          <w:p>
            <w:r>
              <w:t xml:space="preserve">5.90</w:t>
            </w:r>
          </w:p>
        </w:tc>
      </w:tr>
      <w:tr>
        <w:tc>
          <w:tcPr/>
          <w:p>
            <w:r>
              <w:t xml:space="preserve">20</w:t>
            </w:r>
          </w:p>
        </w:tc>
        <w:tc>
          <w:tcPr/>
          <w:p>
            <w:r>
              <w:t xml:space="preserve">0.20</w:t>
            </w:r>
          </w:p>
        </w:tc>
        <w:tc>
          <w:tcPr/>
          <w:p>
            <w:r>
              <w:t xml:space="preserve">5.00</w:t>
            </w:r>
          </w:p>
        </w:tc>
        <w:tc>
          <w:tcPr/>
          <w:p>
            <w:r>
              <w:t xml:space="preserve">5.20</w:t>
            </w:r>
          </w:p>
        </w:tc>
      </w:tr>
      <w:tr>
        <w:tc>
          <w:tcPr/>
          <w:p>
            <w:r>
              <w:t xml:space="preserve">21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0.40</w:t>
            </w:r>
          </w:p>
        </w:tc>
        <w:tc>
          <w:tcPr/>
          <w:p>
            <w:r>
              <w:t xml:space="preserve">0.40</w:t>
            </w:r>
          </w:p>
        </w:tc>
      </w:tr>
      <w:tr>
        <w:tc>
          <w:tcPr/>
          <w:p>
            <w:r>
              <w:t xml:space="preserve">22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0.30</w:t>
            </w:r>
          </w:p>
        </w:tc>
        <w:tc>
          <w:tcPr/>
          <w:p>
            <w:r>
              <w:t xml:space="preserve">0.30</w:t>
            </w:r>
          </w:p>
        </w:tc>
      </w:tr>
      <w:tr>
        <w:tc>
          <w:tcPr/>
          <w:p>
            <w:r>
              <w:t xml:space="preserve">23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0.10</w:t>
            </w:r>
          </w:p>
        </w:tc>
        <w:tc>
          <w:tcPr/>
          <w:p>
            <w:r>
              <w:t xml:space="preserve">0.10</w:t>
            </w:r>
          </w:p>
        </w:tc>
      </w:tr>
      <w:tr>
        <w:tc>
          <w:tcPr/>
          <w:p>
            <w:r>
              <w:t xml:space="preserve">24</w:t>
            </w:r>
          </w:p>
        </w:tc>
        <w:tc>
          <w:tcPr/>
          <w:p>
            <w:r>
              <w:t xml:space="preserve">0.00</w:t>
            </w:r>
          </w:p>
        </w:tc>
        <w:tc>
          <w:tcPr/>
          <w:p>
            <w:r>
              <w:t xml:space="preserve">0.10</w:t>
            </w:r>
          </w:p>
        </w:tc>
        <w:tc>
          <w:tcPr/>
          <w:p>
            <w:r>
              <w:t xml:space="preserve">0.10</w:t>
            </w:r>
          </w:p>
        </w:tc>
      </w:tr>
    </w:tbl>
    <w:p>
      <w:r>
        <w:t xml:space="preserve">See also: mk_ex_media_all_projects.svg (vector chart).</w:t>
      </w:r>
    </w:p>
    <w:p>
      <w:r>
        <w:t xml:space="preserve"> </w:t>
      </w:r>
    </w:p>
    <w:p>
      <w:pPr>
        <w:pStyle w:val="Heading1"/>
      </w:pPr>
      <w:r>
        <w:t xml:space="preserve">Conclusion (data-grounded)</w:t>
      </w:r>
    </w:p>
    <w:p>
      <w:r>
        <w:t xml:space="preserve">Interlacing index median: 36.8% · Cycle participation median: 0% · Cross-area interlacing median: 18.2%.</w:t>
      </w:r>
    </w:p>
    <w:p>
      <w:r>
        <w:t xml:space="preserve">If interlacing and cycle metrics are consistently high across projects, this supports claims of overlapped phases, horizontal movements, and iterative loops; if they vary widely, the report highlights heterogeneity rather than a single prescriptive model.</w:t>
      </w:r>
    </w:p>
    <w:sectPr>
      <w:pgSz w:w="12240" w:h="15840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160" w:after="8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mk_ex_media_all_projects.sv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Threadscape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Threadscape Process Analysis Report</dc:title>
  <dc:creator>Threadscape</dc:creator>
  <cp:lastModifiedBy>Threadscape</cp:lastModifiedBy>
  <dcterms:created xsi:type="dcterms:W3CDTF">2026-02-10T19:05:32.325Z</dcterms:created>
  <dcterms:modified xsi:type="dcterms:W3CDTF">2026-02-10T19:05:32.325Z</dcterms:modified>
</cp:coreProperties>
</file>