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Toso Enrico Paolo</w:t>
      </w:r>
    </w:p>
    <w:p>
      <w:pPr>
        <w:pStyle w:val="Corpo"/>
        <w:bidi w:val="0"/>
      </w:pPr>
      <w:r>
        <w:rPr>
          <w:rtl w:val="0"/>
        </w:rPr>
        <w:t>Informatica</w:t>
      </w:r>
    </w:p>
    <w:p>
      <w:pPr>
        <w:pStyle w:val="Corpo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24 settembre 2022</w:t>
      </w:r>
      <w:r>
        <w:rPr/>
        <w:fldChar w:fldCharType="end" w:fldLock="1"/>
      </w:r>
    </w:p>
    <w:p>
      <w:pPr>
        <w:pStyle w:val="Titol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Analisi Tecnica</w:t>
      </w:r>
    </w:p>
    <w:p>
      <w:pPr>
        <w:pStyle w:val="Corpo 2"/>
        <w:jc w:val="left"/>
      </w:pPr>
      <w:r>
        <w:rPr>
          <w:rtl w:val="0"/>
          <w:lang w:val="it-IT"/>
        </w:rPr>
        <w:t xml:space="preserve">Il programma utilizza 2 classi: </w:t>
      </w:r>
    </w:p>
    <w:p>
      <w:pPr>
        <w:pStyle w:val="Citazione"/>
        <w:jc w:val="left"/>
      </w:pPr>
      <w:r>
        <w:rPr>
          <w:rtl w:val="0"/>
          <w:lang w:val="it-IT"/>
        </w:rPr>
        <w:t>Impianto (classe utilizzata per fare tutti i calcoli necessari):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Vengono presi ed inizializzati i valori tramite GET, SET;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 xml:space="preserve">Con la funzione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CalcolaSpeseConsumi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, avvalendosi dei dati CONSUMO, PREZZO, RENDIMENTO e SPESAFISSA, viene calcolata la bolletta;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 xml:space="preserve">Con la funzione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ToString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viene formattata e inizializzata la stringa per mostrare tramite CW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il metodo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conveniente;</w:t>
      </w:r>
    </w:p>
    <w:p>
      <w:pPr>
        <w:pStyle w:val="Citazione"/>
        <w:jc w:val="left"/>
      </w:pPr>
    </w:p>
    <w:p>
      <w:pPr>
        <w:pStyle w:val="Citazione"/>
        <w:jc w:val="left"/>
      </w:pPr>
      <w:r>
        <w:rPr>
          <w:rtl w:val="0"/>
          <w:lang w:val="it-IT"/>
        </w:rPr>
        <w:t>Program (classe utilizzata per interfacciarsi con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utente):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Richiede di inserire il proprio consumo di kWh annui, i quali vengono convertiti in double per poter essere utilizzati nei calcoli;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Richiede di inserire il proprio consumo di Smc annui</w:t>
      </w:r>
      <w:r>
        <w:rPr>
          <w:rtl w:val="0"/>
          <w:lang w:val="it-IT"/>
        </w:rPr>
        <w:t>, i quali vengono convertiti in double per poter essere utilizzati nei calcoli</w:t>
      </w:r>
      <w:r>
        <w:rPr>
          <w:rtl w:val="0"/>
          <w:lang w:val="it-IT"/>
        </w:rPr>
        <w:t>;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Tramite men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richiede di digitare un numero da 1 a 5, in corrispondenza del metodo di riscaldamento attualmente in uso (associato tramite switch);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 xml:space="preserve">La funzione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Calcolatore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raggruppa le chiamate del metodo e calcola i valori necessari;</w:t>
      </w:r>
    </w:p>
    <w:p>
      <w:pPr>
        <w:pStyle w:val="Citazione"/>
        <w:numPr>
          <w:ilvl w:val="3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 xml:space="preserve">Tramite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List Impianto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viene stabilito se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impianto gi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installato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conveniente o meno, in caso contrario viene chiamata la funzione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ToString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 xml:space="preserve">dalla classe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Impianto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per mostrare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qual</w:t>
      </w:r>
      <w:r>
        <w:rPr>
          <w:rtl w:val="0"/>
          <w:lang w:val="it-IT"/>
        </w:rPr>
        <w:t xml:space="preserve">’è </w:t>
      </w:r>
      <w:r>
        <w:rPr>
          <w:rtl w:val="0"/>
          <w:lang w:val="it-IT"/>
        </w:rPr>
        <w:t>il metodo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conveniente;</w:t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703"/>
        <w:tab w:val="right" w:pos="9406"/>
        <w:tab w:val="clear" w:pos="9020"/>
      </w:tabs>
      <w:jc w:val="lef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3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5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7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8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itazione">
    <w:name w:val="Citazione"/>
    <w:next w:val="Citazio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144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