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0C477" w14:textId="14A08D2C" w:rsidR="00557E05" w:rsidRDefault="00557E05" w:rsidP="00650150">
      <w:pPr>
        <w:jc w:val="both"/>
      </w:pPr>
      <w:r>
        <w:t>Requisiti prototipo 2</w:t>
      </w:r>
      <w:r w:rsidR="001316C3">
        <w:t xml:space="preserve"> in aggiunta a quelli precedenti</w:t>
      </w:r>
      <w:r>
        <w:t>:</w:t>
      </w:r>
    </w:p>
    <w:p w14:paraId="19BB7DCF" w14:textId="017AF009" w:rsidR="00557E05" w:rsidRDefault="002C2049" w:rsidP="00650150">
      <w:pPr>
        <w:pStyle w:val="Paragrafoelenco"/>
        <w:numPr>
          <w:ilvl w:val="0"/>
          <w:numId w:val="1"/>
        </w:numPr>
        <w:jc w:val="both"/>
      </w:pPr>
      <w:r>
        <w:t>Inserire</w:t>
      </w:r>
      <w:r w:rsidR="00557E05">
        <w:t xml:space="preserve"> nuova strategia</w:t>
      </w:r>
      <w:r>
        <w:t>,</w:t>
      </w:r>
      <w:r w:rsidR="00557E05">
        <w:t xml:space="preserve"> Rate Of </w:t>
      </w:r>
      <w:proofErr w:type="gramStart"/>
      <w:r w:rsidR="00557E05">
        <w:t>Change(</w:t>
      </w:r>
      <w:proofErr w:type="gramEnd"/>
      <w:r w:rsidR="00557E05">
        <w:t>ROC):</w:t>
      </w:r>
    </w:p>
    <w:p w14:paraId="5433B231" w14:textId="3E288B5D" w:rsidR="00557E05" w:rsidRDefault="00557E05" w:rsidP="00650150">
      <w:pPr>
        <w:pStyle w:val="Paragrafoelenco"/>
        <w:numPr>
          <w:ilvl w:val="0"/>
          <w:numId w:val="2"/>
        </w:numPr>
        <w:jc w:val="both"/>
      </w:pPr>
      <w:r>
        <w:t xml:space="preserve">La strategia dovrà </w:t>
      </w:r>
      <w:r w:rsidR="001316C3">
        <w:t>calcolare l’indicatore ROC</w:t>
      </w:r>
      <w:r w:rsidR="002C2049">
        <w:t>;</w:t>
      </w:r>
    </w:p>
    <w:p w14:paraId="4D5BD797" w14:textId="7EAB8C96" w:rsidR="002C2049" w:rsidRDefault="002C2049" w:rsidP="00650150">
      <w:pPr>
        <w:pStyle w:val="Paragrafoelenco"/>
        <w:numPr>
          <w:ilvl w:val="0"/>
          <w:numId w:val="2"/>
        </w:numPr>
        <w:jc w:val="both"/>
      </w:pPr>
      <w:r>
        <w:t>Dobbiamo acquistare in presenza di un ROC positivo;</w:t>
      </w:r>
    </w:p>
    <w:p w14:paraId="701AD5CA" w14:textId="2871A607" w:rsidR="002C2049" w:rsidRDefault="002C2049" w:rsidP="00650150">
      <w:pPr>
        <w:pStyle w:val="Paragrafoelenco"/>
        <w:numPr>
          <w:ilvl w:val="0"/>
          <w:numId w:val="2"/>
        </w:numPr>
        <w:jc w:val="both"/>
      </w:pPr>
      <w:r>
        <w:t>Dobbiamo vendere in presenza di un ROC negativo;</w:t>
      </w:r>
    </w:p>
    <w:p w14:paraId="43C1BE14" w14:textId="77F141EA" w:rsidR="000E12D6" w:rsidRDefault="002C2049" w:rsidP="001316C3">
      <w:pPr>
        <w:pStyle w:val="Paragrafoelenco"/>
        <w:numPr>
          <w:ilvl w:val="0"/>
          <w:numId w:val="1"/>
        </w:numPr>
        <w:jc w:val="both"/>
      </w:pPr>
      <w:r>
        <w:t xml:space="preserve">Inserire </w:t>
      </w:r>
      <w:r w:rsidR="000E12D6">
        <w:t>un menu (switch) nel main</w:t>
      </w:r>
      <w:r w:rsidR="001316C3">
        <w:t xml:space="preserve"> che permetta all’utente di interagire nelle varie fasi.</w:t>
      </w:r>
    </w:p>
    <w:sectPr w:rsidR="000E12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55DF7"/>
    <w:multiLevelType w:val="hybridMultilevel"/>
    <w:tmpl w:val="46384F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70515"/>
    <w:multiLevelType w:val="hybridMultilevel"/>
    <w:tmpl w:val="488486E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A44586"/>
    <w:multiLevelType w:val="hybridMultilevel"/>
    <w:tmpl w:val="E1EA4C1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05"/>
    <w:rsid w:val="000E12D6"/>
    <w:rsid w:val="001316C3"/>
    <w:rsid w:val="002C2049"/>
    <w:rsid w:val="00557E05"/>
    <w:rsid w:val="0065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0D9FD"/>
  <w15:chartTrackingRefBased/>
  <w15:docId w15:val="{E13071B2-A3D9-48B5-9D97-10E1D9C0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57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PERANI</dc:creator>
  <cp:keywords/>
  <dc:description/>
  <cp:lastModifiedBy>ENRICO PERANI</cp:lastModifiedBy>
  <cp:revision>3</cp:revision>
  <dcterms:created xsi:type="dcterms:W3CDTF">2021-12-17T08:51:00Z</dcterms:created>
  <dcterms:modified xsi:type="dcterms:W3CDTF">2021-12-17T09:08:00Z</dcterms:modified>
</cp:coreProperties>
</file>