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149" w:rsidRDefault="005A1149" w:rsidP="00855982">
      <w:pPr>
        <w:rPr>
          <w:b/>
        </w:rPr>
      </w:pPr>
      <w:r w:rsidRPr="005A1149">
        <w:rPr>
          <w:b/>
        </w:rPr>
        <w:t>The</w:t>
      </w:r>
      <w:r w:rsidR="005F0780">
        <w:rPr>
          <w:b/>
        </w:rPr>
        <w:t xml:space="preserve"> Simulated S</w:t>
      </w:r>
      <w:r w:rsidRPr="005A1149">
        <w:rPr>
          <w:b/>
        </w:rPr>
        <w:t>tructure of neutron stars</w:t>
      </w:r>
    </w:p>
    <w:p w:rsidR="005F0780" w:rsidRDefault="005F0780" w:rsidP="00855982">
      <w:pPr>
        <w:rPr>
          <w:b/>
        </w:rPr>
      </w:pPr>
      <w:r>
        <w:rPr>
          <w:b/>
        </w:rPr>
        <w:t>Abstract</w:t>
      </w:r>
    </w:p>
    <w:p w:rsidR="005F0780" w:rsidRDefault="005F0780" w:rsidP="00855982">
      <w:r>
        <w:t>Neutron stars are simulated by using the principle of hydrostati</w:t>
      </w:r>
      <w:r w:rsidR="00483AD0">
        <w:t>c equilibrium with Newtonian and general relativistic gravitational models</w:t>
      </w:r>
      <w:r>
        <w:t>. The star is ‘built’ using num</w:t>
      </w:r>
      <w:r w:rsidR="00C53D5A">
        <w:t xml:space="preserve">erical methods of the Runge </w:t>
      </w:r>
      <w:proofErr w:type="spellStart"/>
      <w:r w:rsidR="00C53D5A">
        <w:t>Kut</w:t>
      </w:r>
      <w:r>
        <w:t>a</w:t>
      </w:r>
      <w:proofErr w:type="spellEnd"/>
      <w:r>
        <w:t xml:space="preserve"> 4</w:t>
      </w:r>
      <w:r w:rsidR="00C53D5A" w:rsidRPr="00C53D5A">
        <w:rPr>
          <w:vertAlign w:val="superscript"/>
        </w:rPr>
        <w:t>th</w:t>
      </w:r>
      <w:r w:rsidR="00C53D5A">
        <w:t xml:space="preserve"> order method</w:t>
      </w:r>
      <w:r>
        <w:t xml:space="preserve"> with an Ideal</w:t>
      </w:r>
      <w:r w:rsidR="00C53D5A">
        <w:t xml:space="preserve"> Non-interacting</w:t>
      </w:r>
      <w:r>
        <w:t xml:space="preserve"> </w:t>
      </w:r>
      <w:r w:rsidR="00C53D5A">
        <w:t>Fermi</w:t>
      </w:r>
      <w:r>
        <w:t xml:space="preserve"> Gas and Soft-core Intera</w:t>
      </w:r>
      <w:r w:rsidR="00483AD0">
        <w:t xml:space="preserve">cting Equation of state. Radius and </w:t>
      </w:r>
      <w:r>
        <w:t xml:space="preserve">Mass Dependence on the Equation of state </w:t>
      </w:r>
      <w:r w:rsidR="00483AD0">
        <w:t xml:space="preserve">used </w:t>
      </w:r>
      <w:r>
        <w:t>is investigating as well as the density structure for comparison against observations.</w:t>
      </w:r>
      <w:r w:rsidR="00483AD0" w:rsidRPr="00483AD0">
        <w:t xml:space="preserve"> </w:t>
      </w:r>
      <w:r w:rsidR="00483AD0">
        <w:t xml:space="preserve">Using the </w:t>
      </w:r>
      <w:r w:rsidR="00483AD0" w:rsidRPr="00483AD0">
        <w:t>Tolman-Oppenheimer-Volkov equation, with Bethe</w:t>
      </w:r>
      <w:r w:rsidR="00483AD0">
        <w:t xml:space="preserve"> &amp; Johnson’s equation of state, the maximum mass of a neutron star was found to be </w:t>
      </w:r>
      <w:r w:rsidR="00483AD0" w:rsidRPr="00483AD0">
        <w:rPr>
          <w:highlight w:val="yellow"/>
        </w:rPr>
        <w:t>…. With radius….</w:t>
      </w:r>
      <w:r w:rsidR="00483AD0">
        <w:t xml:space="preserve"> And the maximum radius was found to be </w:t>
      </w:r>
      <w:r w:rsidR="00483AD0" w:rsidRPr="00483AD0">
        <w:rPr>
          <w:highlight w:val="yellow"/>
        </w:rPr>
        <w:t xml:space="preserve">…. With mass…. </w:t>
      </w:r>
      <w:proofErr w:type="gramStart"/>
      <w:r w:rsidR="00483AD0" w:rsidRPr="00483AD0">
        <w:rPr>
          <w:highlight w:val="yellow"/>
        </w:rPr>
        <w:t>( errors</w:t>
      </w:r>
      <w:proofErr w:type="gramEnd"/>
      <w:r w:rsidR="00483AD0" w:rsidRPr="00483AD0">
        <w:rPr>
          <w:highlight w:val="yellow"/>
        </w:rPr>
        <w:t>)</w:t>
      </w:r>
      <w:r w:rsidR="00483AD0">
        <w:t xml:space="preserve"> .</w:t>
      </w:r>
    </w:p>
    <w:p w:rsidR="00483AD0" w:rsidRPr="005F0780" w:rsidRDefault="00483AD0" w:rsidP="00855982"/>
    <w:p w:rsidR="005A1149" w:rsidRDefault="005A1149" w:rsidP="00855982">
      <w:pPr>
        <w:rPr>
          <w:b/>
        </w:rPr>
      </w:pPr>
      <w:r w:rsidRPr="00580A63">
        <w:rPr>
          <w:b/>
        </w:rPr>
        <w:t>Intro</w:t>
      </w:r>
    </w:p>
    <w:p w:rsidR="00CF78D3" w:rsidRDefault="00CF78D3" w:rsidP="00855982">
      <w:r>
        <w:t xml:space="preserve">‘It doesn’t matter how beautiful your theory is, it doesn’t matter how smart you are. If it doesn’t agree with experiment, its wrong’-Richard </w:t>
      </w:r>
      <w:proofErr w:type="spellStart"/>
      <w:proofErr w:type="gramStart"/>
      <w:r>
        <w:t>P.Feynman</w:t>
      </w:r>
      <w:proofErr w:type="spellEnd"/>
      <w:proofErr w:type="gramEnd"/>
      <w:r>
        <w:t>. Neutron Stars are perhaps the only loophole</w:t>
      </w:r>
      <w:r w:rsidR="00A46793">
        <w:t xml:space="preserve"> in </w:t>
      </w:r>
      <w:proofErr w:type="spellStart"/>
      <w:r w:rsidR="00A46793">
        <w:t>todays</w:t>
      </w:r>
      <w:proofErr w:type="spellEnd"/>
      <w:r w:rsidR="00A46793">
        <w:t xml:space="preserve"> physics</w:t>
      </w:r>
      <w:r>
        <w:t xml:space="preserve"> to this argument. It would be experimentally difficul</w:t>
      </w:r>
      <w:r w:rsidR="00C53D5A">
        <w:t xml:space="preserve">t to look inside a neutron </w:t>
      </w:r>
      <w:r w:rsidR="00A46793">
        <w:t>star and</w:t>
      </w:r>
      <w:r>
        <w:t xml:space="preserve"> most are very difficult to detect unless accreting matter, emitting radiation </w:t>
      </w:r>
      <w:proofErr w:type="gramStart"/>
      <w:r>
        <w:t>( in</w:t>
      </w:r>
      <w:proofErr w:type="gramEnd"/>
      <w:r>
        <w:t xml:space="preserve"> some cases a pulsar) or gravitational waves. </w:t>
      </w:r>
      <w:r w:rsidR="00F05331">
        <w:t xml:space="preserve"> </w:t>
      </w:r>
      <w:r w:rsidR="008606E4">
        <w:t xml:space="preserve">After a star can no longer sustain nuclear fusion to counter the gravitational contraction on its own mass it collapses. If the stellar core is more massive than the Chandrasekar limit </w:t>
      </w:r>
      <w:r w:rsidR="00464592">
        <w:t>electron degeneracy pressure due will not stop the star from further collapse. The matter collapses in gravitational freefall until it hits the core, most often creating a supernova, if the core is less than approximately three solar masses a neutron star is formed, if above thi</w:t>
      </w:r>
      <w:r w:rsidR="009A7A5F">
        <w:t>s limit a black hole is formed[c</w:t>
      </w:r>
      <w:r w:rsidR="00BA7FC3">
        <w:t>]. Currently equations of state</w:t>
      </w:r>
      <w:r>
        <w:t xml:space="preserve"> </w:t>
      </w:r>
      <w:r w:rsidR="0048094B">
        <w:t>theories are match</w:t>
      </w:r>
      <w:r w:rsidR="00BA7FC3">
        <w:t>ed to the observed parameters of a neutron star</w:t>
      </w:r>
      <w:r w:rsidR="0048094B">
        <w:t>.</w:t>
      </w:r>
    </w:p>
    <w:p w:rsidR="0048094B" w:rsidRDefault="0048094B" w:rsidP="00855982">
      <w:r>
        <w:t>In this report Neutron stars are simulated using numerical integration, the principle of</w:t>
      </w:r>
      <w:r w:rsidR="00A46793">
        <w:t xml:space="preserve"> hydrostatic equilibrium and two</w:t>
      </w:r>
      <w:r>
        <w:t xml:space="preserve"> equations of state. The theorized matter distribution of compact stellar objects is stated before examining the method of ‘building ‘th</w:t>
      </w:r>
      <w:r w:rsidR="00A46793">
        <w:t>e star. We then aim to show which of the</w:t>
      </w:r>
      <w:r>
        <w:t xml:space="preserve"> equation of state</w:t>
      </w:r>
      <w:r w:rsidR="00A46793">
        <w:t>s tested</w:t>
      </w:r>
      <w:r>
        <w:t xml:space="preserve"> best suits observation and why. </w:t>
      </w:r>
      <w:r w:rsidR="00D43781">
        <w:t>Additionally,</w:t>
      </w:r>
      <w:r>
        <w:t xml:space="preserve"> special relativistic rotation is added as a </w:t>
      </w:r>
      <w:r w:rsidR="000A0E40">
        <w:t>fictitious</w:t>
      </w:r>
      <w:r>
        <w:t xml:space="preserve"> force</w:t>
      </w:r>
      <w:r w:rsidR="00A46793">
        <w:t xml:space="preserve"> to give understanding of rotational affects</w:t>
      </w:r>
      <w:r>
        <w:t>.</w:t>
      </w:r>
    </w:p>
    <w:p w:rsidR="00A46793" w:rsidRPr="00CF78D3" w:rsidRDefault="00A46793" w:rsidP="00855982"/>
    <w:p w:rsidR="00E45745" w:rsidRDefault="005A1149" w:rsidP="00855982">
      <w:pPr>
        <w:rPr>
          <w:b/>
        </w:rPr>
      </w:pPr>
      <w:r w:rsidRPr="005A1149">
        <w:rPr>
          <w:b/>
        </w:rPr>
        <w:t>The Theoretical structure</w:t>
      </w:r>
    </w:p>
    <w:p w:rsidR="0024455E" w:rsidRDefault="0024455E" w:rsidP="00855982">
      <w:r>
        <w:t xml:space="preserve">The structure of nuclear matter with increasing density is fundamental to equating observation to simulation. </w:t>
      </w:r>
      <w:r w:rsidR="00D43781">
        <w:t>So,</w:t>
      </w:r>
      <w:r w:rsidR="0048094B">
        <w:t xml:space="preserve"> we form a theoretical spherically symmetrical density distribution based on current standard model physics.</w:t>
      </w:r>
    </w:p>
    <w:p w:rsidR="00D43781" w:rsidRDefault="00CA3BB2" w:rsidP="00855982">
      <w:r>
        <w:t>On the surface</w:t>
      </w:r>
      <w:r w:rsidR="00F93C6E">
        <w:t>/ outer crust</w:t>
      </w:r>
      <w:r>
        <w:t xml:space="preserve"> </w:t>
      </w:r>
      <w:r w:rsidR="00813DD8">
        <w:t xml:space="preserve">for densities less than </w:t>
      </w:r>
      <m:oMath>
        <m:r>
          <w:rPr>
            <w:rFonts w:ascii="Cambria Math" w:hAnsi="Cambria Math"/>
          </w:rPr>
          <m:t>4.3x</m:t>
        </m:r>
        <m:sSup>
          <m:sSupPr>
            <m:ctrlPr>
              <w:rPr>
                <w:rFonts w:ascii="Cambria Math" w:hAnsi="Cambria Math"/>
                <w:i/>
              </w:rPr>
            </m:ctrlPr>
          </m:sSupPr>
          <m:e>
            <m:r>
              <w:rPr>
                <w:rFonts w:ascii="Cambria Math" w:hAnsi="Cambria Math"/>
              </w:rPr>
              <m:t>10</m:t>
            </m:r>
          </m:e>
          <m:sup>
            <m:r>
              <w:rPr>
                <w:rFonts w:ascii="Cambria Math" w:hAnsi="Cambria Math"/>
              </w:rPr>
              <m:t>14</m:t>
            </m:r>
          </m:sup>
        </m:sSup>
        <m:r>
          <m:rPr>
            <m:sty m:val="p"/>
          </m:rPr>
          <w:rPr>
            <w:rFonts w:ascii="Cambria Math" w:hAnsi="Cambria Math"/>
          </w:rPr>
          <m:t xml:space="preserve"> </m:t>
        </m:r>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813DD8">
        <w:t xml:space="preserve"> a </w:t>
      </w:r>
      <w:r w:rsidR="00D43781">
        <w:t>coulomb</w:t>
      </w:r>
      <w:r w:rsidR="00813DD8">
        <w:t xml:space="preserve"> lattice structure of neutron rich nuclei is formed, induced by inverse beta decay from the relativistic degenerate electrons. The </w:t>
      </w:r>
      <w:r w:rsidR="00D43781">
        <w:t xml:space="preserve">Nuclear </w:t>
      </w:r>
      <w:r w:rsidR="00813DD8">
        <w:t>Binding energy</w:t>
      </w:r>
      <w:r w:rsidR="00D43781">
        <w:t xml:space="preserve"> peak representing the most stable nuclei</w:t>
      </w:r>
      <w:r w:rsidR="00813DD8">
        <w:t xml:space="preserve"> peak for elements will be s</w:t>
      </w:r>
      <w:r w:rsidR="00F93C6E">
        <w:t>lightly skewed by this e</w:t>
      </w:r>
      <w:r w:rsidR="00813DD8">
        <w:t>ffect.</w:t>
      </w:r>
      <w:r w:rsidR="00D43781">
        <w:t xml:space="preserve"> Beyond </w:t>
      </w:r>
      <m:oMath>
        <m:r>
          <w:rPr>
            <w:rFonts w:ascii="Cambria Math" w:hAnsi="Cambria Math"/>
          </w:rPr>
          <m:t>4.3x</m:t>
        </m:r>
        <m:sSup>
          <m:sSupPr>
            <m:ctrlPr>
              <w:rPr>
                <w:rFonts w:ascii="Cambria Math" w:hAnsi="Cambria Math"/>
                <w:i/>
              </w:rPr>
            </m:ctrlPr>
          </m:sSupPr>
          <m:e>
            <m:r>
              <w:rPr>
                <w:rFonts w:ascii="Cambria Math" w:hAnsi="Cambria Math"/>
              </w:rPr>
              <m:t>10</m:t>
            </m:r>
          </m:e>
          <m:sup>
            <m:r>
              <w:rPr>
                <w:rFonts w:ascii="Cambria Math" w:hAnsi="Cambria Math"/>
              </w:rPr>
              <m:t>14</m:t>
            </m:r>
          </m:sup>
        </m:sSup>
        <m:r>
          <m:rPr>
            <m:sty m:val="p"/>
          </m:rPr>
          <w:rPr>
            <w:rFonts w:ascii="Cambria Math" w:hAnsi="Cambria Math"/>
          </w:rPr>
          <m:t xml:space="preserve"> </m:t>
        </m:r>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D43781">
        <w:t xml:space="preserve"> the inverse beta decay process becomes more prominent, this causes the neutron drip, a process in which the neutron rich nuclei expel the neutrons</w:t>
      </w:r>
      <w:r w:rsidR="00F93C6E">
        <w:t xml:space="preserve"> into a neutron gas</w:t>
      </w:r>
      <w:r w:rsidR="00D43781">
        <w:t>. In which case free electrons and free neutrons co-exist in an equilibrium of superfluid gas at this point.</w:t>
      </w:r>
      <w:r w:rsidR="0018742B">
        <w:t xml:space="preserve"> </w:t>
      </w:r>
      <w:r w:rsidR="00D43781">
        <w:t xml:space="preserve">The neutron and electron gas with neutron rich nuclei can exist in the state up until the ‘nuclear’ density of </w:t>
      </w:r>
      <m:oMath>
        <m:r>
          <w:rPr>
            <w:rFonts w:ascii="Cambria Math" w:hAnsi="Cambria Math"/>
          </w:rPr>
          <m:t>2.3x</m:t>
        </m:r>
        <m:sSup>
          <m:sSupPr>
            <m:ctrlPr>
              <w:rPr>
                <w:rFonts w:ascii="Cambria Math" w:hAnsi="Cambria Math"/>
                <w:i/>
              </w:rPr>
            </m:ctrlPr>
          </m:sSupPr>
          <m:e>
            <m:r>
              <w:rPr>
                <w:rFonts w:ascii="Cambria Math" w:hAnsi="Cambria Math"/>
              </w:rPr>
              <m:t>10</m:t>
            </m:r>
          </m:e>
          <m:sup>
            <m:r>
              <w:rPr>
                <w:rFonts w:ascii="Cambria Math" w:hAnsi="Cambria Math"/>
              </w:rPr>
              <m:t>17</m:t>
            </m:r>
          </m:sup>
        </m:sSup>
        <m:r>
          <m:rPr>
            <m:sty m:val="p"/>
          </m:rPr>
          <w:rPr>
            <w:rFonts w:ascii="Cambria Math" w:hAnsi="Cambria Math"/>
          </w:rPr>
          <m:t xml:space="preserve"> </m:t>
        </m:r>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D43781">
        <w:t xml:space="preserve">. Passed the nuclear density the nuclei being to </w:t>
      </w:r>
      <w:r w:rsidR="00F93C6E">
        <w:t xml:space="preserve">merge, </w:t>
      </w:r>
      <w:r w:rsidR="00F93C6E">
        <w:lastRenderedPageBreak/>
        <w:t xml:space="preserve">called nuclear saturation, </w:t>
      </w:r>
      <w:r w:rsidR="00D43781">
        <w:t xml:space="preserve">causing </w:t>
      </w:r>
      <w:r w:rsidR="00F93C6E">
        <w:t xml:space="preserve">complex inter-nucleon </w:t>
      </w:r>
      <w:r w:rsidR="00D43781">
        <w:t>interactions. There will now be a superfluid of elections neutrons and protons</w:t>
      </w:r>
      <w:r w:rsidR="00F93C6E">
        <w:t xml:space="preserve">, neutron degeneracy exerts an outward pressure due to the </w:t>
      </w:r>
      <w:r w:rsidR="00D46997">
        <w:t>Pauli</w:t>
      </w:r>
      <w:r w:rsidR="00F93C6E">
        <w:t xml:space="preserve"> exclusion </w:t>
      </w:r>
      <w:r w:rsidR="00D46997">
        <w:t>principle.</w:t>
      </w:r>
      <w:r w:rsidR="00D43781">
        <w:t xml:space="preserve"> At densities of order magnitude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18</m:t>
            </m:r>
          </m:sup>
        </m:sSup>
        <m:r>
          <m:rPr>
            <m:sty m:val="p"/>
          </m:rPr>
          <w:rPr>
            <w:rFonts w:ascii="Cambria Math" w:hAnsi="Cambria Math"/>
          </w:rPr>
          <m:t xml:space="preserve"> </m:t>
        </m:r>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D43781">
        <w:t xml:space="preserve"> the pressure may cause the </w:t>
      </w:r>
      <w:r w:rsidR="004C3418">
        <w:t>pion condensation</w:t>
      </w:r>
      <w:r w:rsidR="00D43781">
        <w:t>, interactions will be very important between particles</w:t>
      </w:r>
      <w:r w:rsidR="00D46997">
        <w:t xml:space="preserve"> at these densities</w:t>
      </w:r>
      <w:r w:rsidR="00D43781">
        <w:t>. Passed this density</w:t>
      </w:r>
      <w:r w:rsidR="00F93C6E">
        <w:t>,</w:t>
      </w:r>
      <w:r w:rsidR="00D43781">
        <w:t xml:space="preserve"> quark matter could be formed</w:t>
      </w:r>
      <w:r w:rsidR="004C3418">
        <w:t>[a][b][m]</w:t>
      </w:r>
      <w:r w:rsidR="00D43781">
        <w:t>.</w:t>
      </w:r>
    </w:p>
    <w:p w:rsidR="00D43781" w:rsidRDefault="00D43781" w:rsidP="00855982">
      <w:r>
        <w:t>As the we pass nuclear density interactions between the particles become increasingly important.</w:t>
      </w:r>
    </w:p>
    <w:p w:rsidR="00D43781" w:rsidRPr="00D43781" w:rsidRDefault="00D43781" w:rsidP="00855982"/>
    <w:p w:rsidR="00D43781" w:rsidRDefault="00BA7FC3" w:rsidP="00855982">
      <w:pPr>
        <w:rPr>
          <w:b/>
        </w:rPr>
      </w:pPr>
      <w:r>
        <w:rPr>
          <w:b/>
        </w:rPr>
        <w:t>Building a star.</w:t>
      </w:r>
    </w:p>
    <w:p w:rsidR="00D43781" w:rsidRDefault="00D43781" w:rsidP="00855982">
      <w:r>
        <w:t>For a star not to collapse or explode each infinitesimally thick spherical shell of the neutron stars matter must be in an equilibrium of the pressure outward caused degeneracy pressure of the matter and the gravitational forces inward due to the mass inside that shell. This is the principle of hydrostatic equilibrium.</w:t>
      </w:r>
    </w:p>
    <w:p w:rsidR="00D43781" w:rsidRDefault="00D43781" w:rsidP="00855982">
      <w:r>
        <w:rPr>
          <w:noProof/>
        </w:rPr>
        <mc:AlternateContent>
          <mc:Choice Requires="wps">
            <w:drawing>
              <wp:anchor distT="0" distB="0" distL="114300" distR="114300" simplePos="0" relativeHeight="251659264" behindDoc="0" locked="0" layoutInCell="1" allowOverlap="1">
                <wp:simplePos x="0" y="0"/>
                <wp:positionH relativeFrom="column">
                  <wp:posOffset>5211233</wp:posOffset>
                </wp:positionH>
                <wp:positionV relativeFrom="paragraph">
                  <wp:posOffset>495300</wp:posOffset>
                </wp:positionV>
                <wp:extent cx="469900" cy="330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69900" cy="330200"/>
                        </a:xfrm>
                        <a:prstGeom prst="rect">
                          <a:avLst/>
                        </a:prstGeom>
                        <a:noFill/>
                        <a:ln w="6350">
                          <a:noFill/>
                        </a:ln>
                      </wps:spPr>
                      <wps:txbx>
                        <w:txbxContent>
                          <w:p w:rsidR="009A7A5F" w:rsidRDefault="009A7A5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10.35pt;margin-top:39pt;width:37pt;height: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" filled="f" stroked="f" strokeweight=".5pt">
                <v:textbox>
                  <w:txbxContent>
                    <w:p w:rsidR="009A7A5F" w:rsidRDefault="009A7A5F">
                      <w:r>
                        <w:t>(1)</w:t>
                      </w:r>
                    </w:p>
                  </w:txbxContent>
                </v:textbox>
              </v:shape>
            </w:pict>
          </mc:Fallback>
        </mc:AlternateContent>
      </w:r>
      <w:r>
        <w:t xml:space="preserve">Using the Newtonian gravitational model, the pressure gradient and therefore condition for stellar equilibrium at radius </w:t>
      </w:r>
      <m:oMath>
        <m:r>
          <w:rPr>
            <w:rFonts w:ascii="Cambria Math" w:hAnsi="Cambria Math"/>
          </w:rPr>
          <m:t>r</m:t>
        </m:r>
      </m:oMath>
      <w:r>
        <w:t xml:space="preserve"> due to gravity is</w:t>
      </w:r>
    </w:p>
    <w:p w:rsidR="00D43781" w:rsidRPr="00D43781" w:rsidRDefault="00DB22C5" w:rsidP="00855982">
      <m:oMathPara>
        <m:oMath>
          <m:f>
            <m:fPr>
              <m:ctrlPr>
                <w:rPr>
                  <w:rFonts w:ascii="Cambria Math" w:hAnsi="Cambria Math"/>
                  <w:i/>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-Gm</m:t>
              </m:r>
              <m:d>
                <m:dPr>
                  <m:ctrlPr>
                    <w:rPr>
                      <w:rFonts w:ascii="Cambria Math" w:hAnsi="Cambria Math"/>
                      <w:i/>
                    </w:rPr>
                  </m:ctrlPr>
                </m:dPr>
                <m:e>
                  <m:r>
                    <w:rPr>
                      <w:rFonts w:ascii="Cambria Math" w:hAnsi="Cambria Math"/>
                    </w:rPr>
                    <m:t>r</m:t>
                  </m:r>
                </m:e>
              </m:d>
              <m:r>
                <w:rPr>
                  <w:rFonts w:ascii="Cambria Math" w:hAnsi="Cambria Math"/>
                </w:rPr>
                <m:t>ρ(r)</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D43781" w:rsidRDefault="00D43781" w:rsidP="00855982">
      <w:r>
        <w:rPr>
          <w:noProof/>
        </w:rPr>
        <mc:AlternateContent>
          <mc:Choice Requires="wps">
            <w:drawing>
              <wp:anchor distT="0" distB="0" distL="114300" distR="114300" simplePos="0" relativeHeight="251661312" behindDoc="0" locked="0" layoutInCell="1" allowOverlap="1" wp14:anchorId="7AE00D01" wp14:editId="005FDDC6">
                <wp:simplePos x="0" y="0"/>
                <wp:positionH relativeFrom="column">
                  <wp:posOffset>5215467</wp:posOffset>
                </wp:positionH>
                <wp:positionV relativeFrom="paragraph">
                  <wp:posOffset>513080</wp:posOffset>
                </wp:positionV>
                <wp:extent cx="393700" cy="330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93700" cy="330200"/>
                        </a:xfrm>
                        <a:prstGeom prst="rect">
                          <a:avLst/>
                        </a:prstGeom>
                        <a:noFill/>
                        <a:ln w="6350">
                          <a:noFill/>
                        </a:ln>
                      </wps:spPr>
                      <wps:txbx>
                        <w:txbxContent>
                          <w:p w:rsidR="009A7A5F" w:rsidRDefault="009A7A5F" w:rsidP="00D4378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E00D01" id="Text Box 2" o:spid="_x0000_s1027" type="#_x0000_t202" style="position:absolute;margin-left:410.65pt;margin-top:40.4pt;width:31pt;height: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" filled="f" stroked="f" strokeweight=".5pt">
                <v:textbox>
                  <w:txbxContent>
                    <w:p w:rsidR="009A7A5F" w:rsidRDefault="009A7A5F" w:rsidP="00D43781">
                      <w:r>
                        <w:t>(2)</w:t>
                      </w:r>
                    </w:p>
                  </w:txbxContent>
                </v:textbox>
              </v:shape>
            </w:pict>
          </mc:Fallback>
        </mc:AlternateContent>
      </w:r>
      <w:r w:rsidR="00DC177A">
        <w:t>, w</w:t>
      </w:r>
      <w:r>
        <w:t>here</w:t>
      </w:r>
      <m:oMath>
        <m:r>
          <w:rPr>
            <w:rFonts w:ascii="Cambria Math" w:hAnsi="Cambria Math"/>
          </w:rPr>
          <m:t>ρ(r)</m:t>
        </m:r>
      </m:oMath>
      <w:r>
        <w:t xml:space="preserve">is the density of matter at </w:t>
      </w:r>
      <m:oMath>
        <m:r>
          <w:rPr>
            <w:rFonts w:ascii="Cambria Math" w:hAnsi="Cambria Math"/>
          </w:rPr>
          <m:t>r</m:t>
        </m:r>
      </m:oMath>
      <w:r>
        <w:t xml:space="preserve">, </w:t>
      </w:r>
      <m:oMath>
        <m:r>
          <w:rPr>
            <w:rFonts w:ascii="Cambria Math" w:hAnsi="Cambria Math"/>
          </w:rPr>
          <m:t>G</m:t>
        </m:r>
      </m:oMath>
      <w:r>
        <w:t xml:space="preserve"> is the universal gravitation constant of gravitation and </w:t>
      </w:r>
      <m:oMath>
        <m:r>
          <w:rPr>
            <w:rFonts w:ascii="Cambria Math" w:hAnsi="Cambria Math"/>
          </w:rPr>
          <m:t>P</m:t>
        </m:r>
      </m:oMath>
      <w:r>
        <w:t xml:space="preserve"> is the pressure. </w:t>
      </w:r>
      <m:oMath>
        <m:r>
          <w:rPr>
            <w:rFonts w:ascii="Cambria Math" w:hAnsi="Cambria Math"/>
          </w:rPr>
          <m:t>m</m:t>
        </m:r>
        <m:d>
          <m:dPr>
            <m:ctrlPr>
              <w:rPr>
                <w:rFonts w:ascii="Cambria Math" w:hAnsi="Cambria Math"/>
                <w:i/>
              </w:rPr>
            </m:ctrlPr>
          </m:dPr>
          <m:e>
            <m:r>
              <w:rPr>
                <w:rFonts w:ascii="Cambria Math" w:hAnsi="Cambria Math"/>
              </w:rPr>
              <m:t>r</m:t>
            </m:r>
          </m:e>
        </m:d>
      </m:oMath>
      <w:r>
        <w:t xml:space="preserve"> is the mass within </w:t>
      </w:r>
      <m:oMath>
        <m:r>
          <w:rPr>
            <w:rFonts w:ascii="Cambria Math" w:hAnsi="Cambria Math"/>
          </w:rPr>
          <m:t>r</m:t>
        </m:r>
      </m:oMath>
      <w:r>
        <w:t xml:space="preserve"> given </w:t>
      </w:r>
      <w:proofErr w:type="gramStart"/>
      <w:r>
        <w:t>by</w:t>
      </w:r>
      <w:proofErr w:type="gramEnd"/>
    </w:p>
    <w:p w:rsidR="00D43781" w:rsidRPr="00D43781" w:rsidRDefault="00DB22C5" w:rsidP="00D43781">
      <m:oMathPara>
        <m:oMath>
          <m:f>
            <m:fPr>
              <m:ctrlPr>
                <w:rPr>
                  <w:rFonts w:ascii="Cambria Math" w:hAnsi="Cambria Math"/>
                  <w:i/>
                </w:rPr>
              </m:ctrlPr>
            </m:fPr>
            <m:num>
              <m:r>
                <w:rPr>
                  <w:rFonts w:ascii="Cambria Math" w:hAnsi="Cambria Math"/>
                </w:rPr>
                <m:t>dm</m:t>
              </m:r>
            </m:num>
            <m:den>
              <m:r>
                <w:rPr>
                  <w:rFonts w:ascii="Cambria Math" w:hAnsi="Cambria Math"/>
                </w:rPr>
                <m:t>dr</m:t>
              </m:r>
            </m:den>
          </m:f>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ρ(r)</m:t>
          </m:r>
        </m:oMath>
      </m:oMathPara>
    </w:p>
    <w:p w:rsidR="00D43781" w:rsidRDefault="00DC177A" w:rsidP="00D43781">
      <w:r>
        <w:t xml:space="preserve">, </w:t>
      </w:r>
      <w:r w:rsidR="00D43781">
        <w:t xml:space="preserve">due to the mass enclosed by a sphere of radius </w:t>
      </w:r>
      <m:oMath>
        <m:r>
          <w:rPr>
            <w:rFonts w:ascii="Cambria Math" w:hAnsi="Cambria Math"/>
          </w:rPr>
          <m:t>r</m:t>
        </m:r>
      </m:oMath>
      <w:r w:rsidR="00D43781">
        <w:t>.</w:t>
      </w:r>
    </w:p>
    <w:p w:rsidR="00D43781" w:rsidRDefault="00D43781" w:rsidP="00D43781">
      <w:r>
        <w:rPr>
          <w:noProof/>
        </w:rPr>
        <mc:AlternateContent>
          <mc:Choice Requires="wps">
            <w:drawing>
              <wp:anchor distT="0" distB="0" distL="114300" distR="114300" simplePos="0" relativeHeight="251663360" behindDoc="0" locked="0" layoutInCell="1" allowOverlap="1" wp14:anchorId="7AE00D01" wp14:editId="005FDDC6">
                <wp:simplePos x="0" y="0"/>
                <wp:positionH relativeFrom="column">
                  <wp:posOffset>5219699</wp:posOffset>
                </wp:positionH>
                <wp:positionV relativeFrom="paragraph">
                  <wp:posOffset>434128</wp:posOffset>
                </wp:positionV>
                <wp:extent cx="414867" cy="330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14867" cy="330200"/>
                        </a:xfrm>
                        <a:prstGeom prst="rect">
                          <a:avLst/>
                        </a:prstGeom>
                        <a:noFill/>
                        <a:ln w="6350">
                          <a:noFill/>
                        </a:ln>
                      </wps:spPr>
                      <wps:txbx>
                        <w:txbxContent>
                          <w:p w:rsidR="009A7A5F" w:rsidRDefault="009A7A5F" w:rsidP="00D4378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E00D01" id="Text Box 3" o:spid="_x0000_s1028" type="#_x0000_t202" style="position:absolute;margin-left:411pt;margin-top:34.2pt;width:32.65pt;height:2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" filled="f" stroked="f" strokeweight=".5pt">
                <v:textbox>
                  <w:txbxContent>
                    <w:p w:rsidR="009A7A5F" w:rsidRDefault="009A7A5F" w:rsidP="00D43781">
                      <w:r>
                        <w:t>(3).</w:t>
                      </w:r>
                    </w:p>
                  </w:txbxContent>
                </v:textbox>
              </v:shape>
            </w:pict>
          </mc:Fallback>
        </mc:AlternateContent>
      </w:r>
      <w:r>
        <w:t>In Einstein’s theory of gravitation, the corresponding condition for hydrostatic equilibrium is</w:t>
      </w:r>
    </w:p>
    <w:p w:rsidR="00D43781" w:rsidRPr="00D43781" w:rsidRDefault="00DB22C5" w:rsidP="00D43781">
      <m:oMathPara>
        <m:oMath>
          <m:f>
            <m:fPr>
              <m:ctrlPr>
                <w:rPr>
                  <w:rFonts w:ascii="Cambria Math" w:hAnsi="Cambria Math"/>
                  <w:i/>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-Gm</m:t>
              </m:r>
              <m:d>
                <m:dPr>
                  <m:ctrlPr>
                    <w:rPr>
                      <w:rFonts w:ascii="Cambria Math" w:hAnsi="Cambria Math"/>
                      <w:i/>
                    </w:rPr>
                  </m:ctrlPr>
                </m:dPr>
                <m:e>
                  <m:r>
                    <w:rPr>
                      <w:rFonts w:ascii="Cambria Math" w:hAnsi="Cambria Math"/>
                    </w:rPr>
                    <m:t>r</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d>
                <m:dPr>
                  <m:ctrlPr>
                    <w:rPr>
                      <w:rFonts w:ascii="Cambria Math" w:hAnsi="Cambria Math"/>
                      <w:i/>
                    </w:rPr>
                  </m:ctrlPr>
                </m:dPr>
                <m:e>
                  <m:r>
                    <w:rPr>
                      <w:rFonts w:ascii="Cambria Math" w:hAnsi="Cambria Math"/>
                    </w:rPr>
                    <m:t xml:space="preserve"> 1+</m:t>
                  </m:r>
                  <m:f>
                    <m:fPr>
                      <m:type m:val="skw"/>
                      <m:ctrlPr>
                        <w:rPr>
                          <w:rFonts w:ascii="Cambria Math" w:hAnsi="Cambria Math"/>
                          <w:i/>
                        </w:rPr>
                      </m:ctrlPr>
                    </m:fPr>
                    <m:num>
                      <m:r>
                        <w:rPr>
                          <w:rFonts w:ascii="Cambria Math" w:hAnsi="Cambria Math"/>
                        </w:rPr>
                        <m:t>P(r)</m:t>
                      </m:r>
                    </m:num>
                    <m:den>
                      <m:r>
                        <w:rPr>
                          <w:rFonts w:ascii="Cambria Math" w:hAnsi="Cambria Math"/>
                        </w:rPr>
                        <m:t>ρ</m:t>
                      </m:r>
                      <m:d>
                        <m:dPr>
                          <m:ctrlPr>
                            <w:rPr>
                              <w:rFonts w:ascii="Cambria Math" w:hAnsi="Cambria Math"/>
                              <w:i/>
                            </w:rPr>
                          </m:ctrlPr>
                        </m:dPr>
                        <m:e>
                          <m:r>
                            <w:rPr>
                              <w:rFonts w:ascii="Cambria Math" w:hAnsi="Cambria Math"/>
                            </w:rPr>
                            <m:t>r</m:t>
                          </m:r>
                        </m:e>
                      </m:d>
                      <m:r>
                        <w:rPr>
                          <w:rFonts w:ascii="Cambria Math" w:hAnsi="Cambria Math"/>
                        </w:rPr>
                        <m:t>c</m:t>
                      </m:r>
                    </m:den>
                  </m:f>
                  <m:r>
                    <w:rPr>
                      <w:rFonts w:ascii="Cambria Math" w:hAnsi="Cambria Math"/>
                    </w:rPr>
                    <m:t xml:space="preserve"> </m:t>
                  </m:r>
                </m:e>
              </m:d>
              <m:d>
                <m:dPr>
                  <m:ctrlPr>
                    <w:rPr>
                      <w:rFonts w:ascii="Cambria Math" w:hAnsi="Cambria Math"/>
                      <w:i/>
                    </w:rPr>
                  </m:ctrlPr>
                </m:dPr>
                <m:e>
                  <m:r>
                    <w:rPr>
                      <w:rFonts w:ascii="Cambria Math" w:hAnsi="Cambria Math"/>
                    </w:rPr>
                    <m:t>1+4π</m:t>
                  </m:r>
                  <m:sSup>
                    <m:sSupPr>
                      <m:ctrlPr>
                        <w:rPr>
                          <w:rFonts w:ascii="Cambria Math" w:hAnsi="Cambria Math"/>
                          <w:i/>
                        </w:rPr>
                      </m:ctrlPr>
                    </m:sSupPr>
                    <m:e>
                      <m:r>
                        <w:rPr>
                          <w:rFonts w:ascii="Cambria Math" w:hAnsi="Cambria Math"/>
                        </w:rPr>
                        <m:t>r</m:t>
                      </m:r>
                    </m:e>
                    <m:sup>
                      <m:r>
                        <w:rPr>
                          <w:rFonts w:ascii="Cambria Math" w:hAnsi="Cambria Math"/>
                        </w:rPr>
                        <m:t>3</m:t>
                      </m:r>
                    </m:sup>
                  </m:sSup>
                  <m:f>
                    <m:fPr>
                      <m:type m:val="skw"/>
                      <m:ctrlPr>
                        <w:rPr>
                          <w:rFonts w:ascii="Cambria Math" w:hAnsi="Cambria Math"/>
                          <w:i/>
                        </w:rPr>
                      </m:ctrlPr>
                    </m:fPr>
                    <m:num>
                      <m:r>
                        <w:rPr>
                          <w:rFonts w:ascii="Cambria Math" w:hAnsi="Cambria Math"/>
                        </w:rPr>
                        <m:t>P(r)</m:t>
                      </m:r>
                    </m:num>
                    <m:den>
                      <m:r>
                        <w:rPr>
                          <w:rFonts w:ascii="Cambria Math" w:hAnsi="Cambria Math"/>
                        </w:rPr>
                        <m:t>m(r)c</m:t>
                      </m:r>
                    </m:den>
                  </m:f>
                </m:e>
              </m:d>
            </m:num>
            <m:den>
              <m:d>
                <m:dPr>
                  <m:ctrlPr>
                    <w:rPr>
                      <w:rFonts w:ascii="Cambria Math" w:hAnsi="Cambria Math"/>
                      <w:i/>
                    </w:rPr>
                  </m:ctrlPr>
                </m:dPr>
                <m:e>
                  <m:r>
                    <w:rPr>
                      <w:rFonts w:ascii="Cambria Math" w:hAnsi="Cambria Math"/>
                    </w:rPr>
                    <m:t xml:space="preserve"> 1-</m:t>
                  </m:r>
                  <m:f>
                    <m:fPr>
                      <m:type m:val="skw"/>
                      <m:ctrlPr>
                        <w:rPr>
                          <w:rFonts w:ascii="Cambria Math" w:hAnsi="Cambria Math"/>
                          <w:i/>
                        </w:rPr>
                      </m:ctrlPr>
                    </m:fPr>
                    <m:num>
                      <m:r>
                        <w:rPr>
                          <w:rFonts w:ascii="Cambria Math" w:hAnsi="Cambria Math"/>
                        </w:rPr>
                        <m:t>2Gm</m:t>
                      </m:r>
                      <m:d>
                        <m:dPr>
                          <m:ctrlPr>
                            <w:rPr>
                              <w:rFonts w:ascii="Cambria Math" w:hAnsi="Cambria Math"/>
                              <w:i/>
                            </w:rPr>
                          </m:ctrlPr>
                        </m:dPr>
                        <m:e>
                          <m:r>
                            <w:rPr>
                              <w:rFonts w:ascii="Cambria Math" w:hAnsi="Cambria Math"/>
                            </w:rPr>
                            <m:t>r</m:t>
                          </m:r>
                        </m:e>
                      </m:d>
                    </m:num>
                    <m:den>
                      <m:r>
                        <w:rPr>
                          <w:rFonts w:ascii="Cambria Math" w:hAnsi="Cambria Math"/>
                        </w:rPr>
                        <m:t>r</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 xml:space="preserve"> </m:t>
                  </m:r>
                </m:e>
              </m:d>
            </m:den>
          </m:f>
        </m:oMath>
      </m:oMathPara>
    </w:p>
    <w:p w:rsidR="00D43781" w:rsidRDefault="00D43781" w:rsidP="00D43781">
      <w:r>
        <w:t xml:space="preserve">Equation (3) is called the </w:t>
      </w:r>
      <w:r w:rsidRPr="00D43781">
        <w:t>Tolman–Oppenheimer–Volkoff equation</w:t>
      </w:r>
      <w:r>
        <w:t xml:space="preserve"> (TOV). The TOV shows pressure dependence on the pressure gradient leading to a gravitational collapse at a smaller mass that equation (1).</w:t>
      </w:r>
      <w:r w:rsidR="00BA4356">
        <w:t xml:space="preserve"> The </w:t>
      </w:r>
      <w:r w:rsidR="0063124A">
        <w:t>It was predicted by Oppenheimer and Volkoff in 1939 using a cold Fermi gas</w:t>
      </w:r>
      <w:r w:rsidR="00BA4356">
        <w:t xml:space="preserve"> </w:t>
      </w:r>
      <w:r w:rsidR="0063124A">
        <w:t xml:space="preserve">(a very similar to our non-interacting model in the following section) </w:t>
      </w:r>
      <w:r w:rsidR="00BA4356">
        <w:t>a maximum neutron mass of 0.7 solar masses</w:t>
      </w:r>
      <w:r w:rsidR="0063124A">
        <w:t xml:space="preserve"> using the TOV[h]. The TOV has an upper limit of 3 solar mases</w:t>
      </w:r>
      <w:r w:rsidR="00BA4356">
        <w:t xml:space="preserve">.  </w:t>
      </w:r>
    </w:p>
    <w:p w:rsidR="00D43781" w:rsidRDefault="00D43781" w:rsidP="00855982">
      <w:r>
        <w:t>These equations have been used with numerical integration and equations of state (</w:t>
      </w:r>
      <w:r w:rsidR="00C317DD">
        <w:t>EOS</w:t>
      </w:r>
      <w:r>
        <w:t xml:space="preserve">) to model neutron stars. We compare the solutions of equations (1) and (3) with corresponding </w:t>
      </w:r>
      <w:r w:rsidR="00C317DD">
        <w:t>EOS</w:t>
      </w:r>
      <w:r>
        <w:t>’s with observation.</w:t>
      </w:r>
    </w:p>
    <w:p w:rsidR="00D43781" w:rsidRDefault="005A1149" w:rsidP="00855982">
      <w:pPr>
        <w:rPr>
          <w:b/>
        </w:rPr>
      </w:pPr>
      <w:r>
        <w:rPr>
          <w:b/>
        </w:rPr>
        <w:t>The equation of state</w:t>
      </w:r>
    </w:p>
    <w:p w:rsidR="00DF6B65" w:rsidRDefault="00D43781" w:rsidP="00855982">
      <w:r>
        <w:lastRenderedPageBreak/>
        <w:t xml:space="preserve">The equation of state gives </w:t>
      </w:r>
      <w:r w:rsidR="00790701">
        <w:t>a relation</w:t>
      </w:r>
      <w:r>
        <w:t xml:space="preserve"> between the pressure exerted at a given mass </w:t>
      </w:r>
      <w:r w:rsidR="0063124A">
        <w:t>density. In</w:t>
      </w:r>
      <w:r>
        <w:t xml:space="preserve"> our models for simulations of neutron star two equations of state are used, The Bethe-Johnson (B</w:t>
      </w:r>
      <w:r w:rsidR="00DF6B65">
        <w:t xml:space="preserve">J) and an Ideal neutron gas </w:t>
      </w:r>
      <w:r w:rsidR="00C317DD">
        <w:t>EOS</w:t>
      </w:r>
      <w:r w:rsidR="00DF6B65">
        <w:t>.</w:t>
      </w:r>
    </w:p>
    <w:p w:rsidR="005A1149" w:rsidRDefault="00DC177A" w:rsidP="00855982">
      <w:r>
        <w:rPr>
          <w:noProof/>
        </w:rPr>
        <mc:AlternateContent>
          <mc:Choice Requires="wps">
            <w:drawing>
              <wp:anchor distT="0" distB="0" distL="114300" distR="114300" simplePos="0" relativeHeight="251665408" behindDoc="0" locked="0" layoutInCell="1" allowOverlap="1" wp14:anchorId="36D8F00F" wp14:editId="3B7E313D">
                <wp:simplePos x="0" y="0"/>
                <wp:positionH relativeFrom="column">
                  <wp:posOffset>5209309</wp:posOffset>
                </wp:positionH>
                <wp:positionV relativeFrom="paragraph">
                  <wp:posOffset>600075</wp:posOffset>
                </wp:positionV>
                <wp:extent cx="510540" cy="330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10540" cy="330200"/>
                        </a:xfrm>
                        <a:prstGeom prst="rect">
                          <a:avLst/>
                        </a:prstGeom>
                        <a:noFill/>
                        <a:ln w="6350">
                          <a:noFill/>
                        </a:ln>
                      </wps:spPr>
                      <wps:txbx>
                        <w:txbxContent>
                          <w:p w:rsidR="009A7A5F" w:rsidRDefault="009A7A5F" w:rsidP="00DF6B65">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D8F00F" id="Text Box 4" o:spid="_x0000_s1029" type="#_x0000_t202" style="position:absolute;margin-left:410.2pt;margin-top:47.25pt;width:40.2pt;height:2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" filled="f" stroked="f" strokeweight=".5pt">
                <v:textbox>
                  <w:txbxContent>
                    <w:p w:rsidR="009A7A5F" w:rsidRDefault="009A7A5F" w:rsidP="00DF6B65">
                      <w:r>
                        <w:t>(4.a)</w:t>
                      </w:r>
                    </w:p>
                  </w:txbxContent>
                </v:textbox>
              </v:shape>
            </w:pict>
          </mc:Fallback>
        </mc:AlternateContent>
      </w:r>
      <w:r w:rsidR="005E5904">
        <w:rPr>
          <w:noProof/>
        </w:rPr>
        <mc:AlternateContent>
          <mc:Choice Requires="wps">
            <w:drawing>
              <wp:anchor distT="0" distB="0" distL="114300" distR="114300" simplePos="0" relativeHeight="251667456" behindDoc="0" locked="0" layoutInCell="1" allowOverlap="1" wp14:anchorId="04A57A6E" wp14:editId="5B566E1B">
                <wp:simplePos x="0" y="0"/>
                <wp:positionH relativeFrom="column">
                  <wp:posOffset>5181600</wp:posOffset>
                </wp:positionH>
                <wp:positionV relativeFrom="paragraph">
                  <wp:posOffset>862965</wp:posOffset>
                </wp:positionV>
                <wp:extent cx="510540" cy="330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10540" cy="330200"/>
                        </a:xfrm>
                        <a:prstGeom prst="rect">
                          <a:avLst/>
                        </a:prstGeom>
                        <a:noFill/>
                        <a:ln w="6350">
                          <a:noFill/>
                        </a:ln>
                      </wps:spPr>
                      <wps:txbx>
                        <w:txbxContent>
                          <w:p w:rsidR="009A7A5F" w:rsidRDefault="009A7A5F" w:rsidP="00DF6B65">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A57A6E" id="Text Box 5" o:spid="_x0000_s1030" type="#_x0000_t202" style="position:absolute;margin-left:408pt;margin-top:67.95pt;width:40.2pt;height:2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" filled="f" stroked="f" strokeweight=".5pt">
                <v:textbox>
                  <w:txbxContent>
                    <w:p w:rsidR="009A7A5F" w:rsidRDefault="009A7A5F" w:rsidP="00DF6B65">
                      <w:r>
                        <w:t>(4.b)</w:t>
                      </w:r>
                    </w:p>
                  </w:txbxContent>
                </v:textbox>
              </v:shape>
            </w:pict>
          </mc:Fallback>
        </mc:AlternateContent>
      </w:r>
      <w:r w:rsidR="00D43781">
        <w:t xml:space="preserve">The Bethe Johnson </w:t>
      </w:r>
      <w:r w:rsidR="00C317DD">
        <w:t>EOS</w:t>
      </w:r>
      <w:r w:rsidR="00D43781">
        <w:t xml:space="preserve"> [d] is a Modified Reid soft core interaction model, using the </w:t>
      </w:r>
      <w:r w:rsidR="004058ED">
        <w:t>N-</w:t>
      </w:r>
      <w:proofErr w:type="gramStart"/>
      <w:r w:rsidR="004058ED">
        <w:t>N</w:t>
      </w:r>
      <w:r w:rsidR="00D43781">
        <w:t xml:space="preserve"> </w:t>
      </w:r>
      <w:r w:rsidR="004058ED">
        <w:t xml:space="preserve"> (</w:t>
      </w:r>
      <w:proofErr w:type="gramEnd"/>
      <w:r w:rsidR="004058ED">
        <w:t xml:space="preserve">N-N) </w:t>
      </w:r>
      <w:r w:rsidR="00D43781">
        <w:t>potentials to produce a</w:t>
      </w:r>
      <w:r w:rsidR="00D43781" w:rsidRPr="00D43781">
        <w:t xml:space="preserve"> </w:t>
      </w:r>
      <w:r w:rsidR="00D43781">
        <w:t xml:space="preserve">repulsive core via meson exchange. The BJ </w:t>
      </w:r>
      <w:r w:rsidR="00C317DD">
        <w:t>EOS</w:t>
      </w:r>
      <w:r w:rsidR="00D43781">
        <w:t xml:space="preserve"> uses Yukawa functions with parameters set to model experimental </w:t>
      </w:r>
      <w:r w:rsidR="004058ED">
        <w:t>N-N</w:t>
      </w:r>
      <w:r w:rsidR="00D43781">
        <w:t xml:space="preserve"> scatting data [b]. </w:t>
      </w:r>
      <w:r w:rsidR="00DF6B65">
        <w:t>The BJ equation on state is</w:t>
      </w:r>
    </w:p>
    <w:p w:rsidR="00D43781" w:rsidRPr="00790701" w:rsidRDefault="00143877" w:rsidP="00855982">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=363.44</m:t>
          </m:r>
          <m:sSup>
            <m:sSupPr>
              <m:ctrlPr>
                <w:rPr>
                  <w:rFonts w:ascii="Cambria Math" w:hAnsi="Cambria Math"/>
                  <w:i/>
                </w:rPr>
              </m:ctrlPr>
            </m:sSupPr>
            <m:e>
              <m:r>
                <w:rPr>
                  <w:rFonts w:ascii="Cambria Math" w:hAnsi="Cambria Math"/>
                </w:rPr>
                <m:t xml:space="preserve"> n</m:t>
              </m:r>
            </m:e>
            <m:sup>
              <m:r>
                <w:rPr>
                  <w:rFonts w:ascii="Cambria Math" w:hAnsi="Cambria Math"/>
                </w:rPr>
                <m:t>2.54</m:t>
              </m:r>
            </m:sup>
          </m:sSup>
          <m:r>
            <w:rPr>
              <w:rFonts w:ascii="Cambria Math" w:hAnsi="Cambria Math"/>
            </w:rPr>
            <m:t xml:space="preserve"> </m:t>
          </m:r>
        </m:oMath>
      </m:oMathPara>
    </w:p>
    <w:p w:rsidR="00790701" w:rsidRPr="00790701" w:rsidRDefault="00593574" w:rsidP="00790701">
      <m:oMathPara>
        <m:oMath>
          <m:r>
            <w:rPr>
              <w:rFonts w:ascii="Cambria Math" w:hAnsi="Cambria Math"/>
            </w:rPr>
            <m:t>ρ</m:t>
          </m:r>
          <m:d>
            <m:dPr>
              <m:ctrlPr>
                <w:rPr>
                  <w:rFonts w:ascii="Cambria Math" w:hAnsi="Cambria Math"/>
                  <w:i/>
                </w:rPr>
              </m:ctrlPr>
            </m:dPr>
            <m:e>
              <m:r>
                <w:rPr>
                  <w:rFonts w:ascii="Cambria Math" w:hAnsi="Cambria Math"/>
                </w:rPr>
                <m:t>n</m:t>
              </m:r>
            </m:e>
          </m:d>
          <m:r>
            <w:rPr>
              <w:rFonts w:ascii="Cambria Math" w:hAnsi="Cambria Math"/>
            </w:rPr>
            <m:t xml:space="preserve">=236 </m:t>
          </m:r>
          <m:sSup>
            <m:sSupPr>
              <m:ctrlPr>
                <w:rPr>
                  <w:rFonts w:ascii="Cambria Math" w:hAnsi="Cambria Math"/>
                  <w:i/>
                </w:rPr>
              </m:ctrlPr>
            </m:sSupPr>
            <m:e>
              <m:r>
                <w:rPr>
                  <w:rFonts w:ascii="Cambria Math" w:hAnsi="Cambria Math"/>
                </w:rPr>
                <m:t>n</m:t>
              </m:r>
            </m:e>
            <m:sup>
              <m:r>
                <w:rPr>
                  <w:rFonts w:ascii="Cambria Math" w:hAnsi="Cambria Math"/>
                </w:rPr>
                <m:t>2.54</m:t>
              </m:r>
            </m:sup>
          </m:sSup>
          <m:r>
            <w:rPr>
              <w:rFonts w:ascii="Cambria Math" w:hAnsi="Cambria Math"/>
            </w:rPr>
            <m:t>+n</m:t>
          </m:r>
          <m:sSub>
            <m:sSubPr>
              <m:ctrlPr>
                <w:rPr>
                  <w:rFonts w:ascii="Cambria Math" w:hAnsi="Cambria Math"/>
                  <w:i/>
                </w:rPr>
              </m:ctrlPr>
            </m:sSubPr>
            <m:e>
              <m:r>
                <w:rPr>
                  <w:rFonts w:ascii="Cambria Math" w:hAnsi="Cambria Math"/>
                </w:rPr>
                <m:t xml:space="preserve"> m</m:t>
              </m:r>
            </m:e>
            <m:sub>
              <m:r>
                <w:rPr>
                  <w:rFonts w:ascii="Cambria Math" w:hAnsi="Cambria Math"/>
                </w:rPr>
                <m:t>n</m:t>
              </m:r>
            </m:sub>
          </m:sSub>
        </m:oMath>
      </m:oMathPara>
    </w:p>
    <w:p w:rsidR="00790701" w:rsidRDefault="00DC177A" w:rsidP="00855982">
      <w:r>
        <w:t>, w</w:t>
      </w:r>
      <w:r w:rsidR="00DF6B65">
        <w:t xml:space="preserve">here </w:t>
      </w:r>
      <m:oMath>
        <m:r>
          <w:rPr>
            <w:rFonts w:ascii="Cambria Math" w:hAnsi="Cambria Math"/>
          </w:rPr>
          <m:t>n</m:t>
        </m:r>
      </m:oMath>
      <w:r w:rsidR="00DF6B65">
        <w:t xml:space="preserve">  is the number density of neutrons, </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xml:space="preserve"> </m:t>
        </m:r>
      </m:oMath>
      <w:r w:rsidR="00DF6B65">
        <w:t xml:space="preserve"> is the pressure in </w:t>
      </w:r>
      <m:oMath>
        <m:r>
          <w:rPr>
            <w:rFonts w:ascii="Cambria Math" w:hAnsi="Cambria Math"/>
          </w:rPr>
          <m:t>MeV</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fm</m:t>
            </m:r>
          </m:e>
          <m:sup>
            <m:r>
              <w:rPr>
                <w:rFonts w:ascii="Cambria Math" w:hAnsi="Cambria Math"/>
              </w:rPr>
              <m:t>-3</m:t>
            </m:r>
          </m:sup>
        </m:sSup>
        <m:r>
          <w:rPr>
            <w:rFonts w:ascii="Cambria Math" w:hAnsi="Cambria Math"/>
          </w:rPr>
          <m:t xml:space="preserve"> </m:t>
        </m:r>
      </m:oMath>
      <w:r w:rsidR="00DF6B65">
        <w:t xml:space="preserve">and </w:t>
      </w:r>
      <m:oMath>
        <m:r>
          <w:rPr>
            <w:rFonts w:ascii="Cambria Math" w:hAnsi="Cambria Math"/>
          </w:rPr>
          <m:t>ρ</m:t>
        </m:r>
        <m:d>
          <m:dPr>
            <m:ctrlPr>
              <w:rPr>
                <w:rFonts w:ascii="Cambria Math" w:hAnsi="Cambria Math"/>
                <w:i/>
              </w:rPr>
            </m:ctrlPr>
          </m:dPr>
          <m:e>
            <m:r>
              <w:rPr>
                <w:rFonts w:ascii="Cambria Math" w:hAnsi="Cambria Math"/>
              </w:rPr>
              <m:t>n</m:t>
            </m:r>
          </m:e>
        </m:d>
      </m:oMath>
      <w:r w:rsidR="00DF6B65">
        <w:t xml:space="preserve"> is the density in </w:t>
      </w:r>
      <m:oMath>
        <m:r>
          <w:rPr>
            <w:rFonts w:ascii="Cambria Math" w:hAnsi="Cambria Math"/>
          </w:rPr>
          <m:t>MeV</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fm</m:t>
            </m:r>
          </m:e>
          <m:sup>
            <m:r>
              <w:rPr>
                <w:rFonts w:ascii="Cambria Math" w:hAnsi="Cambria Math"/>
              </w:rPr>
              <m:t>-3</m:t>
            </m:r>
          </m:sup>
        </m:sSup>
      </m:oMath>
      <w:r w:rsidR="00DF6B65">
        <w:t>.</w:t>
      </w:r>
      <w:r>
        <w:t xml:space="preserve"> A conversion factor to SI units was applied to equation (4) before application in the computational section. </w:t>
      </w:r>
      <w:r w:rsidR="003B3B01">
        <w:t xml:space="preserve"> The BJ EOS is valid for the central density range o</w:t>
      </w:r>
      <w:r>
        <w:t>f</w:t>
      </w:r>
      <w:r>
        <w:tab/>
      </w:r>
      <w:r w:rsidR="003B3B01">
        <w:t xml:space="preserve"> </w:t>
      </w:r>
      <m:oMath>
        <m:d>
          <m:dPr>
            <m:ctrlPr>
              <w:rPr>
                <w:rFonts w:ascii="Cambria Math" w:hAnsi="Cambria Math"/>
                <w:i/>
              </w:rPr>
            </m:ctrlPr>
          </m:dPr>
          <m:e>
            <m:r>
              <w:rPr>
                <w:rFonts w:ascii="Cambria Math" w:hAnsi="Cambria Math"/>
              </w:rPr>
              <m:t>1.7 ×</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 xml:space="preserve"> ≤ ρ ≤3.2×</m:t>
            </m:r>
            <m:sSup>
              <m:sSupPr>
                <m:ctrlPr>
                  <w:rPr>
                    <w:rFonts w:ascii="Cambria Math" w:hAnsi="Cambria Math"/>
                    <w:i/>
                  </w:rPr>
                </m:ctrlPr>
              </m:sSupPr>
              <m:e>
                <m:r>
                  <w:rPr>
                    <w:rFonts w:ascii="Cambria Math" w:hAnsi="Cambria Math"/>
                  </w:rPr>
                  <m:t>10</m:t>
                </m:r>
              </m:e>
              <m:sup>
                <m:r>
                  <w:rPr>
                    <w:rFonts w:ascii="Cambria Math" w:hAnsi="Cambria Math"/>
                  </w:rPr>
                  <m:t>19</m:t>
                </m:r>
              </m:sup>
            </m:sSup>
          </m:e>
        </m:d>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3B3B01">
        <w:t xml:space="preserve"> [b]. </w:t>
      </w:r>
      <w:r w:rsidR="007C73A0">
        <w:t xml:space="preserve"> </w:t>
      </w:r>
    </w:p>
    <w:p w:rsidR="00593574" w:rsidRDefault="00DF6B65" w:rsidP="00855982">
      <w:r>
        <w:t xml:space="preserve">The Ideal Neutron gas </w:t>
      </w:r>
      <w:r w:rsidR="00C317DD">
        <w:t>EOS</w:t>
      </w:r>
      <w:r w:rsidR="00AC59EB">
        <w:t xml:space="preserve"> (NI)</w:t>
      </w:r>
      <w:r w:rsidR="002071F2">
        <w:t xml:space="preserve"> is the simplest model that can be used</w:t>
      </w:r>
      <w:r w:rsidR="00C317DD">
        <w:t xml:space="preserve"> [a]</w:t>
      </w:r>
      <w:r w:rsidR="002071F2">
        <w:t>, it is based on a non-interacting Fermi gas of neutrons. There are two parts to this equation of state</w:t>
      </w:r>
      <w:r w:rsidR="00593574">
        <w:t>: In</w:t>
      </w:r>
      <w:r w:rsidR="002071F2">
        <w:t xml:space="preserve"> the nonrelativistic regime</w:t>
      </w:r>
      <w:r w:rsidR="00593574">
        <w:t xml:space="preserve"> the </w:t>
      </w:r>
      <w:r w:rsidR="00C317DD">
        <w:t>EOS</w:t>
      </w:r>
      <w:r w:rsidR="00593574">
        <w:t xml:space="preserve"> is</w:t>
      </w:r>
      <w:r w:rsidR="006C3607">
        <w:t xml:space="preserve"> </w:t>
      </w:r>
    </w:p>
    <w:p w:rsidR="00593574" w:rsidRDefault="00593574" w:rsidP="00593574">
      <w:pPr>
        <w:jc w:val="center"/>
      </w:pPr>
      <m:oMathPara>
        <m:oMath>
          <m:r>
            <w:rPr>
              <w:rFonts w:ascii="Cambria Math" w:hAnsi="Cambria Math"/>
            </w:rPr>
            <m:t xml:space="preserve">P= </m:t>
          </m:r>
          <m:f>
            <m:fPr>
              <m:ctrlPr>
                <w:rPr>
                  <w:rFonts w:ascii="Cambria Math" w:hAnsi="Cambria Math"/>
                  <w:i/>
                </w:rPr>
              </m:ctrlPr>
            </m:fPr>
            <m:num>
              <m:r>
                <w:rPr>
                  <w:rFonts w:ascii="Cambria Math" w:hAnsi="Cambria Math"/>
                </w:rPr>
                <m:t>ℏ</m:t>
              </m:r>
            </m:num>
            <m:den>
              <m:r>
                <w:rPr>
                  <w:rFonts w:ascii="Cambria Math" w:hAnsi="Cambria Math"/>
                </w:rPr>
                <m:t xml:space="preserve">5 </m:t>
              </m:r>
              <m:sSubSup>
                <m:sSubSupPr>
                  <m:ctrlPr>
                    <w:rPr>
                      <w:rFonts w:ascii="Cambria Math" w:hAnsi="Cambria Math"/>
                      <w:i/>
                    </w:rPr>
                  </m:ctrlPr>
                </m:sSubSupPr>
                <m:e>
                  <m:r>
                    <w:rPr>
                      <w:rFonts w:ascii="Cambria Math" w:hAnsi="Cambria Math"/>
                    </w:rPr>
                    <m:t>m</m:t>
                  </m:r>
                </m:e>
                <m:sub>
                  <m:r>
                    <w:rPr>
                      <w:rFonts w:ascii="Cambria Math" w:hAnsi="Cambria Math"/>
                    </w:rPr>
                    <m:t>n</m:t>
                  </m:r>
                </m:sub>
                <m:sup>
                  <m:f>
                    <m:fPr>
                      <m:type m:val="skw"/>
                      <m:ctrlPr>
                        <w:rPr>
                          <w:rFonts w:ascii="Cambria Math" w:hAnsi="Cambria Math"/>
                          <w:i/>
                        </w:rPr>
                      </m:ctrlPr>
                    </m:fPr>
                    <m:num>
                      <m:r>
                        <w:rPr>
                          <w:rFonts w:ascii="Cambria Math" w:hAnsi="Cambria Math"/>
                        </w:rPr>
                        <m:t>8</m:t>
                      </m:r>
                    </m:num>
                    <m:den>
                      <m:r>
                        <w:rPr>
                          <w:rFonts w:ascii="Cambria Math" w:hAnsi="Cambria Math"/>
                        </w:rPr>
                        <m:t>3</m:t>
                      </m:r>
                    </m:den>
                  </m:f>
                </m:sup>
              </m:sSubSup>
            </m:den>
          </m:f>
          <m:sSup>
            <m:sSupPr>
              <m:ctrlPr>
                <w:rPr>
                  <w:rFonts w:ascii="Cambria Math" w:hAnsi="Cambria Math"/>
                  <w:i/>
                </w:rPr>
              </m:ctrlPr>
            </m:sSupPr>
            <m:e>
              <m:r>
                <w:rPr>
                  <w:rFonts w:ascii="Cambria Math" w:hAnsi="Cambria Math"/>
                </w:rPr>
                <m:t>(3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e>
            <m:sup>
              <m:f>
                <m:fPr>
                  <m:type m:val="skw"/>
                  <m:ctrlPr>
                    <w:rPr>
                      <w:rFonts w:ascii="Cambria Math" w:hAnsi="Cambria Math"/>
                      <w:i/>
                    </w:rPr>
                  </m:ctrlPr>
                </m:fPr>
                <m:num>
                  <m:r>
                    <w:rPr>
                      <w:rFonts w:ascii="Cambria Math" w:hAnsi="Cambria Math"/>
                    </w:rPr>
                    <m:t>2</m:t>
                  </m:r>
                </m:num>
                <m:den>
                  <m:r>
                    <w:rPr>
                      <w:rFonts w:ascii="Cambria Math" w:hAnsi="Cambria Math"/>
                    </w:rPr>
                    <m:t>3</m:t>
                  </m:r>
                </m:den>
              </m:f>
            </m:sup>
          </m:sSup>
          <m:sSup>
            <m:sSupPr>
              <m:ctrlPr>
                <w:rPr>
                  <w:rFonts w:ascii="Cambria Math" w:hAnsi="Cambria Math"/>
                  <w:i/>
                </w:rPr>
              </m:ctrlPr>
            </m:sSupPr>
            <m:e>
              <m:r>
                <w:rPr>
                  <w:rFonts w:ascii="Cambria Math" w:hAnsi="Cambria Math"/>
                </w:rPr>
                <m:t>ρ</m:t>
              </m:r>
            </m:e>
            <m:sup>
              <m:f>
                <m:fPr>
                  <m:type m:val="skw"/>
                  <m:ctrlPr>
                    <w:rPr>
                      <w:rFonts w:ascii="Cambria Math" w:hAnsi="Cambria Math"/>
                      <w:i/>
                    </w:rPr>
                  </m:ctrlPr>
                </m:fPr>
                <m:num>
                  <m:r>
                    <w:rPr>
                      <w:rFonts w:ascii="Cambria Math" w:hAnsi="Cambria Math"/>
                    </w:rPr>
                    <m:t>5</m:t>
                  </m:r>
                </m:num>
                <m:den>
                  <m:r>
                    <w:rPr>
                      <w:rFonts w:ascii="Cambria Math" w:hAnsi="Cambria Math"/>
                    </w:rPr>
                    <m:t>3</m:t>
                  </m:r>
                </m:den>
              </m:f>
            </m:sup>
          </m:sSup>
        </m:oMath>
      </m:oMathPara>
    </w:p>
    <w:p w:rsidR="00DF6B65" w:rsidRDefault="00C317DD" w:rsidP="00855982">
      <w:r>
        <w:rPr>
          <w:noProof/>
        </w:rPr>
        <mc:AlternateContent>
          <mc:Choice Requires="wps">
            <w:drawing>
              <wp:anchor distT="0" distB="0" distL="114300" distR="114300" simplePos="0" relativeHeight="251671552" behindDoc="0" locked="0" layoutInCell="1" allowOverlap="1" wp14:anchorId="047DEC76" wp14:editId="6DE526CF">
                <wp:simplePos x="0" y="0"/>
                <wp:positionH relativeFrom="column">
                  <wp:posOffset>4751614</wp:posOffset>
                </wp:positionH>
                <wp:positionV relativeFrom="paragraph">
                  <wp:posOffset>331198</wp:posOffset>
                </wp:positionV>
                <wp:extent cx="510540" cy="330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10540" cy="330200"/>
                        </a:xfrm>
                        <a:prstGeom prst="rect">
                          <a:avLst/>
                        </a:prstGeom>
                        <a:noFill/>
                        <a:ln w="6350">
                          <a:noFill/>
                        </a:ln>
                      </wps:spPr>
                      <wps:txbx>
                        <w:txbxContent>
                          <w:p w:rsidR="009A7A5F" w:rsidRDefault="009A7A5F" w:rsidP="00C317DD">
                            <w:r>
                              <w:t>(5.b).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7DEC76" id="Text Box 7" o:spid="_x0000_s1031" type="#_x0000_t202" style="position:absolute;margin-left:374.15pt;margin-top:26.1pt;width:40.2pt;height:2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" filled="f" stroked="f" strokeweight=".5pt">
                <v:textbox>
                  <w:txbxContent>
                    <w:p w:rsidR="009A7A5F" w:rsidRDefault="009A7A5F" w:rsidP="00C317DD">
                      <w:r>
                        <w:t>(5.b).</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47DEC76" wp14:editId="6DE526CF">
                <wp:simplePos x="0" y="0"/>
                <wp:positionH relativeFrom="column">
                  <wp:posOffset>4751070</wp:posOffset>
                </wp:positionH>
                <wp:positionV relativeFrom="paragraph">
                  <wp:posOffset>-465001</wp:posOffset>
                </wp:positionV>
                <wp:extent cx="582386" cy="335643"/>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582386" cy="335643"/>
                        </a:xfrm>
                        <a:prstGeom prst="rect">
                          <a:avLst/>
                        </a:prstGeom>
                        <a:noFill/>
                        <a:ln w="6350">
                          <a:noFill/>
                        </a:ln>
                      </wps:spPr>
                      <wps:txbx>
                        <w:txbxContent>
                          <w:p w:rsidR="009A7A5F" w:rsidRDefault="009A7A5F" w:rsidP="00C317DD">
                            <w:r>
                              <w:t>(5.a).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DEC76" id="Text Box 6" o:spid="_x0000_s1032" type="#_x0000_t202" style="position:absolute;margin-left:374.1pt;margin-top:-36.6pt;width:45.85pt;height:2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" filled="f" stroked="f" strokeweight=".5pt">
                <v:textbox>
                  <w:txbxContent>
                    <w:p w:rsidR="009A7A5F" w:rsidRDefault="009A7A5F" w:rsidP="00C317DD">
                      <w:r>
                        <w:t>(5.a).</w:t>
                      </w:r>
                    </w:p>
                  </w:txbxContent>
                </v:textbox>
              </v:shape>
            </w:pict>
          </mc:Fallback>
        </mc:AlternateContent>
      </w:r>
      <w:r w:rsidR="006C3607">
        <w:t xml:space="preserve">The second part of the NI </w:t>
      </w:r>
      <w:r>
        <w:t>EOS</w:t>
      </w:r>
      <w:r w:rsidR="002071F2">
        <w:t xml:space="preserve"> in the extreme relativity approximation</w:t>
      </w:r>
      <w:r w:rsidR="006C3607">
        <w:t xml:space="preserve"> is given by </w:t>
      </w:r>
    </w:p>
    <w:p w:rsidR="006C3607" w:rsidRPr="00C317DD" w:rsidRDefault="006C3607" w:rsidP="00855982">
      <m:oMathPara>
        <m:oMath>
          <m:r>
            <w:rPr>
              <w:rFonts w:ascii="Cambria Math" w:hAnsi="Cambria Math"/>
            </w:rPr>
            <m:t xml:space="preserve">P=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ℏc </m:t>
          </m:r>
          <m:sSubSup>
            <m:sSubSupPr>
              <m:ctrlPr>
                <w:rPr>
                  <w:rFonts w:ascii="Cambria Math" w:hAnsi="Cambria Math"/>
                  <w:i/>
                </w:rPr>
              </m:ctrlPr>
            </m:sSubSupPr>
            <m:e>
              <m:r>
                <w:rPr>
                  <w:rFonts w:ascii="Cambria Math" w:hAnsi="Cambria Math"/>
                </w:rPr>
                <m:t>m</m:t>
              </m:r>
            </m:e>
            <m:sub>
              <m:r>
                <w:rPr>
                  <w:rFonts w:ascii="Cambria Math" w:hAnsi="Cambria Math"/>
                </w:rPr>
                <m:t>n</m:t>
              </m:r>
            </m:sub>
            <m:sup>
              <m:f>
                <m:fPr>
                  <m:type m:val="skw"/>
                  <m:ctrlPr>
                    <w:rPr>
                      <w:rFonts w:ascii="Cambria Math" w:hAnsi="Cambria Math"/>
                      <w:i/>
                    </w:rPr>
                  </m:ctrlPr>
                </m:fPr>
                <m:num>
                  <m:r>
                    <w:rPr>
                      <w:rFonts w:ascii="Cambria Math" w:hAnsi="Cambria Math"/>
                    </w:rPr>
                    <m:t>-4</m:t>
                  </m:r>
                </m:num>
                <m:den>
                  <m:r>
                    <w:rPr>
                      <w:rFonts w:ascii="Cambria Math" w:hAnsi="Cambria Math"/>
                    </w:rPr>
                    <m:t>3</m:t>
                  </m:r>
                </m:den>
              </m:f>
            </m:sup>
          </m:sSubSup>
          <m:sSup>
            <m:sSupPr>
              <m:ctrlPr>
                <w:rPr>
                  <w:rFonts w:ascii="Cambria Math" w:hAnsi="Cambria Math"/>
                  <w:i/>
                </w:rPr>
              </m:ctrlPr>
            </m:sSupPr>
            <m:e>
              <m:r>
                <w:rPr>
                  <w:rFonts w:ascii="Cambria Math" w:hAnsi="Cambria Math"/>
                </w:rPr>
                <m:t>(3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3</m:t>
                  </m:r>
                </m:den>
              </m:f>
            </m:sup>
          </m:sSup>
          <m:sSup>
            <m:sSupPr>
              <m:ctrlPr>
                <w:rPr>
                  <w:rFonts w:ascii="Cambria Math" w:hAnsi="Cambria Math"/>
                  <w:i/>
                </w:rPr>
              </m:ctrlPr>
            </m:sSupPr>
            <m:e>
              <m:r>
                <w:rPr>
                  <w:rFonts w:ascii="Cambria Math" w:hAnsi="Cambria Math"/>
                </w:rPr>
                <m:t>ρ</m:t>
              </m:r>
            </m:e>
            <m:sup>
              <m:f>
                <m:fPr>
                  <m:type m:val="skw"/>
                  <m:ctrlPr>
                    <w:rPr>
                      <w:rFonts w:ascii="Cambria Math" w:hAnsi="Cambria Math"/>
                      <w:i/>
                    </w:rPr>
                  </m:ctrlPr>
                </m:fPr>
                <m:num>
                  <m:r>
                    <w:rPr>
                      <w:rFonts w:ascii="Cambria Math" w:hAnsi="Cambria Math"/>
                    </w:rPr>
                    <m:t>4</m:t>
                  </m:r>
                </m:num>
                <m:den>
                  <m:r>
                    <w:rPr>
                      <w:rFonts w:ascii="Cambria Math" w:hAnsi="Cambria Math"/>
                    </w:rPr>
                    <m:t>3</m:t>
                  </m:r>
                </m:den>
              </m:f>
            </m:sup>
          </m:sSup>
        </m:oMath>
      </m:oMathPara>
    </w:p>
    <w:p w:rsidR="007C73A0" w:rsidRDefault="00C55099" w:rsidP="00855982">
      <w:r>
        <w:rPr>
          <w:noProof/>
        </w:rPr>
        <mc:AlternateContent>
          <mc:Choice Requires="wps">
            <w:drawing>
              <wp:anchor distT="0" distB="0" distL="114300" distR="114300" simplePos="0" relativeHeight="251675648" behindDoc="0" locked="0" layoutInCell="1" allowOverlap="1" wp14:anchorId="4164426B" wp14:editId="3E54DA8A">
                <wp:simplePos x="0" y="0"/>
                <wp:positionH relativeFrom="column">
                  <wp:posOffset>4752109</wp:posOffset>
                </wp:positionH>
                <wp:positionV relativeFrom="paragraph">
                  <wp:posOffset>906664</wp:posOffset>
                </wp:positionV>
                <wp:extent cx="510540" cy="330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10540" cy="330200"/>
                        </a:xfrm>
                        <a:prstGeom prst="rect">
                          <a:avLst/>
                        </a:prstGeom>
                        <a:noFill/>
                        <a:ln w="6350">
                          <a:noFill/>
                        </a:ln>
                      </wps:spPr>
                      <wps:txbx>
                        <w:txbxContent>
                          <w:p w:rsidR="009A7A5F" w:rsidRDefault="009A7A5F" w:rsidP="00C5509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64426B" id="Text Box 9" o:spid="_x0000_s1033" type="#_x0000_t202" style="position:absolute;margin-left:374.2pt;margin-top:71.4pt;width:40.2pt;height:2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" filled="f" stroked="f" strokeweight=".5pt">
                <v:textbox>
                  <w:txbxContent>
                    <w:p w:rsidR="009A7A5F" w:rsidRDefault="009A7A5F" w:rsidP="00C55099">
                      <w:r>
                        <w:t>(6).</w:t>
                      </w:r>
                    </w:p>
                  </w:txbxContent>
                </v:textbox>
              </v:shape>
            </w:pict>
          </mc:Fallback>
        </mc:AlternateContent>
      </w:r>
      <w:r w:rsidR="003B3B01">
        <w:t xml:space="preserve">The NI EOS is valid for </w:t>
      </w:r>
      <m:oMath>
        <m:d>
          <m:dPr>
            <m:ctrlPr>
              <w:rPr>
                <w:rFonts w:ascii="Cambria Math" w:hAnsi="Cambria Math"/>
                <w:i/>
              </w:rPr>
            </m:ctrlPr>
          </m:dPr>
          <m:e>
            <m:r>
              <w:rPr>
                <w:rFonts w:ascii="Cambria Math" w:hAnsi="Cambria Math"/>
              </w:rPr>
              <m:t>0 ≤ ρ ≤∞</m:t>
            </m:r>
          </m:e>
        </m:d>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3B3B01">
        <w:t>[b]</w:t>
      </w:r>
      <w:r w:rsidR="004058ED">
        <w:t xml:space="preserve">, with the advised upper bound to be </w:t>
      </w:r>
      <m:oMath>
        <m:d>
          <m:dPr>
            <m:ctrlPr>
              <w:rPr>
                <w:rFonts w:ascii="Cambria Math" w:hAnsi="Cambria Math"/>
                <w:i/>
              </w:rPr>
            </m:ctrlPr>
          </m:dPr>
          <m:e>
            <m:r>
              <w:rPr>
                <w:rFonts w:ascii="Cambria Math" w:hAnsi="Cambria Math"/>
              </w:rPr>
              <m:t xml:space="preserve"> ρ ≤5×</m:t>
            </m:r>
            <m:sSup>
              <m:sSupPr>
                <m:ctrlPr>
                  <w:rPr>
                    <w:rFonts w:ascii="Cambria Math" w:hAnsi="Cambria Math"/>
                    <w:i/>
                  </w:rPr>
                </m:ctrlPr>
              </m:sSupPr>
              <m:e>
                <m:r>
                  <w:rPr>
                    <w:rFonts w:ascii="Cambria Math" w:hAnsi="Cambria Math"/>
                  </w:rPr>
                  <m:t>10</m:t>
                </m:r>
              </m:e>
              <m:sup>
                <m:r>
                  <w:rPr>
                    <w:rFonts w:ascii="Cambria Math" w:hAnsi="Cambria Math"/>
                  </w:rPr>
                  <m:t>17</m:t>
                </m:r>
              </m:sup>
            </m:sSup>
          </m:e>
        </m:d>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4058ED">
        <w:t xml:space="preserve"> due to the softening of the EOS relations due to N-N interactions. </w:t>
      </w:r>
      <w:r w:rsidR="007C73A0">
        <w:t xml:space="preserve"> There is a critical density of value  </w:t>
      </w:r>
      <m:oMath>
        <m:sSub>
          <m:sSubPr>
            <m:ctrlPr>
              <w:rPr>
                <w:rFonts w:ascii="Cambria Math" w:hAnsi="Cambria Math"/>
                <w:i/>
              </w:rPr>
            </m:ctrlPr>
          </m:sSubPr>
          <m:e>
            <m:r>
              <w:rPr>
                <w:rFonts w:ascii="Cambria Math" w:hAnsi="Cambria Math"/>
              </w:rPr>
              <m:t xml:space="preserve">ρ </m:t>
            </m:r>
          </m:e>
          <m:sub>
            <m:r>
              <w:rPr>
                <w:rFonts w:ascii="Cambria Math" w:hAnsi="Cambria Math"/>
              </w:rPr>
              <m:t>c</m:t>
            </m:r>
          </m:sub>
        </m:sSub>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17</m:t>
            </m:r>
          </m:sup>
        </m:sSup>
      </m:oMath>
      <w:r w:rsidR="007C73A0">
        <w:t xml:space="preserve"> [j] specified for computation</w:t>
      </w:r>
      <w:r>
        <w:t>al processes</w:t>
      </w:r>
      <w:r w:rsidR="007C73A0">
        <w:t xml:space="preserve"> that acts as a bound between equations (5.a) and (5.b</w:t>
      </w:r>
      <w:r>
        <w:t xml:space="preserve">). The value </w:t>
      </w:r>
      <m:oMath>
        <m:sSub>
          <m:sSubPr>
            <m:ctrlPr>
              <w:rPr>
                <w:rFonts w:ascii="Cambria Math" w:hAnsi="Cambria Math"/>
                <w:i/>
              </w:rPr>
            </m:ctrlPr>
          </m:sSubPr>
          <m:e>
            <m:r>
              <w:rPr>
                <w:rFonts w:ascii="Cambria Math" w:hAnsi="Cambria Math"/>
              </w:rPr>
              <m:t xml:space="preserve">ρ </m:t>
            </m:r>
          </m:e>
          <m:sub>
            <m:r>
              <w:rPr>
                <w:rFonts w:ascii="Cambria Math" w:hAnsi="Cambria Math"/>
              </w:rPr>
              <m:t>c</m:t>
            </m:r>
          </m:sub>
        </m:sSub>
      </m:oMath>
      <w:r>
        <w:t xml:space="preserve"> is derived as an approximate figure using </w:t>
      </w:r>
    </w:p>
    <w:p w:rsidR="00C55099" w:rsidRPr="00391930" w:rsidRDefault="00C55099" w:rsidP="00855982">
      <m:oMathPara>
        <m:oMath>
          <m:sSub>
            <m:sSubPr>
              <m:ctrlPr>
                <w:rPr>
                  <w:rFonts w:ascii="Cambria Math" w:hAnsi="Cambria Math"/>
                  <w:i/>
                </w:rPr>
              </m:ctrlPr>
            </m:sSubPr>
            <m:e>
              <m:r>
                <w:rPr>
                  <w:rFonts w:ascii="Cambria Math" w:hAnsi="Cambria Math"/>
                </w:rPr>
                <m:t>ε</m:t>
              </m:r>
            </m:e>
            <m:sub>
              <m:r>
                <w:rPr>
                  <w:rFonts w:ascii="Cambria Math" w:hAnsi="Cambria Math"/>
                </w:rPr>
                <m:t>F</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n</m:t>
                  </m:r>
                </m:sub>
              </m:sSub>
            </m:den>
          </m:f>
          <m:sSup>
            <m:sSupPr>
              <m:ctrlPr>
                <w:rPr>
                  <w:rFonts w:ascii="Cambria Math" w:hAnsi="Cambria Math"/>
                  <w:i/>
                </w:rPr>
              </m:ctrlPr>
            </m:sSupPr>
            <m:e>
              <m:r>
                <w:rPr>
                  <w:rFonts w:ascii="Cambria Math" w:hAnsi="Cambria Math"/>
                </w:rPr>
                <m:t>(3</m:t>
              </m:r>
              <m:sSup>
                <m:sSupPr>
                  <m:ctrlPr>
                    <w:rPr>
                      <w:rFonts w:ascii="Cambria Math" w:hAnsi="Cambria Math"/>
                      <w:i/>
                    </w:rPr>
                  </m:ctrlPr>
                </m:sSupPr>
                <m:e>
                  <m:r>
                    <w:rPr>
                      <w:rFonts w:ascii="Cambria Math" w:hAnsi="Cambria Math"/>
                    </w:rPr>
                    <m:t>π</m:t>
                  </m:r>
                </m:e>
                <m:sup>
                  <m:r>
                    <w:rPr>
                      <w:rFonts w:ascii="Cambria Math" w:hAnsi="Cambria Math"/>
                    </w:rPr>
                    <m:t>2</m:t>
                  </m:r>
                </m:sup>
              </m:sSup>
              <m:f>
                <m:fPr>
                  <m:ctrlPr>
                    <w:rPr>
                      <w:rFonts w:ascii="Cambria Math" w:hAnsi="Cambria Math"/>
                      <w:i/>
                    </w:rPr>
                  </m:ctrlPr>
                </m:fPr>
                <m:num>
                  <m:r>
                    <w:rPr>
                      <w:rFonts w:ascii="Cambria Math" w:hAnsi="Cambria Math"/>
                    </w:rPr>
                    <m:t>N</m:t>
                  </m:r>
                </m:num>
                <m:den>
                  <m:r>
                    <w:rPr>
                      <w:rFonts w:ascii="Cambria Math" w:hAnsi="Cambria Math"/>
                    </w:rPr>
                    <m:t>V</m:t>
                  </m:r>
                </m:den>
              </m:f>
              <m:r>
                <w:rPr>
                  <w:rFonts w:ascii="Cambria Math" w:hAnsi="Cambria Math"/>
                </w:rPr>
                <m:t>)</m:t>
              </m:r>
            </m:e>
            <m:sup>
              <m:f>
                <m:fPr>
                  <m:type m:val="skw"/>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mn</m:t>
              </m:r>
            </m:sub>
          </m:sSub>
        </m:oMath>
      </m:oMathPara>
    </w:p>
    <w:p w:rsidR="00391930" w:rsidRDefault="00796228" w:rsidP="00855982">
      <w:r>
        <w:t>[k],</w:t>
      </w:r>
      <w:r w:rsidRPr="00796228">
        <w:t xml:space="preserve"> </w:t>
      </w:r>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F</m:t>
            </m:r>
          </m:sub>
        </m:sSub>
      </m:oMath>
      <w:r>
        <w:t xml:space="preserve"> is the fermi of the neutron in this case, </w:t>
      </w:r>
      <m:oMath>
        <m:f>
          <m:fPr>
            <m:ctrlPr>
              <w:rPr>
                <w:rFonts w:ascii="Cambria Math" w:hAnsi="Cambria Math"/>
                <w:i/>
              </w:rPr>
            </m:ctrlPr>
          </m:fPr>
          <m:num>
            <m:r>
              <w:rPr>
                <w:rFonts w:ascii="Cambria Math" w:hAnsi="Cambria Math"/>
              </w:rPr>
              <m:t>N</m:t>
            </m:r>
          </m:num>
          <m:den>
            <m:r>
              <w:rPr>
                <w:rFonts w:ascii="Cambria Math" w:hAnsi="Cambria Math"/>
              </w:rPr>
              <m:t>V</m:t>
            </m:r>
          </m:den>
        </m:f>
      </m:oMath>
      <w:r>
        <w:t xml:space="preserve"> is the density of neutrons per unit volume in ‘k space’ and  </w:t>
      </w:r>
      <m:oMath>
        <m:sSub>
          <m:sSubPr>
            <m:ctrlPr>
              <w:rPr>
                <w:rFonts w:ascii="Cambria Math" w:hAnsi="Cambria Math"/>
                <w:i/>
              </w:rPr>
            </m:ctrlPr>
          </m:sSubPr>
          <m:e>
            <m:r>
              <w:rPr>
                <w:rFonts w:ascii="Cambria Math" w:hAnsi="Cambria Math"/>
              </w:rPr>
              <m:t>E</m:t>
            </m:r>
          </m:e>
          <m:sub>
            <m:r>
              <w:rPr>
                <w:rFonts w:ascii="Cambria Math" w:hAnsi="Cambria Math"/>
              </w:rPr>
              <m:t>mn</m:t>
            </m:r>
          </m:sub>
        </m:sSub>
      </m:oMath>
      <w:r>
        <w:t>is the rest mass of a neutron in joules.</w:t>
      </w:r>
      <w:r w:rsidR="0063124A">
        <w:t xml:space="preserve"> The maximum mass obt</w:t>
      </w:r>
      <w:r w:rsidR="009A7A5F">
        <w:t>ainable due to an ideal gas of degenerate neutrons is 5.8 solar masses.</w:t>
      </w:r>
    </w:p>
    <w:p w:rsidR="00B67E16" w:rsidRDefault="004058ED" w:rsidP="00855982">
      <w:r>
        <w:t xml:space="preserve">We apply the BJ EOS central density religion to comply simultaneous with both limits </w:t>
      </w:r>
      <w:r w:rsidR="00B67E16">
        <w:t xml:space="preserve">of the EOS’s </w:t>
      </w:r>
      <w:r>
        <w:t>in the simulation. Equations</w:t>
      </w:r>
      <w:r w:rsidR="003B3B01">
        <w:t xml:space="preserve"> </w:t>
      </w:r>
      <w:r>
        <w:t>(</w:t>
      </w:r>
      <w:r w:rsidR="00B67E16">
        <w:t xml:space="preserve">4) </w:t>
      </w:r>
      <w:r w:rsidR="003B3B01">
        <w:t xml:space="preserve">and </w:t>
      </w:r>
      <w:r>
        <w:t>(</w:t>
      </w:r>
      <w:r w:rsidR="003B3B01">
        <w:t>5</w:t>
      </w:r>
      <w:r>
        <w:t>)</w:t>
      </w:r>
      <w:r w:rsidR="003B3B01">
        <w:t xml:space="preserve"> </w:t>
      </w:r>
      <w:r>
        <w:t>will</w:t>
      </w:r>
      <w:r w:rsidR="003B3B01">
        <w:t xml:space="preserve"> be used in conjunction with the differential equations in the previous section to simulate neutron stars.</w:t>
      </w:r>
      <w:r w:rsidR="001A6446">
        <w:t xml:space="preserve"> Both the BJ and NI equation of state assume a non-rotating neutron star.</w:t>
      </w:r>
    </w:p>
    <w:p w:rsidR="00896BB7" w:rsidRDefault="00896BB7" w:rsidP="00855982"/>
    <w:p w:rsidR="00B67E16" w:rsidRDefault="00B67E16" w:rsidP="00855982"/>
    <w:p w:rsidR="00580A63" w:rsidRDefault="00E45745" w:rsidP="00B67E16">
      <w:pPr>
        <w:tabs>
          <w:tab w:val="left" w:pos="2815"/>
        </w:tabs>
        <w:rPr>
          <w:b/>
        </w:rPr>
      </w:pPr>
      <w:r w:rsidRPr="00E45745">
        <w:rPr>
          <w:b/>
        </w:rPr>
        <w:lastRenderedPageBreak/>
        <w:t>Computational method</w:t>
      </w:r>
      <w:r w:rsidR="00B67E16">
        <w:rPr>
          <w:b/>
        </w:rPr>
        <w:tab/>
      </w:r>
    </w:p>
    <w:p w:rsidR="00B67E16" w:rsidRDefault="00B67E16" w:rsidP="00B67E16">
      <w:pPr>
        <w:tabs>
          <w:tab w:val="left" w:pos="2815"/>
        </w:tabs>
      </w:pPr>
      <w:r>
        <w:t>Th</w:t>
      </w:r>
      <w:r w:rsidR="00E570A3">
        <w:t>e code was written in Python 3.5.3</w:t>
      </w:r>
      <w:r>
        <w:t xml:space="preserve"> using numerical integration as the base method to build neutron star from a range of initial central densities. The primary numerical integration method used was the Runge Kuta 4th order method</w:t>
      </w:r>
      <w:r w:rsidR="00AB3570">
        <w:t xml:space="preserve"> (RK4</w:t>
      </w:r>
      <w:r w:rsidR="00BA7FC3">
        <w:t>).</w:t>
      </w:r>
      <w:r w:rsidR="004C6F05">
        <w:t xml:space="preserve"> A range of central densities were given</w:t>
      </w:r>
      <w:r>
        <w:t xml:space="preserve"> </w:t>
      </w:r>
      <w:r w:rsidR="004C6F05">
        <w:t xml:space="preserve">and the central mass and radius were </w:t>
      </w:r>
      <w:r w:rsidR="00AB3570">
        <w:t xml:space="preserve">both </w:t>
      </w:r>
      <w:r w:rsidR="004C6F05">
        <w:t xml:space="preserve">initialized as </w:t>
      </w:r>
      <w:r w:rsidR="00AB3570">
        <w:t>zero [f]</w:t>
      </w:r>
      <w:r w:rsidR="004C6F05">
        <w:t>.</w:t>
      </w:r>
      <w:r w:rsidR="00AB3570">
        <w:t xml:space="preserve"> Pressure is initialized and central density is passed through a multistep RK4. First solving equation (2) to find mass at the next step and then equation (1) or (3) to find the pressure at the next step dependent on what model of gravitation was required. The new density used to loop this method</w:t>
      </w:r>
      <w:r w:rsidR="00BA0865">
        <w:t xml:space="preserve"> building up the step as a radius until the pressure is less than zero, then the program breaks the loop. If the program was to continue it would try to compute a density that that was complex. The code then takes the last two points, including the negative pressure point, and interpolates using a linear fit and Newton Raphson to find the exact radius </w:t>
      </w:r>
      <w:r w:rsidR="00E570A3">
        <w:t>at which the pressure goes to zero</w:t>
      </w:r>
      <w:r w:rsidR="00BA0865">
        <w:t xml:space="preserve">. A linear fit is then applied to the respective two points on the RK4 masses and uses a linear fit and interpolation to find the final mass on the neutron star at the final radius. </w:t>
      </w:r>
    </w:p>
    <w:p w:rsidR="00BA0865" w:rsidRDefault="00BA0865" w:rsidP="00B67E16">
      <w:pPr>
        <w:tabs>
          <w:tab w:val="left" w:pos="2815"/>
        </w:tabs>
      </w:pPr>
      <w:r>
        <w:t>The above method was implemented for a family of neutron stars constrained by the BJ EOS density limitations for comparative analysis with the NI EOS.</w:t>
      </w:r>
    </w:p>
    <w:p w:rsidR="007C73A0" w:rsidRDefault="00BA0865" w:rsidP="007C73A0">
      <w:r>
        <w:t>The BJ EOS central pressure was initialized by specifying the central densit</w:t>
      </w:r>
      <w:r w:rsidR="00E570A3">
        <w:t>y and using a</w:t>
      </w:r>
      <w:r w:rsidR="00110560">
        <w:t xml:space="preserve"> Newton Raphson with equation (4).</w:t>
      </w:r>
      <w:r w:rsidR="007C73A0">
        <w:t xml:space="preserve"> The NI EOS depends on two sub EOS’s as mentioned in previous sections. Therefore, when the program iterates through the numerical integration, decreasing in density until the critical density is reached, the EOS then changes from equation (5.b) to (5.a) as lower density regions are reached.</w:t>
      </w:r>
    </w:p>
    <w:p w:rsidR="00E570A3" w:rsidRDefault="00E570A3" w:rsidP="00B67E16">
      <w:pPr>
        <w:tabs>
          <w:tab w:val="left" w:pos="2815"/>
        </w:tabs>
      </w:pPr>
      <w:r>
        <w:t xml:space="preserve">Plots of </w:t>
      </w:r>
      <w:r w:rsidR="00164830">
        <w:t>f</w:t>
      </w:r>
      <w:r>
        <w:t xml:space="preserve">inal </w:t>
      </w:r>
      <w:r w:rsidR="00164830">
        <w:t>mass</w:t>
      </w:r>
      <w:r w:rsidR="00110560">
        <w:t xml:space="preserve"> v</w:t>
      </w:r>
      <w:r>
        <w:t xml:space="preserve">s </w:t>
      </w:r>
      <w:r w:rsidR="00164830">
        <w:t>f</w:t>
      </w:r>
      <w:r>
        <w:t xml:space="preserve">inal </w:t>
      </w:r>
      <w:r w:rsidR="00164830">
        <w:t>r</w:t>
      </w:r>
      <w:r>
        <w:t xml:space="preserve">adius, </w:t>
      </w:r>
      <w:r w:rsidR="00164830">
        <w:t>c</w:t>
      </w:r>
      <w:r>
        <w:t xml:space="preserve">entral </w:t>
      </w:r>
      <w:r w:rsidR="00164830">
        <w:t>density</w:t>
      </w:r>
      <w:r w:rsidR="00110560">
        <w:t xml:space="preserve"> v</w:t>
      </w:r>
      <w:r>
        <w:t xml:space="preserve">s </w:t>
      </w:r>
      <w:r w:rsidR="001A6446">
        <w:t>f</w:t>
      </w:r>
      <w:r>
        <w:t xml:space="preserve">inal </w:t>
      </w:r>
      <w:r w:rsidR="00164830">
        <w:t xml:space="preserve">mass </w:t>
      </w:r>
      <w:r>
        <w:t xml:space="preserve">and </w:t>
      </w:r>
      <w:r w:rsidR="00164830">
        <w:t>c</w:t>
      </w:r>
      <w:r>
        <w:t xml:space="preserve">entral </w:t>
      </w:r>
      <w:r w:rsidR="00164830">
        <w:t>d</w:t>
      </w:r>
      <w:r w:rsidR="00110560">
        <w:t>ensity v</w:t>
      </w:r>
      <w:r>
        <w:t xml:space="preserve">s </w:t>
      </w:r>
      <w:r w:rsidR="00164830">
        <w:t>f</w:t>
      </w:r>
      <w:r>
        <w:t xml:space="preserve">inal </w:t>
      </w:r>
      <w:r w:rsidR="00164830">
        <w:t>r</w:t>
      </w:r>
      <w:r>
        <w:t xml:space="preserve">adius were all plotted. In </w:t>
      </w:r>
      <w:r w:rsidR="00164830">
        <w:t>addition,</w:t>
      </w:r>
      <w:r>
        <w:t xml:space="preserve"> four density/matter distribution graphs were plotted to show the internal structure on the star produced by their respective EOS and gravitational model.</w:t>
      </w:r>
    </w:p>
    <w:p w:rsidR="001A6446" w:rsidRDefault="001A6446" w:rsidP="00B67E16">
      <w:pPr>
        <w:tabs>
          <w:tab w:val="left" w:pos="2815"/>
        </w:tabs>
      </w:pPr>
      <w:r>
        <w:t>Furthermore, Runge Kuta 5</w:t>
      </w:r>
      <w:r w:rsidRPr="001A6446">
        <w:rPr>
          <w:vertAlign w:val="superscript"/>
        </w:rPr>
        <w:t>th</w:t>
      </w:r>
      <w:r>
        <w:t xml:space="preserve"> order (RK5) and Euler numerical integration methods were implemented. The RK5 is technically more accurate than Rk4 but with more numerical rounding error due to extra valuations. The Euler method is technically less accurate RK4, these two </w:t>
      </w:r>
      <w:r w:rsidR="00110560">
        <w:t>methods</w:t>
      </w:r>
      <w:r>
        <w:t xml:space="preserve"> provide an indicative bound for our simulation result.</w:t>
      </w:r>
    </w:p>
    <w:p w:rsidR="00623CB1" w:rsidRDefault="00623CB1" w:rsidP="00623CB1">
      <w:pPr>
        <w:ind w:firstLine="708"/>
        <w:rPr>
          <w:b/>
        </w:rPr>
      </w:pPr>
    </w:p>
    <w:p w:rsidR="00623CB1" w:rsidRDefault="00623CB1" w:rsidP="00623CB1">
      <w:pPr>
        <w:ind w:firstLine="708"/>
      </w:pPr>
      <w:r>
        <w:rPr>
          <w:b/>
        </w:rPr>
        <w:t xml:space="preserve">(Subsection) </w:t>
      </w:r>
      <w:r>
        <w:t>– Errors</w:t>
      </w:r>
    </w:p>
    <w:p w:rsidR="009B07D3" w:rsidRDefault="00C55099" w:rsidP="001232B9">
      <w:r>
        <w:rPr>
          <w:noProof/>
        </w:rPr>
        <mc:AlternateContent>
          <mc:Choice Requires="wps">
            <w:drawing>
              <wp:anchor distT="0" distB="0" distL="114300" distR="114300" simplePos="0" relativeHeight="251673600" behindDoc="0" locked="0" layoutInCell="1" allowOverlap="1" wp14:anchorId="52AA3241" wp14:editId="6656D6CE">
                <wp:simplePos x="0" y="0"/>
                <wp:positionH relativeFrom="column">
                  <wp:posOffset>5316682</wp:posOffset>
                </wp:positionH>
                <wp:positionV relativeFrom="paragraph">
                  <wp:posOffset>386311</wp:posOffset>
                </wp:positionV>
                <wp:extent cx="394854" cy="330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94854" cy="330200"/>
                        </a:xfrm>
                        <a:prstGeom prst="rect">
                          <a:avLst/>
                        </a:prstGeom>
                        <a:noFill/>
                        <a:ln w="6350">
                          <a:noFill/>
                        </a:ln>
                      </wps:spPr>
                      <wps:txbx>
                        <w:txbxContent>
                          <w:p w:rsidR="009A7A5F" w:rsidRDefault="009A7A5F" w:rsidP="009B07D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AA3241" id="Text Box 8" o:spid="_x0000_s1034" type="#_x0000_t202" style="position:absolute;margin-left:418.65pt;margin-top:30.4pt;width:31.1pt;height:2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" filled="f" stroked="f" strokeweight=".5pt">
                <v:textbox>
                  <w:txbxContent>
                    <w:p w:rsidR="009A7A5F" w:rsidRDefault="009A7A5F" w:rsidP="009B07D3">
                      <w:r>
                        <w:t>(7)</w:t>
                      </w:r>
                    </w:p>
                  </w:txbxContent>
                </v:textbox>
              </v:shape>
            </w:pict>
          </mc:Fallback>
        </mc:AlternateContent>
      </w:r>
      <w:r w:rsidR="001232B9">
        <w:t>To calculate the errors on the mass and radius of the simulated neutron stars</w:t>
      </w:r>
      <w:r w:rsidR="00CD4504">
        <w:t>,</w:t>
      </w:r>
      <w:r w:rsidR="001232B9">
        <w:t xml:space="preserve"> two main elements of error were considered. </w:t>
      </w:r>
      <w:r w:rsidR="00F256FB">
        <w:t>The error in interpolation</w:t>
      </w:r>
      <w:r w:rsidR="00CD4504">
        <w:t xml:space="preserve"> method</w:t>
      </w:r>
      <w:r w:rsidR="00F256FB">
        <w:t xml:space="preserve"> is</w:t>
      </w:r>
    </w:p>
    <w:p w:rsidR="009B07D3" w:rsidRDefault="00F256FB" w:rsidP="009B07D3">
      <w:pPr>
        <w:jc w:val="center"/>
        <w:rPr>
          <w:noProof/>
        </w:rPr>
      </w:pPr>
      <m:oMathPara>
        <m:oMath>
          <m:sSub>
            <m:sSubPr>
              <m:ctrlPr>
                <w:rPr>
                  <w:rFonts w:ascii="Cambria Math" w:hAnsi="Cambria Math"/>
                  <w:i/>
                </w:rPr>
              </m:ctrlPr>
            </m:sSubPr>
            <m:e>
              <m:r>
                <w:rPr>
                  <w:rFonts w:ascii="Cambria Math" w:hAnsi="Cambria Math"/>
                </w:rPr>
                <m:t>E</m:t>
              </m:r>
            </m:e>
            <m:sub>
              <m:r>
                <w:rPr>
                  <w:rFonts w:ascii="Cambria Math" w:hAnsi="Cambria Math"/>
                </w:rPr>
                <m:t>inter</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sup>
              <m:r>
                <w:rPr>
                  <w:rFonts w:ascii="Cambria Math" w:hAnsi="Cambria Math"/>
                </w:rPr>
                <m:t>n+1</m:t>
              </m:r>
            </m:sup>
          </m:sSup>
        </m:oMath>
      </m:oMathPara>
    </w:p>
    <w:p w:rsidR="00623CB1" w:rsidRDefault="00C55099" w:rsidP="001232B9">
      <w:r>
        <w:rPr>
          <w:noProof/>
        </w:rPr>
        <mc:AlternateContent>
          <mc:Choice Requires="wps">
            <w:drawing>
              <wp:anchor distT="0" distB="0" distL="114300" distR="114300" simplePos="0" relativeHeight="251677696" behindDoc="0" locked="0" layoutInCell="1" allowOverlap="1" wp14:anchorId="32627170" wp14:editId="05A6A8F0">
                <wp:simplePos x="0" y="0"/>
                <wp:positionH relativeFrom="column">
                  <wp:posOffset>5295900</wp:posOffset>
                </wp:positionH>
                <wp:positionV relativeFrom="paragraph">
                  <wp:posOffset>869142</wp:posOffset>
                </wp:positionV>
                <wp:extent cx="394854" cy="330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94854" cy="330200"/>
                        </a:xfrm>
                        <a:prstGeom prst="rect">
                          <a:avLst/>
                        </a:prstGeom>
                        <a:noFill/>
                        <a:ln w="6350">
                          <a:noFill/>
                        </a:ln>
                      </wps:spPr>
                      <wps:txbx>
                        <w:txbxContent>
                          <w:p w:rsidR="009A7A5F" w:rsidRDefault="009A7A5F" w:rsidP="00C5509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27170" id="Text Box 10" o:spid="_x0000_s1035" type="#_x0000_t202" style="position:absolute;margin-left:417pt;margin-top:68.45pt;width:31.1pt;height:2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" filled="f" stroked="f" strokeweight=".5pt">
                <v:textbox>
                  <w:txbxContent>
                    <w:p w:rsidR="009A7A5F" w:rsidRDefault="009A7A5F" w:rsidP="00C55099">
                      <w:r>
                        <w:t>(8)</w:t>
                      </w:r>
                    </w:p>
                  </w:txbxContent>
                </v:textbox>
              </v:shape>
            </w:pict>
          </mc:Fallback>
        </mc:AlternateContent>
      </w:r>
      <w:r w:rsidR="00CD4504">
        <w:rPr>
          <w:noProof/>
        </w:rPr>
        <w:t>[g]</w:t>
      </w:r>
      <w:r w:rsidR="00F256FB">
        <w:rPr>
          <w:noProof/>
        </w:rPr>
        <w:t>,w</w:t>
      </w:r>
      <w:r w:rsidR="00DB22C5">
        <w:rPr>
          <w:noProof/>
        </w:rPr>
        <w:t xml:space="preserve">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B22C5">
        <w:rPr>
          <w:noProof/>
        </w:rPr>
        <w:t xml:space="preserve"> ,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F256FB">
        <w:rPr>
          <w:noProof/>
        </w:rPr>
        <w:t>are the repespect</w:t>
      </w:r>
      <w:r w:rsidR="00DB22C5">
        <w:rPr>
          <w:noProof/>
        </w:rPr>
        <w:t xml:space="preserve">ive points being interpolatedand </w:t>
      </w:r>
      <m:oMath>
        <m:r>
          <w:rPr>
            <w:rFonts w:ascii="Cambria Math" w:hAnsi="Cambria Math"/>
          </w:rPr>
          <m:t>n</m:t>
        </m:r>
      </m:oMath>
      <w:r w:rsidR="00F256FB">
        <w:rPr>
          <w:noProof/>
        </w:rPr>
        <w:t xml:space="preserve"> </w:t>
      </w:r>
      <w:r w:rsidR="00DB22C5">
        <w:rPr>
          <w:noProof/>
        </w:rPr>
        <w:t xml:space="preserve">is the order of polynomial, in our case this is linear and therefore </w:t>
      </w:r>
      <m:oMath>
        <m:r>
          <w:rPr>
            <w:rFonts w:ascii="Cambria Math" w:hAnsi="Cambria Math"/>
          </w:rPr>
          <m:t>n</m:t>
        </m:r>
        <m:r>
          <w:rPr>
            <w:rFonts w:ascii="Cambria Math" w:hAnsi="Cambria Math"/>
            <w:noProof/>
          </w:rPr>
          <m:t>=1</m:t>
        </m:r>
      </m:oMath>
      <w:r w:rsidR="00DB22C5">
        <w:rPr>
          <w:noProof/>
        </w:rPr>
        <w:t>.</w:t>
      </w:r>
      <w:r w:rsidR="00DB22C5">
        <w:t xml:space="preserve"> </w:t>
      </w:r>
      <w:r w:rsidR="001232B9">
        <w:t xml:space="preserve">The error on the rk4 </w:t>
      </w:r>
      <w:r w:rsidR="009B07D3">
        <w:t>is calculated by simultaneously building the star with an rk4 that has</w:t>
      </w:r>
      <w:r w:rsidR="00CD4504">
        <w:t xml:space="preserve"> a step of twice that of the step size</w:t>
      </w:r>
      <w:r w:rsidR="009B07D3">
        <w:t xml:space="preserve"> used for the result. The equation </w:t>
      </w:r>
      <w:r w:rsidR="00CD4504">
        <w:t>for the</w:t>
      </w:r>
      <w:r w:rsidR="00F256FB">
        <w:t xml:space="preserve"> RK4</w:t>
      </w:r>
      <w:r w:rsidR="009B07D3">
        <w:t xml:space="preserve"> error is </w:t>
      </w:r>
    </w:p>
    <w:p w:rsidR="009B07D3" w:rsidRPr="00DB22C5" w:rsidRDefault="00F256FB" w:rsidP="001232B9">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RK4</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e>
              </m:d>
            </m:num>
            <m:den>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den>
          </m:f>
        </m:oMath>
      </m:oMathPara>
    </w:p>
    <w:p w:rsidR="009B07D3" w:rsidRDefault="00CD4504" w:rsidP="001232B9">
      <w:r>
        <w:lastRenderedPageBreak/>
        <w:t>[h]</w:t>
      </w:r>
      <w:r w:rsidR="009B07D3">
        <w:t xml:space="preserve">, where </w:t>
      </w:r>
      <m:oMath>
        <m:sSub>
          <m:sSubPr>
            <m:ctrlPr>
              <w:rPr>
                <w:rFonts w:ascii="Cambria Math" w:hAnsi="Cambria Math"/>
                <w:i/>
              </w:rPr>
            </m:ctrlPr>
          </m:sSubPr>
          <m:e>
            <m:r>
              <w:rPr>
                <w:rFonts w:ascii="Cambria Math" w:hAnsi="Cambria Math"/>
              </w:rPr>
              <m:t>X</m:t>
            </m:r>
          </m:e>
          <m:sub>
            <m:r>
              <w:rPr>
                <w:rFonts w:ascii="Cambria Math" w:hAnsi="Cambria Math"/>
              </w:rPr>
              <m:t>h</m:t>
            </m:r>
          </m:sub>
        </m:sSub>
      </m:oMath>
      <w:r w:rsidR="009B07D3">
        <w:t xml:space="preserve"> is the </w:t>
      </w:r>
      <w:r w:rsidR="00DB22C5">
        <w:t xml:space="preserve">final </w:t>
      </w:r>
      <w:r w:rsidR="00F256FB">
        <w:t>value of numerical integration such as</w:t>
      </w:r>
      <w:r w:rsidR="009B07D3">
        <w:t xml:space="preserve"> </w:t>
      </w:r>
      <w:r w:rsidR="00DB22C5">
        <w:t>the mass</w:t>
      </w:r>
      <w:r w:rsidR="009B07D3">
        <w:t xml:space="preserve"> or radius </w:t>
      </w:r>
      <w:r w:rsidR="00DB22C5">
        <w:t xml:space="preserve">with single step of </w:t>
      </w:r>
      <m:oMath>
        <m:r>
          <w:rPr>
            <w:rFonts w:ascii="Cambria Math" w:hAnsi="Cambria Math"/>
          </w:rPr>
          <m:t>h</m:t>
        </m:r>
      </m:oMath>
      <w:r w:rsidR="00DB22C5">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h</m:t>
            </m:r>
          </m:sub>
        </m:sSub>
      </m:oMath>
      <w:r w:rsidR="00DB22C5">
        <w:t xml:space="preserve"> is the rk4 double stepped </w:t>
      </w:r>
      <w:r w:rsidR="00F256FB">
        <w:t>final value. Both the radius and the mass had both errors</w:t>
      </w:r>
      <w:r>
        <w:t xml:space="preserve"> for equations (6) and (7)</w:t>
      </w:r>
      <w:r w:rsidR="00F256FB">
        <w:t xml:space="preserve"> added in </w:t>
      </w:r>
      <w:r>
        <w:t>quadrature</w:t>
      </w:r>
      <w:r w:rsidR="00F256FB">
        <w:t xml:space="preserve"> for their respective values. </w:t>
      </w:r>
    </w:p>
    <w:p w:rsidR="001A6446" w:rsidRDefault="001A6446" w:rsidP="009B07D3">
      <w:pPr>
        <w:rPr>
          <w:b/>
        </w:rPr>
      </w:pPr>
    </w:p>
    <w:p w:rsidR="001A6446" w:rsidRDefault="001A6446" w:rsidP="001A6446">
      <w:pPr>
        <w:ind w:firstLine="708"/>
      </w:pPr>
      <w:r>
        <w:rPr>
          <w:b/>
        </w:rPr>
        <w:t>(Subsection)</w:t>
      </w:r>
      <w:r w:rsidR="00B67E16">
        <w:rPr>
          <w:b/>
        </w:rPr>
        <w:t xml:space="preserve"> </w:t>
      </w:r>
      <w:r>
        <w:t>- Fictitious forces</w:t>
      </w:r>
      <w:r w:rsidR="00CF78D3">
        <w:t>.</w:t>
      </w:r>
    </w:p>
    <w:p w:rsidR="00623CB1" w:rsidRDefault="001A6446" w:rsidP="001A6446">
      <w:r>
        <w:t>The NI and BJ EOS’s assume a non-rotating neutron star</w:t>
      </w:r>
      <w:r w:rsidR="004978B3">
        <w:t>. To give an indication of to what effect rotation would have on the structure of neutron stars, the pressure gradients of equations (1) and (3) were adapted to include the special relativistic centrifugal</w:t>
      </w:r>
      <w:r w:rsidR="006C6915">
        <w:t xml:space="preserve"> fictitious force on a s</w:t>
      </w:r>
      <w:r w:rsidR="00BB73AE">
        <w:t>hell of mass at a given radius [</w:t>
      </w:r>
      <w:proofErr w:type="spellStart"/>
      <w:r w:rsidR="00BB73AE">
        <w:t>i</w:t>
      </w:r>
      <w:proofErr w:type="spellEnd"/>
      <w:r w:rsidR="00BB73AE">
        <w:t xml:space="preserve">]. Therefore, </w:t>
      </w:r>
      <w:r w:rsidR="006C6915">
        <w:t>our adaptation is a</w:t>
      </w:r>
      <w:r w:rsidR="00BB73AE">
        <w:t>n</w:t>
      </w:r>
      <w:r w:rsidR="006C6915">
        <w:t xml:space="preserve"> approximation the effect of rotation.</w:t>
      </w:r>
    </w:p>
    <w:p w:rsidR="009A7A5F" w:rsidRPr="00CF78D3" w:rsidRDefault="009A7A5F" w:rsidP="001A6446"/>
    <w:p w:rsidR="000444AD" w:rsidRDefault="00580A63" w:rsidP="005A335A">
      <w:pPr>
        <w:rPr>
          <w:b/>
        </w:rPr>
      </w:pPr>
      <w:r w:rsidRPr="00580A63">
        <w:rPr>
          <w:b/>
        </w:rPr>
        <w:t xml:space="preserve">Results </w:t>
      </w:r>
      <w:proofErr w:type="gramStart"/>
      <w:r w:rsidR="00CC75A3">
        <w:rPr>
          <w:b/>
        </w:rPr>
        <w:t>And</w:t>
      </w:r>
      <w:proofErr w:type="gramEnd"/>
      <w:r w:rsidR="00CC75A3">
        <w:rPr>
          <w:b/>
        </w:rPr>
        <w:t xml:space="preserve"> Discussion</w:t>
      </w:r>
    </w:p>
    <w:p w:rsidR="00CC75A3" w:rsidRDefault="00CC75A3" w:rsidP="005A335A">
      <w:pPr>
        <w:rPr>
          <w:u w:val="single"/>
        </w:rPr>
      </w:pPr>
      <w:r w:rsidRPr="00CC75A3">
        <w:rPr>
          <w:u w:val="single"/>
        </w:rPr>
        <w:t>Family plots for Newtonian</w:t>
      </w:r>
    </w:p>
    <w:p w:rsidR="00CC75A3" w:rsidRDefault="00CC75A3" w:rsidP="005A335A">
      <w:pPr>
        <w:rPr>
          <w:u w:val="single"/>
        </w:rPr>
      </w:pPr>
    </w:p>
    <w:p w:rsidR="00CC75A3" w:rsidRDefault="00CC75A3" w:rsidP="005A335A">
      <w:pPr>
        <w:rPr>
          <w:u w:val="single"/>
        </w:rPr>
      </w:pPr>
    </w:p>
    <w:p w:rsidR="00CC75A3" w:rsidRDefault="00CC75A3" w:rsidP="005A335A">
      <w:pPr>
        <w:rPr>
          <w:u w:val="single"/>
        </w:rPr>
      </w:pPr>
    </w:p>
    <w:p w:rsidR="00CC75A3" w:rsidRDefault="00CC75A3" w:rsidP="005A335A">
      <w:pPr>
        <w:rPr>
          <w:u w:val="single"/>
        </w:rPr>
      </w:pPr>
      <w:bookmarkStart w:id="0" w:name="_Hlk509519511"/>
      <w:r>
        <w:rPr>
          <w:u w:val="single"/>
        </w:rPr>
        <w:t>Family Plots for TOV</w:t>
      </w:r>
    </w:p>
    <w:bookmarkEnd w:id="0"/>
    <w:p w:rsidR="00CC75A3" w:rsidRDefault="00CC75A3" w:rsidP="005A335A">
      <w:pPr>
        <w:rPr>
          <w:u w:val="single"/>
        </w:rPr>
      </w:pPr>
    </w:p>
    <w:p w:rsidR="00CC75A3" w:rsidRDefault="00CC75A3" w:rsidP="005A335A">
      <w:pPr>
        <w:rPr>
          <w:u w:val="single"/>
        </w:rPr>
      </w:pPr>
    </w:p>
    <w:p w:rsidR="00CC75A3" w:rsidRDefault="00CC75A3" w:rsidP="005A335A">
      <w:pPr>
        <w:rPr>
          <w:u w:val="single"/>
        </w:rPr>
      </w:pPr>
    </w:p>
    <w:p w:rsidR="00A3443B" w:rsidRDefault="00A3443B" w:rsidP="00A3443B">
      <w:pPr>
        <w:rPr>
          <w:u w:val="single"/>
        </w:rPr>
      </w:pPr>
      <w:r>
        <w:rPr>
          <w:u w:val="single"/>
        </w:rPr>
        <w:t>Density Distribution NI EOS</w:t>
      </w:r>
    </w:p>
    <w:p w:rsidR="00A3443B" w:rsidRDefault="00A3443B" w:rsidP="00A3443B">
      <w:pPr>
        <w:rPr>
          <w:u w:val="single"/>
        </w:rPr>
      </w:pPr>
    </w:p>
    <w:p w:rsidR="00A3443B" w:rsidRDefault="00A3443B" w:rsidP="00A3443B">
      <w:pPr>
        <w:rPr>
          <w:u w:val="single"/>
        </w:rPr>
      </w:pPr>
    </w:p>
    <w:p w:rsidR="00A3443B" w:rsidRDefault="00A3443B" w:rsidP="00A3443B">
      <w:pPr>
        <w:rPr>
          <w:u w:val="single"/>
        </w:rPr>
      </w:pPr>
    </w:p>
    <w:p w:rsidR="00A3443B" w:rsidRDefault="00A3443B" w:rsidP="00A3443B">
      <w:pPr>
        <w:rPr>
          <w:u w:val="single"/>
        </w:rPr>
      </w:pPr>
    </w:p>
    <w:p w:rsidR="00A3443B" w:rsidRDefault="00A3443B" w:rsidP="00A3443B">
      <w:pPr>
        <w:rPr>
          <w:u w:val="single"/>
        </w:rPr>
      </w:pPr>
    </w:p>
    <w:p w:rsidR="00A3443B" w:rsidRDefault="00A3443B" w:rsidP="00A3443B">
      <w:pPr>
        <w:rPr>
          <w:u w:val="single"/>
        </w:rPr>
      </w:pPr>
    </w:p>
    <w:p w:rsidR="00A3443B" w:rsidRDefault="00A3443B" w:rsidP="00A3443B">
      <w:pPr>
        <w:rPr>
          <w:u w:val="single"/>
        </w:rPr>
      </w:pPr>
    </w:p>
    <w:p w:rsidR="00A3443B" w:rsidRDefault="00A3443B" w:rsidP="00A3443B">
      <w:pPr>
        <w:rPr>
          <w:u w:val="single"/>
        </w:rPr>
      </w:pPr>
      <w:r>
        <w:rPr>
          <w:u w:val="single"/>
        </w:rPr>
        <w:t>Density Distribution BJ EOS</w:t>
      </w:r>
    </w:p>
    <w:p w:rsidR="00A3443B" w:rsidRDefault="00A3443B" w:rsidP="00A3443B">
      <w:pPr>
        <w:rPr>
          <w:u w:val="single"/>
        </w:rPr>
      </w:pPr>
    </w:p>
    <w:p w:rsidR="00A3443B" w:rsidRDefault="00A3443B" w:rsidP="00A3443B">
      <w:pPr>
        <w:rPr>
          <w:u w:val="single"/>
        </w:rPr>
      </w:pPr>
    </w:p>
    <w:p w:rsidR="00A3443B" w:rsidRDefault="00A3443B" w:rsidP="005A335A"/>
    <w:p w:rsidR="00C93769" w:rsidRDefault="00AF69EF" w:rsidP="005A335A">
      <w:r>
        <w:t xml:space="preserve">Our results </w:t>
      </w:r>
      <w:proofErr w:type="gramStart"/>
      <w:r>
        <w:t>show</w:t>
      </w:r>
      <w:r w:rsidR="00533823">
        <w:t>s</w:t>
      </w:r>
      <w:proofErr w:type="gramEnd"/>
      <w:r>
        <w:t xml:space="preserve"> that </w:t>
      </w:r>
      <w:r w:rsidR="00CC75A3">
        <w:t>the maximum mass of a neutron star for the BJ EOS to be …. With error and radius with error. And the maximum mass of the NI EOS to be … with…..</w:t>
      </w:r>
    </w:p>
    <w:p w:rsidR="00CC75A3" w:rsidRDefault="00A3443B" w:rsidP="005A335A">
      <w:r>
        <w:t>T</w:t>
      </w:r>
      <w:r w:rsidR="00CC75A3">
        <w:t>he T</w:t>
      </w:r>
      <w:r>
        <w:t>OV</w:t>
      </w:r>
      <w:r w:rsidR="00CC75A3">
        <w:t xml:space="preserve"> shows a more accurate representation</w:t>
      </w:r>
      <w:r>
        <w:t xml:space="preserve"> when compared to the Newtonian</w:t>
      </w:r>
      <w:r w:rsidR="00CC75A3">
        <w:t xml:space="preserve"> of observed properties of neutron stars due to the </w:t>
      </w:r>
      <w:r>
        <w:t>high densities with the stars.</w:t>
      </w:r>
    </w:p>
    <w:p w:rsidR="00795D75" w:rsidRDefault="00CC75A3" w:rsidP="005A335A">
      <w:r>
        <w:t xml:space="preserve">The BJ EOS Fits well </w:t>
      </w:r>
      <w:r w:rsidR="00A804B5">
        <w:t>(or</w:t>
      </w:r>
      <w:r>
        <w:t xml:space="preserve"> </w:t>
      </w:r>
      <w:proofErr w:type="gramStart"/>
      <w:r>
        <w:t>not)  with</w:t>
      </w:r>
      <w:proofErr w:type="gramEnd"/>
      <w:r>
        <w:t xml:space="preserve"> current observations of neutron stars</w:t>
      </w:r>
      <w:r w:rsidRPr="00CC75A3">
        <w:rPr>
          <w:highlight w:val="yellow"/>
        </w:rPr>
        <w:t xml:space="preserve">( give range of observed values </w:t>
      </w:r>
      <w:r>
        <w:rPr>
          <w:highlight w:val="yellow"/>
        </w:rPr>
        <w:t>.</w:t>
      </w:r>
      <w:r w:rsidRPr="00CC75A3">
        <w:rPr>
          <w:highlight w:val="yellow"/>
        </w:rPr>
        <w:t>with mass and radius)</w:t>
      </w:r>
      <w:r>
        <w:t xml:space="preserve">. </w:t>
      </w:r>
    </w:p>
    <w:p w:rsidR="009A7A5F" w:rsidRDefault="009A7A5F" w:rsidP="005A335A">
      <w:pPr>
        <w:rPr>
          <w:color w:val="FF0000"/>
        </w:rPr>
      </w:pPr>
      <w:r>
        <w:rPr>
          <w:color w:val="FF0000"/>
        </w:rPr>
        <w:t xml:space="preserve">We need to include the step size used(10m), but only that step size at the error we calculate is a difference in step size. We need to run the same step size through the rk4 to check the maximum mass obtained by the optimum model that fits observation (hopefully the BJ EQ of state). We need to briefly compare the density distributions to the theoretical structure section. We need to comment on the non-unique solutions for mass and radius of both EOS’s </w:t>
      </w:r>
    </w:p>
    <w:p w:rsidR="009A7A5F" w:rsidRDefault="009A7A5F" w:rsidP="005A335A">
      <w:pPr>
        <w:rPr>
          <w:color w:val="FF0000"/>
        </w:rPr>
      </w:pPr>
      <w:r>
        <w:rPr>
          <w:color w:val="FF0000"/>
        </w:rPr>
        <w:t xml:space="preserve">The main reason for the BJ EOS hopefully being a better model than the NI is the fact it </w:t>
      </w:r>
      <w:r w:rsidR="00DF0495">
        <w:rPr>
          <w:color w:val="FF0000"/>
        </w:rPr>
        <w:t>considers</w:t>
      </w:r>
      <w:r>
        <w:rPr>
          <w:color w:val="FF0000"/>
        </w:rPr>
        <w:t xml:space="preserve"> N-N interactions.</w:t>
      </w:r>
    </w:p>
    <w:p w:rsidR="00DF0495" w:rsidRPr="009A7A5F" w:rsidRDefault="00DF0495" w:rsidP="005A335A">
      <w:pPr>
        <w:rPr>
          <w:color w:val="FF0000"/>
        </w:rPr>
      </w:pPr>
      <w:r>
        <w:rPr>
          <w:color w:val="FF0000"/>
        </w:rPr>
        <w:t xml:space="preserve">Can you also please run the rk5 and </w:t>
      </w:r>
      <w:r w:rsidR="00120F00">
        <w:rPr>
          <w:color w:val="FF0000"/>
        </w:rPr>
        <w:t>Euler</w:t>
      </w:r>
      <w:bookmarkStart w:id="1" w:name="_GoBack"/>
      <w:bookmarkEnd w:id="1"/>
      <w:r>
        <w:rPr>
          <w:color w:val="FF0000"/>
        </w:rPr>
        <w:t xml:space="preserve"> for the optimum model (hopefully BJ TOV) maximum mass for a comparison in numerical integration.</w:t>
      </w:r>
    </w:p>
    <w:p w:rsidR="00BA7FC3" w:rsidRDefault="00BA7FC3" w:rsidP="005A335A">
      <w:r>
        <w:t xml:space="preserve">The effects of rotation using a first order </w:t>
      </w:r>
      <w:r w:rsidR="00A804B5">
        <w:t xml:space="preserve">special </w:t>
      </w:r>
      <w:r w:rsidR="00A804B5" w:rsidRPr="00A804B5">
        <w:t>relativistic</w:t>
      </w:r>
      <w:r w:rsidR="00A804B5">
        <w:t xml:space="preserve"> </w:t>
      </w:r>
      <w:r>
        <w:t xml:space="preserve">approximation and a frequency of </w:t>
      </w:r>
      <w:r w:rsidR="0064267B" w:rsidRPr="0064267B">
        <w:rPr>
          <w:b/>
        </w:rPr>
        <w:t>641 </w:t>
      </w:r>
      <w:r w:rsidR="0064267B" w:rsidRPr="0064267B">
        <w:rPr>
          <w:b/>
          <w:i/>
        </w:rPr>
        <w:t>Hz</w:t>
      </w:r>
      <w:r w:rsidR="0064267B">
        <w:t xml:space="preserve"> corresponding too one of the fasted observed neutron star rotations [n]. </w:t>
      </w:r>
      <w:r>
        <w:t xml:space="preserve">The BJ EOS and TOV were used for this exercise, increased the size the modeled </w:t>
      </w:r>
      <w:r w:rsidR="0064267B">
        <w:t>neutron</w:t>
      </w:r>
      <w:r>
        <w:t xml:space="preserve"> star by </w:t>
      </w:r>
      <w:proofErr w:type="gramStart"/>
      <w:r w:rsidRPr="00BA7FC3">
        <w:rPr>
          <w:highlight w:val="yellow"/>
        </w:rPr>
        <w:t>…..</w:t>
      </w:r>
      <w:proofErr w:type="gramEnd"/>
      <w:r w:rsidR="00A804B5">
        <w:t xml:space="preserve">  using a central density of</w:t>
      </w:r>
      <w:proofErr w:type="gramStart"/>
      <w:r w:rsidR="00A804B5" w:rsidRPr="00A804B5">
        <w:rPr>
          <w:highlight w:val="yellow"/>
        </w:rPr>
        <w:t>….</w:t>
      </w:r>
      <w:r w:rsidRPr="00A804B5">
        <w:rPr>
          <w:highlight w:val="yellow"/>
        </w:rPr>
        <w:t>.</w:t>
      </w:r>
      <w:proofErr w:type="gramEnd"/>
      <w:r>
        <w:t xml:space="preserve"> This</w:t>
      </w:r>
      <w:r w:rsidR="0064267B">
        <w:t xml:space="preserve"> </w:t>
      </w:r>
      <w:r w:rsidR="00F76E12">
        <w:t xml:space="preserve">shows an increase although very small in comparison with the size of the star. More accurate approximations will involve treating the structure of the neutron star as a viscous fluid with </w:t>
      </w:r>
      <w:proofErr w:type="gramStart"/>
      <w:r w:rsidR="00F76E12">
        <w:t>a</w:t>
      </w:r>
      <w:proofErr w:type="gramEnd"/>
      <w:r w:rsidR="00F76E12">
        <w:t xml:space="preserve"> oblate spheroid shape and use fictitious forces derived from general relativity</w:t>
      </w:r>
      <w:r w:rsidR="00533823">
        <w:t>, from our exercise we would expect an increase in the radius size for a specific central density</w:t>
      </w:r>
      <w:r w:rsidR="00F76E12">
        <w:t>.</w:t>
      </w:r>
    </w:p>
    <w:p w:rsidR="009A7A5F" w:rsidRDefault="009A7A5F" w:rsidP="005A335A"/>
    <w:p w:rsidR="00580A63" w:rsidRPr="00580A63" w:rsidRDefault="00580A63" w:rsidP="00855982">
      <w:pPr>
        <w:rPr>
          <w:b/>
        </w:rPr>
      </w:pPr>
      <w:r w:rsidRPr="00580A63">
        <w:rPr>
          <w:b/>
        </w:rPr>
        <w:t>Summary</w:t>
      </w:r>
    </w:p>
    <w:p w:rsidR="00CA2395" w:rsidRDefault="00CA2395" w:rsidP="00855982">
      <w:r>
        <w:t>How does the result fit observation? What is the closet result and why?</w:t>
      </w:r>
    </w:p>
    <w:p w:rsidR="00533823" w:rsidRPr="00580A63" w:rsidRDefault="00533823" w:rsidP="00855982">
      <w:r>
        <w:t xml:space="preserve">The TOV gravitational model is seen to fit observed values </w:t>
      </w:r>
      <w:r w:rsidR="00BA4356">
        <w:t xml:space="preserve">and limitations as opposed to the Newtonian model </w:t>
      </w:r>
    </w:p>
    <w:p w:rsidR="00580A63" w:rsidRPr="005A1149" w:rsidRDefault="00580A63" w:rsidP="00855982"/>
    <w:p w:rsidR="00813DD8" w:rsidRDefault="00813DD8">
      <w:r>
        <w:br w:type="page"/>
      </w:r>
    </w:p>
    <w:p w:rsidR="005A1149" w:rsidRDefault="00813DD8" w:rsidP="00855982">
      <w:r>
        <w:lastRenderedPageBreak/>
        <w:t>References</w:t>
      </w:r>
    </w:p>
    <w:p w:rsidR="00813DD8" w:rsidRDefault="00813DD8" w:rsidP="00855982">
      <w:r>
        <w:t>[</w:t>
      </w:r>
      <w:r w:rsidR="0078691E">
        <w:t>a</w:t>
      </w:r>
      <w:r>
        <w:t xml:space="preserve">] </w:t>
      </w:r>
      <w:r w:rsidR="0078691E" w:rsidRPr="0078691E">
        <w:t xml:space="preserve">Irvine, J. (1978). </w:t>
      </w:r>
      <w:r w:rsidR="0078691E" w:rsidRPr="00AB3570">
        <w:rPr>
          <w:i/>
        </w:rPr>
        <w:t>Neutron stars</w:t>
      </w:r>
      <w:r w:rsidR="002071F2">
        <w:t>. Oxford: Clarendon Press, pp.115-131</w:t>
      </w:r>
      <w:r w:rsidR="0078691E" w:rsidRPr="0078691E">
        <w:t>.</w:t>
      </w:r>
    </w:p>
    <w:p w:rsidR="0078691E" w:rsidRDefault="0078691E" w:rsidP="00855982">
      <w:r>
        <w:t>[b]</w:t>
      </w:r>
      <w:r w:rsidRPr="0078691E">
        <w:t xml:space="preserve"> Shapiro, S. and </w:t>
      </w:r>
      <w:proofErr w:type="spellStart"/>
      <w:r w:rsidRPr="0078691E">
        <w:t>Teukolsky</w:t>
      </w:r>
      <w:proofErr w:type="spellEnd"/>
      <w:r w:rsidRPr="0078691E">
        <w:t xml:space="preserve">, S. (1983). </w:t>
      </w:r>
      <w:r w:rsidRPr="00AB3570">
        <w:rPr>
          <w:i/>
        </w:rPr>
        <w:t>Black holes, white dwarfs, and</w:t>
      </w:r>
      <w:r w:rsidR="00D43781" w:rsidRPr="00AB3570">
        <w:rPr>
          <w:i/>
        </w:rPr>
        <w:t xml:space="preserve"> neutron stars</w:t>
      </w:r>
      <w:r w:rsidR="00D43781">
        <w:t>. New York: Wiley, pp.188-294.</w:t>
      </w:r>
    </w:p>
    <w:p w:rsidR="0078691E" w:rsidRDefault="0078691E" w:rsidP="00855982">
      <w:r>
        <w:t>[c]</w:t>
      </w:r>
      <w:r w:rsidRPr="0078691E">
        <w:t xml:space="preserve"> Phillips, A. (2013). The Physi</w:t>
      </w:r>
      <w:r w:rsidR="00464592">
        <w:t>cs of Stars. Hoboken: Wiley, pp.30-31</w:t>
      </w:r>
      <w:r w:rsidRPr="0078691E">
        <w:t>.</w:t>
      </w:r>
    </w:p>
    <w:p w:rsidR="0078691E" w:rsidRDefault="0078691E" w:rsidP="00855982">
      <w:r>
        <w:t xml:space="preserve">[d] </w:t>
      </w:r>
      <w:r w:rsidRPr="0078691E">
        <w:t xml:space="preserve">Bethe, H. and Johnson, M. (1974). </w:t>
      </w:r>
      <w:r w:rsidRPr="004C6F05">
        <w:rPr>
          <w:i/>
        </w:rPr>
        <w:t>Dense baryon matter calculations with realistic potentials</w:t>
      </w:r>
      <w:r w:rsidRPr="0078691E">
        <w:t xml:space="preserve">. Nuclear </w:t>
      </w:r>
      <w:r>
        <w:t xml:space="preserve">       </w:t>
      </w:r>
      <w:r w:rsidRPr="0078691E">
        <w:t>Physics A, 230(1), pp.1-58.</w:t>
      </w:r>
    </w:p>
    <w:p w:rsidR="0078691E" w:rsidRDefault="0078691E" w:rsidP="00855982">
      <w:r>
        <w:t>[e]</w:t>
      </w:r>
      <w:r w:rsidR="00D43781">
        <w:t xml:space="preserve"> </w:t>
      </w:r>
      <w:proofErr w:type="spellStart"/>
      <w:r w:rsidR="00D43781">
        <w:t>A.</w:t>
      </w:r>
      <w:proofErr w:type="gramStart"/>
      <w:r w:rsidR="00D43781">
        <w:t>S.Chai</w:t>
      </w:r>
      <w:proofErr w:type="spellEnd"/>
      <w:proofErr w:type="gramEnd"/>
      <w:r w:rsidR="00D43781">
        <w:t xml:space="preserve">. </w:t>
      </w:r>
      <w:r w:rsidR="00D43781" w:rsidRPr="004C6F05">
        <w:rPr>
          <w:i/>
        </w:rPr>
        <w:t>Error estimate of a fourth-order Runge-Kutta method with only one initial derivative evaluation</w:t>
      </w:r>
      <w:r w:rsidR="00D43781">
        <w:t xml:space="preserve">. </w:t>
      </w:r>
      <w:r w:rsidR="00D43781" w:rsidRPr="00D43781">
        <w:t>Hybrid Computer Laboratory</w:t>
      </w:r>
      <w:r w:rsidR="00D43781">
        <w:t xml:space="preserve">, University of </w:t>
      </w:r>
      <w:r w:rsidR="00D43781" w:rsidRPr="00D43781">
        <w:t>Wisconsin Madison</w:t>
      </w:r>
      <w:r w:rsidR="00D43781">
        <w:t>.</w:t>
      </w:r>
    </w:p>
    <w:p w:rsidR="004C6F05" w:rsidRDefault="004C6F05" w:rsidP="00855982">
      <w:r>
        <w:t xml:space="preserve">[f] </w:t>
      </w:r>
      <w:proofErr w:type="spellStart"/>
      <w:proofErr w:type="gramStart"/>
      <w:r w:rsidRPr="004C6F05">
        <w:t>M.Hjorth</w:t>
      </w:r>
      <w:proofErr w:type="spellEnd"/>
      <w:proofErr w:type="gramEnd"/>
      <w:r w:rsidRPr="004C6F05">
        <w:t xml:space="preserve">-Jensen; Computational Physics; </w:t>
      </w:r>
      <w:r w:rsidRPr="004C6F05">
        <w:rPr>
          <w:i/>
        </w:rPr>
        <w:t xml:space="preserve">http://folk.uio.no/mhjensen/computationalphysics.pdf </w:t>
      </w:r>
      <w:r w:rsidRPr="004C6F05">
        <w:t xml:space="preserve"> (2006) p289-293</w:t>
      </w:r>
    </w:p>
    <w:p w:rsidR="00D43781" w:rsidRDefault="00594E84" w:rsidP="00855982">
      <w:r>
        <w:t>[g]</w:t>
      </w:r>
      <w:r w:rsidR="00AF42E0" w:rsidRPr="00AF42E0">
        <w:t xml:space="preserve"> </w:t>
      </w:r>
      <w:r w:rsidR="00AF42E0" w:rsidRPr="00AF42E0">
        <w:rPr>
          <w:i/>
        </w:rPr>
        <w:t>Polynomial Interpolation: error analysis</w:t>
      </w:r>
      <w:r w:rsidR="00AF42E0" w:rsidRPr="00AF42E0">
        <w:t xml:space="preserve">. Available from: </w:t>
      </w:r>
      <w:r w:rsidR="00AF42E0" w:rsidRPr="00594E84">
        <w:t>https://www.math.uh.edu/~jingqiu/math4364/interp_error.pdf</w:t>
      </w:r>
      <w:r w:rsidR="00AF42E0" w:rsidRPr="00AF42E0">
        <w:t xml:space="preserve"> [Accessed </w:t>
      </w:r>
      <w:r w:rsidR="00AF42E0">
        <w:t>21 March 2018</w:t>
      </w:r>
      <w:r w:rsidR="00AF42E0" w:rsidRPr="00AF42E0">
        <w:t>].</w:t>
      </w:r>
      <w:r>
        <w:t xml:space="preserve"> </w:t>
      </w:r>
    </w:p>
    <w:p w:rsidR="00AF42E0" w:rsidRDefault="00AF42E0" w:rsidP="00855982">
      <w:r>
        <w:t xml:space="preserve">[h] </w:t>
      </w:r>
      <w:r w:rsidRPr="00AF42E0">
        <w:t>Error estimate of a fourth-order Runge-Kutta method with only one initial derivative evaluation</w:t>
      </w:r>
      <w:r>
        <w:t xml:space="preserve"> </w:t>
      </w:r>
      <w:r w:rsidRPr="00AF42E0">
        <w:t>https://www.computer.org/csdl/proceedings/afips/1968/5071/00/50710467.pdf</w:t>
      </w:r>
      <w:r>
        <w:t xml:space="preserve"> </w:t>
      </w:r>
      <w:r w:rsidRPr="00AF42E0">
        <w:t xml:space="preserve">[Accessed </w:t>
      </w:r>
      <w:r>
        <w:t>21 March 2018</w:t>
      </w:r>
      <w:r w:rsidRPr="00AF42E0">
        <w:t>].</w:t>
      </w:r>
    </w:p>
    <w:p w:rsidR="00AF42E0" w:rsidRDefault="00FE6C92" w:rsidP="00855982">
      <w:r>
        <w:t>[</w:t>
      </w:r>
      <w:proofErr w:type="spellStart"/>
      <w:r>
        <w:t>i</w:t>
      </w:r>
      <w:proofErr w:type="spellEnd"/>
      <w:r>
        <w:t>]</w:t>
      </w:r>
      <w:r w:rsidR="00785924">
        <w:t xml:space="preserve"> </w:t>
      </w:r>
      <w:r w:rsidR="00785924" w:rsidRPr="00785924">
        <w:t>Jonsson, R. (2006). An intuitive approach to inertial forces and the centrifugal force paradox in general relativity. American Journal of Physics, 74(10), pp.905-916.</w:t>
      </w:r>
    </w:p>
    <w:p w:rsidR="006B64FE" w:rsidRDefault="006B64FE" w:rsidP="00855982">
      <w:pPr>
        <w:rPr>
          <w:rFonts w:cstheme="minorHAnsi"/>
          <w:color w:val="000000"/>
          <w:szCs w:val="19"/>
        </w:rPr>
      </w:pPr>
      <w:r>
        <w:t>[j]</w:t>
      </w:r>
      <w:r w:rsidRPr="006B64FE">
        <w:rPr>
          <w:rFonts w:ascii="Verdana" w:hAnsi="Verdana"/>
          <w:color w:val="000000"/>
          <w:sz w:val="19"/>
          <w:szCs w:val="19"/>
        </w:rPr>
        <w:t xml:space="preserve"> </w:t>
      </w:r>
      <w:proofErr w:type="spellStart"/>
      <w:r w:rsidRPr="00796228">
        <w:rPr>
          <w:rFonts w:cstheme="minorHAnsi"/>
          <w:color w:val="000000"/>
          <w:szCs w:val="19"/>
        </w:rPr>
        <w:t>Jolien</w:t>
      </w:r>
      <w:proofErr w:type="spellEnd"/>
      <w:r w:rsidRPr="00796228">
        <w:rPr>
          <w:rFonts w:cstheme="minorHAnsi"/>
          <w:color w:val="000000"/>
          <w:szCs w:val="19"/>
        </w:rPr>
        <w:t xml:space="preserve"> Creighton</w:t>
      </w:r>
      <w:r w:rsidR="00110560" w:rsidRPr="00796228">
        <w:rPr>
          <w:rFonts w:cstheme="minorHAnsi"/>
          <w:color w:val="000000"/>
          <w:szCs w:val="19"/>
        </w:rPr>
        <w:t xml:space="preserve"> (2012). </w:t>
      </w:r>
      <w:r w:rsidR="00110560" w:rsidRPr="00796228">
        <w:rPr>
          <w:rFonts w:cstheme="minorHAnsi"/>
          <w:i/>
          <w:color w:val="000000"/>
          <w:szCs w:val="19"/>
        </w:rPr>
        <w:t>Relativistic Stars</w:t>
      </w:r>
      <w:r w:rsidRPr="00796228">
        <w:rPr>
          <w:rFonts w:cstheme="minorHAnsi"/>
          <w:color w:val="000000"/>
          <w:szCs w:val="19"/>
        </w:rPr>
        <w:t>. University of Wisconsin–Milwaukee.</w:t>
      </w:r>
    </w:p>
    <w:p w:rsidR="00796228" w:rsidRPr="00796228" w:rsidRDefault="00796228" w:rsidP="00855982">
      <w:pPr>
        <w:rPr>
          <w:rFonts w:cstheme="minorHAnsi"/>
          <w:color w:val="000000"/>
          <w:szCs w:val="19"/>
        </w:rPr>
      </w:pPr>
      <w:r>
        <w:rPr>
          <w:rFonts w:cstheme="minorHAnsi"/>
          <w:color w:val="000000"/>
          <w:szCs w:val="19"/>
        </w:rPr>
        <w:t xml:space="preserve">[k] </w:t>
      </w:r>
      <w:r w:rsidRPr="00796228">
        <w:rPr>
          <w:rFonts w:cstheme="minorHAnsi"/>
          <w:color w:val="000000"/>
          <w:szCs w:val="19"/>
        </w:rPr>
        <w:t>Hook, J. and Hall, H. (2013). Solid state p</w:t>
      </w:r>
      <w:r>
        <w:rPr>
          <w:rFonts w:cstheme="minorHAnsi"/>
          <w:color w:val="000000"/>
          <w:szCs w:val="19"/>
        </w:rPr>
        <w:t>hysics. Hoboken: Wiley, pp.52-82</w:t>
      </w:r>
      <w:r w:rsidRPr="00796228">
        <w:rPr>
          <w:rFonts w:cstheme="minorHAnsi"/>
          <w:color w:val="000000"/>
          <w:szCs w:val="19"/>
        </w:rPr>
        <w:t>.</w:t>
      </w:r>
    </w:p>
    <w:p w:rsidR="00796228" w:rsidRDefault="0064267B" w:rsidP="00855982">
      <w:r>
        <w:t xml:space="preserve">[n] </w:t>
      </w:r>
      <w:r w:rsidRPr="0064267B">
        <w:t xml:space="preserve">Chakrabarty, D., Morgan, E., </w:t>
      </w:r>
      <w:proofErr w:type="spellStart"/>
      <w:r w:rsidRPr="0064267B">
        <w:t>Muno</w:t>
      </w:r>
      <w:proofErr w:type="spellEnd"/>
      <w:r w:rsidRPr="0064267B">
        <w:t xml:space="preserve">, M., Galloway, D., </w:t>
      </w:r>
      <w:proofErr w:type="spellStart"/>
      <w:r w:rsidRPr="0064267B">
        <w:t>Wijnands</w:t>
      </w:r>
      <w:proofErr w:type="spellEnd"/>
      <w:r w:rsidRPr="0064267B">
        <w:t xml:space="preserve">, R., van der Klis, M. and </w:t>
      </w:r>
      <w:proofErr w:type="spellStart"/>
      <w:r w:rsidRPr="0064267B">
        <w:t>Markwardt</w:t>
      </w:r>
      <w:proofErr w:type="spellEnd"/>
      <w:r w:rsidRPr="0064267B">
        <w:t xml:space="preserve">, C. (2003). </w:t>
      </w:r>
      <w:r w:rsidRPr="0064267B">
        <w:rPr>
          <w:i/>
        </w:rPr>
        <w:t>Nuclear-powered millisecond pulsars and the maximum spin frequency of neutron stars</w:t>
      </w:r>
      <w:r w:rsidRPr="0064267B">
        <w:t>. Nature, 424(6944), pp.42-44.</w:t>
      </w:r>
    </w:p>
    <w:p w:rsidR="00BA4356" w:rsidRDefault="0063124A" w:rsidP="00855982">
      <w:r>
        <w:t>[h]</w:t>
      </w:r>
      <w:r w:rsidRPr="0063124A">
        <w:t xml:space="preserve"> Oppenheimer, J. and Volkoff, G. (1939). On Massive Neutron Cores. Physical Review, 55(4), pp.374-381.</w:t>
      </w:r>
    </w:p>
    <w:p w:rsidR="009A7A5F" w:rsidRDefault="009A7A5F" w:rsidP="009A7A5F">
      <w:r>
        <w:t>[m]</w:t>
      </w:r>
      <w:r w:rsidRPr="0078691E">
        <w:t xml:space="preserve"> Phillips, A. (2013). The Physi</w:t>
      </w:r>
      <w:r>
        <w:t>cs of Stars. Hoboken: Wiley, pp.189-204</w:t>
      </w:r>
      <w:r w:rsidRPr="0078691E">
        <w:t>.</w:t>
      </w:r>
    </w:p>
    <w:p w:rsidR="009A7A5F" w:rsidRDefault="009A7A5F" w:rsidP="009A7A5F">
      <w:r w:rsidRPr="009A7A5F">
        <w:rPr>
          <w:highlight w:val="yellow"/>
        </w:rPr>
        <w:t>Need to use ref m, b and a in the structure section</w:t>
      </w:r>
      <w:r>
        <w:t>,</w:t>
      </w:r>
    </w:p>
    <w:p w:rsidR="009A7A5F" w:rsidRPr="00855982" w:rsidRDefault="009A7A5F" w:rsidP="00855982"/>
    <w:sectPr w:rsidR="009A7A5F"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094" w:rsidRDefault="002D2094" w:rsidP="00855982">
      <w:pPr>
        <w:spacing w:after="0" w:line="240" w:lineRule="auto"/>
      </w:pPr>
      <w:r>
        <w:separator/>
      </w:r>
    </w:p>
  </w:endnote>
  <w:endnote w:type="continuationSeparator" w:id="0">
    <w:p w:rsidR="002D2094" w:rsidRDefault="002D209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9A7A5F" w:rsidRDefault="009A7A5F">
        <w:pPr>
          <w:pStyle w:val="Footer"/>
        </w:pPr>
        <w:r>
          <w:fldChar w:fldCharType="begin"/>
        </w:r>
        <w:r>
          <w:instrText xml:space="preserve"> PAGE   \* MERGEFORMAT </w:instrText>
        </w:r>
        <w:r>
          <w:fldChar w:fldCharType="separate"/>
        </w:r>
        <w:r w:rsidR="00120F00">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094" w:rsidRDefault="002D2094" w:rsidP="00855982">
      <w:pPr>
        <w:spacing w:after="0" w:line="240" w:lineRule="auto"/>
      </w:pPr>
      <w:r>
        <w:separator/>
      </w:r>
    </w:p>
  </w:footnote>
  <w:footnote w:type="continuationSeparator" w:id="0">
    <w:p w:rsidR="002D2094" w:rsidRDefault="002D209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149"/>
    <w:rsid w:val="00040CC0"/>
    <w:rsid w:val="000444AD"/>
    <w:rsid w:val="000A0E40"/>
    <w:rsid w:val="00110560"/>
    <w:rsid w:val="00120F00"/>
    <w:rsid w:val="001232B9"/>
    <w:rsid w:val="00143877"/>
    <w:rsid w:val="00154F25"/>
    <w:rsid w:val="00164830"/>
    <w:rsid w:val="0018128D"/>
    <w:rsid w:val="0018742B"/>
    <w:rsid w:val="00193A0E"/>
    <w:rsid w:val="001A6446"/>
    <w:rsid w:val="001D4362"/>
    <w:rsid w:val="002071F2"/>
    <w:rsid w:val="0024455E"/>
    <w:rsid w:val="00244A7E"/>
    <w:rsid w:val="002510AE"/>
    <w:rsid w:val="002D2094"/>
    <w:rsid w:val="002F5E59"/>
    <w:rsid w:val="00391930"/>
    <w:rsid w:val="003B3B01"/>
    <w:rsid w:val="004058ED"/>
    <w:rsid w:val="00464592"/>
    <w:rsid w:val="0048094B"/>
    <w:rsid w:val="00483AD0"/>
    <w:rsid w:val="004978B3"/>
    <w:rsid w:val="004C3418"/>
    <w:rsid w:val="004C6F05"/>
    <w:rsid w:val="00533823"/>
    <w:rsid w:val="00580A63"/>
    <w:rsid w:val="00593574"/>
    <w:rsid w:val="00594E84"/>
    <w:rsid w:val="005A1149"/>
    <w:rsid w:val="005A335A"/>
    <w:rsid w:val="005A3AB7"/>
    <w:rsid w:val="005E5904"/>
    <w:rsid w:val="005F0780"/>
    <w:rsid w:val="00613D70"/>
    <w:rsid w:val="00623CB1"/>
    <w:rsid w:val="0063124A"/>
    <w:rsid w:val="0064267B"/>
    <w:rsid w:val="006B64FE"/>
    <w:rsid w:val="006C3607"/>
    <w:rsid w:val="006C6915"/>
    <w:rsid w:val="007833A7"/>
    <w:rsid w:val="00785924"/>
    <w:rsid w:val="0078691E"/>
    <w:rsid w:val="00790701"/>
    <w:rsid w:val="00795D75"/>
    <w:rsid w:val="00796228"/>
    <w:rsid w:val="007C73A0"/>
    <w:rsid w:val="00813DD8"/>
    <w:rsid w:val="00855982"/>
    <w:rsid w:val="008606E4"/>
    <w:rsid w:val="00896BB7"/>
    <w:rsid w:val="00941214"/>
    <w:rsid w:val="009A7A5F"/>
    <w:rsid w:val="009B07D3"/>
    <w:rsid w:val="00A10484"/>
    <w:rsid w:val="00A3443B"/>
    <w:rsid w:val="00A46793"/>
    <w:rsid w:val="00A558EB"/>
    <w:rsid w:val="00A804B5"/>
    <w:rsid w:val="00AB3570"/>
    <w:rsid w:val="00AC59EB"/>
    <w:rsid w:val="00AF42E0"/>
    <w:rsid w:val="00AF69EF"/>
    <w:rsid w:val="00B67E16"/>
    <w:rsid w:val="00BA0865"/>
    <w:rsid w:val="00BA4356"/>
    <w:rsid w:val="00BA7FC3"/>
    <w:rsid w:val="00BB491D"/>
    <w:rsid w:val="00BB73AE"/>
    <w:rsid w:val="00C317DD"/>
    <w:rsid w:val="00C53D5A"/>
    <w:rsid w:val="00C55099"/>
    <w:rsid w:val="00C93769"/>
    <w:rsid w:val="00CA2395"/>
    <w:rsid w:val="00CA3BB2"/>
    <w:rsid w:val="00CC75A3"/>
    <w:rsid w:val="00CD4504"/>
    <w:rsid w:val="00CF78D3"/>
    <w:rsid w:val="00D43781"/>
    <w:rsid w:val="00D46997"/>
    <w:rsid w:val="00D92B45"/>
    <w:rsid w:val="00DB22C5"/>
    <w:rsid w:val="00DC177A"/>
    <w:rsid w:val="00DF0495"/>
    <w:rsid w:val="00DF6B65"/>
    <w:rsid w:val="00E45745"/>
    <w:rsid w:val="00E570A3"/>
    <w:rsid w:val="00F05331"/>
    <w:rsid w:val="00F179D4"/>
    <w:rsid w:val="00F256FB"/>
    <w:rsid w:val="00F76E12"/>
    <w:rsid w:val="00F93C6E"/>
    <w:rsid w:val="00FD262C"/>
    <w:rsid w:val="00FE6C9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9D26"/>
  <w15:chartTrackingRefBased/>
  <w15:docId w15:val="{03AC133F-0320-4E50-83E0-9560AB09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UnresolvedMention">
    <w:name w:val="Unresolved Mention"/>
    <w:basedOn w:val="DefaultParagraphFont"/>
    <w:uiPriority w:val="99"/>
    <w:semiHidden/>
    <w:unhideWhenUsed/>
    <w:rsid w:val="00AF42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sch\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DC"/>
    <w:rsid w:val="00557FDC"/>
    <w:rsid w:val="00726850"/>
    <w:rsid w:val="00F54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939C501924721AF80CCF9C9A11739">
    <w:name w:val="B9D939C501924721AF80CCF9C9A11739"/>
  </w:style>
  <w:style w:type="paragraph" w:customStyle="1" w:styleId="D81A3B52A99841AB93E78DD5072CB21A">
    <w:name w:val="D81A3B52A99841AB93E78DD5072CB21A"/>
  </w:style>
  <w:style w:type="paragraph" w:customStyle="1" w:styleId="9AEC7AF2ED19477F88471F32B9B15B15">
    <w:name w:val="9AEC7AF2ED19477F88471F32B9B15B15"/>
  </w:style>
  <w:style w:type="character" w:styleId="PlaceholderText">
    <w:name w:val="Placeholder Text"/>
    <w:basedOn w:val="DefaultParagraphFont"/>
    <w:uiPriority w:val="99"/>
    <w:semiHidden/>
    <w:rsid w:val="00F545EE"/>
    <w:rPr>
      <w:color w:val="595959" w:themeColor="text1" w:themeTint="A6"/>
    </w:rPr>
  </w:style>
  <w:style w:type="paragraph" w:customStyle="1" w:styleId="11C03BDDFD074B8FB55B34ADD63F438F">
    <w:name w:val="11C03BDDFD074B8FB55B34ADD63F4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24</TotalTime>
  <Pages>7</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4</cp:revision>
  <dcterms:created xsi:type="dcterms:W3CDTF">2018-03-22T23:13:00Z</dcterms:created>
  <dcterms:modified xsi:type="dcterms:W3CDTF">2018-03-22T23:37:00Z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