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2C" w:rsidRDefault="008C720F" w:rsidP="00167035">
      <w:pPr>
        <w:pStyle w:val="Titolo1"/>
        <w:spacing w:line="360" w:lineRule="auto"/>
        <w:jc w:val="center"/>
      </w:pPr>
      <w:r>
        <w:t>Velocità</w:t>
      </w:r>
      <w:r w:rsidR="00D65F2C">
        <w:t xml:space="preserve"> di reazione fra due sostanze</w:t>
      </w:r>
    </w:p>
    <w:p w:rsidR="00D65F2C" w:rsidRDefault="00D65F2C" w:rsidP="00167035">
      <w:pPr>
        <w:spacing w:line="360" w:lineRule="auto"/>
      </w:pPr>
    </w:p>
    <w:p w:rsidR="00D65F2C" w:rsidRDefault="00D65F2C" w:rsidP="00167035">
      <w:pPr>
        <w:pStyle w:val="Titolo2"/>
        <w:spacing w:line="360" w:lineRule="auto"/>
      </w:pPr>
      <w:r>
        <w:t>Obiettivo:</w:t>
      </w:r>
    </w:p>
    <w:p w:rsidR="00D65F2C" w:rsidRDefault="00D65F2C" w:rsidP="00167035">
      <w:pPr>
        <w:spacing w:line="360" w:lineRule="auto"/>
      </w:pPr>
      <w:r>
        <w:t>L’obiettivo di questo espe</w:t>
      </w:r>
      <w:r w:rsidR="005E07FB">
        <w:t>rienza in laboratorio è stato di d</w:t>
      </w:r>
      <w:r>
        <w:t xml:space="preserve"> osservare e calcolare il tempo di reazione tra il tiosolfato di sodio e l’acido cloridrico</w:t>
      </w:r>
    </w:p>
    <w:p w:rsidR="00D65F2C" w:rsidRDefault="008C720F" w:rsidP="00167035">
      <w:pPr>
        <w:pStyle w:val="Titolo2"/>
        <w:spacing w:line="360" w:lineRule="auto"/>
      </w:pPr>
      <w:r>
        <w:t>Materiali</w:t>
      </w:r>
      <w:r w:rsidR="00724191">
        <w:t>, strumenti e sostanze</w:t>
      </w:r>
      <w:r w:rsidR="00D65F2C">
        <w:t>:</w:t>
      </w:r>
    </w:p>
    <w:p w:rsidR="00724191" w:rsidRDefault="008C720F" w:rsidP="00167035">
      <w:pPr>
        <w:pStyle w:val="Paragrafoelenco"/>
        <w:numPr>
          <w:ilvl w:val="0"/>
          <w:numId w:val="1"/>
        </w:numPr>
        <w:spacing w:line="360" w:lineRule="auto"/>
      </w:pPr>
      <w:r>
        <w:t>Sodio Tiosolfato (0,2 M)</w:t>
      </w:r>
    </w:p>
    <w:p w:rsidR="00724191" w:rsidRDefault="00724191" w:rsidP="00167035">
      <w:pPr>
        <w:pStyle w:val="Paragrafoelenco"/>
        <w:numPr>
          <w:ilvl w:val="0"/>
          <w:numId w:val="1"/>
        </w:numPr>
        <w:spacing w:line="360" w:lineRule="auto"/>
      </w:pPr>
      <w:r>
        <w:t>2 Bech</w:t>
      </w:r>
      <w:r w:rsidR="008C720F">
        <w:t xml:space="preserve">er </w:t>
      </w:r>
      <w:r w:rsidRPr="003503DD">
        <w:t>(p=150 ml)</w:t>
      </w:r>
    </w:p>
    <w:p w:rsidR="00724191" w:rsidRDefault="008C720F" w:rsidP="00167035">
      <w:pPr>
        <w:pStyle w:val="Paragrafoelenco"/>
        <w:numPr>
          <w:ilvl w:val="0"/>
          <w:numId w:val="1"/>
        </w:numPr>
        <w:spacing w:line="360" w:lineRule="auto"/>
      </w:pPr>
      <w:r>
        <w:t>Acido</w:t>
      </w:r>
      <w:r w:rsidR="00724191">
        <w:t xml:space="preserve"> Cloridrico (1 M)</w:t>
      </w:r>
    </w:p>
    <w:p w:rsidR="00724191" w:rsidRDefault="00724191" w:rsidP="00167035">
      <w:pPr>
        <w:pStyle w:val="Paragrafoelenco"/>
        <w:numPr>
          <w:ilvl w:val="0"/>
          <w:numId w:val="2"/>
        </w:numPr>
        <w:spacing w:line="360" w:lineRule="auto"/>
      </w:pPr>
      <w:r>
        <w:t xml:space="preserve">2 Cilindri graduati </w:t>
      </w:r>
      <w:r w:rsidRPr="003503DD">
        <w:t>(p=</w:t>
      </w:r>
      <w:r>
        <w:t xml:space="preserve"> </w:t>
      </w:r>
      <w:r w:rsidRPr="003503DD">
        <w:t>100</w:t>
      </w:r>
      <w:r>
        <w:t xml:space="preserve"> / 150</w:t>
      </w:r>
      <w:r w:rsidRPr="003503DD">
        <w:t xml:space="preserve"> ml; s=0.2 ml)</w:t>
      </w:r>
    </w:p>
    <w:p w:rsidR="00306994" w:rsidRDefault="00724191" w:rsidP="00167035">
      <w:pPr>
        <w:pStyle w:val="Paragrafoelenco"/>
        <w:numPr>
          <w:ilvl w:val="0"/>
          <w:numId w:val="1"/>
        </w:numPr>
        <w:spacing w:line="360" w:lineRule="auto"/>
      </w:pPr>
      <w:r>
        <w:t>C</w:t>
      </w:r>
      <w:r w:rsidR="00306994">
        <w:t>ronometro</w:t>
      </w:r>
    </w:p>
    <w:p w:rsidR="00724191" w:rsidRDefault="00DB46D3" w:rsidP="00167035">
      <w:pPr>
        <w:pStyle w:val="Paragrafoelenco"/>
        <w:numPr>
          <w:ilvl w:val="0"/>
          <w:numId w:val="1"/>
        </w:numPr>
        <w:spacing w:line="360" w:lineRule="auto"/>
      </w:pPr>
      <w:r>
        <w:t>Tabella</w:t>
      </w:r>
      <w:r w:rsidR="00724191">
        <w:t xml:space="preserve"> per segnare i dati</w:t>
      </w:r>
    </w:p>
    <w:p w:rsidR="00D50256" w:rsidRPr="00D50256" w:rsidRDefault="00D50256" w:rsidP="00167035">
      <w:pPr>
        <w:pStyle w:val="Titolo2"/>
        <w:spacing w:line="360" w:lineRule="auto"/>
      </w:pPr>
      <w:r>
        <w:t>Reazione:</w:t>
      </w:r>
    </w:p>
    <w:p w:rsidR="00D50256" w:rsidRPr="00724191" w:rsidRDefault="00D50256" w:rsidP="00167035">
      <w:pPr>
        <w:pStyle w:val="Titolo1"/>
        <w:spacing w:line="360" w:lineRule="auto"/>
        <w:jc w:val="center"/>
        <w:rPr>
          <w:b w:val="0"/>
          <w:color w:val="auto"/>
        </w:rPr>
      </w:pPr>
      <w:r w:rsidRPr="00724191">
        <w:rPr>
          <w:b w:val="0"/>
          <w:color w:val="auto"/>
        </w:rPr>
        <w:t>Na2S₂O₃ + 2HCl → H₂O + SO₂ + 2NaCl</w:t>
      </w:r>
    </w:p>
    <w:p w:rsidR="008C720F" w:rsidRPr="00724191" w:rsidRDefault="008C720F" w:rsidP="00167035">
      <w:pPr>
        <w:pStyle w:val="Titolo2"/>
        <w:spacing w:line="360" w:lineRule="auto"/>
      </w:pPr>
      <w:r w:rsidRPr="008C720F">
        <w:t>Procedimento</w:t>
      </w:r>
      <w:r>
        <w:t>:</w:t>
      </w:r>
      <w:r w:rsidR="00724191">
        <w:rPr>
          <w:i w:val="0"/>
        </w:rPr>
        <w:t xml:space="preserve"> </w:t>
      </w:r>
    </w:p>
    <w:p w:rsidR="00D50256" w:rsidRPr="008C720F" w:rsidRDefault="00724191" w:rsidP="00167035">
      <w:pPr>
        <w:spacing w:line="360" w:lineRule="auto"/>
      </w:pPr>
      <w:r>
        <w:t>A</w:t>
      </w:r>
      <w:r w:rsidR="00D50256">
        <w:t xml:space="preserve">bbiamo </w:t>
      </w:r>
      <w:r>
        <w:t>iniziato misurando</w:t>
      </w:r>
      <w:r w:rsidR="00D50256">
        <w:t xml:space="preserve"> la quantità</w:t>
      </w:r>
      <w:r w:rsidR="00306994">
        <w:t xml:space="preserve"> necessaria di acido cloridrico</w:t>
      </w:r>
      <w:r w:rsidR="00D50256">
        <w:t xml:space="preserve"> (</w:t>
      </w:r>
      <w:r w:rsidR="00167035">
        <w:t>cinque millilitri</w:t>
      </w:r>
      <w:r w:rsidR="00D50256">
        <w:t>) costante per le</w:t>
      </w:r>
      <w:r w:rsidR="00DB46D3">
        <w:t xml:space="preserve"> otto</w:t>
      </w:r>
      <w:r w:rsidR="00D50256">
        <w:t xml:space="preserve"> reazioni eseguite</w:t>
      </w:r>
      <w:r w:rsidR="00306994">
        <w:t xml:space="preserve"> e poi abbiamo misurato la quantità di sodio tiosolf</w:t>
      </w:r>
      <w:r w:rsidR="00167035">
        <w:t>ato per la prima reazione (cinquanta millilitri</w:t>
      </w:r>
      <w:bookmarkStart w:id="0" w:name="_GoBack"/>
      <w:bookmarkEnd w:id="0"/>
      <w:r w:rsidR="00306994">
        <w:t>).</w:t>
      </w:r>
      <w:r w:rsidR="00DB46D3">
        <w:t xml:space="preserve"> </w:t>
      </w:r>
      <w:r w:rsidR="00306994">
        <w:t xml:space="preserve">Abbiamo fatto </w:t>
      </w:r>
      <w:r w:rsidR="00DB46D3">
        <w:t>reagire le due sostanze nel becher; il</w:t>
      </w:r>
      <w:r w:rsidR="00306994">
        <w:t xml:space="preserve"> quale </w:t>
      </w:r>
      <w:r w:rsidR="00DB46D3">
        <w:t xml:space="preserve">aveva sul fondo un pallino nero a </w:t>
      </w:r>
      <w:r w:rsidR="00306994">
        <w:t xml:space="preserve">pennarello, abbiamo avviato il cronometro e quando la torbidità della soluzione era tale che </w:t>
      </w:r>
      <w:r w:rsidR="00F45322">
        <w:t>il segno infondo al bec</w:t>
      </w:r>
      <w:r w:rsidR="00DB46D3">
        <w:t>h</w:t>
      </w:r>
      <w:r w:rsidR="00306994">
        <w:t>er non era più visibile</w:t>
      </w:r>
      <w:r w:rsidR="00F45322">
        <w:t xml:space="preserve"> abbiamo fermato il cronometro </w:t>
      </w:r>
      <w:r w:rsidR="00BF6B05">
        <w:t>e segnat</w:t>
      </w:r>
      <w:r w:rsidR="00F45322">
        <w:t xml:space="preserve">o il tempo </w:t>
      </w:r>
      <w:r w:rsidR="00BF6B05">
        <w:t xml:space="preserve">di reazione </w:t>
      </w:r>
      <w:r w:rsidR="00F45322">
        <w:t>ottenuto.</w:t>
      </w:r>
      <w:r w:rsidR="00BF6B05">
        <w:t xml:space="preserve"> </w:t>
      </w:r>
      <w:r w:rsidR="00F45322">
        <w:t>Procedimento analogo per l</w:t>
      </w:r>
      <w:r w:rsidR="00BF6B05">
        <w:t>e restanti sette reazioni; per ognuna abbiamo aumentato di 5 ml la quantità di acido cloridrico e abbiamo diminuito la quantità di sodio tiosolfato, in modo da avere la stessa quantità di soluzione, ma più diluita.</w:t>
      </w:r>
    </w:p>
    <w:p w:rsidR="008C720F" w:rsidRDefault="00724191" w:rsidP="00167035">
      <w:pPr>
        <w:pStyle w:val="Titolo2"/>
        <w:spacing w:line="360" w:lineRule="auto"/>
      </w:pPr>
      <w:r>
        <w:t xml:space="preserve">Conclusione: </w:t>
      </w:r>
    </w:p>
    <w:p w:rsidR="00724191" w:rsidRPr="00D65F2C" w:rsidRDefault="00BF6B05" w:rsidP="00167035">
      <w:pPr>
        <w:spacing w:line="360" w:lineRule="auto"/>
      </w:pPr>
      <w:r>
        <w:t>Svolgendo</w:t>
      </w:r>
      <w:r>
        <w:t xml:space="preserve"> questa esperienza </w:t>
      </w:r>
      <w:r>
        <w:t xml:space="preserve">in laboratorio </w:t>
      </w:r>
      <w:r>
        <w:t>abbiamo potuto osservare i vari tempi di reazione fra due</w:t>
      </w:r>
      <w:r>
        <w:t xml:space="preserve"> sostanze diluendo sempre di più</w:t>
      </w:r>
      <w:r>
        <w:t xml:space="preserve"> la soluzione per osservare un aumento del tempo </w:t>
      </w:r>
      <w:r>
        <w:t xml:space="preserve">di intorbidimento man mano che la soluzione diventava </w:t>
      </w:r>
      <w:r>
        <w:t>più diluit</w:t>
      </w:r>
      <w:r>
        <w:t xml:space="preserve">a. </w:t>
      </w:r>
    </w:p>
    <w:sectPr w:rsidR="00724191" w:rsidRPr="00D65F2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7FB" w:rsidRDefault="005E07FB" w:rsidP="005E07FB">
      <w:pPr>
        <w:spacing w:after="0" w:line="240" w:lineRule="auto"/>
      </w:pPr>
      <w:r>
        <w:separator/>
      </w:r>
    </w:p>
  </w:endnote>
  <w:endnote w:type="continuationSeparator" w:id="0">
    <w:p w:rsidR="005E07FB" w:rsidRDefault="005E07FB" w:rsidP="005E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7FB" w:rsidRDefault="005E07FB" w:rsidP="005E07FB">
      <w:pPr>
        <w:spacing w:after="0" w:line="240" w:lineRule="auto"/>
      </w:pPr>
      <w:r>
        <w:separator/>
      </w:r>
    </w:p>
  </w:footnote>
  <w:footnote w:type="continuationSeparator" w:id="0">
    <w:p w:rsidR="005E07FB" w:rsidRDefault="005E07FB" w:rsidP="005E0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7FB" w:rsidRDefault="005E07FB">
    <w:pPr>
      <w:pStyle w:val="Intestazione"/>
    </w:pPr>
    <w:r>
      <w:t>Pezzano Enrico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26C85"/>
    <w:multiLevelType w:val="hybridMultilevel"/>
    <w:tmpl w:val="F5D45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18D7"/>
    <w:multiLevelType w:val="hybridMultilevel"/>
    <w:tmpl w:val="48AEAF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2C"/>
    <w:rsid w:val="00167035"/>
    <w:rsid w:val="001F59F3"/>
    <w:rsid w:val="00306994"/>
    <w:rsid w:val="005D411F"/>
    <w:rsid w:val="005E07FB"/>
    <w:rsid w:val="00613FE4"/>
    <w:rsid w:val="00724191"/>
    <w:rsid w:val="008C720F"/>
    <w:rsid w:val="00950C8E"/>
    <w:rsid w:val="00BF6B05"/>
    <w:rsid w:val="00C03392"/>
    <w:rsid w:val="00CF1AD1"/>
    <w:rsid w:val="00D50256"/>
    <w:rsid w:val="00D65F2C"/>
    <w:rsid w:val="00D962FE"/>
    <w:rsid w:val="00DB46D3"/>
    <w:rsid w:val="00F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9BD64-55FE-482F-84F5-AD89C2DA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0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FF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E0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70C0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6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D65F2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5E07FB"/>
    <w:rPr>
      <w:rFonts w:asciiTheme="majorHAnsi" w:eastAsiaTheme="majorEastAsia" w:hAnsiTheme="majorHAnsi" w:cstheme="majorBidi"/>
      <w:b/>
      <w:i/>
      <w:color w:val="FF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07FB"/>
    <w:rPr>
      <w:rFonts w:asciiTheme="majorHAnsi" w:eastAsiaTheme="majorEastAsia" w:hAnsiTheme="majorHAnsi" w:cstheme="majorBidi"/>
      <w:b/>
      <w:i/>
      <w:color w:val="0070C0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7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720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E07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7FB"/>
  </w:style>
  <w:style w:type="paragraph" w:styleId="Pidipagina">
    <w:name w:val="footer"/>
    <w:basedOn w:val="Normale"/>
    <w:link w:val="PidipaginaCarattere"/>
    <w:uiPriority w:val="99"/>
    <w:unhideWhenUsed/>
    <w:rsid w:val="005E07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7FB"/>
  </w:style>
  <w:style w:type="paragraph" w:styleId="Paragrafoelenco">
    <w:name w:val="List Paragraph"/>
    <w:basedOn w:val="Normale"/>
    <w:uiPriority w:val="34"/>
    <w:qFormat/>
    <w:rsid w:val="0072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Zucca</dc:creator>
  <cp:keywords/>
  <dc:description/>
  <cp:lastModifiedBy>Enrico Pezzano</cp:lastModifiedBy>
  <cp:revision>4</cp:revision>
  <dcterms:created xsi:type="dcterms:W3CDTF">2016-03-16T15:38:00Z</dcterms:created>
  <dcterms:modified xsi:type="dcterms:W3CDTF">2016-03-16T18:11:00Z</dcterms:modified>
</cp:coreProperties>
</file>