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6F" w:rsidRPr="00A204D1" w:rsidRDefault="004A0B6F" w:rsidP="004A0B6F">
      <w:pPr>
        <w:pStyle w:val="NormaleWeb"/>
        <w:spacing w:after="0"/>
        <w:jc w:val="center"/>
        <w:rPr>
          <w:rFonts w:asciiTheme="minorHAnsi" w:hAnsiTheme="minorHAnsi" w:cstheme="minorHAnsi"/>
          <w:b/>
          <w:i/>
          <w:sz w:val="22"/>
          <w:u w:val="single"/>
        </w:rPr>
      </w:pPr>
      <w:r w:rsidRPr="00A204D1">
        <w:rPr>
          <w:rFonts w:asciiTheme="minorHAnsi" w:hAnsiTheme="minorHAnsi" w:cstheme="minorHAnsi"/>
          <w:b/>
          <w:i/>
          <w:sz w:val="36"/>
          <w:szCs w:val="40"/>
          <w:u w:val="single"/>
        </w:rPr>
        <w:t>Impres</w:t>
      </w:r>
      <w:r w:rsidR="00BC1365" w:rsidRPr="00A204D1">
        <w:rPr>
          <w:rFonts w:asciiTheme="minorHAnsi" w:hAnsiTheme="minorHAnsi" w:cstheme="minorHAnsi"/>
          <w:b/>
          <w:i/>
          <w:sz w:val="36"/>
          <w:szCs w:val="40"/>
          <w:u w:val="single"/>
        </w:rPr>
        <w:t>a</w:t>
      </w:r>
    </w:p>
    <w:p w:rsidR="004A0B6F" w:rsidRPr="00A204D1" w:rsidRDefault="004A0B6F" w:rsidP="004A0B6F">
      <w:pPr>
        <w:pStyle w:val="NormaleWeb"/>
        <w:spacing w:after="0"/>
        <w:rPr>
          <w:rFonts w:asciiTheme="minorHAnsi" w:hAnsiTheme="minorHAnsi" w:cstheme="minorHAnsi"/>
        </w:rPr>
      </w:pPr>
      <w:r w:rsidRPr="00A204D1">
        <w:rPr>
          <w:rFonts w:asciiTheme="minorHAnsi" w:hAnsiTheme="minorHAnsi" w:cstheme="minorHAnsi"/>
          <w:i/>
          <w:color w:val="000000"/>
        </w:rPr>
        <w:t>Nome</w:t>
      </w:r>
      <w:r w:rsidR="00E85F5A" w:rsidRPr="00A204D1">
        <w:rPr>
          <w:rFonts w:asciiTheme="minorHAnsi" w:hAnsiTheme="minorHAnsi" w:cstheme="minorHAnsi"/>
          <w:color w:val="000000"/>
        </w:rPr>
        <w:t>:</w:t>
      </w:r>
      <w:r w:rsidRPr="00A204D1">
        <w:rPr>
          <w:rFonts w:asciiTheme="minorHAnsi" w:hAnsiTheme="minorHAnsi" w:cstheme="minorHAnsi"/>
          <w:color w:val="000000"/>
        </w:rPr>
        <w:t xml:space="preserve"> printf(“</w:t>
      </w:r>
      <w:r w:rsidR="00BC1365" w:rsidRPr="00A204D1">
        <w:rPr>
          <w:rFonts w:asciiTheme="minorHAnsi" w:hAnsiTheme="minorHAnsi" w:cstheme="minorHAnsi"/>
          <w:color w:val="000000"/>
        </w:rPr>
        <w:t>INFORMATICA</w:t>
      </w:r>
      <w:r w:rsidRPr="00A204D1">
        <w:rPr>
          <w:rFonts w:asciiTheme="minorHAnsi" w:hAnsiTheme="minorHAnsi" w:cstheme="minorHAnsi"/>
          <w:color w:val="000000"/>
        </w:rPr>
        <w:t>”);</w:t>
      </w:r>
    </w:p>
    <w:p w:rsidR="004A0B6F" w:rsidRPr="00A204D1" w:rsidRDefault="004A0B6F" w:rsidP="004A0B6F">
      <w:pPr>
        <w:pStyle w:val="NormaleWeb"/>
        <w:spacing w:after="0"/>
        <w:rPr>
          <w:rFonts w:asciiTheme="minorHAnsi" w:hAnsiTheme="minorHAnsi" w:cstheme="minorHAnsi"/>
        </w:rPr>
      </w:pPr>
      <w:r w:rsidRPr="00A204D1">
        <w:rPr>
          <w:rFonts w:asciiTheme="minorHAnsi" w:hAnsiTheme="minorHAnsi" w:cstheme="minorHAnsi"/>
          <w:i/>
          <w:color w:val="000000"/>
        </w:rPr>
        <w:t>Proprietari</w:t>
      </w:r>
      <w:r w:rsidRPr="00A204D1">
        <w:rPr>
          <w:rFonts w:asciiTheme="minorHAnsi" w:hAnsiTheme="minorHAnsi" w:cstheme="minorHAnsi"/>
          <w:color w:val="000000"/>
        </w:rPr>
        <w:t xml:space="preserve">: </w:t>
      </w:r>
      <w:r w:rsidR="003945C4" w:rsidRPr="00A204D1">
        <w:rPr>
          <w:rFonts w:asciiTheme="minorHAnsi" w:hAnsiTheme="minorHAnsi" w:cstheme="minorHAnsi"/>
          <w:color w:val="000000"/>
        </w:rPr>
        <w:t>Pezzano, Garretto, Haider</w:t>
      </w:r>
      <w:r w:rsidRPr="00A204D1">
        <w:rPr>
          <w:rFonts w:asciiTheme="minorHAnsi" w:hAnsiTheme="minorHAnsi" w:cstheme="minorHAnsi"/>
          <w:color w:val="000000"/>
        </w:rPr>
        <w:t>, Sacco.</w:t>
      </w:r>
    </w:p>
    <w:p w:rsidR="004A0B6F" w:rsidRDefault="004A0B6F" w:rsidP="004A0B6F">
      <w:pPr>
        <w:pStyle w:val="NormaleWeb"/>
        <w:spacing w:after="0"/>
        <w:rPr>
          <w:rFonts w:asciiTheme="minorHAnsi" w:hAnsiTheme="minorHAnsi" w:cstheme="minorHAnsi"/>
          <w:color w:val="000000"/>
        </w:rPr>
      </w:pPr>
      <w:r w:rsidRPr="00A204D1">
        <w:rPr>
          <w:rFonts w:asciiTheme="minorHAnsi" w:hAnsiTheme="minorHAnsi" w:cstheme="minorHAnsi"/>
          <w:i/>
          <w:color w:val="000000"/>
        </w:rPr>
        <w:t>Luogo</w:t>
      </w:r>
      <w:r w:rsidRPr="00A204D1">
        <w:rPr>
          <w:rFonts w:asciiTheme="minorHAnsi" w:hAnsiTheme="minorHAnsi" w:cstheme="minorHAnsi"/>
          <w:color w:val="000000"/>
        </w:rPr>
        <w:t>: Genova, Sestri Ponente</w:t>
      </w:r>
    </w:p>
    <w:p w:rsidR="008744D2" w:rsidRPr="00A204D1" w:rsidRDefault="008744D2" w:rsidP="004A0B6F">
      <w:pPr>
        <w:pStyle w:val="NormaleWeb"/>
        <w:spacing w:after="0"/>
        <w:rPr>
          <w:rFonts w:asciiTheme="minorHAnsi" w:hAnsiTheme="minorHAnsi" w:cstheme="minorHAnsi"/>
        </w:rPr>
      </w:pPr>
    </w:p>
    <w:p w:rsidR="008744D2" w:rsidRDefault="004A0B6F" w:rsidP="008744D2">
      <w:pPr>
        <w:autoSpaceDE w:val="0"/>
        <w:autoSpaceDN w:val="0"/>
        <w:adjustRightInd w:val="0"/>
        <w:spacing w:after="0" w:line="240" w:lineRule="auto"/>
        <w:rPr>
          <w:rFonts w:cstheme="minorHAnsi"/>
        </w:rPr>
      </w:pPr>
      <w:r w:rsidRPr="00A204D1">
        <w:rPr>
          <w:rFonts w:cstheme="minorHAnsi"/>
          <w:i/>
          <w:color w:val="000000"/>
        </w:rPr>
        <w:t>Servizi</w:t>
      </w:r>
      <w:r w:rsidRPr="00A204D1">
        <w:rPr>
          <w:rFonts w:cstheme="minorHAnsi"/>
          <w:color w:val="000000"/>
        </w:rPr>
        <w:t xml:space="preserve">: </w:t>
      </w:r>
      <w:r w:rsidR="008744D2">
        <w:rPr>
          <w:rFonts w:cstheme="minorHAnsi"/>
        </w:rPr>
        <w:t>a</w:t>
      </w:r>
      <w:r w:rsidR="008744D2" w:rsidRPr="0016047C">
        <w:rPr>
          <w:rFonts w:cstheme="minorHAnsi"/>
        </w:rPr>
        <w:t xml:space="preserve">ssistenza </w:t>
      </w:r>
      <w:r w:rsidR="008744D2">
        <w:rPr>
          <w:rFonts w:cstheme="minorHAnsi"/>
        </w:rPr>
        <w:t>informatica generale, a</w:t>
      </w:r>
      <w:r w:rsidR="008744D2" w:rsidRPr="0016047C">
        <w:rPr>
          <w:rFonts w:cstheme="minorHAnsi"/>
        </w:rPr>
        <w:t>ssemblaggio e riparazione</w:t>
      </w:r>
      <w:r w:rsidR="008744D2">
        <w:rPr>
          <w:rFonts w:cstheme="minorHAnsi"/>
        </w:rPr>
        <w:t xml:space="preserve"> smartphone e PC, </w:t>
      </w:r>
      <w:r w:rsidR="008744D2" w:rsidRPr="008744D2">
        <w:rPr>
          <w:rFonts w:cstheme="minorHAnsi"/>
        </w:rPr>
        <w:t>tesseramento con iscrizione a pagamento con bonus), biblioteca (con annessi distributori), “$</w:t>
      </w:r>
      <w:proofErr w:type="spellStart"/>
      <w:r w:rsidR="008744D2" w:rsidRPr="008744D2">
        <w:rPr>
          <w:rFonts w:cstheme="minorHAnsi"/>
        </w:rPr>
        <w:t>cript</w:t>
      </w:r>
      <w:proofErr w:type="spellEnd"/>
      <w:r w:rsidR="008744D2" w:rsidRPr="008744D2">
        <w:rPr>
          <w:rFonts w:cstheme="minorHAnsi"/>
        </w:rPr>
        <w:t>” in regalo per compleanno</w:t>
      </w:r>
      <w:r w:rsidR="008744D2" w:rsidRPr="0016047C">
        <w:rPr>
          <w:rFonts w:cstheme="minorHAnsi"/>
        </w:rPr>
        <w:t>, spedizione gratuita sopra i €100 di spesa, una settimana di prova gratuita per alcune merci (assicurazione generale).</w:t>
      </w:r>
    </w:p>
    <w:p w:rsidR="004A0B6F" w:rsidRPr="00A204D1" w:rsidRDefault="004A0B6F" w:rsidP="004A0B6F">
      <w:pPr>
        <w:pStyle w:val="NormaleWeb"/>
        <w:spacing w:after="0"/>
        <w:rPr>
          <w:rFonts w:asciiTheme="minorHAnsi" w:hAnsiTheme="minorHAnsi" w:cstheme="minorHAnsi"/>
        </w:rPr>
      </w:pPr>
    </w:p>
    <w:p w:rsidR="00B0444C" w:rsidRPr="00A204D1" w:rsidRDefault="004A0B6F" w:rsidP="00B0444C">
      <w:pPr>
        <w:pStyle w:val="NormaleWeb"/>
        <w:spacing w:after="0"/>
        <w:rPr>
          <w:rFonts w:asciiTheme="minorHAnsi" w:hAnsiTheme="minorHAnsi" w:cstheme="minorHAnsi"/>
          <w:color w:val="000000"/>
          <w:sz w:val="22"/>
          <w:szCs w:val="22"/>
        </w:rPr>
      </w:pPr>
      <w:r w:rsidRPr="00A204D1">
        <w:rPr>
          <w:rFonts w:asciiTheme="minorHAnsi" w:hAnsiTheme="minorHAnsi" w:cstheme="minorHAnsi"/>
          <w:i/>
          <w:color w:val="000000"/>
          <w:sz w:val="22"/>
          <w:szCs w:val="22"/>
        </w:rPr>
        <w:t>Nome</w:t>
      </w:r>
      <w:r w:rsidRPr="00A204D1">
        <w:rPr>
          <w:rFonts w:asciiTheme="minorHAnsi" w:hAnsiTheme="minorHAnsi" w:cstheme="minorHAnsi"/>
          <w:color w:val="000000"/>
          <w:sz w:val="22"/>
          <w:szCs w:val="22"/>
        </w:rPr>
        <w:t xml:space="preserve"> </w:t>
      </w:r>
      <w:r w:rsidRPr="00A204D1">
        <w:rPr>
          <w:rFonts w:asciiTheme="minorHAnsi" w:hAnsiTheme="minorHAnsi" w:cstheme="minorHAnsi"/>
          <w:i/>
          <w:color w:val="000000"/>
          <w:sz w:val="22"/>
          <w:szCs w:val="22"/>
        </w:rPr>
        <w:t>moneta</w:t>
      </w:r>
      <w:r w:rsidRPr="00A204D1">
        <w:rPr>
          <w:rFonts w:asciiTheme="minorHAnsi" w:hAnsiTheme="minorHAnsi" w:cstheme="minorHAnsi"/>
          <w:color w:val="000000"/>
          <w:sz w:val="22"/>
          <w:szCs w:val="22"/>
        </w:rPr>
        <w:t>: $CRIPT.</w:t>
      </w:r>
    </w:p>
    <w:p w:rsidR="00F858B3" w:rsidRPr="00A204D1" w:rsidRDefault="00BC1365" w:rsidP="00B0444C">
      <w:pPr>
        <w:pStyle w:val="NormaleWeb"/>
        <w:spacing w:after="0"/>
        <w:rPr>
          <w:rFonts w:asciiTheme="minorHAnsi" w:hAnsiTheme="minorHAnsi" w:cstheme="minorHAnsi"/>
          <w:sz w:val="22"/>
          <w:szCs w:val="22"/>
        </w:rPr>
      </w:pPr>
      <w:r w:rsidRPr="00A204D1">
        <w:rPr>
          <w:rFonts w:asciiTheme="minorHAnsi" w:hAnsiTheme="minorHAnsi" w:cstheme="minorHAnsi"/>
          <w:sz w:val="22"/>
          <w:szCs w:val="22"/>
        </w:rPr>
        <w:t>Equivalenza</w:t>
      </w:r>
      <w:r w:rsidR="00404AF5" w:rsidRPr="00A204D1">
        <w:rPr>
          <w:rFonts w:asciiTheme="minorHAnsi" w:hAnsiTheme="minorHAnsi" w:cstheme="minorHAnsi"/>
          <w:sz w:val="22"/>
          <w:szCs w:val="22"/>
        </w:rPr>
        <w:t xml:space="preserve"> </w:t>
      </w:r>
      <w:r w:rsidRPr="00A204D1">
        <w:rPr>
          <w:rFonts w:asciiTheme="minorHAnsi" w:hAnsiTheme="minorHAnsi" w:cstheme="minorHAnsi"/>
          <w:sz w:val="22"/>
          <w:szCs w:val="22"/>
        </w:rPr>
        <w:t xml:space="preserve">(euro </w:t>
      </w:r>
      <w:r w:rsidRPr="00A204D1">
        <w:rPr>
          <w:rFonts w:asciiTheme="minorHAnsi" w:hAnsiTheme="minorHAnsi" w:cstheme="minorHAnsi"/>
          <w:sz w:val="22"/>
          <w:szCs w:val="22"/>
        </w:rPr>
        <w:sym w:font="Wingdings" w:char="F0E0"/>
      </w:r>
      <w:r w:rsidR="00B43550" w:rsidRPr="00A204D1">
        <w:rPr>
          <w:rFonts w:asciiTheme="minorHAnsi" w:hAnsiTheme="minorHAnsi" w:cstheme="minorHAnsi"/>
          <w:sz w:val="22"/>
          <w:szCs w:val="22"/>
        </w:rPr>
        <w:t xml:space="preserve"> script)</w:t>
      </w:r>
      <w:r w:rsidR="00682996" w:rsidRPr="00A204D1">
        <w:rPr>
          <w:rFonts w:asciiTheme="minorHAnsi" w:hAnsiTheme="minorHAnsi" w:cstheme="minorHAnsi"/>
          <w:sz w:val="22"/>
          <w:szCs w:val="22"/>
        </w:rPr>
        <w:t xml:space="preserve">: </w:t>
      </w:r>
      <w:r w:rsidR="00B0444C" w:rsidRPr="00A204D1">
        <w:rPr>
          <w:rFonts w:asciiTheme="minorHAnsi" w:hAnsiTheme="minorHAnsi" w:cstheme="minorHAnsi"/>
          <w:sz w:val="22"/>
          <w:szCs w:val="22"/>
        </w:rPr>
        <w:t xml:space="preserve">1 script </w:t>
      </w:r>
      <w:r w:rsidR="00B0444C" w:rsidRPr="00A204D1">
        <w:rPr>
          <w:rFonts w:asciiTheme="minorHAnsi" w:hAnsiTheme="minorHAnsi" w:cstheme="minorHAnsi"/>
          <w:sz w:val="22"/>
          <w:szCs w:val="22"/>
        </w:rPr>
        <w:sym w:font="Wingdings" w:char="F0E0"/>
      </w:r>
      <w:r w:rsidR="00B0444C" w:rsidRPr="00A204D1">
        <w:rPr>
          <w:rFonts w:asciiTheme="minorHAnsi" w:hAnsiTheme="minorHAnsi" w:cstheme="minorHAnsi"/>
          <w:sz w:val="22"/>
          <w:szCs w:val="22"/>
        </w:rPr>
        <w:t xml:space="preserve"> </w:t>
      </w:r>
      <w:r w:rsidR="00F858B3" w:rsidRPr="00A204D1">
        <w:rPr>
          <w:rFonts w:asciiTheme="minorHAnsi" w:hAnsiTheme="minorHAnsi" w:cstheme="minorHAnsi"/>
          <w:sz w:val="22"/>
          <w:szCs w:val="22"/>
        </w:rPr>
        <w:t>1.50</w:t>
      </w:r>
      <w:r w:rsidR="00412F5F" w:rsidRPr="00A204D1">
        <w:rPr>
          <w:rFonts w:asciiTheme="minorHAnsi" w:hAnsiTheme="minorHAnsi" w:cstheme="minorHAnsi"/>
          <w:sz w:val="22"/>
          <w:szCs w:val="22"/>
        </w:rPr>
        <w:t xml:space="preserve"> euro</w:t>
      </w:r>
    </w:p>
    <w:p w:rsidR="004A0B6F" w:rsidRPr="00A204D1" w:rsidRDefault="000832CF" w:rsidP="004A0B6F">
      <w:pPr>
        <w:pStyle w:val="NormaleWeb"/>
        <w:spacing w:after="0"/>
        <w:rPr>
          <w:rFonts w:asciiTheme="minorHAnsi" w:hAnsiTheme="minorHAnsi" w:cstheme="minorHAnsi"/>
          <w:color w:val="000000"/>
          <w:sz w:val="22"/>
          <w:szCs w:val="22"/>
        </w:rPr>
      </w:pPr>
      <w:r w:rsidRPr="00A204D1">
        <w:rPr>
          <w:rFonts w:asciiTheme="minorHAnsi" w:hAnsiTheme="minorHAnsi" w:cstheme="minorHAnsi"/>
          <w:color w:val="000000"/>
          <w:sz w:val="22"/>
          <w:szCs w:val="22"/>
        </w:rPr>
        <w:t xml:space="preserve">Grossista: </w:t>
      </w:r>
    </w:p>
    <w:p w:rsidR="00F4403F" w:rsidRPr="00A204D1" w:rsidRDefault="00F4403F">
      <w:pPr>
        <w:rPr>
          <w:rFonts w:eastAsia="Times New Roman" w:cstheme="minorHAnsi"/>
          <w:sz w:val="24"/>
          <w:szCs w:val="24"/>
        </w:rPr>
      </w:pPr>
      <w:r w:rsidRPr="00A204D1">
        <w:rPr>
          <w:rFonts w:cstheme="minorHAnsi"/>
        </w:rPr>
        <w:br w:type="page"/>
      </w:r>
    </w:p>
    <w:p w:rsidR="00F4403F" w:rsidRPr="00A204D1" w:rsidRDefault="00F4403F" w:rsidP="00F4403F">
      <w:pPr>
        <w:jc w:val="center"/>
        <w:rPr>
          <w:rFonts w:cstheme="minorHAnsi"/>
          <w:b/>
          <w:i/>
          <w:sz w:val="28"/>
          <w:szCs w:val="24"/>
        </w:rPr>
      </w:pPr>
    </w:p>
    <w:p w:rsidR="00F4403F" w:rsidRPr="00A204D1" w:rsidRDefault="00F4403F" w:rsidP="00F4403F">
      <w:pPr>
        <w:jc w:val="center"/>
        <w:rPr>
          <w:rFonts w:cstheme="minorHAnsi"/>
          <w:b/>
          <w:i/>
          <w:sz w:val="28"/>
          <w:szCs w:val="24"/>
        </w:rPr>
      </w:pPr>
    </w:p>
    <w:p w:rsidR="00F4403F" w:rsidRPr="00A204D1" w:rsidRDefault="00F4403F" w:rsidP="00D46B67">
      <w:pPr>
        <w:rPr>
          <w:rFonts w:cstheme="minorHAnsi"/>
          <w:b/>
          <w:i/>
          <w:sz w:val="28"/>
          <w:szCs w:val="24"/>
        </w:rPr>
      </w:pPr>
    </w:p>
    <w:p w:rsidR="00F4403F" w:rsidRDefault="00F4403F" w:rsidP="00F4403F">
      <w:pPr>
        <w:jc w:val="center"/>
        <w:rPr>
          <w:rFonts w:cstheme="minorHAnsi"/>
          <w:b/>
          <w:i/>
          <w:sz w:val="28"/>
          <w:szCs w:val="24"/>
        </w:rPr>
      </w:pPr>
      <w:proofErr w:type="gramStart"/>
      <w:r w:rsidRPr="00A204D1">
        <w:rPr>
          <w:rFonts w:cstheme="minorHAnsi"/>
          <w:b/>
          <w:i/>
          <w:sz w:val="28"/>
          <w:szCs w:val="24"/>
        </w:rPr>
        <w:t>printf</w:t>
      </w:r>
      <w:proofErr w:type="gramEnd"/>
      <w:r w:rsidRPr="00A204D1">
        <w:rPr>
          <w:rFonts w:cstheme="minorHAnsi"/>
          <w:b/>
          <w:i/>
          <w:sz w:val="28"/>
          <w:szCs w:val="24"/>
        </w:rPr>
        <w:t>(“</w:t>
      </w:r>
      <w:r w:rsidRPr="00A204D1">
        <w:rPr>
          <w:rFonts w:cstheme="minorHAnsi"/>
          <w:b/>
          <w:i/>
          <w:sz w:val="36"/>
          <w:szCs w:val="24"/>
        </w:rPr>
        <w:t>INFORMATICA</w:t>
      </w:r>
      <w:r w:rsidRPr="00A204D1">
        <w:rPr>
          <w:rFonts w:cstheme="minorHAnsi"/>
          <w:b/>
          <w:i/>
          <w:sz w:val="28"/>
          <w:szCs w:val="24"/>
        </w:rPr>
        <w:t>”);</w:t>
      </w:r>
    </w:p>
    <w:p w:rsidR="00D46B67" w:rsidRPr="00A204D1" w:rsidRDefault="00D46B67" w:rsidP="00F4403F">
      <w:pPr>
        <w:jc w:val="center"/>
        <w:rPr>
          <w:rFonts w:cstheme="minorHAnsi"/>
          <w:b/>
          <w:i/>
          <w:sz w:val="28"/>
          <w:szCs w:val="24"/>
        </w:rPr>
      </w:pPr>
    </w:p>
    <w:p w:rsidR="00F4403F" w:rsidRPr="00A204D1" w:rsidRDefault="00F4403F" w:rsidP="00F4403F">
      <w:pPr>
        <w:jc w:val="center"/>
        <w:rPr>
          <w:rFonts w:cstheme="minorHAnsi"/>
          <w:b/>
          <w:i/>
          <w:sz w:val="28"/>
          <w:szCs w:val="24"/>
        </w:rPr>
      </w:pPr>
    </w:p>
    <w:p w:rsidR="00F4403F" w:rsidRPr="00A204D1" w:rsidRDefault="00F4403F" w:rsidP="00F4403F">
      <w:pPr>
        <w:jc w:val="center"/>
        <w:rPr>
          <w:rFonts w:cstheme="minorHAnsi"/>
          <w:b/>
          <w:i/>
          <w:sz w:val="32"/>
          <w:szCs w:val="24"/>
        </w:rPr>
      </w:pPr>
      <w:r w:rsidRPr="00A204D1">
        <w:rPr>
          <w:rFonts w:cstheme="minorHAnsi"/>
          <w:b/>
          <w:i/>
          <w:sz w:val="32"/>
          <w:szCs w:val="24"/>
        </w:rPr>
        <w:t>Business Plan</w:t>
      </w:r>
    </w:p>
    <w:p w:rsidR="00F4403F" w:rsidRPr="00A204D1" w:rsidRDefault="00F4403F" w:rsidP="00F4403F">
      <w:pPr>
        <w:rPr>
          <w:rFonts w:cstheme="minorHAnsi"/>
          <w:b/>
          <w:i/>
          <w:sz w:val="32"/>
          <w:szCs w:val="24"/>
        </w:rPr>
      </w:pPr>
    </w:p>
    <w:p w:rsidR="00F4403F" w:rsidRPr="00A204D1" w:rsidRDefault="00F4403F" w:rsidP="00F4403F">
      <w:pPr>
        <w:rPr>
          <w:rFonts w:cstheme="minorHAnsi"/>
          <w:b/>
          <w:i/>
          <w:sz w:val="32"/>
          <w:szCs w:val="24"/>
        </w:rPr>
      </w:pPr>
    </w:p>
    <w:p w:rsidR="00F4403F" w:rsidRPr="00A204D1" w:rsidRDefault="00F4403F" w:rsidP="00F4403F">
      <w:pPr>
        <w:jc w:val="center"/>
        <w:rPr>
          <w:rFonts w:cstheme="minorHAnsi"/>
          <w:sz w:val="24"/>
          <w:szCs w:val="24"/>
        </w:rPr>
      </w:pPr>
      <w:r w:rsidRPr="00A204D1">
        <w:rPr>
          <w:rFonts w:cstheme="minorHAnsi"/>
          <w:sz w:val="24"/>
          <w:szCs w:val="24"/>
        </w:rPr>
        <w:t>2017-2022</w:t>
      </w: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r w:rsidRPr="00A204D1">
        <w:rPr>
          <w:rFonts w:cstheme="minorHAnsi"/>
          <w:sz w:val="24"/>
          <w:szCs w:val="24"/>
        </w:rPr>
        <w:t>Analisi effettuata il 22/03/2017</w:t>
      </w: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p>
    <w:p w:rsidR="00F4403F" w:rsidRPr="00A204D1" w:rsidRDefault="00F4403F" w:rsidP="00F4403F">
      <w:pPr>
        <w:rPr>
          <w:rFonts w:cstheme="minorHAnsi"/>
          <w:sz w:val="24"/>
          <w:szCs w:val="24"/>
        </w:rPr>
      </w:pPr>
      <w:r w:rsidRPr="00A204D1">
        <w:rPr>
          <w:rFonts w:cstheme="minorHAnsi"/>
          <w:sz w:val="24"/>
          <w:szCs w:val="24"/>
        </w:rPr>
        <w:t xml:space="preserve">A cura di: </w:t>
      </w:r>
    </w:p>
    <w:p w:rsidR="00F4403F" w:rsidRPr="00A204D1" w:rsidRDefault="00F4403F" w:rsidP="00F4403F">
      <w:pPr>
        <w:rPr>
          <w:rFonts w:cstheme="minorHAnsi"/>
          <w:sz w:val="24"/>
          <w:szCs w:val="24"/>
        </w:rPr>
      </w:pPr>
      <w:r w:rsidRPr="00A204D1">
        <w:rPr>
          <w:rFonts w:cstheme="minorHAnsi"/>
          <w:sz w:val="24"/>
          <w:szCs w:val="24"/>
        </w:rPr>
        <w:t>Pezzano Enrico, Garretto Gianluca, Haider Ali, Sacco Davide.</w:t>
      </w:r>
    </w:p>
    <w:p w:rsidR="00F4403F" w:rsidRPr="00A204D1" w:rsidRDefault="00F4403F" w:rsidP="00F4403F">
      <w:pPr>
        <w:pStyle w:val="Corpotesto"/>
        <w:rPr>
          <w:rFonts w:cstheme="minorHAnsi"/>
        </w:rPr>
      </w:pPr>
      <w:r w:rsidRPr="00A204D1">
        <w:rPr>
          <w:rFonts w:cstheme="minorHAnsi"/>
        </w:rPr>
        <w:br w:type="page"/>
      </w:r>
    </w:p>
    <w:p w:rsidR="00F4403F" w:rsidRPr="00A204D1" w:rsidRDefault="00F4403F" w:rsidP="00F4403F">
      <w:pPr>
        <w:rPr>
          <w:rFonts w:cstheme="minorHAnsi"/>
          <w:b/>
          <w:i/>
          <w:sz w:val="32"/>
        </w:rPr>
      </w:pPr>
      <w:r w:rsidRPr="00A204D1">
        <w:rPr>
          <w:rFonts w:cstheme="minorHAnsi"/>
          <w:b/>
          <w:i/>
          <w:sz w:val="32"/>
        </w:rPr>
        <w:lastRenderedPageBreak/>
        <w:t>Responsabilità e diritti:</w:t>
      </w:r>
    </w:p>
    <w:p w:rsidR="00F4403F" w:rsidRPr="00A204D1" w:rsidRDefault="00F4403F" w:rsidP="00F4403F">
      <w:pPr>
        <w:rPr>
          <w:rFonts w:cstheme="minorHAnsi"/>
        </w:rPr>
      </w:pPr>
      <w:r w:rsidRPr="00A204D1">
        <w:rPr>
          <w:rFonts w:cstheme="minorHAnsi"/>
        </w:rPr>
        <w:t xml:space="preserve">Nel ricevere questo documento, vi impegnate a mantenere e garantire la massima riservatezza sulle informazioni ivi contenute, e su quelle di cui verrete a conoscenza, anche solo verbalmente, nel corso di eventuali ulteriori indagini e/o incontri, nonché a restituire immediatamente, su richiesta di </w:t>
      </w:r>
      <w:r w:rsidR="00872CAF" w:rsidRPr="00A204D1">
        <w:rPr>
          <w:rFonts w:cstheme="minorHAnsi"/>
        </w:rPr>
        <w:t>“printf(“INFORMATICA”);”</w:t>
      </w:r>
      <w:r w:rsidRPr="00A204D1">
        <w:rPr>
          <w:rFonts w:cstheme="minorHAnsi"/>
        </w:rPr>
        <w:t xml:space="preserve">, tutto il materiale ricevuto senza trattenere alcuna copia. Questo documento non dovrà essere fotocopiato, riprodotto o distribuito, per intero o in parte, né citato in documenti ufficiali, senza il preventivo consenso scritto di </w:t>
      </w:r>
      <w:r w:rsidR="00872CAF" w:rsidRPr="00A204D1">
        <w:rPr>
          <w:rFonts w:cstheme="minorHAnsi"/>
        </w:rPr>
        <w:t>“printf(“INFORMATICA”);”</w:t>
      </w:r>
      <w:r w:rsidR="005A0468" w:rsidRPr="00A204D1">
        <w:rPr>
          <w:rFonts w:cstheme="minorHAnsi"/>
        </w:rPr>
        <w:t>. Il presente Business P</w:t>
      </w:r>
      <w:r w:rsidRPr="00A204D1">
        <w:rPr>
          <w:rFonts w:cstheme="minorHAnsi"/>
        </w:rPr>
        <w:t xml:space="preserve">lan è stato redatto secondo ipotesi, dati e indicazioni formulate e fornite da </w:t>
      </w:r>
      <w:r w:rsidR="00872CAF" w:rsidRPr="00A204D1">
        <w:rPr>
          <w:rFonts w:cstheme="minorHAnsi"/>
        </w:rPr>
        <w:t>“printf(“INFORMATICA”);”</w:t>
      </w:r>
      <w:r w:rsidRPr="00A204D1">
        <w:rPr>
          <w:rFonts w:cstheme="minorHAnsi"/>
        </w:rPr>
        <w:t>, alla luce delle informazioni note, della situazione in essere e di quanto poteva essere ragionevolmente supposto, al momento della sua stesura. Si precisa che, in conformità con l’incarico ricevuto, tali informazioni sono state assunte dai materiali redattori acriticamente, ovvero senza svolgere alcun controllo in merito alla correttezza, completezza e validazione dei dati e informazioni ricevute.</w:t>
      </w:r>
    </w:p>
    <w:p w:rsidR="00F4403F" w:rsidRPr="00A204D1" w:rsidRDefault="00F4403F" w:rsidP="00F4403F">
      <w:pPr>
        <w:rPr>
          <w:rFonts w:cstheme="minorHAnsi"/>
        </w:rPr>
      </w:pPr>
    </w:p>
    <w:p w:rsidR="00A204D1" w:rsidRDefault="0026441F" w:rsidP="005527F7">
      <w:pPr>
        <w:rPr>
          <w:rFonts w:cstheme="minorHAnsi"/>
          <w:b/>
          <w:i/>
          <w:sz w:val="32"/>
        </w:rPr>
      </w:pPr>
      <w:r w:rsidRPr="00A204D1">
        <w:rPr>
          <w:rFonts w:cstheme="minorHAnsi"/>
          <w:b/>
          <w:i/>
          <w:sz w:val="32"/>
        </w:rPr>
        <w:t>Sommario Esecutivo:</w:t>
      </w:r>
    </w:p>
    <w:p w:rsidR="00A45A2A" w:rsidRDefault="00A45A2A" w:rsidP="005527F7">
      <w:pPr>
        <w:rPr>
          <w:rFonts w:cstheme="minorHAnsi"/>
        </w:rPr>
      </w:pPr>
      <w:r>
        <w:rPr>
          <w:rFonts w:cstheme="minorHAnsi"/>
        </w:rPr>
        <w:t>/////////////////////////////////////////</w:t>
      </w:r>
    </w:p>
    <w:p w:rsidR="0026441F" w:rsidRDefault="00A204D1" w:rsidP="005527F7">
      <w:pPr>
        <w:rPr>
          <w:rFonts w:cstheme="minorHAnsi"/>
        </w:rPr>
      </w:pPr>
      <w:r>
        <w:rPr>
          <w:rFonts w:cstheme="minorHAnsi"/>
        </w:rPr>
        <w:t>Il Sommario Esecutivo</w:t>
      </w:r>
      <w:r w:rsidR="005527F7" w:rsidRPr="00A204D1">
        <w:rPr>
          <w:rFonts w:cstheme="minorHAnsi"/>
        </w:rPr>
        <w:t xml:space="preserve"> ha l’obiettivo di presentare in due-tre pagine una sinte</w:t>
      </w:r>
      <w:r>
        <w:rPr>
          <w:rFonts w:cstheme="minorHAnsi"/>
        </w:rPr>
        <w:t xml:space="preserve">si dell’intero business plan al </w:t>
      </w:r>
      <w:r w:rsidR="005527F7" w:rsidRPr="00A204D1">
        <w:rPr>
          <w:rFonts w:cstheme="minorHAnsi"/>
        </w:rPr>
        <w:t xml:space="preserve">lettore (docente universitario, banca, investitore, partner). E’ opportuno che </w:t>
      </w:r>
      <w:r>
        <w:rPr>
          <w:rFonts w:cstheme="minorHAnsi"/>
        </w:rPr>
        <w:t xml:space="preserve">nel sommario esecutivo si dia </w:t>
      </w:r>
      <w:r w:rsidR="005527F7" w:rsidRPr="00A204D1">
        <w:rPr>
          <w:rFonts w:cstheme="minorHAnsi"/>
        </w:rPr>
        <w:t>evidenza agli aspetti maggiormente positivi o di maggior rilievo che emergono dal business plan.</w:t>
      </w:r>
      <w:r>
        <w:rPr>
          <w:rFonts w:cstheme="minorHAnsi"/>
          <w:b/>
          <w:i/>
          <w:sz w:val="32"/>
        </w:rPr>
        <w:t xml:space="preserve"> </w:t>
      </w:r>
      <w:r w:rsidR="005527F7" w:rsidRPr="00A204D1">
        <w:rPr>
          <w:rFonts w:cstheme="minorHAnsi"/>
        </w:rPr>
        <w:t>Generalm</w:t>
      </w:r>
      <w:r>
        <w:rPr>
          <w:rFonts w:cstheme="minorHAnsi"/>
        </w:rPr>
        <w:t xml:space="preserve">ente il sommario esecutivo </w:t>
      </w:r>
      <w:r w:rsidR="005527F7" w:rsidRPr="00A204D1">
        <w:rPr>
          <w:rFonts w:cstheme="minorHAnsi"/>
        </w:rPr>
        <w:t>viene scritto una volta completato il business plan.</w:t>
      </w:r>
    </w:p>
    <w:p w:rsidR="00A45A2A" w:rsidRPr="00A204D1" w:rsidRDefault="00A45A2A" w:rsidP="005527F7">
      <w:pPr>
        <w:rPr>
          <w:rFonts w:cstheme="minorHAnsi"/>
          <w:b/>
          <w:i/>
          <w:sz w:val="32"/>
        </w:rPr>
      </w:pPr>
      <w:r>
        <w:rPr>
          <w:rFonts w:cstheme="minorHAnsi"/>
        </w:rPr>
        <w:t>///////////////////////////////////////</w:t>
      </w:r>
    </w:p>
    <w:p w:rsidR="0026441F" w:rsidRPr="00A204D1" w:rsidRDefault="0026441F" w:rsidP="0026441F">
      <w:pPr>
        <w:rPr>
          <w:rFonts w:cstheme="minorHAnsi"/>
          <w:b/>
          <w:i/>
          <w:sz w:val="32"/>
        </w:rPr>
      </w:pPr>
      <w:r w:rsidRPr="00A204D1">
        <w:rPr>
          <w:rFonts w:cstheme="minorHAnsi"/>
          <w:b/>
          <w:i/>
          <w:sz w:val="32"/>
        </w:rPr>
        <w:t>Idea dell’impresa:</w:t>
      </w:r>
    </w:p>
    <w:p w:rsidR="0016047C" w:rsidRDefault="00A45A2A" w:rsidP="00A204D1">
      <w:pPr>
        <w:autoSpaceDE w:val="0"/>
        <w:autoSpaceDN w:val="0"/>
        <w:adjustRightInd w:val="0"/>
        <w:spacing w:after="0" w:line="240" w:lineRule="auto"/>
        <w:rPr>
          <w:rFonts w:cstheme="minorHAnsi"/>
        </w:rPr>
      </w:pPr>
      <w:proofErr w:type="gramStart"/>
      <w:r w:rsidRPr="008744D2">
        <w:rPr>
          <w:rFonts w:cstheme="minorHAnsi"/>
          <w:i/>
        </w:rPr>
        <w:t>printf</w:t>
      </w:r>
      <w:proofErr w:type="gramEnd"/>
      <w:r w:rsidRPr="008744D2">
        <w:rPr>
          <w:rFonts w:cstheme="minorHAnsi"/>
          <w:i/>
        </w:rPr>
        <w:t>(“INFORMATICA”);</w:t>
      </w:r>
      <w:r>
        <w:rPr>
          <w:rFonts w:cstheme="minorHAnsi"/>
        </w:rPr>
        <w:t xml:space="preserve"> si impegna ad operare nel settore della vendita al dettaglio di beni informatici (</w:t>
      </w:r>
      <w:r w:rsidRPr="0016047C">
        <w:rPr>
          <w:rFonts w:cstheme="minorHAnsi"/>
          <w:u w:val="single"/>
        </w:rPr>
        <w:t>quali componenti pc</w:t>
      </w:r>
      <w:r w:rsidR="0016047C" w:rsidRPr="0016047C">
        <w:rPr>
          <w:rFonts w:cstheme="minorHAnsi"/>
          <w:u w:val="single"/>
        </w:rPr>
        <w:t>, pc, videogiochi, console,</w:t>
      </w:r>
      <w:r w:rsidRPr="0016047C">
        <w:rPr>
          <w:rFonts w:cstheme="minorHAnsi"/>
          <w:u w:val="single"/>
        </w:rPr>
        <w:t xml:space="preserve"> </w:t>
      </w:r>
      <w:r w:rsidR="0016047C" w:rsidRPr="0016047C">
        <w:rPr>
          <w:rFonts w:cstheme="minorHAnsi"/>
          <w:u w:val="single"/>
        </w:rPr>
        <w:t>accessori, gadget, manuali informatici, smartphone, smartwatch</w:t>
      </w:r>
      <w:r w:rsidR="0016047C">
        <w:rPr>
          <w:rFonts w:cstheme="minorHAnsi"/>
        </w:rPr>
        <w:t>), oltre che garantire vari servizi, nello stesso ambito (</w:t>
      </w:r>
      <w:r w:rsidR="0016047C" w:rsidRPr="008744D2">
        <w:rPr>
          <w:rFonts w:cstheme="minorHAnsi"/>
          <w:u w:val="single"/>
        </w:rPr>
        <w:t xml:space="preserve">quali </w:t>
      </w:r>
      <w:r w:rsidR="008744D2" w:rsidRPr="008744D2">
        <w:rPr>
          <w:rFonts w:cstheme="minorHAnsi"/>
          <w:u w:val="single"/>
        </w:rPr>
        <w:t>a</w:t>
      </w:r>
      <w:r w:rsidR="0016047C" w:rsidRPr="008744D2">
        <w:rPr>
          <w:rFonts w:cstheme="minorHAnsi"/>
          <w:u w:val="single"/>
        </w:rPr>
        <w:t xml:space="preserve">ssistenza </w:t>
      </w:r>
      <w:r w:rsidR="008744D2" w:rsidRPr="008744D2">
        <w:rPr>
          <w:rFonts w:cstheme="minorHAnsi"/>
          <w:u w:val="single"/>
        </w:rPr>
        <w:t>informatica generale, a</w:t>
      </w:r>
      <w:r w:rsidR="0016047C" w:rsidRPr="008744D2">
        <w:rPr>
          <w:rFonts w:cstheme="minorHAnsi"/>
          <w:u w:val="single"/>
        </w:rPr>
        <w:t>ssemblaggio e riparazione</w:t>
      </w:r>
      <w:r w:rsidR="008744D2" w:rsidRPr="008744D2">
        <w:rPr>
          <w:rFonts w:cstheme="minorHAnsi"/>
          <w:u w:val="single"/>
        </w:rPr>
        <w:t xml:space="preserve"> smartphone e PC, tesseramento con </w:t>
      </w:r>
      <w:r w:rsidR="0016047C" w:rsidRPr="008744D2">
        <w:rPr>
          <w:rFonts w:cstheme="minorHAnsi"/>
          <w:u w:val="single"/>
        </w:rPr>
        <w:t>iscrizione</w:t>
      </w:r>
      <w:r w:rsidR="008B268A">
        <w:rPr>
          <w:rFonts w:cstheme="minorHAnsi"/>
          <w:u w:val="single"/>
        </w:rPr>
        <w:t>*</w:t>
      </w:r>
      <w:r w:rsidR="008744D2" w:rsidRPr="008744D2">
        <w:rPr>
          <w:rFonts w:cstheme="minorHAnsi"/>
          <w:u w:val="single"/>
        </w:rPr>
        <w:t xml:space="preserve">, </w:t>
      </w:r>
      <w:r w:rsidR="001100E8">
        <w:rPr>
          <w:rFonts w:cstheme="minorHAnsi"/>
          <w:u w:val="single"/>
        </w:rPr>
        <w:t>moneta elettronica alternativa</w:t>
      </w:r>
      <w:r w:rsidR="00B70F5E">
        <w:rPr>
          <w:rFonts w:cstheme="minorHAnsi"/>
          <w:u w:val="single"/>
        </w:rPr>
        <w:t xml:space="preserve"> $CRIPT</w:t>
      </w:r>
      <w:r w:rsidR="008B268A">
        <w:rPr>
          <w:rFonts w:cstheme="minorHAnsi"/>
          <w:u w:val="single"/>
        </w:rPr>
        <w:t>*</w:t>
      </w:r>
      <w:r w:rsidR="001100E8">
        <w:rPr>
          <w:rFonts w:cstheme="minorHAnsi"/>
          <w:u w:val="single"/>
        </w:rPr>
        <w:t xml:space="preserve">, </w:t>
      </w:r>
      <w:r w:rsidR="008744D2" w:rsidRPr="008744D2">
        <w:rPr>
          <w:rFonts w:cstheme="minorHAnsi"/>
          <w:u w:val="single"/>
        </w:rPr>
        <w:t>biblioteca</w:t>
      </w:r>
      <w:r w:rsidR="008B268A">
        <w:rPr>
          <w:rFonts w:cstheme="minorHAnsi"/>
          <w:u w:val="single"/>
        </w:rPr>
        <w:t>*</w:t>
      </w:r>
      <w:r w:rsidR="008744D2" w:rsidRPr="008744D2">
        <w:rPr>
          <w:rFonts w:cstheme="minorHAnsi"/>
          <w:u w:val="single"/>
        </w:rPr>
        <w:t>,</w:t>
      </w:r>
      <w:r w:rsidR="0016047C" w:rsidRPr="008744D2">
        <w:rPr>
          <w:rFonts w:cstheme="minorHAnsi"/>
          <w:u w:val="single"/>
        </w:rPr>
        <w:t xml:space="preserve"> spedizion</w:t>
      </w:r>
      <w:r w:rsidR="008744D2" w:rsidRPr="008744D2">
        <w:rPr>
          <w:rFonts w:cstheme="minorHAnsi"/>
          <w:u w:val="single"/>
        </w:rPr>
        <w:t>e gratuita</w:t>
      </w:r>
      <w:r w:rsidR="008B268A">
        <w:rPr>
          <w:rFonts w:cstheme="minorHAnsi"/>
          <w:u w:val="single"/>
        </w:rPr>
        <w:t>*</w:t>
      </w:r>
      <w:r w:rsidR="008744D2" w:rsidRPr="008744D2">
        <w:rPr>
          <w:rFonts w:cstheme="minorHAnsi"/>
          <w:u w:val="single"/>
        </w:rPr>
        <w:t xml:space="preserve">, </w:t>
      </w:r>
      <w:r w:rsidR="0016047C" w:rsidRPr="008744D2">
        <w:rPr>
          <w:rFonts w:cstheme="minorHAnsi"/>
          <w:u w:val="single"/>
        </w:rPr>
        <w:t>s</w:t>
      </w:r>
      <w:r w:rsidR="008744D2" w:rsidRPr="008744D2">
        <w:rPr>
          <w:rFonts w:cstheme="minorHAnsi"/>
          <w:u w:val="single"/>
        </w:rPr>
        <w:t>ettimana di prova gratuita*</w:t>
      </w:r>
      <w:r w:rsidR="008744D2">
        <w:rPr>
          <w:rFonts w:cstheme="minorHAnsi"/>
        </w:rPr>
        <w:t>)</w:t>
      </w:r>
      <w:r w:rsidR="0016047C" w:rsidRPr="0016047C">
        <w:rPr>
          <w:rFonts w:cstheme="minorHAnsi"/>
        </w:rPr>
        <w:t xml:space="preserve"> .</w:t>
      </w:r>
    </w:p>
    <w:p w:rsidR="008744D2" w:rsidRDefault="008744D2" w:rsidP="00A204D1">
      <w:pPr>
        <w:autoSpaceDE w:val="0"/>
        <w:autoSpaceDN w:val="0"/>
        <w:adjustRightInd w:val="0"/>
        <w:spacing w:after="0" w:line="240" w:lineRule="auto"/>
        <w:rPr>
          <w:rFonts w:cstheme="minorHAnsi"/>
        </w:rPr>
      </w:pPr>
    </w:p>
    <w:p w:rsidR="004B6543" w:rsidRDefault="008744D2" w:rsidP="00A204D1">
      <w:pPr>
        <w:autoSpaceDE w:val="0"/>
        <w:autoSpaceDN w:val="0"/>
        <w:adjustRightInd w:val="0"/>
        <w:spacing w:after="0" w:line="240" w:lineRule="auto"/>
        <w:rPr>
          <w:rFonts w:cstheme="minorHAnsi"/>
        </w:rPr>
      </w:pPr>
      <w:r>
        <w:rPr>
          <w:rFonts w:cstheme="minorHAnsi"/>
        </w:rPr>
        <w:t>*</w:t>
      </w:r>
      <w:r w:rsidR="001100E8">
        <w:rPr>
          <w:rFonts w:cstheme="minorHAnsi"/>
        </w:rPr>
        <w:t>Per il tesseramento è necessaria una q</w:t>
      </w:r>
      <w:r w:rsidR="00F9264E">
        <w:rPr>
          <w:rFonts w:cstheme="minorHAnsi"/>
        </w:rPr>
        <w:t>uota in denaro, variabile a seconda del periodo di abbonamento</w:t>
      </w:r>
      <w:r w:rsidR="001100E8">
        <w:rPr>
          <w:rFonts w:cstheme="minorHAnsi"/>
        </w:rPr>
        <w:t>; attraverso l’iscrizione al servizio “</w:t>
      </w:r>
      <w:r w:rsidR="00F9264E">
        <w:rPr>
          <w:rFonts w:cstheme="minorHAnsi"/>
        </w:rPr>
        <w:t>Trading+</w:t>
      </w:r>
      <w:r w:rsidR="001100E8">
        <w:rPr>
          <w:rFonts w:cstheme="minorHAnsi"/>
        </w:rPr>
        <w:t>” si potrà accedere a diverse opportunità</w:t>
      </w:r>
      <w:r w:rsidR="004B6543">
        <w:rPr>
          <w:rFonts w:cstheme="minorHAnsi"/>
        </w:rPr>
        <w:t xml:space="preserve"> con il proprio account</w:t>
      </w:r>
      <w:r w:rsidR="001100E8">
        <w:rPr>
          <w:rFonts w:cstheme="minorHAnsi"/>
        </w:rPr>
        <w:t xml:space="preserve">, quali: </w:t>
      </w:r>
    </w:p>
    <w:p w:rsidR="00B70F5E" w:rsidRPr="00B70F5E" w:rsidRDefault="00B70F5E" w:rsidP="00B70F5E">
      <w:pPr>
        <w:pStyle w:val="Paragrafoelenco"/>
        <w:numPr>
          <w:ilvl w:val="0"/>
          <w:numId w:val="2"/>
        </w:numPr>
        <w:autoSpaceDE w:val="0"/>
        <w:autoSpaceDN w:val="0"/>
        <w:adjustRightInd w:val="0"/>
        <w:spacing w:after="0" w:line="240" w:lineRule="auto"/>
        <w:rPr>
          <w:rFonts w:cstheme="minorHAnsi"/>
        </w:rPr>
      </w:pPr>
      <w:r>
        <w:rPr>
          <w:rFonts w:cstheme="minorHAnsi"/>
        </w:rPr>
        <w:t>€15 per abbonamento trimestrale, €25 per abbonamento semestrale, €50 euro per abbonamento semestrale. Allo scadere dell’abbonamento, si dovrà effettuare un nuovo pagamento;</w:t>
      </w:r>
    </w:p>
    <w:p w:rsidR="004B6543" w:rsidRDefault="004B6543" w:rsidP="004B6543">
      <w:pPr>
        <w:pStyle w:val="Paragrafoelenco"/>
        <w:numPr>
          <w:ilvl w:val="0"/>
          <w:numId w:val="2"/>
        </w:numPr>
        <w:autoSpaceDE w:val="0"/>
        <w:autoSpaceDN w:val="0"/>
        <w:adjustRightInd w:val="0"/>
        <w:spacing w:after="0" w:line="240" w:lineRule="auto"/>
        <w:rPr>
          <w:rFonts w:cstheme="minorHAnsi"/>
        </w:rPr>
      </w:pPr>
      <w:r>
        <w:rPr>
          <w:rFonts w:cstheme="minorHAnsi"/>
        </w:rPr>
        <w:t>Portafoglio dell’account sincronizzato elettronicamente attraverso una tessera magnetica (ogni account avrà un codice collegato alla tessera corrispondente);</w:t>
      </w:r>
    </w:p>
    <w:p w:rsidR="001100E8" w:rsidRDefault="004B6543" w:rsidP="004B6543">
      <w:pPr>
        <w:pStyle w:val="Paragrafoelenco"/>
        <w:numPr>
          <w:ilvl w:val="0"/>
          <w:numId w:val="2"/>
        </w:numPr>
        <w:autoSpaceDE w:val="0"/>
        <w:autoSpaceDN w:val="0"/>
        <w:adjustRightInd w:val="0"/>
        <w:spacing w:after="0" w:line="240" w:lineRule="auto"/>
        <w:rPr>
          <w:rFonts w:cstheme="minorHAnsi"/>
        </w:rPr>
      </w:pPr>
      <w:r>
        <w:rPr>
          <w:rFonts w:cstheme="minorHAnsi"/>
        </w:rPr>
        <w:t>A</w:t>
      </w:r>
      <w:r w:rsidR="00F9264E">
        <w:rPr>
          <w:rFonts w:cstheme="minorHAnsi"/>
        </w:rPr>
        <w:t xml:space="preserve"> seguito della prima </w:t>
      </w:r>
      <w:r w:rsidR="001100E8" w:rsidRPr="004B6543">
        <w:rPr>
          <w:rFonts w:cstheme="minorHAnsi"/>
        </w:rPr>
        <w:t>iscrizione</w:t>
      </w:r>
      <w:r w:rsidR="00F9264E">
        <w:rPr>
          <w:rFonts w:cstheme="minorHAnsi"/>
        </w:rPr>
        <w:t>,</w:t>
      </w:r>
      <w:r w:rsidR="001100E8" w:rsidRPr="004B6543">
        <w:rPr>
          <w:rFonts w:cstheme="minorHAnsi"/>
        </w:rPr>
        <w:t xml:space="preserve"> verr</w:t>
      </w:r>
      <w:r>
        <w:rPr>
          <w:rFonts w:cstheme="minorHAnsi"/>
        </w:rPr>
        <w:t>à versato un bonus sull’account</w:t>
      </w:r>
      <w:r w:rsidR="001100E8" w:rsidRPr="004B6543">
        <w:rPr>
          <w:rFonts w:cstheme="minorHAnsi"/>
        </w:rPr>
        <w:t xml:space="preserve"> dell’iscritto</w:t>
      </w:r>
      <w:r>
        <w:rPr>
          <w:rFonts w:cstheme="minorHAnsi"/>
        </w:rPr>
        <w:t>;</w:t>
      </w:r>
    </w:p>
    <w:p w:rsidR="004B6543" w:rsidRDefault="004B6543" w:rsidP="004B6543">
      <w:pPr>
        <w:pStyle w:val="Paragrafoelenco"/>
        <w:numPr>
          <w:ilvl w:val="0"/>
          <w:numId w:val="2"/>
        </w:numPr>
        <w:autoSpaceDE w:val="0"/>
        <w:autoSpaceDN w:val="0"/>
        <w:adjustRightInd w:val="0"/>
        <w:spacing w:after="0" w:line="240" w:lineRule="auto"/>
        <w:rPr>
          <w:rFonts w:cstheme="minorHAnsi"/>
        </w:rPr>
      </w:pPr>
      <w:r>
        <w:rPr>
          <w:rFonts w:cstheme="minorHAnsi"/>
        </w:rPr>
        <w:t xml:space="preserve">Iscrizione </w:t>
      </w:r>
      <w:r w:rsidR="00F9264E">
        <w:rPr>
          <w:rFonts w:cstheme="minorHAnsi"/>
        </w:rPr>
        <w:t>solo per maggiorenni;</w:t>
      </w:r>
    </w:p>
    <w:p w:rsidR="004B6543" w:rsidRDefault="004B6543" w:rsidP="004B6543">
      <w:pPr>
        <w:pStyle w:val="Paragrafoelenco"/>
        <w:numPr>
          <w:ilvl w:val="0"/>
          <w:numId w:val="2"/>
        </w:numPr>
        <w:autoSpaceDE w:val="0"/>
        <w:autoSpaceDN w:val="0"/>
        <w:adjustRightInd w:val="0"/>
        <w:spacing w:after="0" w:line="240" w:lineRule="auto"/>
        <w:rPr>
          <w:rFonts w:cstheme="minorHAnsi"/>
        </w:rPr>
      </w:pPr>
      <w:r>
        <w:rPr>
          <w:rFonts w:cstheme="minorHAnsi"/>
        </w:rPr>
        <w:t>Ogni iscritto riceverà un bonus sull’</w:t>
      </w:r>
      <w:r w:rsidR="00F9264E">
        <w:rPr>
          <w:rFonts w:cstheme="minorHAnsi"/>
        </w:rPr>
        <w:t>account il giorno del proprio compleanno</w:t>
      </w:r>
      <w:r>
        <w:rPr>
          <w:rFonts w:cstheme="minorHAnsi"/>
        </w:rPr>
        <w:t>;</w:t>
      </w:r>
    </w:p>
    <w:p w:rsidR="00B70F5E" w:rsidRDefault="001A06EB" w:rsidP="004B6543">
      <w:pPr>
        <w:pStyle w:val="Paragrafoelenco"/>
        <w:numPr>
          <w:ilvl w:val="0"/>
          <w:numId w:val="2"/>
        </w:numPr>
        <w:autoSpaceDE w:val="0"/>
        <w:autoSpaceDN w:val="0"/>
        <w:adjustRightInd w:val="0"/>
        <w:spacing w:after="0" w:line="240" w:lineRule="auto"/>
        <w:rPr>
          <w:rFonts w:cstheme="minorHAnsi"/>
        </w:rPr>
      </w:pPr>
      <w:r>
        <w:rPr>
          <w:rFonts w:cstheme="minorHAnsi"/>
        </w:rPr>
        <w:t>Attraverso “Trading+”, l’utente potrà scambiare e/o vendere la propria merce (relativa all’azienda) in cambio di punti bonus che saranno versati sul suo account;</w:t>
      </w:r>
    </w:p>
    <w:p w:rsidR="001A06EB" w:rsidRDefault="008B268A" w:rsidP="008B268A">
      <w:pPr>
        <w:autoSpaceDE w:val="0"/>
        <w:autoSpaceDN w:val="0"/>
        <w:adjustRightInd w:val="0"/>
        <w:spacing w:after="0" w:line="240" w:lineRule="auto"/>
        <w:rPr>
          <w:rFonts w:cstheme="minorHAnsi"/>
        </w:rPr>
      </w:pPr>
      <w:r>
        <w:rPr>
          <w:rFonts w:cstheme="minorHAnsi"/>
        </w:rPr>
        <w:t>*</w:t>
      </w:r>
      <w:r w:rsidR="00C560A0">
        <w:rPr>
          <w:rFonts w:cstheme="minorHAnsi"/>
        </w:rPr>
        <w:t>Moneta e</w:t>
      </w:r>
      <w:r w:rsidR="001A06EB">
        <w:rPr>
          <w:rFonts w:cstheme="minorHAnsi"/>
        </w:rPr>
        <w:t>lettronica alternativa: $CRIPT.</w:t>
      </w:r>
    </w:p>
    <w:p w:rsidR="00265C96" w:rsidRDefault="001A06EB" w:rsidP="008B268A">
      <w:pPr>
        <w:autoSpaceDE w:val="0"/>
        <w:autoSpaceDN w:val="0"/>
        <w:adjustRightInd w:val="0"/>
        <w:spacing w:after="0" w:line="240" w:lineRule="auto"/>
        <w:rPr>
          <w:rFonts w:cstheme="minorHAnsi"/>
        </w:rPr>
      </w:pPr>
      <w:r>
        <w:rPr>
          <w:rFonts w:cstheme="minorHAnsi"/>
        </w:rPr>
        <w:lastRenderedPageBreak/>
        <w:t>Lo Script sarà l’innovazione</w:t>
      </w:r>
      <w:r w:rsidR="00265C96">
        <w:rPr>
          <w:rFonts w:cstheme="minorHAnsi"/>
        </w:rPr>
        <w:t xml:space="preserve"> in denaro della nostra azienda. Attraverso la rivendita della merce usato da parte del cliente esso riceverà una quota in “script” sul suo account, ad un prezzo ragionevole, che potrà essere utilizzata per acquistare </w:t>
      </w:r>
      <w:bookmarkStart w:id="0" w:name="_GoBack"/>
      <w:bookmarkEnd w:id="0"/>
    </w:p>
    <w:p w:rsidR="008B268A" w:rsidRDefault="008B268A" w:rsidP="008B268A">
      <w:pPr>
        <w:autoSpaceDE w:val="0"/>
        <w:autoSpaceDN w:val="0"/>
        <w:adjustRightInd w:val="0"/>
        <w:spacing w:after="0" w:line="240" w:lineRule="auto"/>
        <w:rPr>
          <w:rFonts w:cstheme="minorHAnsi"/>
        </w:rPr>
      </w:pPr>
      <w:r>
        <w:rPr>
          <w:rFonts w:cstheme="minorHAnsi"/>
        </w:rPr>
        <w:t>*</w:t>
      </w:r>
    </w:p>
    <w:p w:rsidR="008B268A" w:rsidRDefault="008B268A" w:rsidP="008B268A">
      <w:pPr>
        <w:autoSpaceDE w:val="0"/>
        <w:autoSpaceDN w:val="0"/>
        <w:adjustRightInd w:val="0"/>
        <w:spacing w:after="0" w:line="240" w:lineRule="auto"/>
        <w:rPr>
          <w:rFonts w:cstheme="minorHAnsi"/>
        </w:rPr>
      </w:pPr>
      <w:r>
        <w:rPr>
          <w:rFonts w:cstheme="minorHAnsi"/>
        </w:rPr>
        <w:t>*Spedizione gratuita in tutta Italia (a spese dell’azienda), sopra i €100 di spesa; cifra variabile nel tempo, a decisione dell’azienda.</w:t>
      </w:r>
    </w:p>
    <w:p w:rsidR="008B268A" w:rsidRPr="008B268A" w:rsidRDefault="008B268A" w:rsidP="008B268A">
      <w:pPr>
        <w:autoSpaceDE w:val="0"/>
        <w:autoSpaceDN w:val="0"/>
        <w:adjustRightInd w:val="0"/>
        <w:spacing w:after="0" w:line="240" w:lineRule="auto"/>
        <w:rPr>
          <w:rFonts w:cstheme="minorHAnsi"/>
        </w:rPr>
      </w:pPr>
      <w:r>
        <w:rPr>
          <w:rFonts w:cstheme="minorHAnsi"/>
        </w:rPr>
        <w:t xml:space="preserve">* </w:t>
      </w:r>
    </w:p>
    <w:p w:rsidR="0016047C" w:rsidRDefault="0016047C" w:rsidP="00A204D1">
      <w:pPr>
        <w:autoSpaceDE w:val="0"/>
        <w:autoSpaceDN w:val="0"/>
        <w:adjustRightInd w:val="0"/>
        <w:spacing w:after="0" w:line="240" w:lineRule="auto"/>
        <w:rPr>
          <w:rFonts w:cstheme="minorHAnsi"/>
        </w:rPr>
      </w:pPr>
    </w:p>
    <w:p w:rsidR="005527F7" w:rsidRPr="00A204D1" w:rsidRDefault="005527F7" w:rsidP="00A204D1">
      <w:pPr>
        <w:autoSpaceDE w:val="0"/>
        <w:autoSpaceDN w:val="0"/>
        <w:adjustRightInd w:val="0"/>
        <w:spacing w:after="0" w:line="240" w:lineRule="auto"/>
        <w:rPr>
          <w:rFonts w:cstheme="minorHAnsi"/>
        </w:rPr>
      </w:pPr>
      <w:r w:rsidRPr="00A204D1">
        <w:rPr>
          <w:rFonts w:cstheme="minorHAnsi"/>
        </w:rPr>
        <w:t>Il primo capitolo del business plan è rappresentato dall’</w:t>
      </w:r>
      <w:r w:rsidRPr="00A204D1">
        <w:rPr>
          <w:rFonts w:cstheme="minorHAnsi"/>
          <w:b/>
          <w:bCs/>
        </w:rPr>
        <w:t xml:space="preserve">idea imprenditoriale </w:t>
      </w:r>
      <w:r w:rsidR="00A204D1">
        <w:rPr>
          <w:rFonts w:cstheme="minorHAnsi"/>
        </w:rPr>
        <w:t xml:space="preserve">in cui deve essere </w:t>
      </w:r>
      <w:r w:rsidRPr="00A204D1">
        <w:rPr>
          <w:rFonts w:cstheme="minorHAnsi"/>
        </w:rPr>
        <w:t>sintetizzato il settore in cui il progetto di impresa si inserisce, i principali p</w:t>
      </w:r>
      <w:r w:rsidR="00A204D1">
        <w:rPr>
          <w:rFonts w:cstheme="minorHAnsi"/>
        </w:rPr>
        <w:t xml:space="preserve">rodotti/servizi che intende </w:t>
      </w:r>
      <w:r w:rsidRPr="00A204D1">
        <w:rPr>
          <w:rFonts w:cstheme="minorHAnsi"/>
        </w:rPr>
        <w:t>offrire sul mercato, un’indicazione del modello di business e dei potenzi</w:t>
      </w:r>
      <w:r w:rsidR="00A204D1">
        <w:rPr>
          <w:rFonts w:cstheme="minorHAnsi"/>
        </w:rPr>
        <w:t xml:space="preserve">ali clienti. Ciascuno di questi </w:t>
      </w:r>
      <w:r w:rsidRPr="00A204D1">
        <w:rPr>
          <w:rFonts w:cstheme="minorHAnsi"/>
        </w:rPr>
        <w:t>aspetti viene successivamente approfondito nel business plan, ma è o</w:t>
      </w:r>
      <w:r w:rsidR="00A204D1">
        <w:rPr>
          <w:rFonts w:cstheme="minorHAnsi"/>
        </w:rPr>
        <w:t xml:space="preserve">pportuno fornirne già da subito </w:t>
      </w:r>
      <w:r w:rsidRPr="00A204D1">
        <w:rPr>
          <w:rFonts w:cstheme="minorHAnsi"/>
        </w:rPr>
        <w:t>un’idea complessiva.</w:t>
      </w:r>
    </w:p>
    <w:p w:rsidR="0026441F" w:rsidRPr="00A204D1" w:rsidRDefault="0026441F" w:rsidP="0026441F">
      <w:pPr>
        <w:rPr>
          <w:rFonts w:cstheme="minorHAnsi"/>
          <w:b/>
          <w:i/>
          <w:sz w:val="32"/>
        </w:rPr>
      </w:pPr>
      <w:r w:rsidRPr="00A204D1">
        <w:rPr>
          <w:rFonts w:cstheme="minorHAnsi"/>
          <w:b/>
          <w:i/>
          <w:sz w:val="32"/>
        </w:rPr>
        <w:t>Mercato di riferimento:</w:t>
      </w:r>
    </w:p>
    <w:p w:rsidR="003E4A99" w:rsidRPr="00A204D1" w:rsidRDefault="003E4A99" w:rsidP="003E4A99">
      <w:pPr>
        <w:rPr>
          <w:rFonts w:cstheme="minorHAnsi"/>
          <w:i/>
        </w:rPr>
      </w:pPr>
      <w:r w:rsidRPr="00A204D1">
        <w:rPr>
          <w:rFonts w:cstheme="minorHAnsi"/>
          <w:i/>
        </w:rPr>
        <w:t>L’analisi del mercato di riferimento si divide in due ambiti di analisi: l’analisi della domanda e l’analisi del settore.</w:t>
      </w:r>
    </w:p>
    <w:p w:rsidR="003E4A99" w:rsidRPr="00A204D1" w:rsidRDefault="003E4A99" w:rsidP="003E4A99">
      <w:pPr>
        <w:rPr>
          <w:rFonts w:cstheme="minorHAnsi"/>
          <w:i/>
        </w:rPr>
      </w:pPr>
      <w:r w:rsidRPr="00A204D1">
        <w:rPr>
          <w:rFonts w:cstheme="minorHAnsi"/>
          <w:i/>
        </w:rPr>
        <w:t>3.1 L’analisi della domanda</w:t>
      </w:r>
    </w:p>
    <w:p w:rsidR="003E4A99" w:rsidRPr="00A204D1" w:rsidRDefault="003E4A99" w:rsidP="003E4A99">
      <w:pPr>
        <w:rPr>
          <w:rFonts w:cstheme="minorHAnsi"/>
          <w:i/>
        </w:rPr>
      </w:pPr>
      <w:r w:rsidRPr="00A204D1">
        <w:rPr>
          <w:rFonts w:cstheme="minorHAnsi"/>
          <w:i/>
        </w:rPr>
        <w:t>A) Il mercato di riferimento</w:t>
      </w:r>
    </w:p>
    <w:p w:rsidR="003E4A99" w:rsidRPr="00A204D1" w:rsidRDefault="003E4A99" w:rsidP="003E4A99">
      <w:pPr>
        <w:rPr>
          <w:rFonts w:cstheme="minorHAnsi"/>
          <w:i/>
        </w:rPr>
      </w:pPr>
      <w:r w:rsidRPr="00A204D1">
        <w:rPr>
          <w:rFonts w:cstheme="minorHAnsi"/>
          <w:i/>
        </w:rPr>
        <w:t>B) Analisi dei segmenti target di mercato</w:t>
      </w:r>
    </w:p>
    <w:p w:rsidR="003E4A99" w:rsidRPr="00A204D1" w:rsidRDefault="003E4A99" w:rsidP="003E4A99">
      <w:pPr>
        <w:rPr>
          <w:rFonts w:cstheme="minorHAnsi"/>
          <w:i/>
        </w:rPr>
      </w:pPr>
      <w:r w:rsidRPr="00A204D1">
        <w:rPr>
          <w:rFonts w:cstheme="minorHAnsi"/>
          <w:i/>
        </w:rPr>
        <w:t>C) Stima della domanda</w:t>
      </w:r>
    </w:p>
    <w:p w:rsidR="003E4A99" w:rsidRPr="00A204D1" w:rsidRDefault="003E4A99" w:rsidP="003E4A99">
      <w:pPr>
        <w:rPr>
          <w:rFonts w:cstheme="minorHAnsi"/>
          <w:i/>
        </w:rPr>
      </w:pPr>
      <w:r w:rsidRPr="00A204D1">
        <w:rPr>
          <w:rFonts w:cstheme="minorHAnsi"/>
          <w:i/>
        </w:rPr>
        <w:t>3.2 L’analisi del settore</w:t>
      </w:r>
    </w:p>
    <w:p w:rsidR="003E4A99" w:rsidRPr="00A204D1" w:rsidRDefault="003E4A99" w:rsidP="003E4A99">
      <w:pPr>
        <w:rPr>
          <w:rFonts w:cstheme="minorHAnsi"/>
          <w:i/>
        </w:rPr>
      </w:pPr>
      <w:r w:rsidRPr="00A204D1">
        <w:rPr>
          <w:rFonts w:cstheme="minorHAnsi"/>
          <w:i/>
        </w:rPr>
        <w:t>A) Descrizione del settore</w:t>
      </w:r>
    </w:p>
    <w:p w:rsidR="003E4A99" w:rsidRPr="00A204D1" w:rsidRDefault="003E4A99" w:rsidP="003E4A99">
      <w:pPr>
        <w:rPr>
          <w:rFonts w:cstheme="minorHAnsi"/>
          <w:i/>
        </w:rPr>
      </w:pPr>
      <w:r w:rsidRPr="00A204D1">
        <w:rPr>
          <w:rFonts w:cstheme="minorHAnsi"/>
          <w:i/>
        </w:rPr>
        <w:t>B) Le barriere all’entrata</w:t>
      </w:r>
    </w:p>
    <w:p w:rsidR="0026441F" w:rsidRPr="00A204D1" w:rsidRDefault="003E4A99" w:rsidP="0026441F">
      <w:pPr>
        <w:rPr>
          <w:rFonts w:cstheme="minorHAnsi"/>
          <w:i/>
        </w:rPr>
      </w:pPr>
      <w:r w:rsidRPr="00A204D1">
        <w:rPr>
          <w:rFonts w:cstheme="minorHAnsi"/>
          <w:i/>
        </w:rPr>
        <w:t>C) Analisi della concorrenza</w:t>
      </w:r>
    </w:p>
    <w:p w:rsidR="00CF4A18" w:rsidRPr="00A204D1" w:rsidRDefault="00CF4A18" w:rsidP="0026441F">
      <w:pPr>
        <w:rPr>
          <w:rFonts w:cstheme="minorHAnsi"/>
          <w:i/>
        </w:rPr>
      </w:pPr>
    </w:p>
    <w:p w:rsidR="003E4A99" w:rsidRPr="00A204D1" w:rsidRDefault="003E4A99" w:rsidP="003E4A99">
      <w:pPr>
        <w:autoSpaceDE w:val="0"/>
        <w:autoSpaceDN w:val="0"/>
        <w:adjustRightInd w:val="0"/>
        <w:spacing w:after="0" w:line="240" w:lineRule="auto"/>
        <w:rPr>
          <w:rFonts w:cstheme="minorHAnsi"/>
          <w:b/>
          <w:bCs/>
          <w:i/>
          <w:sz w:val="32"/>
          <w:szCs w:val="32"/>
        </w:rPr>
      </w:pPr>
      <w:r w:rsidRPr="00A204D1">
        <w:rPr>
          <w:rFonts w:cstheme="minorHAnsi"/>
          <w:b/>
          <w:bCs/>
          <w:i/>
          <w:sz w:val="32"/>
          <w:szCs w:val="32"/>
        </w:rPr>
        <w:t>L’IMPRESA</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In questo capitolo viene richiesto di descrivere nella sua completezza il p</w:t>
      </w:r>
      <w:r w:rsidR="00CF4A18" w:rsidRPr="00A204D1">
        <w:rPr>
          <w:rFonts w:cstheme="minorHAnsi"/>
          <w:color w:val="000000"/>
        </w:rPr>
        <w:t xml:space="preserve">rogetto di realizzazione di una </w:t>
      </w:r>
      <w:r w:rsidRPr="00A204D1">
        <w:rPr>
          <w:rFonts w:cstheme="minorHAnsi"/>
          <w:color w:val="000000"/>
        </w:rPr>
        <w:t>nuova impresa.</w:t>
      </w:r>
    </w:p>
    <w:p w:rsidR="00131756" w:rsidRPr="00A204D1" w:rsidRDefault="00131756" w:rsidP="003E4A99">
      <w:pPr>
        <w:autoSpaceDE w:val="0"/>
        <w:autoSpaceDN w:val="0"/>
        <w:adjustRightInd w:val="0"/>
        <w:spacing w:after="0" w:line="240" w:lineRule="auto"/>
        <w:rPr>
          <w:rFonts w:cstheme="minorHAnsi"/>
          <w:color w:val="365F92"/>
        </w:rPr>
      </w:pPr>
      <w:r w:rsidRPr="00A204D1">
        <w:rPr>
          <w:rFonts w:cstheme="minorHAnsi"/>
          <w:color w:val="365F92"/>
        </w:rPr>
        <w:t>4.1 Tecnologia</w:t>
      </w:r>
    </w:p>
    <w:p w:rsidR="003E4A99" w:rsidRPr="00A204D1" w:rsidRDefault="003E4A99" w:rsidP="003E4A99">
      <w:pPr>
        <w:autoSpaceDE w:val="0"/>
        <w:autoSpaceDN w:val="0"/>
        <w:adjustRightInd w:val="0"/>
        <w:spacing w:after="0" w:line="240" w:lineRule="auto"/>
        <w:rPr>
          <w:rFonts w:cstheme="minorHAnsi"/>
          <w:color w:val="365F92"/>
        </w:rPr>
      </w:pPr>
      <w:r w:rsidRPr="00A204D1">
        <w:rPr>
          <w:rFonts w:cstheme="minorHAnsi"/>
          <w:color w:val="000000"/>
        </w:rPr>
        <w:t>In questo paragrafo va descritta la tecnologia su cui si basa il progetto dell’impresa (e conseguentemente</w:t>
      </w:r>
      <w:r w:rsidR="00131756" w:rsidRPr="00A204D1">
        <w:rPr>
          <w:rFonts w:cstheme="minorHAnsi"/>
          <w:color w:val="365F92"/>
        </w:rPr>
        <w:t xml:space="preserve"> </w:t>
      </w:r>
      <w:r w:rsidRPr="00A204D1">
        <w:rPr>
          <w:rFonts w:cstheme="minorHAnsi"/>
          <w:color w:val="000000"/>
        </w:rPr>
        <w:t>l’erogazione di prodotti e servizi). Può essere utile (se presente) descrivere</w:t>
      </w:r>
      <w:r w:rsidR="00131756" w:rsidRPr="00A204D1">
        <w:rPr>
          <w:rFonts w:cstheme="minorHAnsi"/>
          <w:color w:val="000000"/>
        </w:rPr>
        <w:t xml:space="preserve"> sinteticamente i risultati del </w:t>
      </w:r>
      <w:r w:rsidRPr="00A204D1">
        <w:rPr>
          <w:rFonts w:cstheme="minorHAnsi"/>
          <w:i/>
          <w:iCs/>
          <w:color w:val="000000"/>
        </w:rPr>
        <w:t xml:space="preserve">progetto di ricerca </w:t>
      </w:r>
      <w:r w:rsidRPr="00A204D1">
        <w:rPr>
          <w:rFonts w:cstheme="minorHAnsi"/>
          <w:color w:val="000000"/>
        </w:rPr>
        <w:t>che hanno portato allo sviluppo di una determinata tecnologia.</w:t>
      </w:r>
    </w:p>
    <w:p w:rsidR="003E4A99" w:rsidRPr="00A204D1" w:rsidRDefault="003E4A99" w:rsidP="003E4A99">
      <w:pPr>
        <w:autoSpaceDE w:val="0"/>
        <w:autoSpaceDN w:val="0"/>
        <w:adjustRightInd w:val="0"/>
        <w:spacing w:after="0" w:line="240" w:lineRule="auto"/>
        <w:rPr>
          <w:rFonts w:cstheme="minorHAnsi"/>
          <w:color w:val="365F92"/>
        </w:rPr>
      </w:pPr>
      <w:r w:rsidRPr="00A204D1">
        <w:rPr>
          <w:rFonts w:cstheme="minorHAnsi"/>
          <w:color w:val="365F92"/>
        </w:rPr>
        <w:t>4.2 Brevetti e Know-how</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In questo paragrafo vanno indicati eventuali brevetti o altre forme di prote</w:t>
      </w:r>
      <w:r w:rsidR="00131756" w:rsidRPr="00A204D1">
        <w:rPr>
          <w:rFonts w:cstheme="minorHAnsi"/>
          <w:color w:val="000000"/>
        </w:rPr>
        <w:t xml:space="preserve">zione intellettuale/industriale </w:t>
      </w:r>
      <w:r w:rsidRPr="00A204D1">
        <w:rPr>
          <w:rFonts w:cstheme="minorHAnsi"/>
          <w:color w:val="000000"/>
        </w:rPr>
        <w:t>che rappresentano un valore aggiunto ed un potenziale vantaggio competitivo per la futura impresa.</w:t>
      </w:r>
    </w:p>
    <w:p w:rsidR="003E4A99" w:rsidRPr="00A204D1" w:rsidRDefault="003E4A99" w:rsidP="003E4A99">
      <w:pPr>
        <w:autoSpaceDE w:val="0"/>
        <w:autoSpaceDN w:val="0"/>
        <w:adjustRightInd w:val="0"/>
        <w:spacing w:after="0" w:line="240" w:lineRule="auto"/>
        <w:rPr>
          <w:rFonts w:cstheme="minorHAnsi"/>
          <w:color w:val="365F92"/>
        </w:rPr>
      </w:pPr>
      <w:r w:rsidRPr="00A204D1">
        <w:rPr>
          <w:rFonts w:cstheme="minorHAnsi"/>
          <w:color w:val="365F92"/>
        </w:rPr>
        <w:t>4.3 Progetto di Spin off / Start up</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Prima di descrivere l’offerta di prodotti e servizi che l’impresa intende offri</w:t>
      </w:r>
      <w:r w:rsidR="00131756" w:rsidRPr="00A204D1">
        <w:rPr>
          <w:rFonts w:cstheme="minorHAnsi"/>
          <w:color w:val="000000"/>
        </w:rPr>
        <w:t xml:space="preserve">re sul mercato, va descritto il </w:t>
      </w:r>
      <w:r w:rsidRPr="00A204D1">
        <w:rPr>
          <w:rFonts w:cstheme="minorHAnsi"/>
          <w:color w:val="000000"/>
        </w:rPr>
        <w:t>progetto di impresa. A partire dalla tecnologia alla base dell’impresa</w:t>
      </w:r>
      <w:r w:rsidR="00131756" w:rsidRPr="00A204D1">
        <w:rPr>
          <w:rFonts w:cstheme="minorHAnsi"/>
          <w:color w:val="000000"/>
        </w:rPr>
        <w:t xml:space="preserve"> e del know-how posseduto vanno </w:t>
      </w:r>
      <w:r w:rsidRPr="00A204D1">
        <w:rPr>
          <w:rFonts w:cstheme="minorHAnsi"/>
          <w:color w:val="000000"/>
        </w:rPr>
        <w:t xml:space="preserve">date alcune indicazioni sui mercati target che l’impresa intende affrontare (rifarsi al par. 3.1 del </w:t>
      </w:r>
      <w:r w:rsidR="00131756" w:rsidRPr="00A204D1">
        <w:rPr>
          <w:rFonts w:cstheme="minorHAnsi"/>
          <w:color w:val="000000"/>
        </w:rPr>
        <w:t xml:space="preserve">business </w:t>
      </w:r>
      <w:r w:rsidRPr="00A204D1">
        <w:rPr>
          <w:rFonts w:cstheme="minorHAnsi"/>
          <w:color w:val="000000"/>
        </w:rPr>
        <w:t>plan). Vanno inoltre descritti alcuni aspetti operativi di funzionamento (qua</w:t>
      </w:r>
      <w:r w:rsidR="00131756" w:rsidRPr="00A204D1">
        <w:rPr>
          <w:rFonts w:cstheme="minorHAnsi"/>
          <w:color w:val="000000"/>
        </w:rPr>
        <w:t xml:space="preserve">li ad esempio la localizzazione </w:t>
      </w:r>
      <w:r w:rsidRPr="00A204D1">
        <w:rPr>
          <w:rFonts w:cstheme="minorHAnsi"/>
          <w:color w:val="000000"/>
        </w:rPr>
        <w:t>e la sede operativa) della futura impresa.</w:t>
      </w:r>
    </w:p>
    <w:p w:rsidR="003E4A99" w:rsidRPr="00A204D1" w:rsidRDefault="003E4A99" w:rsidP="003E4A99">
      <w:pPr>
        <w:autoSpaceDE w:val="0"/>
        <w:autoSpaceDN w:val="0"/>
        <w:adjustRightInd w:val="0"/>
        <w:spacing w:after="0" w:line="240" w:lineRule="auto"/>
        <w:rPr>
          <w:rFonts w:cstheme="minorHAnsi"/>
          <w:color w:val="365F92"/>
          <w:sz w:val="24"/>
          <w:szCs w:val="24"/>
        </w:rPr>
      </w:pPr>
      <w:r w:rsidRPr="00A204D1">
        <w:rPr>
          <w:rFonts w:cstheme="minorHAnsi"/>
          <w:color w:val="365F92"/>
          <w:sz w:val="24"/>
          <w:szCs w:val="24"/>
        </w:rPr>
        <w:lastRenderedPageBreak/>
        <w:t>4.4 I Prodotti e i Servizi</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In questa sezione va chiaramente evidenziata l’offerta di prodotti/servi</w:t>
      </w:r>
      <w:r w:rsidR="00131756" w:rsidRPr="00A204D1">
        <w:rPr>
          <w:rFonts w:cstheme="minorHAnsi"/>
          <w:color w:val="000000"/>
        </w:rPr>
        <w:t xml:space="preserve">zi dell’impresa e le principali </w:t>
      </w:r>
      <w:r w:rsidRPr="00A204D1">
        <w:rPr>
          <w:rFonts w:cstheme="minorHAnsi"/>
          <w:color w:val="000000"/>
        </w:rPr>
        <w:t>caratteristiche di questa offerta (mercati serv</w:t>
      </w:r>
      <w:r w:rsidR="00131756" w:rsidRPr="00A204D1">
        <w:rPr>
          <w:rFonts w:cstheme="minorHAnsi"/>
          <w:color w:val="000000"/>
        </w:rPr>
        <w:t>iti, modalità di erogazione, eccetera</w:t>
      </w:r>
      <w:r w:rsidRPr="00A204D1">
        <w:rPr>
          <w:rFonts w:cstheme="minorHAnsi"/>
          <w:color w:val="000000"/>
        </w:rPr>
        <w:t>…)</w:t>
      </w:r>
    </w:p>
    <w:p w:rsidR="003E4A99" w:rsidRPr="00A204D1" w:rsidRDefault="003E4A99" w:rsidP="003E4A99">
      <w:pPr>
        <w:autoSpaceDE w:val="0"/>
        <w:autoSpaceDN w:val="0"/>
        <w:adjustRightInd w:val="0"/>
        <w:spacing w:after="0" w:line="240" w:lineRule="auto"/>
        <w:rPr>
          <w:rFonts w:cstheme="minorHAnsi"/>
          <w:color w:val="365F92"/>
          <w:sz w:val="24"/>
          <w:szCs w:val="24"/>
        </w:rPr>
      </w:pPr>
      <w:r w:rsidRPr="00A204D1">
        <w:rPr>
          <w:rFonts w:cstheme="minorHAnsi"/>
          <w:color w:val="365F92"/>
          <w:sz w:val="24"/>
          <w:szCs w:val="24"/>
        </w:rPr>
        <w:t>4.5 Analisi del Ciclo produttivo (se pertinente)</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xml:space="preserve">In caso di realtà di produzione vanno descritte le principali caratteristiche e fasi del </w:t>
      </w:r>
      <w:r w:rsidR="00131756" w:rsidRPr="00A204D1">
        <w:rPr>
          <w:rFonts w:cstheme="minorHAnsi"/>
          <w:color w:val="000000"/>
        </w:rPr>
        <w:t xml:space="preserve">ciclo di produzione </w:t>
      </w:r>
      <w:r w:rsidRPr="00A204D1">
        <w:rPr>
          <w:rFonts w:cstheme="minorHAnsi"/>
          <w:color w:val="000000"/>
        </w:rPr>
        <w:t>(macchinari, sistema d</w:t>
      </w:r>
      <w:r w:rsidR="00131756" w:rsidRPr="00A204D1">
        <w:rPr>
          <w:rFonts w:cstheme="minorHAnsi"/>
          <w:color w:val="000000"/>
        </w:rPr>
        <w:t>i gestione della produzione, eccetera</w:t>
      </w:r>
      <w:r w:rsidRPr="00A204D1">
        <w:rPr>
          <w:rFonts w:cstheme="minorHAnsi"/>
          <w:color w:val="000000"/>
        </w:rPr>
        <w:t>…)</w:t>
      </w:r>
    </w:p>
    <w:p w:rsidR="003E4A99" w:rsidRPr="00A204D1" w:rsidRDefault="003E4A99" w:rsidP="003E4A99">
      <w:pPr>
        <w:autoSpaceDE w:val="0"/>
        <w:autoSpaceDN w:val="0"/>
        <w:adjustRightInd w:val="0"/>
        <w:spacing w:after="0" w:line="240" w:lineRule="auto"/>
        <w:rPr>
          <w:rFonts w:cstheme="minorHAnsi"/>
          <w:color w:val="365F92"/>
          <w:sz w:val="24"/>
          <w:szCs w:val="24"/>
        </w:rPr>
      </w:pPr>
      <w:r w:rsidRPr="00A204D1">
        <w:rPr>
          <w:rFonts w:cstheme="minorHAnsi"/>
          <w:color w:val="365F92"/>
          <w:sz w:val="24"/>
          <w:szCs w:val="24"/>
        </w:rPr>
        <w:t>4.6 Il modello di business</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xml:space="preserve">Il modello di business rappresenta la modalità di immissione del mercato di </w:t>
      </w:r>
      <w:r w:rsidR="00131756" w:rsidRPr="00A204D1">
        <w:rPr>
          <w:rFonts w:cstheme="minorHAnsi"/>
          <w:color w:val="000000"/>
        </w:rPr>
        <w:t xml:space="preserve">un set di prodotti/servizi. Due </w:t>
      </w:r>
      <w:r w:rsidRPr="00A204D1">
        <w:rPr>
          <w:rFonts w:cstheme="minorHAnsi"/>
          <w:color w:val="000000"/>
        </w:rPr>
        <w:t>aziende (due spin off accademici) potrebbero avere gli stessi prodotti/servi</w:t>
      </w:r>
      <w:r w:rsidR="00131756" w:rsidRPr="00A204D1">
        <w:rPr>
          <w:rFonts w:cstheme="minorHAnsi"/>
          <w:color w:val="000000"/>
        </w:rPr>
        <w:t xml:space="preserve">zi ma avere modelli di business </w:t>
      </w:r>
      <w:r w:rsidRPr="00A204D1">
        <w:rPr>
          <w:rFonts w:cstheme="minorHAnsi"/>
          <w:color w:val="000000"/>
        </w:rPr>
        <w:t>differenti. A titolo puramente esemplificativo Alitalia e Ry</w:t>
      </w:r>
      <w:r w:rsidR="00131756" w:rsidRPr="00A204D1">
        <w:rPr>
          <w:rFonts w:cstheme="minorHAnsi"/>
          <w:color w:val="000000"/>
        </w:rPr>
        <w:t>a</w:t>
      </w:r>
      <w:r w:rsidRPr="00A204D1">
        <w:rPr>
          <w:rFonts w:cstheme="minorHAnsi"/>
          <w:color w:val="000000"/>
        </w:rPr>
        <w:t>nair offrono lo s</w:t>
      </w:r>
      <w:r w:rsidR="00131756" w:rsidRPr="00A204D1">
        <w:rPr>
          <w:rFonts w:cstheme="minorHAnsi"/>
          <w:color w:val="000000"/>
        </w:rPr>
        <w:t xml:space="preserve">tesso servizio (voli aerei), ma </w:t>
      </w:r>
      <w:r w:rsidRPr="00A204D1">
        <w:rPr>
          <w:rFonts w:cstheme="minorHAnsi"/>
          <w:color w:val="000000"/>
        </w:rPr>
        <w:t>con due modelli di bu</w:t>
      </w:r>
      <w:r w:rsidR="00131756" w:rsidRPr="00A204D1">
        <w:rPr>
          <w:rFonts w:cstheme="minorHAnsi"/>
          <w:color w:val="000000"/>
        </w:rPr>
        <w:t>siness distinti (ad esempio Rya</w:t>
      </w:r>
      <w:r w:rsidRPr="00A204D1">
        <w:rPr>
          <w:rFonts w:cstheme="minorHAnsi"/>
          <w:color w:val="000000"/>
        </w:rPr>
        <w:t>nair vende solo on-line mentre</w:t>
      </w:r>
      <w:r w:rsidR="00131756" w:rsidRPr="00A204D1">
        <w:rPr>
          <w:rFonts w:cstheme="minorHAnsi"/>
          <w:color w:val="000000"/>
        </w:rPr>
        <w:t xml:space="preserve"> Alitalia si avvale </w:t>
      </w:r>
      <w:r w:rsidRPr="00A204D1">
        <w:rPr>
          <w:rFonts w:cstheme="minorHAnsi"/>
          <w:color w:val="000000"/>
        </w:rPr>
        <w:t>ancora – anche se non esclusivamente - di agenzie sul territorio).</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Società Alfa srl – Business Plan</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Schema di Business Plan – Università degli Studi di Trento 6</w:t>
      </w:r>
    </w:p>
    <w:p w:rsidR="003E4A99" w:rsidRPr="00A204D1" w:rsidRDefault="003E4A99" w:rsidP="003E4A99">
      <w:pPr>
        <w:autoSpaceDE w:val="0"/>
        <w:autoSpaceDN w:val="0"/>
        <w:adjustRightInd w:val="0"/>
        <w:spacing w:after="0" w:line="240" w:lineRule="auto"/>
        <w:rPr>
          <w:rFonts w:cstheme="minorHAnsi"/>
          <w:color w:val="365F92"/>
          <w:sz w:val="24"/>
          <w:szCs w:val="24"/>
        </w:rPr>
      </w:pPr>
      <w:r w:rsidRPr="00A204D1">
        <w:rPr>
          <w:rFonts w:cstheme="minorHAnsi"/>
          <w:color w:val="365F92"/>
          <w:sz w:val="24"/>
          <w:szCs w:val="24"/>
        </w:rPr>
        <w:t>4.7 Il team imprenditoriale e il modello organizzativo</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In questa sezione va inserita una descrizione del team imprenditoriale e le</w:t>
      </w:r>
      <w:r w:rsidR="00131756" w:rsidRPr="00A204D1">
        <w:rPr>
          <w:rFonts w:cstheme="minorHAnsi"/>
          <w:color w:val="000000"/>
        </w:rPr>
        <w:t xml:space="preserve"> principali caratteristiche del </w:t>
      </w:r>
      <w:r w:rsidRPr="00A204D1">
        <w:rPr>
          <w:rFonts w:cstheme="minorHAnsi"/>
          <w:color w:val="000000"/>
        </w:rPr>
        <w:t>modello organizzativo adottato dalla futura impresa (struttura organizza</w:t>
      </w:r>
      <w:r w:rsidR="00131756" w:rsidRPr="00A204D1">
        <w:rPr>
          <w:rFonts w:cstheme="minorHAnsi"/>
          <w:color w:val="000000"/>
        </w:rPr>
        <w:t xml:space="preserve">tiva, organigramma, ruoli nella </w:t>
      </w:r>
      <w:r w:rsidRPr="00A204D1">
        <w:rPr>
          <w:rFonts w:cstheme="minorHAnsi"/>
          <w:color w:val="000000"/>
        </w:rPr>
        <w:t>futura impresa)</w:t>
      </w:r>
    </w:p>
    <w:p w:rsidR="003E4A99" w:rsidRPr="00A204D1" w:rsidRDefault="003E4A99" w:rsidP="003E4A99">
      <w:pPr>
        <w:autoSpaceDE w:val="0"/>
        <w:autoSpaceDN w:val="0"/>
        <w:adjustRightInd w:val="0"/>
        <w:spacing w:after="0" w:line="240" w:lineRule="auto"/>
        <w:rPr>
          <w:rFonts w:cstheme="minorHAnsi"/>
          <w:color w:val="365F92"/>
          <w:sz w:val="24"/>
          <w:szCs w:val="24"/>
        </w:rPr>
      </w:pPr>
      <w:r w:rsidRPr="00A204D1">
        <w:rPr>
          <w:rFonts w:cstheme="minorHAnsi"/>
          <w:color w:val="365F92"/>
          <w:sz w:val="24"/>
          <w:szCs w:val="24"/>
        </w:rPr>
        <w:t>4.8 Prospettive future</w:t>
      </w:r>
    </w:p>
    <w:p w:rsidR="003E4A99" w:rsidRPr="00A204D1" w:rsidRDefault="003E4A99" w:rsidP="00131756">
      <w:pPr>
        <w:autoSpaceDE w:val="0"/>
        <w:autoSpaceDN w:val="0"/>
        <w:adjustRightInd w:val="0"/>
        <w:spacing w:after="0" w:line="240" w:lineRule="auto"/>
        <w:rPr>
          <w:rFonts w:cstheme="minorHAnsi"/>
          <w:color w:val="000000"/>
        </w:rPr>
      </w:pPr>
      <w:r w:rsidRPr="00A204D1">
        <w:rPr>
          <w:rFonts w:cstheme="minorHAnsi"/>
          <w:color w:val="000000"/>
        </w:rPr>
        <w:t>In una prospettiva di medio periodo vanno indicate e descritte le linee strat</w:t>
      </w:r>
      <w:r w:rsidR="00131756" w:rsidRPr="00A204D1">
        <w:rPr>
          <w:rFonts w:cstheme="minorHAnsi"/>
          <w:color w:val="000000"/>
        </w:rPr>
        <w:t xml:space="preserve">egiche di sviluppo dell’impresa in un </w:t>
      </w:r>
      <w:r w:rsidRPr="00A204D1">
        <w:rPr>
          <w:rFonts w:cstheme="minorHAnsi"/>
          <w:color w:val="000000"/>
        </w:rPr>
        <w:t>orizzonte di 3-5 anni (quali tecnologie? quali mercati? quali prodotti?)</w:t>
      </w:r>
    </w:p>
    <w:p w:rsidR="00CF4A18" w:rsidRPr="00A204D1" w:rsidRDefault="00CF4A18" w:rsidP="00131756">
      <w:pPr>
        <w:autoSpaceDE w:val="0"/>
        <w:autoSpaceDN w:val="0"/>
        <w:adjustRightInd w:val="0"/>
        <w:spacing w:after="0" w:line="240" w:lineRule="auto"/>
        <w:rPr>
          <w:rFonts w:cstheme="minorHAnsi"/>
          <w:color w:val="000000"/>
        </w:rPr>
      </w:pPr>
    </w:p>
    <w:p w:rsidR="003E4A99" w:rsidRPr="00A204D1" w:rsidRDefault="003E4A99" w:rsidP="003E4A99">
      <w:pPr>
        <w:autoSpaceDE w:val="0"/>
        <w:autoSpaceDN w:val="0"/>
        <w:adjustRightInd w:val="0"/>
        <w:spacing w:after="0" w:line="240" w:lineRule="auto"/>
        <w:rPr>
          <w:rFonts w:cstheme="minorHAnsi"/>
          <w:b/>
          <w:bCs/>
          <w:i/>
          <w:sz w:val="32"/>
          <w:szCs w:val="32"/>
        </w:rPr>
      </w:pPr>
      <w:r w:rsidRPr="00A204D1">
        <w:rPr>
          <w:rFonts w:cstheme="minorHAnsi"/>
          <w:b/>
          <w:bCs/>
          <w:i/>
          <w:sz w:val="32"/>
          <w:szCs w:val="32"/>
        </w:rPr>
        <w:t>STRATEGIE DI MARKETING E COMMERCIALE</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Questo capitolo ha l’obiettivo di descrivere le principali strategie di market</w:t>
      </w:r>
      <w:r w:rsidR="00131756" w:rsidRPr="00A204D1">
        <w:rPr>
          <w:rFonts w:cstheme="minorHAnsi"/>
          <w:color w:val="000000"/>
        </w:rPr>
        <w:t xml:space="preserve">ing (prezzo, promozione, canali </w:t>
      </w:r>
      <w:r w:rsidRPr="00A204D1">
        <w:rPr>
          <w:rFonts w:cstheme="minorHAnsi"/>
          <w:color w:val="000000"/>
        </w:rPr>
        <w:t>di distribuzione, prodotto, localizzazione) e i canali/modalità di vendit</w:t>
      </w:r>
      <w:r w:rsidR="00131756" w:rsidRPr="00A204D1">
        <w:rPr>
          <w:rFonts w:cstheme="minorHAnsi"/>
          <w:color w:val="000000"/>
        </w:rPr>
        <w:t xml:space="preserve">a (strategia commerciale) della </w:t>
      </w:r>
      <w:r w:rsidRPr="00A204D1">
        <w:rPr>
          <w:rFonts w:cstheme="minorHAnsi"/>
          <w:color w:val="000000"/>
        </w:rPr>
        <w:t>futura impresa.</w:t>
      </w:r>
    </w:p>
    <w:p w:rsidR="003E4A99" w:rsidRPr="00A204D1" w:rsidRDefault="003E4A99" w:rsidP="003E4A99">
      <w:pPr>
        <w:autoSpaceDE w:val="0"/>
        <w:autoSpaceDN w:val="0"/>
        <w:adjustRightInd w:val="0"/>
        <w:spacing w:after="0" w:line="240" w:lineRule="auto"/>
        <w:rPr>
          <w:rFonts w:cstheme="minorHAnsi"/>
          <w:color w:val="365F92"/>
          <w:sz w:val="24"/>
          <w:szCs w:val="24"/>
        </w:rPr>
      </w:pPr>
      <w:r w:rsidRPr="00A204D1">
        <w:rPr>
          <w:rFonts w:cstheme="minorHAnsi"/>
          <w:color w:val="365F92"/>
          <w:sz w:val="24"/>
          <w:szCs w:val="24"/>
        </w:rPr>
        <w:t>5.1 Il Piano di marketing</w:t>
      </w:r>
    </w:p>
    <w:p w:rsidR="00CF4A18" w:rsidRPr="00A204D1" w:rsidRDefault="003E4A99" w:rsidP="00CF4A18">
      <w:pPr>
        <w:rPr>
          <w:rFonts w:cstheme="minorHAnsi"/>
          <w:color w:val="365F92"/>
          <w:sz w:val="24"/>
          <w:szCs w:val="24"/>
        </w:rPr>
      </w:pPr>
      <w:r w:rsidRPr="00A204D1">
        <w:rPr>
          <w:rFonts w:cstheme="minorHAnsi"/>
          <w:color w:val="365F92"/>
          <w:sz w:val="24"/>
          <w:szCs w:val="24"/>
        </w:rPr>
        <w:t>5.2 Il Piano commerciale</w:t>
      </w:r>
    </w:p>
    <w:p w:rsidR="00CF4A18" w:rsidRPr="00A204D1" w:rsidRDefault="003E4A99" w:rsidP="00CF4A18">
      <w:pPr>
        <w:rPr>
          <w:rFonts w:cstheme="minorHAnsi"/>
          <w:color w:val="365F92"/>
          <w:sz w:val="24"/>
          <w:szCs w:val="24"/>
        </w:rPr>
      </w:pPr>
      <w:r w:rsidRPr="00A204D1">
        <w:rPr>
          <w:rFonts w:cstheme="minorHAnsi"/>
          <w:b/>
          <w:bCs/>
          <w:i/>
          <w:sz w:val="32"/>
          <w:szCs w:val="32"/>
        </w:rPr>
        <w:t>ANALISI ECONOMICO-FINANZIARIA</w:t>
      </w:r>
    </w:p>
    <w:p w:rsidR="003E4A99" w:rsidRPr="00A204D1" w:rsidRDefault="003E4A99" w:rsidP="00CF4A18">
      <w:pPr>
        <w:rPr>
          <w:rFonts w:cstheme="minorHAnsi"/>
          <w:color w:val="365F92"/>
          <w:sz w:val="24"/>
          <w:szCs w:val="24"/>
        </w:rPr>
      </w:pPr>
      <w:r w:rsidRPr="00A204D1">
        <w:rPr>
          <w:rFonts w:cstheme="minorHAnsi"/>
          <w:color w:val="000000"/>
        </w:rPr>
        <w:t>L’analisi economico-finanziaria ha l’obiettivo di presentare la stru</w:t>
      </w:r>
      <w:r w:rsidR="00131756" w:rsidRPr="00A204D1">
        <w:rPr>
          <w:rFonts w:cstheme="minorHAnsi"/>
          <w:color w:val="000000"/>
        </w:rPr>
        <w:t xml:space="preserve">ttura economica, patrimoniale e </w:t>
      </w:r>
      <w:r w:rsidRPr="00A204D1">
        <w:rPr>
          <w:rFonts w:cstheme="minorHAnsi"/>
          <w:color w:val="000000"/>
        </w:rPr>
        <w:t>finanziaria del progetto di impresa includendo alcuni indici di sintesi ut</w:t>
      </w:r>
      <w:r w:rsidR="00131756" w:rsidRPr="00A204D1">
        <w:rPr>
          <w:rFonts w:cstheme="minorHAnsi"/>
          <w:color w:val="000000"/>
        </w:rPr>
        <w:t xml:space="preserve">ili a valutare la fattibilità e </w:t>
      </w:r>
      <w:r w:rsidRPr="00A204D1">
        <w:rPr>
          <w:rFonts w:cstheme="minorHAnsi"/>
          <w:color w:val="000000"/>
        </w:rPr>
        <w:t>sostenibilità economica nel tempo del progetto di impresa.</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Il paragrafo “ipotesi di pianificazione” ha la finalità di riassumere</w:t>
      </w:r>
      <w:r w:rsidR="00131756" w:rsidRPr="00A204D1">
        <w:rPr>
          <w:rFonts w:cstheme="minorHAnsi"/>
          <w:color w:val="000000"/>
        </w:rPr>
        <w:t xml:space="preserve"> tutte le principali ipotesi di </w:t>
      </w:r>
      <w:r w:rsidRPr="00A204D1">
        <w:rPr>
          <w:rFonts w:cstheme="minorHAnsi"/>
          <w:color w:val="000000"/>
        </w:rPr>
        <w:t>pianificazione alla base dell’analisi economico-finanziaria. Le i</w:t>
      </w:r>
      <w:r w:rsidR="00131756" w:rsidRPr="00A204D1">
        <w:rPr>
          <w:rFonts w:cstheme="minorHAnsi"/>
          <w:color w:val="000000"/>
        </w:rPr>
        <w:t xml:space="preserve">potesi di pianificazione devono </w:t>
      </w:r>
      <w:r w:rsidRPr="00A204D1">
        <w:rPr>
          <w:rFonts w:cstheme="minorHAnsi"/>
          <w:color w:val="000000"/>
        </w:rPr>
        <w:t>logicamente essere conseguenti alle analisi precedenti del business plan (</w:t>
      </w:r>
      <w:r w:rsidR="00131756" w:rsidRPr="00A204D1">
        <w:rPr>
          <w:rFonts w:cstheme="minorHAnsi"/>
          <w:color w:val="000000"/>
        </w:rPr>
        <w:t xml:space="preserve">capitoli 1-5) e devono dare una </w:t>
      </w:r>
      <w:r w:rsidRPr="00A204D1">
        <w:rPr>
          <w:rFonts w:cstheme="minorHAnsi"/>
          <w:color w:val="000000"/>
        </w:rPr>
        <w:t xml:space="preserve">giustificazione/evidenza a tutti i valori che verranno inseriti al fine di </w:t>
      </w:r>
      <w:r w:rsidR="00131756" w:rsidRPr="00A204D1">
        <w:rPr>
          <w:rFonts w:cstheme="minorHAnsi"/>
          <w:color w:val="000000"/>
        </w:rPr>
        <w:t xml:space="preserve">produrre i documenti di sintesi </w:t>
      </w:r>
      <w:r w:rsidRPr="00A204D1">
        <w:rPr>
          <w:rFonts w:cstheme="minorHAnsi"/>
          <w:color w:val="000000"/>
        </w:rPr>
        <w:t>dell’analisi economico-finanziaria: conto economico previsionale, stato patrimoniale pr</w:t>
      </w:r>
      <w:r w:rsidR="00131756" w:rsidRPr="00A204D1">
        <w:rPr>
          <w:rFonts w:cstheme="minorHAnsi"/>
          <w:color w:val="000000"/>
        </w:rPr>
        <w:t xml:space="preserve">evisionale e </w:t>
      </w:r>
      <w:r w:rsidRPr="00A204D1">
        <w:rPr>
          <w:rFonts w:cstheme="minorHAnsi"/>
          <w:color w:val="000000"/>
        </w:rPr>
        <w:t>rendiconto finanziario o analisi dei flussi di cassa.</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Nel seguito del paragrafo si include un possibile modello di analisi finanziaria.</w:t>
      </w:r>
    </w:p>
    <w:p w:rsidR="003E4A99" w:rsidRPr="00A204D1" w:rsidRDefault="003E4A99" w:rsidP="003E4A99">
      <w:pPr>
        <w:rPr>
          <w:rFonts w:cstheme="minorHAnsi"/>
          <w:color w:val="365F92"/>
          <w:sz w:val="24"/>
          <w:szCs w:val="24"/>
        </w:rPr>
      </w:pPr>
    </w:p>
    <w:p w:rsidR="003E4A99" w:rsidRPr="00A204D1" w:rsidRDefault="003E4A99" w:rsidP="003E4A99">
      <w:pPr>
        <w:rPr>
          <w:rFonts w:cstheme="minorHAnsi"/>
          <w:color w:val="365F92"/>
          <w:sz w:val="24"/>
          <w:szCs w:val="24"/>
        </w:rPr>
      </w:pPr>
    </w:p>
    <w:p w:rsidR="003E4A99" w:rsidRPr="00A204D1" w:rsidRDefault="003E4A99" w:rsidP="003E4A99">
      <w:pPr>
        <w:autoSpaceDE w:val="0"/>
        <w:autoSpaceDN w:val="0"/>
        <w:adjustRightInd w:val="0"/>
        <w:spacing w:after="0" w:line="240" w:lineRule="auto"/>
        <w:rPr>
          <w:rFonts w:cstheme="minorHAnsi"/>
          <w:b/>
          <w:bCs/>
          <w:color w:val="000000"/>
        </w:rPr>
      </w:pPr>
      <w:r w:rsidRPr="00A204D1">
        <w:rPr>
          <w:rFonts w:cstheme="minorHAnsi"/>
          <w:b/>
          <w:bCs/>
          <w:color w:val="000000"/>
        </w:rPr>
        <w:t>APPENDICE: APPROFONDIMENTI BIBLIOGRAFICI SUL BUSINESS PLAN</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Si ricorda che la proposta di business plan riportata rappresenta un pos</w:t>
      </w:r>
      <w:r w:rsidR="00131756" w:rsidRPr="00A204D1">
        <w:rPr>
          <w:rFonts w:cstheme="minorHAnsi"/>
          <w:color w:val="000000"/>
        </w:rPr>
        <w:t xml:space="preserve">sibile schema che va adattato e </w:t>
      </w:r>
      <w:r w:rsidRPr="00A204D1">
        <w:rPr>
          <w:rFonts w:cstheme="minorHAnsi"/>
          <w:color w:val="000000"/>
        </w:rPr>
        <w:t>integrato alla singola realtà di progetto di impresa sulla base dello stat</w:t>
      </w:r>
      <w:r w:rsidR="00131756" w:rsidRPr="00A204D1">
        <w:rPr>
          <w:rFonts w:cstheme="minorHAnsi"/>
          <w:color w:val="000000"/>
        </w:rPr>
        <w:t xml:space="preserve">o di sviluppo del progetto, sul </w:t>
      </w:r>
      <w:r w:rsidRPr="00A204D1">
        <w:rPr>
          <w:rFonts w:cstheme="minorHAnsi"/>
          <w:color w:val="000000"/>
        </w:rPr>
        <w:t>settore e sulle specificità di ciascuna singola impresa (spin off o start up</w:t>
      </w:r>
      <w:r w:rsidR="00131756" w:rsidRPr="00A204D1">
        <w:rPr>
          <w:rFonts w:cstheme="minorHAnsi"/>
          <w:color w:val="000000"/>
        </w:rPr>
        <w:t xml:space="preserve">). Ad integrazione del presente </w:t>
      </w:r>
      <w:r w:rsidRPr="00A204D1">
        <w:rPr>
          <w:rFonts w:cstheme="minorHAnsi"/>
          <w:color w:val="000000"/>
        </w:rPr>
        <w:t xml:space="preserve">documento </w:t>
      </w:r>
      <w:r w:rsidRPr="00A204D1">
        <w:rPr>
          <w:rFonts w:cstheme="minorHAnsi"/>
          <w:color w:val="000000"/>
        </w:rPr>
        <w:lastRenderedPageBreak/>
        <w:t>si indicano alcune risorse utili a valutare modelli alternativi</w:t>
      </w:r>
      <w:r w:rsidR="00131756" w:rsidRPr="00A204D1">
        <w:rPr>
          <w:rFonts w:cstheme="minorHAnsi"/>
          <w:color w:val="000000"/>
        </w:rPr>
        <w:t xml:space="preserve"> di business plan e di supporto </w:t>
      </w:r>
      <w:r w:rsidRPr="00A204D1">
        <w:rPr>
          <w:rFonts w:cstheme="minorHAnsi"/>
          <w:color w:val="000000"/>
        </w:rPr>
        <w:t>metodologico e guida per i gruppi di progetto. Si includono i siti w</w:t>
      </w:r>
      <w:r w:rsidR="00131756" w:rsidRPr="00A204D1">
        <w:rPr>
          <w:rFonts w:cstheme="minorHAnsi"/>
          <w:color w:val="000000"/>
        </w:rPr>
        <w:t xml:space="preserve">eb dove è possibile scaricare i </w:t>
      </w:r>
      <w:r w:rsidRPr="00A204D1">
        <w:rPr>
          <w:rFonts w:cstheme="minorHAnsi"/>
          <w:color w:val="000000"/>
        </w:rPr>
        <w:t>documenti.</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Guida al Business plan (AIFI, IBAN, PriceWaterhouse Coopers) del 2002 con allegato un</w:t>
      </w:r>
      <w:r w:rsidR="00131756" w:rsidRPr="00A204D1">
        <w:rPr>
          <w:rFonts w:cstheme="minorHAnsi"/>
          <w:color w:val="000000"/>
        </w:rPr>
        <w:t xml:space="preserve"> </w:t>
      </w:r>
      <w:r w:rsidRPr="00A204D1">
        <w:rPr>
          <w:rFonts w:cstheme="minorHAnsi"/>
          <w:color w:val="000000"/>
        </w:rPr>
        <w:t>esempio di business plan;</w:t>
      </w:r>
    </w:p>
    <w:p w:rsidR="003E4A99" w:rsidRPr="00A204D1" w:rsidRDefault="003E4A99" w:rsidP="003E4A99">
      <w:pPr>
        <w:autoSpaceDE w:val="0"/>
        <w:autoSpaceDN w:val="0"/>
        <w:adjustRightInd w:val="0"/>
        <w:spacing w:after="0" w:line="240" w:lineRule="auto"/>
        <w:rPr>
          <w:rFonts w:cstheme="minorHAnsi"/>
          <w:color w:val="0000FF"/>
        </w:rPr>
      </w:pPr>
      <w:r w:rsidRPr="00A204D1">
        <w:rPr>
          <w:rFonts w:cstheme="minorHAnsi"/>
          <w:b/>
          <w:bCs/>
          <w:color w:val="000000"/>
        </w:rPr>
        <w:t>Sito web</w:t>
      </w:r>
      <w:r w:rsidRPr="00A204D1">
        <w:rPr>
          <w:rFonts w:cstheme="minorHAnsi"/>
          <w:color w:val="000000"/>
        </w:rPr>
        <w:t xml:space="preserve">: </w:t>
      </w:r>
      <w:r w:rsidRPr="00A204D1">
        <w:rPr>
          <w:rFonts w:cstheme="minorHAnsi"/>
          <w:color w:val="0000FF"/>
        </w:rPr>
        <w:t>www.aifi.it/IT/Pubblicazioni/Guide.htm</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Documento di supporto alla presentazione dell’idea imprenditoriale (allegato D all’inizi</w:t>
      </w:r>
      <w:r w:rsidR="00131756" w:rsidRPr="00A204D1">
        <w:rPr>
          <w:rFonts w:cstheme="minorHAnsi"/>
          <w:color w:val="000000"/>
        </w:rPr>
        <w:t xml:space="preserve">ativa – Il talento </w:t>
      </w:r>
      <w:r w:rsidRPr="00A204D1">
        <w:rPr>
          <w:rFonts w:cstheme="minorHAnsi"/>
          <w:color w:val="000000"/>
        </w:rPr>
        <w:t xml:space="preserve">delle idee Iniziativa per il sostegno alla nascita </w:t>
      </w:r>
      <w:r w:rsidR="00131756" w:rsidRPr="00A204D1">
        <w:rPr>
          <w:rFonts w:cstheme="minorHAnsi"/>
          <w:color w:val="000000"/>
        </w:rPr>
        <w:t xml:space="preserve">e alla crescita di nuove realtà </w:t>
      </w:r>
      <w:r w:rsidRPr="00A204D1">
        <w:rPr>
          <w:rFonts w:cstheme="minorHAnsi"/>
          <w:color w:val="000000"/>
        </w:rPr>
        <w:t>imprenditoriali proposto da Unicredit e Confindustria Giovani) del 2009;</w:t>
      </w:r>
    </w:p>
    <w:p w:rsidR="003E4A99" w:rsidRPr="00A204D1" w:rsidRDefault="003E4A99" w:rsidP="003E4A99">
      <w:pPr>
        <w:autoSpaceDE w:val="0"/>
        <w:autoSpaceDN w:val="0"/>
        <w:adjustRightInd w:val="0"/>
        <w:spacing w:after="0" w:line="240" w:lineRule="auto"/>
        <w:rPr>
          <w:rFonts w:cstheme="minorHAnsi"/>
          <w:color w:val="0000FF"/>
        </w:rPr>
      </w:pPr>
      <w:r w:rsidRPr="00A204D1">
        <w:rPr>
          <w:rFonts w:cstheme="minorHAnsi"/>
          <w:b/>
          <w:bCs/>
          <w:color w:val="000000"/>
        </w:rPr>
        <w:t>Sito web</w:t>
      </w:r>
      <w:r w:rsidRPr="00A204D1">
        <w:rPr>
          <w:rFonts w:cstheme="minorHAnsi"/>
          <w:color w:val="000000"/>
        </w:rPr>
        <w:t xml:space="preserve">: </w:t>
      </w:r>
      <w:r w:rsidRPr="00A204D1">
        <w:rPr>
          <w:rFonts w:cstheme="minorHAnsi"/>
          <w:color w:val="0000FF"/>
        </w:rPr>
        <w:t>www.unicreditgroup.eu/it/events/Event0515.htm</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Il Business Plan: Guida pratica alla stesura di un business plan per uno spin-off accademico</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(Technology Transfer Office del politecnico di Milano), del 2008;</w:t>
      </w:r>
    </w:p>
    <w:p w:rsidR="003E4A99" w:rsidRPr="00A204D1" w:rsidRDefault="003E4A99" w:rsidP="003E4A99">
      <w:pPr>
        <w:autoSpaceDE w:val="0"/>
        <w:autoSpaceDN w:val="0"/>
        <w:adjustRightInd w:val="0"/>
        <w:spacing w:after="0" w:line="240" w:lineRule="auto"/>
        <w:rPr>
          <w:rFonts w:cstheme="minorHAnsi"/>
          <w:color w:val="0000FF"/>
        </w:rPr>
      </w:pPr>
      <w:r w:rsidRPr="00A204D1">
        <w:rPr>
          <w:rFonts w:cstheme="minorHAnsi"/>
          <w:b/>
          <w:bCs/>
          <w:color w:val="000000"/>
        </w:rPr>
        <w:t>Sito web</w:t>
      </w:r>
      <w:r w:rsidRPr="00A204D1">
        <w:rPr>
          <w:rFonts w:cstheme="minorHAnsi"/>
          <w:color w:val="000000"/>
        </w:rPr>
        <w:t xml:space="preserve">: </w:t>
      </w:r>
      <w:r w:rsidRPr="00A204D1">
        <w:rPr>
          <w:rFonts w:cstheme="minorHAnsi"/>
          <w:color w:val="0000FF"/>
        </w:rPr>
        <w:t>www.ricerca.polimi.it/index.php?id=188</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Business pla</w:t>
      </w:r>
      <w:r w:rsidR="00C53562" w:rsidRPr="00A204D1">
        <w:rPr>
          <w:rFonts w:cstheme="minorHAnsi"/>
          <w:color w:val="000000"/>
        </w:rPr>
        <w:t>n: cosa occorre sapere (Start U</w:t>
      </w:r>
      <w:r w:rsidRPr="00A204D1">
        <w:rPr>
          <w:rFonts w:cstheme="minorHAnsi"/>
          <w:color w:val="000000"/>
        </w:rPr>
        <w:t>p Milano Lombardia) del 2009;</w:t>
      </w:r>
    </w:p>
    <w:p w:rsidR="003E4A99" w:rsidRPr="00A204D1" w:rsidRDefault="003E4A99" w:rsidP="003E4A99">
      <w:pPr>
        <w:autoSpaceDE w:val="0"/>
        <w:autoSpaceDN w:val="0"/>
        <w:adjustRightInd w:val="0"/>
        <w:spacing w:after="0" w:line="240" w:lineRule="auto"/>
        <w:rPr>
          <w:rFonts w:cstheme="minorHAnsi"/>
          <w:color w:val="0000FF"/>
        </w:rPr>
      </w:pPr>
      <w:r w:rsidRPr="00A204D1">
        <w:rPr>
          <w:rFonts w:cstheme="minorHAnsi"/>
          <w:b/>
          <w:bCs/>
          <w:color w:val="000000"/>
        </w:rPr>
        <w:t>Sito web</w:t>
      </w:r>
      <w:r w:rsidRPr="00A204D1">
        <w:rPr>
          <w:rFonts w:cstheme="minorHAnsi"/>
          <w:color w:val="000000"/>
        </w:rPr>
        <w:t xml:space="preserve">: </w:t>
      </w:r>
      <w:r w:rsidRPr="00A204D1">
        <w:rPr>
          <w:rFonts w:cstheme="minorHAnsi"/>
          <w:color w:val="0000FF"/>
        </w:rPr>
        <w:t>www.startcupml.net/pagine/Regolamento.aspx</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Creare la propria Azienda – Idea di Business e Business Plan de</w:t>
      </w:r>
      <w:r w:rsidR="00131756" w:rsidRPr="00A204D1">
        <w:rPr>
          <w:rFonts w:cstheme="minorHAnsi"/>
          <w:color w:val="000000"/>
        </w:rPr>
        <w:t xml:space="preserve">l 2009, a cura di Incubatore di </w:t>
      </w:r>
      <w:r w:rsidRPr="00A204D1">
        <w:rPr>
          <w:rFonts w:cstheme="minorHAnsi"/>
          <w:color w:val="000000"/>
        </w:rPr>
        <w:t>imprese – TIS innovation Park</w:t>
      </w:r>
    </w:p>
    <w:p w:rsidR="003E4A99" w:rsidRPr="00A204D1" w:rsidRDefault="003E4A99" w:rsidP="003E4A99">
      <w:pPr>
        <w:autoSpaceDE w:val="0"/>
        <w:autoSpaceDN w:val="0"/>
        <w:adjustRightInd w:val="0"/>
        <w:spacing w:after="0" w:line="240" w:lineRule="auto"/>
        <w:rPr>
          <w:rFonts w:cstheme="minorHAnsi"/>
          <w:b/>
          <w:bCs/>
          <w:color w:val="0000FF"/>
        </w:rPr>
      </w:pPr>
      <w:r w:rsidRPr="00A204D1">
        <w:rPr>
          <w:rFonts w:cstheme="minorHAnsi"/>
          <w:b/>
          <w:bCs/>
          <w:color w:val="000000"/>
        </w:rPr>
        <w:t xml:space="preserve">Sito Web: </w:t>
      </w:r>
      <w:hyperlink r:id="rId8" w:history="1">
        <w:r w:rsidR="00131756" w:rsidRPr="00A204D1">
          <w:rPr>
            <w:rStyle w:val="Collegamentoipertestuale"/>
            <w:rFonts w:cstheme="minorHAnsi"/>
            <w:bCs/>
            <w:u w:val="none"/>
          </w:rPr>
          <w:t>http://www.tis.bz.it/aree/incubatore-dimprese/downloads</w:t>
        </w:r>
      </w:hyperlink>
      <w:r w:rsidR="00131756" w:rsidRPr="00A204D1">
        <w:rPr>
          <w:rFonts w:cstheme="minorHAnsi"/>
          <w:b/>
          <w:bCs/>
          <w:color w:val="0000FF"/>
        </w:rPr>
        <w:t xml:space="preserve"> </w:t>
      </w:r>
      <w:r w:rsidRPr="00A204D1">
        <w:rPr>
          <w:rFonts w:cstheme="minorHAnsi"/>
          <w:color w:val="000000"/>
        </w:rPr>
        <w:t>infine, la guida pratica allo sviluppo di progetti imprenditoriali (AIFI, IBAN, Kpmg); è una guida</w:t>
      </w:r>
      <w:r w:rsidR="00131756" w:rsidRPr="00A204D1">
        <w:rPr>
          <w:rFonts w:cstheme="minorHAnsi"/>
          <w:b/>
          <w:bCs/>
          <w:color w:val="0000FF"/>
        </w:rPr>
        <w:t xml:space="preserve"> </w:t>
      </w:r>
      <w:r w:rsidRPr="00A204D1">
        <w:rPr>
          <w:rFonts w:cstheme="minorHAnsi"/>
          <w:color w:val="000000"/>
        </w:rPr>
        <w:t>che ha l’obiettivo di far conoscere la realtà dei business angels come attori di supporto allo</w:t>
      </w:r>
      <w:r w:rsidR="00131756" w:rsidRPr="00A204D1">
        <w:rPr>
          <w:rFonts w:cstheme="minorHAnsi"/>
          <w:b/>
          <w:bCs/>
          <w:color w:val="0000FF"/>
        </w:rPr>
        <w:t xml:space="preserve"> </w:t>
      </w:r>
      <w:r w:rsidRPr="00A204D1">
        <w:rPr>
          <w:rFonts w:cstheme="minorHAnsi"/>
          <w:color w:val="000000"/>
        </w:rPr>
        <w:t>sviluppo di progetti di impresa.</w:t>
      </w:r>
    </w:p>
    <w:p w:rsidR="003E4A99" w:rsidRPr="00A204D1" w:rsidRDefault="003E4A99" w:rsidP="003E4A99">
      <w:pPr>
        <w:autoSpaceDE w:val="0"/>
        <w:autoSpaceDN w:val="0"/>
        <w:adjustRightInd w:val="0"/>
        <w:spacing w:after="0" w:line="240" w:lineRule="auto"/>
        <w:rPr>
          <w:rFonts w:cstheme="minorHAnsi"/>
          <w:color w:val="0000FF"/>
        </w:rPr>
      </w:pPr>
      <w:r w:rsidRPr="00A204D1">
        <w:rPr>
          <w:rFonts w:cstheme="minorHAnsi"/>
          <w:b/>
          <w:bCs/>
          <w:color w:val="000000"/>
        </w:rPr>
        <w:t>Sito web</w:t>
      </w:r>
      <w:r w:rsidRPr="00A204D1">
        <w:rPr>
          <w:rFonts w:cstheme="minorHAnsi"/>
          <w:color w:val="000000"/>
        </w:rPr>
        <w:t xml:space="preserve">: </w:t>
      </w:r>
      <w:r w:rsidRPr="00A204D1">
        <w:rPr>
          <w:rFonts w:cstheme="minorHAnsi"/>
          <w:color w:val="0000FF"/>
        </w:rPr>
        <w:t>www.banbologna.it</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xml:space="preserve">Si indicano inoltre per completezza alcuni </w:t>
      </w:r>
      <w:r w:rsidRPr="00A204D1">
        <w:rPr>
          <w:rFonts w:cstheme="minorHAnsi"/>
          <w:b/>
          <w:bCs/>
          <w:color w:val="000000"/>
        </w:rPr>
        <w:t xml:space="preserve">riferimenti bibliografici </w:t>
      </w:r>
      <w:r w:rsidRPr="00A204D1">
        <w:rPr>
          <w:rFonts w:cstheme="minorHAnsi"/>
          <w:color w:val="000000"/>
        </w:rPr>
        <w:t>i</w:t>
      </w:r>
      <w:r w:rsidR="00131756" w:rsidRPr="00A204D1">
        <w:rPr>
          <w:rFonts w:cstheme="minorHAnsi"/>
          <w:color w:val="000000"/>
        </w:rPr>
        <w:t xml:space="preserve">ndicativi di possibili testi di </w:t>
      </w:r>
      <w:r w:rsidRPr="00A204D1">
        <w:rPr>
          <w:rFonts w:cstheme="minorHAnsi"/>
          <w:color w:val="000000"/>
        </w:rPr>
        <w:t>approfondimento sul business plan:</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Come redigere un business plan – manuale operativo (di Paolo di Marco, Daniele Rimini),</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Edizioni Martina, Bologna, 2007</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 Start up – manuale per giovani imprenditori nell’era della globalizzazione (di Claudio Fava),</w:t>
      </w:r>
    </w:p>
    <w:p w:rsidR="003E4A99" w:rsidRPr="00A204D1" w:rsidRDefault="003E4A99" w:rsidP="003E4A99">
      <w:pPr>
        <w:autoSpaceDE w:val="0"/>
        <w:autoSpaceDN w:val="0"/>
        <w:adjustRightInd w:val="0"/>
        <w:spacing w:after="0" w:line="240" w:lineRule="auto"/>
        <w:rPr>
          <w:rFonts w:cstheme="minorHAnsi"/>
          <w:color w:val="000000"/>
        </w:rPr>
      </w:pPr>
      <w:r w:rsidRPr="00A204D1">
        <w:rPr>
          <w:rFonts w:cstheme="minorHAnsi"/>
          <w:color w:val="000000"/>
        </w:rPr>
        <w:t>EGEA, Milano 2010 (include un esempio di business plan)</w:t>
      </w:r>
    </w:p>
    <w:p w:rsidR="00B224F0" w:rsidRPr="00A204D1" w:rsidRDefault="003E4A99" w:rsidP="003E4A99">
      <w:pPr>
        <w:rPr>
          <w:rFonts w:cstheme="minorHAnsi"/>
          <w:color w:val="000000"/>
        </w:rPr>
      </w:pPr>
      <w:r w:rsidRPr="00A204D1">
        <w:rPr>
          <w:rFonts w:cstheme="minorHAnsi"/>
          <w:color w:val="000000"/>
        </w:rPr>
        <w:t>• Il business plan. Guida strategico-operativa (di Ferrandina A. e di Carriero F.), IPSOA, 2005.</w:t>
      </w:r>
    </w:p>
    <w:p w:rsidR="00B224F0" w:rsidRPr="00A204D1" w:rsidRDefault="00B224F0">
      <w:pPr>
        <w:rPr>
          <w:rFonts w:cstheme="minorHAnsi"/>
          <w:color w:val="000000"/>
        </w:rPr>
      </w:pPr>
      <w:r w:rsidRPr="00A204D1">
        <w:rPr>
          <w:rFonts w:cstheme="minorHAnsi"/>
          <w:color w:val="000000"/>
        </w:rPr>
        <w:br w:type="page"/>
      </w:r>
    </w:p>
    <w:p w:rsidR="003E4A99" w:rsidRPr="00A204D1" w:rsidRDefault="00B224F0" w:rsidP="003E4A99">
      <w:pPr>
        <w:rPr>
          <w:rFonts w:cstheme="minorHAnsi"/>
          <w:b/>
          <w:i/>
          <w:sz w:val="32"/>
        </w:rPr>
      </w:pPr>
      <w:r w:rsidRPr="00A204D1">
        <w:rPr>
          <w:rFonts w:cstheme="minorHAnsi"/>
          <w:b/>
          <w:i/>
          <w:noProof/>
          <w:sz w:val="32"/>
        </w:rPr>
        <w:lastRenderedPageBreak/>
        <w:drawing>
          <wp:anchor distT="0" distB="0" distL="114300" distR="114300" simplePos="0" relativeHeight="251658240" behindDoc="1" locked="0" layoutInCell="1" allowOverlap="1">
            <wp:simplePos x="0" y="0"/>
            <wp:positionH relativeFrom="margin">
              <wp:posOffset>2540</wp:posOffset>
            </wp:positionH>
            <wp:positionV relativeFrom="margin">
              <wp:posOffset>476250</wp:posOffset>
            </wp:positionV>
            <wp:extent cx="6115050" cy="2038350"/>
            <wp:effectExtent l="0" t="0" r="0" b="0"/>
            <wp:wrapTight wrapText="bothSides">
              <wp:wrapPolygon edited="0">
                <wp:start x="0" y="0"/>
                <wp:lineTo x="0" y="21398"/>
                <wp:lineTo x="21533" y="21398"/>
                <wp:lineTo x="21533" y="0"/>
                <wp:lineTo x="0" y="0"/>
              </wp:wrapPolygon>
            </wp:wrapTight>
            <wp:docPr id="2" name="Immagine 2" descr="C:\Users\Pezzano Enrico\AppData\Local\Microsoft\Windows\INetCache\Content.Word\inseg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zzano Enrico\AppData\Local\Microsoft\Windows\INetCache\Content.Word\insegn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E4A99" w:rsidRPr="00A204D1" w:rsidSect="00F9597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64E" w:rsidRDefault="00F9264E" w:rsidP="00F9264E">
      <w:pPr>
        <w:spacing w:after="0" w:line="240" w:lineRule="auto"/>
      </w:pPr>
      <w:r>
        <w:separator/>
      </w:r>
    </w:p>
  </w:endnote>
  <w:endnote w:type="continuationSeparator" w:id="0">
    <w:p w:rsidR="00F9264E" w:rsidRDefault="00F9264E" w:rsidP="00F9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565878"/>
      <w:docPartObj>
        <w:docPartGallery w:val="Page Numbers (Bottom of Page)"/>
        <w:docPartUnique/>
      </w:docPartObj>
    </w:sdtPr>
    <w:sdtContent>
      <w:p w:rsidR="00F9264E" w:rsidRDefault="00F9264E">
        <w:pPr>
          <w:pStyle w:val="Pidipagina"/>
          <w:jc w:val="right"/>
        </w:pPr>
        <w:r>
          <w:fldChar w:fldCharType="begin"/>
        </w:r>
        <w:r>
          <w:instrText>PAGE   \* MERGEFORMAT</w:instrText>
        </w:r>
        <w:r>
          <w:fldChar w:fldCharType="separate"/>
        </w:r>
        <w:r w:rsidR="00A61FC2">
          <w:rPr>
            <w:noProof/>
          </w:rPr>
          <w:t>7</w:t>
        </w:r>
        <w:r>
          <w:fldChar w:fldCharType="end"/>
        </w:r>
      </w:p>
    </w:sdtContent>
  </w:sdt>
  <w:p w:rsidR="00F9264E" w:rsidRDefault="00F9264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64E" w:rsidRDefault="00F9264E" w:rsidP="00F9264E">
      <w:pPr>
        <w:spacing w:after="0" w:line="240" w:lineRule="auto"/>
      </w:pPr>
      <w:r>
        <w:separator/>
      </w:r>
    </w:p>
  </w:footnote>
  <w:footnote w:type="continuationSeparator" w:id="0">
    <w:p w:rsidR="00F9264E" w:rsidRDefault="00F9264E" w:rsidP="00F92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06EF3"/>
    <w:multiLevelType w:val="hybridMultilevel"/>
    <w:tmpl w:val="3BA49066"/>
    <w:lvl w:ilvl="0" w:tplc="6FFA28BC">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5B3C46AF"/>
    <w:multiLevelType w:val="hybridMultilevel"/>
    <w:tmpl w:val="C5341314"/>
    <w:lvl w:ilvl="0" w:tplc="6FFA28B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36EB"/>
    <w:rsid w:val="000832CF"/>
    <w:rsid w:val="001076B3"/>
    <w:rsid w:val="001100E8"/>
    <w:rsid w:val="00131756"/>
    <w:rsid w:val="0016047C"/>
    <w:rsid w:val="001A06EB"/>
    <w:rsid w:val="002376BF"/>
    <w:rsid w:val="0026441F"/>
    <w:rsid w:val="00265C96"/>
    <w:rsid w:val="00323D78"/>
    <w:rsid w:val="003945C4"/>
    <w:rsid w:val="003E4A99"/>
    <w:rsid w:val="003F373C"/>
    <w:rsid w:val="00404AF5"/>
    <w:rsid w:val="00412F5F"/>
    <w:rsid w:val="00480C71"/>
    <w:rsid w:val="004A0B6F"/>
    <w:rsid w:val="004B6543"/>
    <w:rsid w:val="005527F7"/>
    <w:rsid w:val="00577455"/>
    <w:rsid w:val="005A0468"/>
    <w:rsid w:val="00682996"/>
    <w:rsid w:val="00845ED4"/>
    <w:rsid w:val="00862F25"/>
    <w:rsid w:val="00872CAF"/>
    <w:rsid w:val="008744D2"/>
    <w:rsid w:val="00885864"/>
    <w:rsid w:val="008B268A"/>
    <w:rsid w:val="009C6149"/>
    <w:rsid w:val="00A136EB"/>
    <w:rsid w:val="00A204D1"/>
    <w:rsid w:val="00A20640"/>
    <w:rsid w:val="00A45A2A"/>
    <w:rsid w:val="00A61FC2"/>
    <w:rsid w:val="00B0444C"/>
    <w:rsid w:val="00B224F0"/>
    <w:rsid w:val="00B43550"/>
    <w:rsid w:val="00B70F5E"/>
    <w:rsid w:val="00BC1365"/>
    <w:rsid w:val="00BD4F30"/>
    <w:rsid w:val="00C0227A"/>
    <w:rsid w:val="00C53562"/>
    <w:rsid w:val="00C53C6E"/>
    <w:rsid w:val="00C53D1A"/>
    <w:rsid w:val="00C560A0"/>
    <w:rsid w:val="00CF4A18"/>
    <w:rsid w:val="00D46B67"/>
    <w:rsid w:val="00E85F5A"/>
    <w:rsid w:val="00F4403F"/>
    <w:rsid w:val="00F858B3"/>
    <w:rsid w:val="00F9264E"/>
    <w:rsid w:val="00F959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8C82B-2562-48DF-85F2-BD07942A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95977"/>
  </w:style>
  <w:style w:type="paragraph" w:styleId="Titolo1">
    <w:name w:val="heading 1"/>
    <w:basedOn w:val="Normale"/>
    <w:next w:val="Normale"/>
    <w:link w:val="Titolo1Carattere"/>
    <w:uiPriority w:val="9"/>
    <w:qFormat/>
    <w:rsid w:val="00A13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136EB"/>
    <w:rPr>
      <w:rFonts w:asciiTheme="majorHAnsi" w:eastAsiaTheme="majorEastAsia" w:hAnsiTheme="majorHAnsi" w:cstheme="majorBidi"/>
      <w:b/>
      <w:bCs/>
      <w:color w:val="365F91" w:themeColor="accent1" w:themeShade="BF"/>
      <w:sz w:val="28"/>
      <w:szCs w:val="28"/>
    </w:rPr>
  </w:style>
  <w:style w:type="paragraph" w:styleId="NormaleWeb">
    <w:name w:val="Normal (Web)"/>
    <w:basedOn w:val="Normale"/>
    <w:uiPriority w:val="99"/>
    <w:unhideWhenUsed/>
    <w:rsid w:val="004A0B6F"/>
    <w:pPr>
      <w:spacing w:before="100" w:beforeAutospacing="1" w:after="119" w:line="240" w:lineRule="auto"/>
    </w:pPr>
    <w:rPr>
      <w:rFonts w:ascii="Times New Roman" w:eastAsia="Times New Roman" w:hAnsi="Times New Roman" w:cs="Times New Roman"/>
      <w:sz w:val="24"/>
      <w:szCs w:val="24"/>
    </w:rPr>
  </w:style>
  <w:style w:type="paragraph" w:styleId="Corpotesto">
    <w:name w:val="Body Text"/>
    <w:basedOn w:val="Normale"/>
    <w:link w:val="CorpotestoCarattere"/>
    <w:rsid w:val="00F4403F"/>
    <w:pPr>
      <w:spacing w:after="140" w:line="288" w:lineRule="auto"/>
    </w:pPr>
    <w:rPr>
      <w:rFonts w:eastAsiaTheme="minorHAnsi"/>
      <w:color w:val="00000A"/>
      <w:lang w:eastAsia="en-US"/>
    </w:rPr>
  </w:style>
  <w:style w:type="character" w:customStyle="1" w:styleId="CorpotestoCarattere">
    <w:name w:val="Corpo testo Carattere"/>
    <w:basedOn w:val="Carpredefinitoparagrafo"/>
    <w:link w:val="Corpotesto"/>
    <w:rsid w:val="00F4403F"/>
    <w:rPr>
      <w:rFonts w:eastAsiaTheme="minorHAnsi"/>
      <w:color w:val="00000A"/>
      <w:lang w:eastAsia="en-US"/>
    </w:rPr>
  </w:style>
  <w:style w:type="character" w:styleId="Collegamentoipertestuale">
    <w:name w:val="Hyperlink"/>
    <w:basedOn w:val="Carpredefinitoparagrafo"/>
    <w:uiPriority w:val="99"/>
    <w:unhideWhenUsed/>
    <w:rsid w:val="00131756"/>
    <w:rPr>
      <w:color w:val="0000FF" w:themeColor="hyperlink"/>
      <w:u w:val="single"/>
    </w:rPr>
  </w:style>
  <w:style w:type="paragraph" w:styleId="Paragrafoelenco">
    <w:name w:val="List Paragraph"/>
    <w:basedOn w:val="Normale"/>
    <w:uiPriority w:val="34"/>
    <w:qFormat/>
    <w:rsid w:val="004B6543"/>
    <w:pPr>
      <w:ind w:left="720"/>
      <w:contextualSpacing/>
    </w:pPr>
  </w:style>
  <w:style w:type="paragraph" w:styleId="Intestazione">
    <w:name w:val="header"/>
    <w:basedOn w:val="Normale"/>
    <w:link w:val="IntestazioneCarattere"/>
    <w:uiPriority w:val="99"/>
    <w:unhideWhenUsed/>
    <w:rsid w:val="00F926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264E"/>
  </w:style>
  <w:style w:type="paragraph" w:styleId="Pidipagina">
    <w:name w:val="footer"/>
    <w:basedOn w:val="Normale"/>
    <w:link w:val="PidipaginaCarattere"/>
    <w:uiPriority w:val="99"/>
    <w:unhideWhenUsed/>
    <w:rsid w:val="00F926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2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s.bz.it/aree/incubatore-dimprese/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24E57-9AA0-4D67-AC84-3F87D696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1709</Words>
  <Characters>9746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I3CI4</dc:creator>
  <cp:keywords/>
  <dc:description/>
  <cp:lastModifiedBy>Enrico Pezzano</cp:lastModifiedBy>
  <cp:revision>35</cp:revision>
  <dcterms:created xsi:type="dcterms:W3CDTF">2017-03-20T08:24:00Z</dcterms:created>
  <dcterms:modified xsi:type="dcterms:W3CDTF">2017-03-23T12:02:00Z</dcterms:modified>
</cp:coreProperties>
</file>