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68E" w:rsidRDefault="00353D90" w:rsidP="000D2575">
      <w:pPr>
        <w:jc w:val="center"/>
        <w:rPr>
          <w:b/>
          <w:i/>
          <w:sz w:val="32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-19685</wp:posOffset>
            </wp:positionH>
            <wp:positionV relativeFrom="paragraph">
              <wp:posOffset>380365</wp:posOffset>
            </wp:positionV>
            <wp:extent cx="2116455" cy="326136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rinat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03E">
        <w:rPr>
          <w:b/>
          <w:i/>
          <w:sz w:val="32"/>
        </w:rPr>
        <w:t>Farinata degli U</w:t>
      </w:r>
      <w:r w:rsidR="00DE503E" w:rsidRPr="00DE503E">
        <w:rPr>
          <w:b/>
          <w:i/>
          <w:sz w:val="32"/>
        </w:rPr>
        <w:t>berti</w:t>
      </w:r>
    </w:p>
    <w:p w:rsidR="007C3493" w:rsidRPr="007C3493" w:rsidRDefault="00D544F4" w:rsidP="007C3493">
      <w:r w:rsidRPr="007C3493">
        <w:t>Manente Degli Uberti, detto Farinata,</w:t>
      </w:r>
      <w:r w:rsidR="00FE079B">
        <w:t xml:space="preserve"> era</w:t>
      </w:r>
      <w:r w:rsidRPr="007C3493">
        <w:t xml:space="preserve"> </w:t>
      </w:r>
      <w:r w:rsidR="00FE079B" w:rsidRPr="007C3493">
        <w:t>figlio di Jacopo degli Uberti</w:t>
      </w:r>
      <w:r w:rsidRPr="007C3493">
        <w:t>.</w:t>
      </w:r>
      <w:r>
        <w:t xml:space="preserve"> </w:t>
      </w:r>
    </w:p>
    <w:p w:rsidR="00394E03" w:rsidRDefault="00FE079B" w:rsidP="007C3493">
      <w:r>
        <w:t>V</w:t>
      </w:r>
      <w:r w:rsidR="007C3493" w:rsidRPr="007C3493">
        <w:t>is</w:t>
      </w:r>
      <w:r w:rsidR="002B5D7D">
        <w:t>se a Firenze all'inizio del tredicesimo</w:t>
      </w:r>
      <w:r w:rsidR="007C3493" w:rsidRPr="007C3493">
        <w:t xml:space="preserve"> secolo, una delle epoche più difficili per la città toscana, tormentata da discordie interne tra guelfi</w:t>
      </w:r>
      <w:r w:rsidR="002B5D7D">
        <w:t xml:space="preserve"> e ghibellini</w:t>
      </w:r>
      <w:r>
        <w:t xml:space="preserve"> </w:t>
      </w:r>
      <w:r w:rsidR="002B5D7D">
        <w:t>(rispettivamente sostenitori papali e, d</w:t>
      </w:r>
      <w:r>
        <w:t>all’altro lato</w:t>
      </w:r>
      <w:r w:rsidR="002B5D7D">
        <w:t>, sostenitori dell’imperatore)</w:t>
      </w:r>
      <w:r w:rsidR="00AB7C48">
        <w:t>. Egli fu uno dei principali esponenti ghibellini</w:t>
      </w:r>
      <w:r w:rsidR="00D255E8">
        <w:t xml:space="preserve">. Durante questo </w:t>
      </w:r>
      <w:r w:rsidR="00AB7C48">
        <w:t>periodo di</w:t>
      </w:r>
      <w:r w:rsidR="007C3493" w:rsidRPr="007C3493">
        <w:t xml:space="preserve"> divisioni politiche, vi era </w:t>
      </w:r>
      <w:r w:rsidR="00AB7C48">
        <w:t xml:space="preserve">anche </w:t>
      </w:r>
      <w:r w:rsidR="00394E03">
        <w:t xml:space="preserve">il feroce scontro </w:t>
      </w:r>
      <w:r w:rsidR="007C3493" w:rsidRPr="007C3493">
        <w:t>per il g</w:t>
      </w:r>
      <w:r w:rsidR="00AB7C48">
        <w:t>overno della città fiorentina,</w:t>
      </w:r>
      <w:r w:rsidR="007C3493" w:rsidRPr="007C3493">
        <w:t xml:space="preserve"> che vide </w:t>
      </w:r>
      <w:r w:rsidR="007C3493" w:rsidRPr="00287CB7">
        <w:t>alternarsi</w:t>
      </w:r>
      <w:r w:rsidR="007C3493" w:rsidRPr="007C3493">
        <w:t xml:space="preserve"> le due fazioni al potere con reciproc</w:t>
      </w:r>
      <w:r>
        <w:t>he violenze. Dal 1239 Farinata fu</w:t>
      </w:r>
      <w:r w:rsidR="007C3493" w:rsidRPr="007C3493">
        <w:t xml:space="preserve"> a capo della </w:t>
      </w:r>
      <w:r w:rsidR="00394E03">
        <w:t>consorteria di parte ghibellina</w:t>
      </w:r>
      <w:r>
        <w:t xml:space="preserve"> e svolse un ruolo importantissimo nel cacciare</w:t>
      </w:r>
      <w:r w:rsidR="007C3493" w:rsidRPr="007C3493">
        <w:t xml:space="preserve"> i guelfi</w:t>
      </w:r>
      <w:r>
        <w:t>; azione</w:t>
      </w:r>
      <w:r w:rsidR="007C3493" w:rsidRPr="007C3493">
        <w:t xml:space="preserve"> avvenuta pochi anni dopo, nel 1248</w:t>
      </w:r>
      <w:r>
        <w:t>,</w:t>
      </w:r>
      <w:r w:rsidR="007C3493" w:rsidRPr="007C3493">
        <w:t xml:space="preserve"> sotto il regime del vicario imperiale Federico d'Antiochia, figl</w:t>
      </w:r>
      <w:r w:rsidR="00394E03">
        <w:t>io dell'imperatore Federico II</w:t>
      </w:r>
      <w:r w:rsidR="00EC3192">
        <w:t>, il quale appoggiò la battaglia</w:t>
      </w:r>
      <w:r w:rsidR="00394E03">
        <w:t>.</w:t>
      </w:r>
    </w:p>
    <w:p w:rsidR="00394E03" w:rsidRDefault="007C3493" w:rsidP="007C3493">
      <w:r w:rsidRPr="007C3493">
        <w:t>Gli Uberti, come parte dell'élite ghibellina, furono poi esiliati quando al potere tornarono gli esponenti delle famiglie di a</w:t>
      </w:r>
      <w:r w:rsidR="00394E03">
        <w:t>ppartenenza guelfa (1251). Trovarono</w:t>
      </w:r>
      <w:r w:rsidRPr="007C3493">
        <w:t xml:space="preserve"> </w:t>
      </w:r>
      <w:r w:rsidR="00394E03">
        <w:t>rifugio</w:t>
      </w:r>
      <w:r w:rsidRPr="007C3493">
        <w:t xml:space="preserve"> a Siena</w:t>
      </w:r>
      <w:r w:rsidR="00394E03">
        <w:t>,</w:t>
      </w:r>
      <w:r w:rsidRPr="007C3493">
        <w:t xml:space="preserve"> nel 1258.</w:t>
      </w:r>
    </w:p>
    <w:p w:rsidR="007C3493" w:rsidRPr="007C3493" w:rsidRDefault="00394E03" w:rsidP="007C3493">
      <w:r>
        <w:t xml:space="preserve">Successivamente, Farinata </w:t>
      </w:r>
      <w:r w:rsidR="007C3493" w:rsidRPr="007C3493">
        <w:t xml:space="preserve">contribuì da protagonista alla vittoria </w:t>
      </w:r>
      <w:r w:rsidR="00EC3192">
        <w:t xml:space="preserve">e disfatta </w:t>
      </w:r>
      <w:r w:rsidR="007C3493" w:rsidRPr="007C3493">
        <w:t>ghibellina di Montaperti (4 settembre 1260)</w:t>
      </w:r>
      <w:r w:rsidR="00FE079B">
        <w:t>, l’omonima battaglia fu molto sanguinosa</w:t>
      </w:r>
      <w:r w:rsidR="007C3493" w:rsidRPr="007C3493">
        <w:t>. Nella dieta di Empoli che ne seguì, Farinata dimostrò nobilmente il suo grande amor</w:t>
      </w:r>
      <w:r>
        <w:t xml:space="preserve">e per la </w:t>
      </w:r>
      <w:r w:rsidR="007C3493" w:rsidRPr="007C3493">
        <w:t>patria,</w:t>
      </w:r>
      <w:r>
        <w:t xml:space="preserve"> </w:t>
      </w:r>
      <w:r w:rsidR="007C3493" w:rsidRPr="007C3493">
        <w:t>insorgendo a viso aperto contro la proposta dei deputati di Pisa e di Siena, che avrebbero voluto radere al suolo la città di Firenze.</w:t>
      </w:r>
      <w:r>
        <w:t xml:space="preserve"> Fu uno dei pochissimi che si ribellarono alla loro decisione.</w:t>
      </w:r>
    </w:p>
    <w:p w:rsidR="007C3493" w:rsidRDefault="007C3493" w:rsidP="007C3493">
      <w:r w:rsidRPr="007C3493">
        <w:t>Morì nel 1264 e fu sepolto nella Cattedrale di Santa Reparata, dove successivamente fu</w:t>
      </w:r>
      <w:r w:rsidR="00394E03">
        <w:t xml:space="preserve"> costruito il Duomo di Firenze. </w:t>
      </w:r>
      <w:r w:rsidRPr="007C3493">
        <w:t>Suo figlio Lapo venne nominato dall'impera</w:t>
      </w:r>
      <w:r w:rsidR="00FE079B">
        <w:t>tore Enrico VII suo vicario in</w:t>
      </w:r>
      <w:r w:rsidRPr="007C3493">
        <w:t xml:space="preserve"> Mantova.</w:t>
      </w:r>
      <w:r w:rsidR="00EC3192">
        <w:t xml:space="preserve"> I guelfi tornarono a Firenze nel 1266. </w:t>
      </w:r>
    </w:p>
    <w:p w:rsidR="00D06EA8" w:rsidRDefault="002B5D7D" w:rsidP="002B5D7D">
      <w:r>
        <w:t xml:space="preserve">Anche dopo </w:t>
      </w:r>
      <w:r w:rsidR="00394E03">
        <w:t xml:space="preserve">la morte degli </w:t>
      </w:r>
      <w:r>
        <w:t>Uberti</w:t>
      </w:r>
      <w:r w:rsidR="00394E03">
        <w:t>, essi</w:t>
      </w:r>
      <w:r>
        <w:t xml:space="preserve"> dovettero subire un'ulteriore vendetta da parte della fazione rivale dei guelfi: infatti nel 1283, 19 anni dopo la sua morte, i corpi di Farinata e sua moglie Adaleta subirono a Firenze un processo pubblico per l'accusa (postuma) di eresia. Per l'occasion</w:t>
      </w:r>
      <w:r w:rsidR="00BA44E6">
        <w:t>e i loro resti mortali</w:t>
      </w:r>
      <w:r>
        <w:t xml:space="preserve"> vennero riesumati per la ce</w:t>
      </w:r>
      <w:r w:rsidR="00BA44E6">
        <w:t>lebrazione del processo, che si concluse</w:t>
      </w:r>
      <w:r>
        <w:t xml:space="preserve"> poi con la condanna, da parte dell'inquisitore Salomone da Lucca. Quindi tutti i beni lasciati in eredità da Farinata vennero confiscati </w:t>
      </w:r>
      <w:r w:rsidR="00394E03">
        <w:t>d</w:t>
      </w:r>
      <w:r w:rsidR="00BA44E6">
        <w:t xml:space="preserve">agli eredi. </w:t>
      </w:r>
      <w:r>
        <w:t xml:space="preserve">Gli Uberti, comunque, vennero esclusi da qualsiasi </w:t>
      </w:r>
      <w:r w:rsidR="00D06EA8">
        <w:t>estinzione di reato</w:t>
      </w:r>
      <w:r>
        <w:t xml:space="preserve"> e l'odio dei guelfi fior</w:t>
      </w:r>
      <w:r w:rsidR="00D06EA8">
        <w:t>entini si fo</w:t>
      </w:r>
      <w:r w:rsidR="00BA44E6">
        <w:t xml:space="preserve">calizzò su di loro. </w:t>
      </w:r>
      <w:r>
        <w:t xml:space="preserve"> </w:t>
      </w:r>
    </w:p>
    <w:p w:rsidR="00FB791A" w:rsidRPr="007C3493" w:rsidRDefault="00D06EA8" w:rsidP="00FB791A">
      <w:r>
        <w:t>Da</w:t>
      </w:r>
      <w:r w:rsidR="00EC3192">
        <w:t>nte gli rese un grande omaggio</w:t>
      </w:r>
      <w:r>
        <w:t>,</w:t>
      </w:r>
      <w:r w:rsidR="002B5D7D">
        <w:t xml:space="preserve"> facendone uno dei protagonisti indimenticabili del suo Inferno e tratteggiandone una figura imponente e fiera, quasi omeri</w:t>
      </w:r>
      <w:r>
        <w:t xml:space="preserve">ca nel contrastare le avversità, </w:t>
      </w:r>
      <w:r w:rsidR="002B5D7D">
        <w:t xml:space="preserve">tanto che la sua guida Virgilio lo esorta a </w:t>
      </w:r>
      <w:r>
        <w:t>non usare con lui parole comuni, ma nobili</w:t>
      </w:r>
      <w:r w:rsidR="002B5D7D">
        <w:t>.</w:t>
      </w:r>
      <w:r w:rsidR="00FB791A">
        <w:t xml:space="preserve"> Il poeta</w:t>
      </w:r>
      <w:r w:rsidR="00FB791A" w:rsidRPr="007C3493">
        <w:t xml:space="preserve"> lo colloca tra gli </w:t>
      </w:r>
      <w:r w:rsidR="00FB791A" w:rsidRPr="007C3493">
        <w:rPr>
          <w:i/>
        </w:rPr>
        <w:t xml:space="preserve">eresiarchi </w:t>
      </w:r>
      <w:r w:rsidR="00FB791A" w:rsidRPr="007C3493">
        <w:t xml:space="preserve">nel VI Cerchio dell’Inferno, avallando di fatto l’accusa di essere un seguace dell’epicureismo. Compare nel Canto X dell’Inferno, dove ha un vivace scambio di battute con Dante: </w:t>
      </w:r>
      <w:r w:rsidR="00FB791A">
        <w:t>egli</w:t>
      </w:r>
      <w:r w:rsidR="00FB791A" w:rsidRPr="007C3493">
        <w:t xml:space="preserve"> si presenta come Guelfo e ricorda a Farinata che i suoi antenati, due volte cacciati da quelli del dannato, per due volte tornarono a Firenze.</w:t>
      </w:r>
    </w:p>
    <w:p w:rsidR="00FB791A" w:rsidRPr="007C3493" w:rsidRDefault="00353D90" w:rsidP="002B5D7D">
      <w:r>
        <w:rPr>
          <w:noProof/>
          <w:lang w:eastAsia="it-IT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1824990</wp:posOffset>
            </wp:positionV>
            <wp:extent cx="5908675" cy="2950845"/>
            <wp:effectExtent l="0" t="0" r="0" b="1905"/>
            <wp:wrapSquare wrapText="bothSides"/>
            <wp:docPr id="1" name="Immagine 1" descr="C:\Users\magic\AppData\Local\Microsoft\Windows\INetCache\Content.Word\farina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gic\AppData\Local\Microsoft\Windows\INetCache\Content.Word\farinata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791A" w:rsidRPr="007C3493">
        <w:t>Dopo l'intermezzo di Cavalcante, Farinata profetizza a Dante l'esilio e l'impossibilità di rientrare in città. Gli domanda poi perché i fiorentini siano così duri contro i suoi discendenti e Dante ricorda lo scempio della battaglia di Montaperti, che colorò di rosso le acque d</w:t>
      </w:r>
      <w:r w:rsidR="00BA44E6">
        <w:t>el fiume Arbia. Farinata ribatté che non fu certo solo lui a combattere</w:t>
      </w:r>
      <w:r w:rsidR="00FB791A" w:rsidRPr="007C3493">
        <w:t xml:space="preserve"> contro i Guelfi, ma fu l'unico a</w:t>
      </w:r>
      <w:r w:rsidR="00BA44E6">
        <w:t>d</w:t>
      </w:r>
      <w:r w:rsidR="00FB791A" w:rsidRPr="007C3493">
        <w:t xml:space="preserve"> opporsi al disegno di d</w:t>
      </w:r>
      <w:r w:rsidR="00FB791A">
        <w:t xml:space="preserve">istruggere la città di Firenze. Egli </w:t>
      </w:r>
      <w:r w:rsidR="00BA44E6">
        <w:t>spiegò</w:t>
      </w:r>
      <w:r w:rsidR="00FB791A" w:rsidRPr="007C3493">
        <w:t xml:space="preserve"> ancora a Dante che i dannati hann</w:t>
      </w:r>
      <w:r w:rsidR="00FB791A">
        <w:t>o facoltà di anti</w:t>
      </w:r>
      <w:r w:rsidR="00FB791A" w:rsidRPr="007C3493">
        <w:t>vedere il futuro solo quando gli eventi sono molto lontani nel tempo, mentre quando sono prossimi essi sfuggono al loro sguardo. Questo chiarisce a Dante il motivo per cui Cavalcante è caduto in equivoco ed ha erroneamente creduto che suo f</w:t>
      </w:r>
      <w:r w:rsidR="00BA44E6">
        <w:t>iglio Guido fosse</w:t>
      </w:r>
      <w:r w:rsidR="00FB791A" w:rsidRPr="007C3493">
        <w:t xml:space="preserve"> già morto nella primavera dell'anno 1300. Prima di allontanarsi, Dante prega Farinata di chiarire il dubbio al co</w:t>
      </w:r>
      <w:bookmarkStart w:id="0" w:name="_GoBack"/>
      <w:bookmarkEnd w:id="0"/>
      <w:r w:rsidR="00FB791A" w:rsidRPr="007C3493">
        <w:t>mpagno di pena.</w:t>
      </w:r>
    </w:p>
    <w:sectPr w:rsidR="00FB791A" w:rsidRPr="007C34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04"/>
    <w:rsid w:val="0002622E"/>
    <w:rsid w:val="000D2575"/>
    <w:rsid w:val="00152902"/>
    <w:rsid w:val="0026268E"/>
    <w:rsid w:val="00287CB7"/>
    <w:rsid w:val="002B5D7D"/>
    <w:rsid w:val="00323304"/>
    <w:rsid w:val="003457FE"/>
    <w:rsid w:val="00353D90"/>
    <w:rsid w:val="00394E03"/>
    <w:rsid w:val="004F333E"/>
    <w:rsid w:val="007C3493"/>
    <w:rsid w:val="0095493E"/>
    <w:rsid w:val="00AB7C48"/>
    <w:rsid w:val="00BA44E6"/>
    <w:rsid w:val="00D06EA8"/>
    <w:rsid w:val="00D255E8"/>
    <w:rsid w:val="00D544F4"/>
    <w:rsid w:val="00DE503E"/>
    <w:rsid w:val="00EC3192"/>
    <w:rsid w:val="00FB791A"/>
    <w:rsid w:val="00FE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89FE"/>
  <w15:chartTrackingRefBased/>
  <w15:docId w15:val="{E8E10C87-DE0D-4EC9-B99D-36500C98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DE503E"/>
  </w:style>
  <w:style w:type="character" w:styleId="Collegamentoipertestuale">
    <w:name w:val="Hyperlink"/>
    <w:basedOn w:val="Carpredefinitoparagrafo"/>
    <w:uiPriority w:val="99"/>
    <w:semiHidden/>
    <w:unhideWhenUsed/>
    <w:rsid w:val="00DE50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54D28-4516-4D5F-A0E7-4D0D24DA1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Pezzano</dc:creator>
  <cp:keywords/>
  <dc:description/>
  <cp:lastModifiedBy>Enrico Pezzano</cp:lastModifiedBy>
  <cp:revision>11</cp:revision>
  <dcterms:created xsi:type="dcterms:W3CDTF">2017-04-11T14:40:00Z</dcterms:created>
  <dcterms:modified xsi:type="dcterms:W3CDTF">2017-04-11T22:14:00Z</dcterms:modified>
</cp:coreProperties>
</file>