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C32" w:rsidRDefault="00126FDC" w:rsidP="00126F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26FDC">
        <w:rPr>
          <w:rFonts w:ascii="Times New Roman" w:hAnsi="Times New Roman" w:cs="Times New Roman"/>
          <w:b/>
          <w:sz w:val="44"/>
          <w:szCs w:val="44"/>
        </w:rPr>
        <w:t>Pacchetti di energia nello spazio</w:t>
      </w:r>
      <w:r w:rsidR="00C5161E">
        <w:rPr>
          <w:rFonts w:ascii="Times New Roman" w:hAnsi="Times New Roman" w:cs="Times New Roman"/>
          <w:b/>
          <w:sz w:val="44"/>
          <w:szCs w:val="44"/>
        </w:rPr>
        <w:t>-</w:t>
      </w:r>
      <w:r w:rsidRPr="00126FDC">
        <w:rPr>
          <w:rFonts w:ascii="Times New Roman" w:hAnsi="Times New Roman" w:cs="Times New Roman"/>
          <w:b/>
          <w:sz w:val="44"/>
          <w:szCs w:val="44"/>
        </w:rPr>
        <w:t>tempo</w:t>
      </w:r>
    </w:p>
    <w:p w:rsidR="005F13FE" w:rsidRDefault="00126FDC" w:rsidP="00126FDC">
      <w:pPr>
        <w:jc w:val="right"/>
        <w:rPr>
          <w:rFonts w:ascii="Times New Roman" w:hAnsi="Times New Roman" w:cs="Times New Roman"/>
          <w:i/>
          <w:sz w:val="32"/>
          <w:szCs w:val="32"/>
        </w:rPr>
      </w:pPr>
      <w:r w:rsidRPr="00126FDC">
        <w:rPr>
          <w:rFonts w:ascii="Times New Roman" w:hAnsi="Times New Roman" w:cs="Times New Roman"/>
          <w:i/>
          <w:sz w:val="32"/>
          <w:szCs w:val="32"/>
        </w:rPr>
        <w:t>Mario Agostinelli</w:t>
      </w:r>
      <w:r w:rsidR="005122AF">
        <w:rPr>
          <w:rFonts w:ascii="Times New Roman" w:hAnsi="Times New Roman" w:cs="Times New Roman"/>
          <w:i/>
          <w:sz w:val="32"/>
          <w:szCs w:val="32"/>
        </w:rPr>
        <w:t xml:space="preserve"> (</w:t>
      </w:r>
      <w:hyperlink r:id="rId5" w:history="1">
        <w:r w:rsidR="005122AF" w:rsidRPr="008E385E">
          <w:rPr>
            <w:rStyle w:val="Collegamentoipertestuale"/>
            <w:rFonts w:ascii="Times New Roman" w:hAnsi="Times New Roman" w:cs="Times New Roman"/>
            <w:sz w:val="32"/>
            <w:szCs w:val="32"/>
          </w:rPr>
          <w:t>www.energiafelice.it</w:t>
        </w:r>
      </w:hyperlink>
      <w:r w:rsidR="005122AF">
        <w:rPr>
          <w:rFonts w:ascii="Times New Roman" w:hAnsi="Times New Roman" w:cs="Times New Roman"/>
          <w:i/>
          <w:sz w:val="32"/>
          <w:szCs w:val="32"/>
        </w:rPr>
        <w:t xml:space="preserve"> )</w:t>
      </w:r>
      <w:r>
        <w:rPr>
          <w:rFonts w:ascii="Times New Roman" w:hAnsi="Times New Roman" w:cs="Times New Roman"/>
          <w:i/>
          <w:sz w:val="32"/>
          <w:szCs w:val="32"/>
        </w:rPr>
        <w:t>,</w:t>
      </w:r>
      <w:r w:rsidRPr="00126FD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5F13FE">
        <w:rPr>
          <w:rFonts w:ascii="Times New Roman" w:hAnsi="Times New Roman" w:cs="Times New Roman"/>
          <w:i/>
          <w:sz w:val="32"/>
          <w:szCs w:val="32"/>
        </w:rPr>
        <w:t>Debora Rizzuto</w:t>
      </w:r>
    </w:p>
    <w:p w:rsidR="00126FDC" w:rsidRPr="00126FDC" w:rsidRDefault="00126FDC" w:rsidP="00126FDC">
      <w:pPr>
        <w:jc w:val="right"/>
        <w:rPr>
          <w:rFonts w:ascii="Times New Roman" w:hAnsi="Times New Roman" w:cs="Times New Roman"/>
          <w:i/>
          <w:sz w:val="32"/>
          <w:szCs w:val="32"/>
        </w:rPr>
      </w:pPr>
      <w:bookmarkStart w:id="0" w:name="_GoBack"/>
      <w:bookmarkEnd w:id="0"/>
      <w:proofErr w:type="spellStart"/>
      <w:r w:rsidRPr="00126FDC">
        <w:rPr>
          <w:rFonts w:ascii="Times New Roman" w:hAnsi="Times New Roman" w:cs="Times New Roman"/>
          <w:i/>
          <w:sz w:val="32"/>
          <w:szCs w:val="32"/>
        </w:rPr>
        <w:t>Qualenergia</w:t>
      </w:r>
      <w:proofErr w:type="spellEnd"/>
      <w:r w:rsidRPr="00126FDC">
        <w:rPr>
          <w:rFonts w:ascii="Times New Roman" w:hAnsi="Times New Roman" w:cs="Times New Roman"/>
          <w:i/>
          <w:sz w:val="32"/>
          <w:szCs w:val="32"/>
        </w:rPr>
        <w:t xml:space="preserve"> Febbraio 2017</w:t>
      </w:r>
    </w:p>
    <w:p w:rsidR="00E607E7" w:rsidRPr="008C20FA" w:rsidRDefault="00E607E7">
      <w:pPr>
        <w:rPr>
          <w:rFonts w:ascii="Times New Roman" w:hAnsi="Times New Roman" w:cs="Times New Roman"/>
          <w:sz w:val="28"/>
          <w:szCs w:val="28"/>
        </w:rPr>
      </w:pPr>
    </w:p>
    <w:p w:rsidR="00686D42" w:rsidRPr="00600289" w:rsidRDefault="00686D42" w:rsidP="00686D42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 xml:space="preserve">Velocità </w:t>
      </w:r>
      <w:r w:rsidR="00370C33" w:rsidRPr="00600289">
        <w:rPr>
          <w:rFonts w:ascii="Times New Roman" w:hAnsi="Times New Roman" w:cs="Times New Roman"/>
          <w:sz w:val="24"/>
          <w:szCs w:val="24"/>
        </w:rPr>
        <w:t xml:space="preserve">massima </w:t>
      </w:r>
      <w:r w:rsidRPr="00600289">
        <w:rPr>
          <w:rFonts w:ascii="Times New Roman" w:hAnsi="Times New Roman" w:cs="Times New Roman"/>
          <w:sz w:val="24"/>
          <w:szCs w:val="24"/>
        </w:rPr>
        <w:t xml:space="preserve">della luce, </w:t>
      </w:r>
      <w:r w:rsidR="00126FDC" w:rsidRPr="00600289">
        <w:rPr>
          <w:rFonts w:ascii="Times New Roman" w:hAnsi="Times New Roman" w:cs="Times New Roman"/>
          <w:sz w:val="24"/>
          <w:szCs w:val="24"/>
        </w:rPr>
        <w:t xml:space="preserve">tempi relativi, </w:t>
      </w:r>
      <w:r w:rsidRPr="00600289">
        <w:rPr>
          <w:rFonts w:ascii="Times New Roman" w:hAnsi="Times New Roman" w:cs="Times New Roman"/>
          <w:sz w:val="24"/>
          <w:szCs w:val="24"/>
        </w:rPr>
        <w:t>materia granulare, energie discrete, influenz</w:t>
      </w:r>
      <w:r w:rsidR="00370C33" w:rsidRPr="00600289">
        <w:rPr>
          <w:rFonts w:ascii="Times New Roman" w:hAnsi="Times New Roman" w:cs="Times New Roman"/>
          <w:sz w:val="24"/>
          <w:szCs w:val="24"/>
        </w:rPr>
        <w:t>a dell’osservatore sulla realtà:</w:t>
      </w:r>
      <w:r w:rsidRPr="00600289">
        <w:rPr>
          <w:rFonts w:ascii="Times New Roman" w:hAnsi="Times New Roman" w:cs="Times New Roman"/>
          <w:sz w:val="24"/>
          <w:szCs w:val="24"/>
        </w:rPr>
        <w:t xml:space="preserve"> concetti quotidianamente presenti nelle tecnologie di cui ci serviamo, </w:t>
      </w:r>
      <w:r w:rsidR="00126FDC" w:rsidRPr="00600289">
        <w:rPr>
          <w:rFonts w:ascii="Times New Roman" w:hAnsi="Times New Roman" w:cs="Times New Roman"/>
          <w:sz w:val="24"/>
          <w:szCs w:val="24"/>
        </w:rPr>
        <w:t>a partire dai panne</w:t>
      </w:r>
      <w:r w:rsidR="00370C33" w:rsidRPr="00600289">
        <w:rPr>
          <w:rFonts w:ascii="Times New Roman" w:hAnsi="Times New Roman" w:cs="Times New Roman"/>
          <w:sz w:val="24"/>
          <w:szCs w:val="24"/>
        </w:rPr>
        <w:t>lli solari sopra i nostri tetti.</w:t>
      </w:r>
      <w:r w:rsidR="00126FDC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370C33" w:rsidRPr="00600289">
        <w:rPr>
          <w:rFonts w:ascii="Times New Roman" w:hAnsi="Times New Roman" w:cs="Times New Roman"/>
          <w:sz w:val="24"/>
          <w:szCs w:val="24"/>
        </w:rPr>
        <w:t>Nozioni che operano</w:t>
      </w:r>
      <w:r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370C33" w:rsidRPr="00600289">
        <w:rPr>
          <w:rFonts w:ascii="Times New Roman" w:hAnsi="Times New Roman" w:cs="Times New Roman"/>
          <w:sz w:val="24"/>
          <w:szCs w:val="24"/>
        </w:rPr>
        <w:t>nelle transazioni</w:t>
      </w:r>
      <w:r w:rsidRPr="00600289">
        <w:rPr>
          <w:rFonts w:ascii="Times New Roman" w:hAnsi="Times New Roman" w:cs="Times New Roman"/>
          <w:sz w:val="24"/>
          <w:szCs w:val="24"/>
        </w:rPr>
        <w:t xml:space="preserve"> finanziarie</w:t>
      </w:r>
      <w:r w:rsidR="00126FDC" w:rsidRPr="00600289">
        <w:rPr>
          <w:rFonts w:ascii="Times New Roman" w:hAnsi="Times New Roman" w:cs="Times New Roman"/>
          <w:sz w:val="24"/>
          <w:szCs w:val="24"/>
        </w:rPr>
        <w:t xml:space="preserve"> ad alta frequenza a cui si affidano le imprese che ci alla</w:t>
      </w:r>
      <w:r w:rsidR="00370C33" w:rsidRPr="00600289">
        <w:rPr>
          <w:rFonts w:ascii="Times New Roman" w:hAnsi="Times New Roman" w:cs="Times New Roman"/>
          <w:sz w:val="24"/>
          <w:szCs w:val="24"/>
        </w:rPr>
        <w:t xml:space="preserve">cciano al gas e all’elettricità e che stanno alla base delle telecomunicazioni, dei GPS sui nostri cruscotti e delle </w:t>
      </w:r>
      <w:proofErr w:type="spellStart"/>
      <w:r w:rsidR="00370C33" w:rsidRPr="00600289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370C33" w:rsidRPr="00600289">
        <w:rPr>
          <w:rFonts w:ascii="Times New Roman" w:hAnsi="Times New Roman" w:cs="Times New Roman"/>
          <w:sz w:val="24"/>
          <w:szCs w:val="24"/>
        </w:rPr>
        <w:t xml:space="preserve"> dei nostri </w:t>
      </w:r>
      <w:proofErr w:type="spellStart"/>
      <w:r w:rsidR="00370C33" w:rsidRPr="00600289">
        <w:rPr>
          <w:rFonts w:ascii="Times New Roman" w:hAnsi="Times New Roman" w:cs="Times New Roman"/>
          <w:sz w:val="24"/>
          <w:szCs w:val="24"/>
        </w:rPr>
        <w:t>smart-phone</w:t>
      </w:r>
      <w:proofErr w:type="spellEnd"/>
      <w:r w:rsidR="00370C33" w:rsidRPr="00600289">
        <w:rPr>
          <w:rFonts w:ascii="Times New Roman" w:hAnsi="Times New Roman" w:cs="Times New Roman"/>
          <w:sz w:val="24"/>
          <w:szCs w:val="24"/>
        </w:rPr>
        <w:t>. Concetti ben instaurati, anche se forse più indirettamente rintracciabili, n</w:t>
      </w:r>
      <w:r w:rsidRPr="00600289">
        <w:rPr>
          <w:rFonts w:ascii="Times New Roman" w:hAnsi="Times New Roman" w:cs="Times New Roman"/>
          <w:sz w:val="24"/>
          <w:szCs w:val="24"/>
        </w:rPr>
        <w:t>ell</w:t>
      </w:r>
      <w:r w:rsidR="00370C33" w:rsidRPr="00600289">
        <w:rPr>
          <w:rFonts w:ascii="Times New Roman" w:hAnsi="Times New Roman" w:cs="Times New Roman"/>
          <w:sz w:val="24"/>
          <w:szCs w:val="24"/>
        </w:rPr>
        <w:t xml:space="preserve">a moderna </w:t>
      </w:r>
      <w:r w:rsidRPr="00600289">
        <w:rPr>
          <w:rFonts w:ascii="Times New Roman" w:hAnsi="Times New Roman" w:cs="Times New Roman"/>
          <w:sz w:val="24"/>
          <w:szCs w:val="24"/>
        </w:rPr>
        <w:t>organizzazione del lavoro</w:t>
      </w:r>
      <w:r w:rsidR="00126FDC" w:rsidRPr="00600289">
        <w:rPr>
          <w:rFonts w:ascii="Times New Roman" w:hAnsi="Times New Roman" w:cs="Times New Roman"/>
          <w:sz w:val="24"/>
          <w:szCs w:val="24"/>
        </w:rPr>
        <w:t>,</w:t>
      </w:r>
      <w:r w:rsidRPr="00600289">
        <w:rPr>
          <w:rFonts w:ascii="Times New Roman" w:hAnsi="Times New Roman" w:cs="Times New Roman"/>
          <w:sz w:val="24"/>
          <w:szCs w:val="24"/>
        </w:rPr>
        <w:t xml:space="preserve"> della produ</w:t>
      </w:r>
      <w:r w:rsidRPr="00600289">
        <w:rPr>
          <w:rFonts w:ascii="Times New Roman" w:hAnsi="Times New Roman" w:cs="Times New Roman"/>
          <w:sz w:val="24"/>
          <w:szCs w:val="24"/>
        </w:rPr>
        <w:softHyphen/>
        <w:t>zione</w:t>
      </w:r>
      <w:r w:rsidR="00126FDC" w:rsidRPr="00600289">
        <w:rPr>
          <w:rFonts w:ascii="Times New Roman" w:hAnsi="Times New Roman" w:cs="Times New Roman"/>
          <w:sz w:val="24"/>
          <w:szCs w:val="24"/>
        </w:rPr>
        <w:t xml:space="preserve"> e del consumo che quotidianamente osserviamo </w:t>
      </w:r>
      <w:r w:rsidR="000D4A36" w:rsidRPr="00600289">
        <w:rPr>
          <w:rFonts w:ascii="Times New Roman" w:hAnsi="Times New Roman" w:cs="Times New Roman"/>
          <w:sz w:val="24"/>
          <w:szCs w:val="24"/>
        </w:rPr>
        <w:t>in fila al</w:t>
      </w:r>
      <w:r w:rsidR="00126FDC" w:rsidRPr="00600289">
        <w:rPr>
          <w:rFonts w:ascii="Times New Roman" w:hAnsi="Times New Roman" w:cs="Times New Roman"/>
          <w:sz w:val="24"/>
          <w:szCs w:val="24"/>
        </w:rPr>
        <w:t xml:space="preserve"> lettore di cassa laser della commessa del supermercato</w:t>
      </w:r>
      <w:r w:rsidRPr="00600289">
        <w:rPr>
          <w:rFonts w:ascii="Times New Roman" w:hAnsi="Times New Roman" w:cs="Times New Roman"/>
          <w:sz w:val="24"/>
          <w:szCs w:val="24"/>
        </w:rPr>
        <w:t xml:space="preserve">. </w:t>
      </w:r>
      <w:r w:rsidR="00370C33" w:rsidRPr="00600289">
        <w:rPr>
          <w:rFonts w:ascii="Times New Roman" w:hAnsi="Times New Roman" w:cs="Times New Roman"/>
          <w:sz w:val="24"/>
          <w:szCs w:val="24"/>
        </w:rPr>
        <w:t>Immagini della realtà effettiva con cui conviviamo e di cui siamo fatti,</w:t>
      </w:r>
      <w:r w:rsidR="000D4A36" w:rsidRPr="00600289">
        <w:rPr>
          <w:rFonts w:ascii="Times New Roman" w:hAnsi="Times New Roman" w:cs="Times New Roman"/>
          <w:sz w:val="24"/>
          <w:szCs w:val="24"/>
        </w:rPr>
        <w:t xml:space="preserve"> che n</w:t>
      </w:r>
      <w:r w:rsidRPr="00600289">
        <w:rPr>
          <w:rFonts w:ascii="Times New Roman" w:hAnsi="Times New Roman" w:cs="Times New Roman"/>
          <w:sz w:val="24"/>
          <w:szCs w:val="24"/>
        </w:rPr>
        <w:t xml:space="preserve">on fanno </w:t>
      </w:r>
      <w:r w:rsidR="00370C33" w:rsidRPr="00600289">
        <w:rPr>
          <w:rFonts w:ascii="Times New Roman" w:hAnsi="Times New Roman" w:cs="Times New Roman"/>
          <w:sz w:val="24"/>
          <w:szCs w:val="24"/>
        </w:rPr>
        <w:t>tuttavia</w:t>
      </w:r>
      <w:r w:rsidRPr="00600289">
        <w:rPr>
          <w:rFonts w:ascii="Times New Roman" w:hAnsi="Times New Roman" w:cs="Times New Roman"/>
          <w:sz w:val="24"/>
          <w:szCs w:val="24"/>
        </w:rPr>
        <w:t xml:space="preserve"> parte della nostra “cassetta degli attrezzi” per protenderci verso il futuro, </w:t>
      </w:r>
      <w:r w:rsidR="00126FDC" w:rsidRPr="00600289">
        <w:rPr>
          <w:rFonts w:ascii="Times New Roman" w:hAnsi="Times New Roman" w:cs="Times New Roman"/>
          <w:sz w:val="24"/>
          <w:szCs w:val="24"/>
        </w:rPr>
        <w:t>per capire un mondo sempre meno prevedibile</w:t>
      </w:r>
      <w:r w:rsidR="000D4A36" w:rsidRPr="00600289">
        <w:rPr>
          <w:rFonts w:ascii="Times New Roman" w:hAnsi="Times New Roman" w:cs="Times New Roman"/>
          <w:sz w:val="24"/>
          <w:szCs w:val="24"/>
        </w:rPr>
        <w:t>: magari per attrezzarci meglio alla transizione energetica in corso. Intanto</w:t>
      </w:r>
      <w:r w:rsidR="00370C33" w:rsidRPr="00600289">
        <w:rPr>
          <w:rFonts w:ascii="Times New Roman" w:hAnsi="Times New Roman" w:cs="Times New Roman"/>
          <w:sz w:val="24"/>
          <w:szCs w:val="24"/>
        </w:rPr>
        <w:t>,</w:t>
      </w:r>
      <w:r w:rsidRPr="00600289">
        <w:rPr>
          <w:rFonts w:ascii="Times New Roman" w:hAnsi="Times New Roman" w:cs="Times New Roman"/>
          <w:sz w:val="24"/>
          <w:szCs w:val="24"/>
        </w:rPr>
        <w:t xml:space="preserve"> una politica miope </w:t>
      </w:r>
      <w:r w:rsidR="000D4A36" w:rsidRPr="00600289">
        <w:rPr>
          <w:rFonts w:ascii="Times New Roman" w:hAnsi="Times New Roman" w:cs="Times New Roman"/>
          <w:sz w:val="24"/>
          <w:szCs w:val="24"/>
        </w:rPr>
        <w:t xml:space="preserve">che si ritira da responsabilità globali </w:t>
      </w:r>
      <w:r w:rsidRPr="00600289">
        <w:rPr>
          <w:rFonts w:ascii="Times New Roman" w:hAnsi="Times New Roman" w:cs="Times New Roman"/>
          <w:sz w:val="24"/>
          <w:szCs w:val="24"/>
        </w:rPr>
        <w:t xml:space="preserve">ci sta abituando a vivere </w:t>
      </w:r>
      <w:r w:rsidR="000D4A36" w:rsidRPr="00600289">
        <w:rPr>
          <w:rFonts w:ascii="Times New Roman" w:hAnsi="Times New Roman" w:cs="Times New Roman"/>
          <w:sz w:val="24"/>
          <w:szCs w:val="24"/>
        </w:rPr>
        <w:t xml:space="preserve">solo </w:t>
      </w:r>
      <w:r w:rsidRPr="00600289">
        <w:rPr>
          <w:rFonts w:ascii="Times New Roman" w:hAnsi="Times New Roman" w:cs="Times New Roman"/>
          <w:sz w:val="24"/>
          <w:szCs w:val="24"/>
        </w:rPr>
        <w:t>in un eterno presente</w:t>
      </w:r>
      <w:r w:rsidR="000D4A36" w:rsidRPr="00600289">
        <w:rPr>
          <w:rFonts w:ascii="Times New Roman" w:hAnsi="Times New Roman" w:cs="Times New Roman"/>
          <w:sz w:val="24"/>
          <w:szCs w:val="24"/>
        </w:rPr>
        <w:t xml:space="preserve"> che è quello che ci illustra come se </w:t>
      </w:r>
      <w:r w:rsidR="00370C33" w:rsidRPr="00600289">
        <w:rPr>
          <w:rFonts w:ascii="Times New Roman" w:hAnsi="Times New Roman" w:cs="Times New Roman"/>
          <w:sz w:val="24"/>
          <w:szCs w:val="24"/>
        </w:rPr>
        <w:t xml:space="preserve">abitassimo ancora </w:t>
      </w:r>
      <w:r w:rsidR="000D4A36" w:rsidRPr="00600289">
        <w:rPr>
          <w:rFonts w:ascii="Times New Roman" w:hAnsi="Times New Roman" w:cs="Times New Roman"/>
          <w:sz w:val="24"/>
          <w:szCs w:val="24"/>
        </w:rPr>
        <w:t>l’era newtoniana delle risorse illimitate e della trasformazione industriale di natura in merce</w:t>
      </w:r>
      <w:r w:rsidRPr="00600289">
        <w:rPr>
          <w:rFonts w:ascii="Times New Roman" w:hAnsi="Times New Roman" w:cs="Times New Roman"/>
          <w:sz w:val="24"/>
          <w:szCs w:val="24"/>
        </w:rPr>
        <w:t>. Ma fino a quando?</w:t>
      </w:r>
    </w:p>
    <w:p w:rsidR="00E607E7" w:rsidRPr="00600289" w:rsidRDefault="00E607E7" w:rsidP="00686D42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 xml:space="preserve">Il testo </w:t>
      </w:r>
      <w:r w:rsidRPr="00600289">
        <w:rPr>
          <w:rFonts w:ascii="Times New Roman" w:hAnsi="Times New Roman" w:cs="Times New Roman"/>
          <w:b/>
          <w:sz w:val="24"/>
          <w:szCs w:val="24"/>
        </w:rPr>
        <w:t>“Il mondo al tempo dei quanti” di Mario Agostinelli e Debora Rizzuto (</w:t>
      </w:r>
      <w:r w:rsidR="0084203B" w:rsidRPr="00600289">
        <w:rPr>
          <w:rFonts w:ascii="Times New Roman" w:hAnsi="Times New Roman" w:cs="Times New Roman"/>
          <w:b/>
          <w:sz w:val="24"/>
          <w:szCs w:val="24"/>
        </w:rPr>
        <w:t>ed. Mimesis</w:t>
      </w:r>
      <w:r w:rsidRPr="0060028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4203B" w:rsidRPr="00600289">
        <w:rPr>
          <w:rFonts w:ascii="Times New Roman" w:hAnsi="Times New Roman" w:cs="Times New Roman"/>
          <w:b/>
          <w:sz w:val="24"/>
          <w:szCs w:val="24"/>
        </w:rPr>
        <w:t xml:space="preserve">Milano, </w:t>
      </w:r>
      <w:r w:rsidRPr="00600289">
        <w:rPr>
          <w:rFonts w:ascii="Times New Roman" w:hAnsi="Times New Roman" w:cs="Times New Roman"/>
          <w:b/>
          <w:sz w:val="24"/>
          <w:szCs w:val="24"/>
        </w:rPr>
        <w:t>Gennaio 2017)</w:t>
      </w:r>
      <w:r w:rsidRPr="00600289">
        <w:rPr>
          <w:rFonts w:ascii="Times New Roman" w:hAnsi="Times New Roman" w:cs="Times New Roman"/>
          <w:sz w:val="24"/>
          <w:szCs w:val="24"/>
        </w:rPr>
        <w:t xml:space="preserve"> offre un audace</w:t>
      </w:r>
      <w:r w:rsidR="00E972DE" w:rsidRPr="00600289">
        <w:rPr>
          <w:rFonts w:ascii="Times New Roman" w:hAnsi="Times New Roman" w:cs="Times New Roman"/>
          <w:sz w:val="24"/>
          <w:szCs w:val="24"/>
        </w:rPr>
        <w:t xml:space="preserve"> e</w:t>
      </w:r>
      <w:r w:rsidRPr="00600289">
        <w:rPr>
          <w:rFonts w:ascii="Times New Roman" w:hAnsi="Times New Roman" w:cs="Times New Roman"/>
          <w:sz w:val="24"/>
          <w:szCs w:val="24"/>
        </w:rPr>
        <w:t xml:space="preserve"> innovativo punto di vista su molti aspetti che riguardano la vita </w:t>
      </w:r>
      <w:r w:rsidR="0084203B" w:rsidRPr="00600289">
        <w:rPr>
          <w:rFonts w:ascii="Times New Roman" w:hAnsi="Times New Roman" w:cs="Times New Roman"/>
          <w:sz w:val="24"/>
          <w:szCs w:val="24"/>
        </w:rPr>
        <w:t xml:space="preserve">degli uomini e delle donne, il loro organizzarsi in società, la struttura </w:t>
      </w:r>
      <w:r w:rsidR="00C72560" w:rsidRPr="00600289">
        <w:rPr>
          <w:rFonts w:ascii="Times New Roman" w:hAnsi="Times New Roman" w:cs="Times New Roman"/>
          <w:sz w:val="24"/>
          <w:szCs w:val="24"/>
        </w:rPr>
        <w:t xml:space="preserve">iniqua </w:t>
      </w:r>
      <w:r w:rsidR="0084203B" w:rsidRPr="00600289">
        <w:rPr>
          <w:rFonts w:ascii="Times New Roman" w:hAnsi="Times New Roman" w:cs="Times New Roman"/>
          <w:sz w:val="24"/>
          <w:szCs w:val="24"/>
        </w:rPr>
        <w:t>delle relazioni economiche e la crisi di democrazia che caratterizza il nostro tempo</w:t>
      </w:r>
      <w:r w:rsidRPr="00600289">
        <w:rPr>
          <w:rFonts w:ascii="Times New Roman" w:hAnsi="Times New Roman" w:cs="Times New Roman"/>
          <w:sz w:val="24"/>
          <w:szCs w:val="24"/>
        </w:rPr>
        <w:t>.</w:t>
      </w:r>
    </w:p>
    <w:p w:rsidR="00876598" w:rsidRPr="00600289" w:rsidRDefault="0084203B" w:rsidP="00686D42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>D</w:t>
      </w:r>
      <w:r w:rsidR="00E607E7" w:rsidRPr="00600289">
        <w:rPr>
          <w:rFonts w:ascii="Times New Roman" w:hAnsi="Times New Roman" w:cs="Times New Roman"/>
          <w:sz w:val="24"/>
          <w:szCs w:val="24"/>
        </w:rPr>
        <w:t xml:space="preserve">iversi </w:t>
      </w:r>
      <w:r w:rsidRPr="00600289">
        <w:rPr>
          <w:rFonts w:ascii="Times New Roman" w:hAnsi="Times New Roman" w:cs="Times New Roman"/>
          <w:sz w:val="24"/>
          <w:szCs w:val="24"/>
        </w:rPr>
        <w:t xml:space="preserve">sono </w:t>
      </w:r>
      <w:r w:rsidR="00E607E7" w:rsidRPr="00600289">
        <w:rPr>
          <w:rFonts w:ascii="Times New Roman" w:hAnsi="Times New Roman" w:cs="Times New Roman"/>
          <w:sz w:val="24"/>
          <w:szCs w:val="24"/>
        </w:rPr>
        <w:t xml:space="preserve">i destinatari </w:t>
      </w:r>
      <w:r w:rsidR="005E021D" w:rsidRPr="00600289">
        <w:rPr>
          <w:rFonts w:ascii="Times New Roman" w:hAnsi="Times New Roman" w:cs="Times New Roman"/>
          <w:sz w:val="24"/>
          <w:szCs w:val="24"/>
        </w:rPr>
        <w:t>cui suggerire</w:t>
      </w:r>
      <w:r w:rsidRPr="00600289">
        <w:rPr>
          <w:rFonts w:ascii="Times New Roman" w:hAnsi="Times New Roman" w:cs="Times New Roman"/>
          <w:sz w:val="24"/>
          <w:szCs w:val="24"/>
        </w:rPr>
        <w:t xml:space="preserve"> una riflessione sul testo</w:t>
      </w:r>
      <w:r w:rsidR="00B86ABF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5E021D" w:rsidRPr="00600289">
        <w:rPr>
          <w:rFonts w:ascii="Times New Roman" w:hAnsi="Times New Roman" w:cs="Times New Roman"/>
          <w:sz w:val="24"/>
          <w:szCs w:val="24"/>
        </w:rPr>
        <w:t xml:space="preserve">qui </w:t>
      </w:r>
      <w:r w:rsidR="00B86ABF" w:rsidRPr="00600289">
        <w:rPr>
          <w:rFonts w:ascii="Times New Roman" w:hAnsi="Times New Roman" w:cs="Times New Roman"/>
          <w:sz w:val="24"/>
          <w:szCs w:val="24"/>
        </w:rPr>
        <w:t>proposto</w:t>
      </w:r>
      <w:r w:rsidR="00E607E7" w:rsidRPr="00600289">
        <w:rPr>
          <w:rFonts w:ascii="Times New Roman" w:hAnsi="Times New Roman" w:cs="Times New Roman"/>
          <w:sz w:val="24"/>
          <w:szCs w:val="24"/>
        </w:rPr>
        <w:t>.</w:t>
      </w:r>
      <w:r w:rsidRPr="00600289">
        <w:rPr>
          <w:rFonts w:ascii="Times New Roman" w:hAnsi="Times New Roman" w:cs="Times New Roman"/>
          <w:sz w:val="24"/>
          <w:szCs w:val="24"/>
        </w:rPr>
        <w:t xml:space="preserve"> La tesi di fondo del libro, che individua nella </w:t>
      </w:r>
      <w:r w:rsidRPr="00600289">
        <w:rPr>
          <w:rFonts w:ascii="Times New Roman" w:hAnsi="Times New Roman" w:cs="Times New Roman"/>
          <w:b/>
          <w:sz w:val="24"/>
          <w:szCs w:val="24"/>
        </w:rPr>
        <w:t>rivoluzione scientifica del XX secolo</w:t>
      </w:r>
      <w:r w:rsidRPr="00600289">
        <w:rPr>
          <w:rFonts w:ascii="Times New Roman" w:hAnsi="Times New Roman" w:cs="Times New Roman"/>
          <w:sz w:val="24"/>
          <w:szCs w:val="24"/>
        </w:rPr>
        <w:t xml:space="preserve"> il punto di svolta per l’interpretazione </w:t>
      </w:r>
      <w:r w:rsidR="001F4B38" w:rsidRPr="00600289">
        <w:rPr>
          <w:rFonts w:ascii="Times New Roman" w:hAnsi="Times New Roman" w:cs="Times New Roman"/>
          <w:sz w:val="24"/>
          <w:szCs w:val="24"/>
        </w:rPr>
        <w:t>della realtà intera da cui siamo circondati - “dall’infinitamente piccolo all’infinitamente esteso” -</w:t>
      </w:r>
      <w:r w:rsidRPr="00600289">
        <w:rPr>
          <w:rFonts w:ascii="Times New Roman" w:hAnsi="Times New Roman" w:cs="Times New Roman"/>
          <w:sz w:val="24"/>
          <w:szCs w:val="24"/>
        </w:rPr>
        <w:t xml:space="preserve"> non </w:t>
      </w:r>
      <w:r w:rsidR="001F4B38" w:rsidRPr="00600289">
        <w:rPr>
          <w:rFonts w:ascii="Times New Roman" w:hAnsi="Times New Roman" w:cs="Times New Roman"/>
          <w:sz w:val="24"/>
          <w:szCs w:val="24"/>
        </w:rPr>
        <w:t>si limita</w:t>
      </w:r>
      <w:r w:rsidR="00B86ABF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5E021D" w:rsidRPr="00600289">
        <w:rPr>
          <w:rFonts w:ascii="Times New Roman" w:hAnsi="Times New Roman" w:cs="Times New Roman"/>
          <w:sz w:val="24"/>
          <w:szCs w:val="24"/>
        </w:rPr>
        <w:t>alla materialità del mondo</w:t>
      </w:r>
      <w:r w:rsidR="00B86ABF" w:rsidRPr="00600289">
        <w:rPr>
          <w:rFonts w:ascii="Times New Roman" w:hAnsi="Times New Roman" w:cs="Times New Roman"/>
          <w:sz w:val="24"/>
          <w:szCs w:val="24"/>
        </w:rPr>
        <w:t xml:space="preserve"> fisico</w:t>
      </w:r>
      <w:r w:rsidR="001F4B38" w:rsidRPr="00600289">
        <w:rPr>
          <w:rFonts w:ascii="Times New Roman" w:hAnsi="Times New Roman" w:cs="Times New Roman"/>
          <w:sz w:val="24"/>
          <w:szCs w:val="24"/>
        </w:rPr>
        <w:t xml:space="preserve">, come </w:t>
      </w:r>
      <w:r w:rsidR="00B86ABF" w:rsidRPr="00600289">
        <w:rPr>
          <w:rFonts w:ascii="Times New Roman" w:hAnsi="Times New Roman" w:cs="Times New Roman"/>
          <w:sz w:val="24"/>
          <w:szCs w:val="24"/>
        </w:rPr>
        <w:t xml:space="preserve">potrebbe </w:t>
      </w:r>
      <w:r w:rsidR="005E021D" w:rsidRPr="00600289">
        <w:rPr>
          <w:rFonts w:ascii="Times New Roman" w:hAnsi="Times New Roman" w:cs="Times New Roman"/>
          <w:sz w:val="24"/>
          <w:szCs w:val="24"/>
        </w:rPr>
        <w:t>far intravvedere</w:t>
      </w:r>
      <w:r w:rsidR="00876598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1F4B38" w:rsidRPr="00600289">
        <w:rPr>
          <w:rFonts w:ascii="Times New Roman" w:hAnsi="Times New Roman" w:cs="Times New Roman"/>
          <w:sz w:val="24"/>
          <w:szCs w:val="24"/>
        </w:rPr>
        <w:t xml:space="preserve">la </w:t>
      </w:r>
      <w:r w:rsidR="005E021D" w:rsidRPr="00600289">
        <w:rPr>
          <w:rFonts w:ascii="Times New Roman" w:hAnsi="Times New Roman" w:cs="Times New Roman"/>
          <w:sz w:val="24"/>
          <w:szCs w:val="24"/>
        </w:rPr>
        <w:t xml:space="preserve">permanente </w:t>
      </w:r>
      <w:r w:rsidR="001F4B38" w:rsidRPr="00600289">
        <w:rPr>
          <w:rFonts w:ascii="Times New Roman" w:hAnsi="Times New Roman" w:cs="Times New Roman"/>
          <w:sz w:val="24"/>
          <w:szCs w:val="24"/>
        </w:rPr>
        <w:t>separazione delle culture</w:t>
      </w:r>
      <w:r w:rsidR="00B86ABF" w:rsidRPr="00600289">
        <w:rPr>
          <w:rFonts w:ascii="Times New Roman" w:hAnsi="Times New Roman" w:cs="Times New Roman"/>
          <w:sz w:val="24"/>
          <w:szCs w:val="24"/>
        </w:rPr>
        <w:t xml:space="preserve"> umanistica e scientifica</w:t>
      </w:r>
      <w:r w:rsidR="001F4B38" w:rsidRPr="00600289">
        <w:rPr>
          <w:rFonts w:ascii="Times New Roman" w:hAnsi="Times New Roman" w:cs="Times New Roman"/>
          <w:sz w:val="24"/>
          <w:szCs w:val="24"/>
        </w:rPr>
        <w:t>. C</w:t>
      </w:r>
      <w:r w:rsidRPr="00600289">
        <w:rPr>
          <w:rFonts w:ascii="Times New Roman" w:hAnsi="Times New Roman" w:cs="Times New Roman"/>
          <w:sz w:val="24"/>
          <w:szCs w:val="24"/>
        </w:rPr>
        <w:t xml:space="preserve">ome era avvenuto con </w:t>
      </w:r>
      <w:r w:rsidR="00B86ABF" w:rsidRPr="00600289">
        <w:rPr>
          <w:rFonts w:ascii="Times New Roman" w:hAnsi="Times New Roman" w:cs="Times New Roman"/>
          <w:sz w:val="24"/>
          <w:szCs w:val="24"/>
        </w:rPr>
        <w:t>il</w:t>
      </w:r>
      <w:r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B86ABF" w:rsidRPr="00600289">
        <w:rPr>
          <w:rFonts w:ascii="Times New Roman" w:hAnsi="Times New Roman" w:cs="Times New Roman"/>
          <w:sz w:val="24"/>
          <w:szCs w:val="24"/>
        </w:rPr>
        <w:t>compimento</w:t>
      </w:r>
      <w:r w:rsidRPr="00600289">
        <w:rPr>
          <w:rFonts w:ascii="Times New Roman" w:hAnsi="Times New Roman" w:cs="Times New Roman"/>
          <w:sz w:val="24"/>
          <w:szCs w:val="24"/>
        </w:rPr>
        <w:t xml:space="preserve"> del “momento newtoniano</w:t>
      </w:r>
      <w:r w:rsidR="00381A1E" w:rsidRPr="00600289">
        <w:rPr>
          <w:rFonts w:ascii="Times New Roman" w:hAnsi="Times New Roman" w:cs="Times New Roman"/>
          <w:sz w:val="24"/>
          <w:szCs w:val="24"/>
        </w:rPr>
        <w:t>”</w:t>
      </w:r>
      <w:r w:rsidR="00B86ABF" w:rsidRPr="00600289">
        <w:rPr>
          <w:rFonts w:ascii="Times New Roman" w:hAnsi="Times New Roman" w:cs="Times New Roman"/>
          <w:sz w:val="24"/>
          <w:szCs w:val="24"/>
        </w:rPr>
        <w:t>,</w:t>
      </w:r>
      <w:r w:rsidR="00381A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B86ABF" w:rsidRPr="00600289">
        <w:rPr>
          <w:rFonts w:ascii="Times New Roman" w:hAnsi="Times New Roman" w:cs="Times New Roman"/>
          <w:sz w:val="24"/>
          <w:szCs w:val="24"/>
        </w:rPr>
        <w:t>nei</w:t>
      </w:r>
      <w:r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381A1E" w:rsidRPr="00600289">
        <w:rPr>
          <w:rFonts w:ascii="Times New Roman" w:hAnsi="Times New Roman" w:cs="Times New Roman"/>
          <w:sz w:val="24"/>
          <w:szCs w:val="24"/>
        </w:rPr>
        <w:t xml:space="preserve">suoi </w:t>
      </w:r>
      <w:r w:rsidRPr="00600289">
        <w:rPr>
          <w:rFonts w:ascii="Times New Roman" w:hAnsi="Times New Roman" w:cs="Times New Roman"/>
          <w:sz w:val="24"/>
          <w:szCs w:val="24"/>
        </w:rPr>
        <w:t>risvolti</w:t>
      </w:r>
      <w:r w:rsidR="00FF2AC5" w:rsidRPr="00600289">
        <w:rPr>
          <w:rFonts w:ascii="Times New Roman" w:hAnsi="Times New Roman" w:cs="Times New Roman"/>
          <w:sz w:val="24"/>
          <w:szCs w:val="24"/>
        </w:rPr>
        <w:t xml:space="preserve"> istituzionali (</w:t>
      </w:r>
      <w:r w:rsidR="00381A1E" w:rsidRPr="00600289">
        <w:rPr>
          <w:rFonts w:ascii="Times New Roman" w:hAnsi="Times New Roman" w:cs="Times New Roman"/>
          <w:sz w:val="24"/>
          <w:szCs w:val="24"/>
        </w:rPr>
        <w:t>l’indebolimento dell’assolutismo</w:t>
      </w:r>
      <w:r w:rsidR="00FF2AC5" w:rsidRPr="00600289">
        <w:rPr>
          <w:rFonts w:ascii="Times New Roman" w:hAnsi="Times New Roman" w:cs="Times New Roman"/>
          <w:sz w:val="24"/>
          <w:szCs w:val="24"/>
        </w:rPr>
        <w:t>)</w:t>
      </w:r>
      <w:r w:rsidRPr="00600289">
        <w:rPr>
          <w:rFonts w:ascii="Times New Roman" w:hAnsi="Times New Roman" w:cs="Times New Roman"/>
          <w:sz w:val="24"/>
          <w:szCs w:val="24"/>
        </w:rPr>
        <w:t xml:space="preserve">, </w:t>
      </w:r>
      <w:r w:rsidR="00FF2AC5" w:rsidRPr="00600289">
        <w:rPr>
          <w:rFonts w:ascii="Times New Roman" w:hAnsi="Times New Roman" w:cs="Times New Roman"/>
          <w:sz w:val="24"/>
          <w:szCs w:val="24"/>
        </w:rPr>
        <w:t xml:space="preserve">produttivi (la nascita dell’industria), </w:t>
      </w:r>
      <w:r w:rsidR="00381A1E" w:rsidRPr="00600289">
        <w:rPr>
          <w:rFonts w:ascii="Times New Roman" w:hAnsi="Times New Roman" w:cs="Times New Roman"/>
          <w:sz w:val="24"/>
          <w:szCs w:val="24"/>
        </w:rPr>
        <w:t xml:space="preserve">antropologici (la natura </w:t>
      </w:r>
      <w:r w:rsidR="00876598" w:rsidRPr="00600289">
        <w:rPr>
          <w:rFonts w:ascii="Times New Roman" w:hAnsi="Times New Roman" w:cs="Times New Roman"/>
          <w:sz w:val="24"/>
          <w:szCs w:val="24"/>
        </w:rPr>
        <w:t>diventa</w:t>
      </w:r>
      <w:r w:rsidR="00381A1E" w:rsidRPr="00600289">
        <w:rPr>
          <w:rFonts w:ascii="Times New Roman" w:hAnsi="Times New Roman" w:cs="Times New Roman"/>
          <w:sz w:val="24"/>
          <w:szCs w:val="24"/>
        </w:rPr>
        <w:t xml:space="preserve"> quantitati</w:t>
      </w:r>
      <w:r w:rsidR="001F4B38" w:rsidRPr="00600289">
        <w:rPr>
          <w:rFonts w:ascii="Times New Roman" w:hAnsi="Times New Roman" w:cs="Times New Roman"/>
          <w:sz w:val="24"/>
          <w:szCs w:val="24"/>
        </w:rPr>
        <w:t xml:space="preserve">vamente e illimitatamente trasformabile in </w:t>
      </w:r>
      <w:r w:rsidR="00876598" w:rsidRPr="00600289">
        <w:rPr>
          <w:rFonts w:ascii="Times New Roman" w:hAnsi="Times New Roman" w:cs="Times New Roman"/>
          <w:sz w:val="24"/>
          <w:szCs w:val="24"/>
        </w:rPr>
        <w:t xml:space="preserve">merce e </w:t>
      </w:r>
      <w:r w:rsidR="001F4B38" w:rsidRPr="00600289">
        <w:rPr>
          <w:rFonts w:ascii="Times New Roman" w:hAnsi="Times New Roman" w:cs="Times New Roman"/>
          <w:sz w:val="24"/>
          <w:szCs w:val="24"/>
        </w:rPr>
        <w:t xml:space="preserve">ricchezza), il </w:t>
      </w:r>
      <w:r w:rsidR="001F4B38" w:rsidRPr="00600289">
        <w:rPr>
          <w:rFonts w:ascii="Times New Roman" w:hAnsi="Times New Roman" w:cs="Times New Roman"/>
          <w:b/>
          <w:sz w:val="24"/>
          <w:szCs w:val="24"/>
        </w:rPr>
        <w:t>“momento relativistico-quantistico”</w:t>
      </w:r>
      <w:r w:rsidR="00876598" w:rsidRPr="00600289">
        <w:rPr>
          <w:rFonts w:ascii="Times New Roman" w:hAnsi="Times New Roman" w:cs="Times New Roman"/>
          <w:sz w:val="24"/>
          <w:szCs w:val="24"/>
        </w:rPr>
        <w:t>,</w:t>
      </w:r>
      <w:r w:rsidR="001F4B38" w:rsidRPr="00600289">
        <w:rPr>
          <w:rFonts w:ascii="Times New Roman" w:hAnsi="Times New Roman" w:cs="Times New Roman"/>
          <w:sz w:val="24"/>
          <w:szCs w:val="24"/>
        </w:rPr>
        <w:t xml:space="preserve"> che stiamo </w:t>
      </w:r>
      <w:r w:rsidR="00876598" w:rsidRPr="00600289">
        <w:rPr>
          <w:rFonts w:ascii="Times New Roman" w:hAnsi="Times New Roman" w:cs="Times New Roman"/>
          <w:sz w:val="24"/>
          <w:szCs w:val="24"/>
        </w:rPr>
        <w:t>percorrendo</w:t>
      </w:r>
      <w:r w:rsidR="001F4B38" w:rsidRPr="00600289">
        <w:rPr>
          <w:rFonts w:ascii="Times New Roman" w:hAnsi="Times New Roman" w:cs="Times New Roman"/>
          <w:sz w:val="24"/>
          <w:szCs w:val="24"/>
        </w:rPr>
        <w:t xml:space="preserve"> pur rimanendone concettualmente </w:t>
      </w:r>
      <w:r w:rsidR="00B86ABF" w:rsidRPr="00600289">
        <w:rPr>
          <w:rFonts w:ascii="Times New Roman" w:hAnsi="Times New Roman" w:cs="Times New Roman"/>
          <w:sz w:val="24"/>
          <w:szCs w:val="24"/>
        </w:rPr>
        <w:t>lontani</w:t>
      </w:r>
      <w:r w:rsidR="001F4B38" w:rsidRPr="00600289">
        <w:rPr>
          <w:rFonts w:ascii="Times New Roman" w:hAnsi="Times New Roman" w:cs="Times New Roman"/>
          <w:sz w:val="24"/>
          <w:szCs w:val="24"/>
        </w:rPr>
        <w:t xml:space="preserve">,  </w:t>
      </w:r>
      <w:r w:rsidR="005E021D" w:rsidRPr="00600289">
        <w:rPr>
          <w:rFonts w:ascii="Times New Roman" w:hAnsi="Times New Roman" w:cs="Times New Roman"/>
          <w:sz w:val="24"/>
          <w:szCs w:val="24"/>
        </w:rPr>
        <w:t xml:space="preserve">andrebbe </w:t>
      </w:r>
      <w:r w:rsidRPr="00600289">
        <w:rPr>
          <w:rFonts w:ascii="Times New Roman" w:hAnsi="Times New Roman" w:cs="Times New Roman"/>
          <w:sz w:val="24"/>
          <w:szCs w:val="24"/>
        </w:rPr>
        <w:t>portat</w:t>
      </w:r>
      <w:r w:rsidR="001F4B38" w:rsidRPr="00600289">
        <w:rPr>
          <w:rFonts w:ascii="Times New Roman" w:hAnsi="Times New Roman" w:cs="Times New Roman"/>
          <w:sz w:val="24"/>
          <w:szCs w:val="24"/>
        </w:rPr>
        <w:t>o</w:t>
      </w:r>
      <w:r w:rsidRPr="00600289">
        <w:rPr>
          <w:rFonts w:ascii="Times New Roman" w:hAnsi="Times New Roman" w:cs="Times New Roman"/>
          <w:sz w:val="24"/>
          <w:szCs w:val="24"/>
        </w:rPr>
        <w:t xml:space="preserve"> all’attenzione di chi</w:t>
      </w:r>
      <w:r w:rsidR="005E021D" w:rsidRPr="00600289">
        <w:rPr>
          <w:rFonts w:ascii="Times New Roman" w:hAnsi="Times New Roman" w:cs="Times New Roman"/>
          <w:sz w:val="24"/>
          <w:szCs w:val="24"/>
        </w:rPr>
        <w:t>unque</w:t>
      </w:r>
      <w:r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5E021D" w:rsidRPr="00600289">
        <w:rPr>
          <w:rFonts w:ascii="Times New Roman" w:hAnsi="Times New Roman" w:cs="Times New Roman"/>
          <w:sz w:val="24"/>
          <w:szCs w:val="24"/>
        </w:rPr>
        <w:t>abbia</w:t>
      </w:r>
      <w:r w:rsidRPr="00600289">
        <w:rPr>
          <w:rFonts w:ascii="Times New Roman" w:hAnsi="Times New Roman" w:cs="Times New Roman"/>
          <w:sz w:val="24"/>
          <w:szCs w:val="24"/>
        </w:rPr>
        <w:t xml:space="preserve"> il compito di </w:t>
      </w:r>
      <w:r w:rsidR="00876598" w:rsidRPr="00600289">
        <w:rPr>
          <w:rFonts w:ascii="Times New Roman" w:hAnsi="Times New Roman" w:cs="Times New Roman"/>
          <w:sz w:val="24"/>
          <w:szCs w:val="24"/>
        </w:rPr>
        <w:t>orientare</w:t>
      </w:r>
      <w:r w:rsidRPr="00600289">
        <w:rPr>
          <w:rFonts w:ascii="Times New Roman" w:hAnsi="Times New Roman" w:cs="Times New Roman"/>
          <w:sz w:val="24"/>
          <w:szCs w:val="24"/>
        </w:rPr>
        <w:t xml:space="preserve"> la società in questi tempi di </w:t>
      </w:r>
      <w:r w:rsidR="005E021D" w:rsidRPr="00600289">
        <w:rPr>
          <w:rFonts w:ascii="Times New Roman" w:hAnsi="Times New Roman" w:cs="Times New Roman"/>
          <w:sz w:val="24"/>
          <w:szCs w:val="24"/>
        </w:rPr>
        <w:t>sconvolgimenti</w:t>
      </w:r>
      <w:r w:rsidRPr="00600289">
        <w:rPr>
          <w:rFonts w:ascii="Times New Roman" w:hAnsi="Times New Roman" w:cs="Times New Roman"/>
          <w:sz w:val="24"/>
          <w:szCs w:val="24"/>
        </w:rPr>
        <w:t xml:space="preserve"> tanto repentini </w:t>
      </w:r>
      <w:r w:rsidR="001F4B38" w:rsidRPr="00600289">
        <w:rPr>
          <w:rFonts w:ascii="Times New Roman" w:hAnsi="Times New Roman" w:cs="Times New Roman"/>
          <w:sz w:val="24"/>
          <w:szCs w:val="24"/>
        </w:rPr>
        <w:t>da lasciar</w:t>
      </w:r>
      <w:r w:rsidR="00876598" w:rsidRPr="00600289">
        <w:rPr>
          <w:rFonts w:ascii="Times New Roman" w:hAnsi="Times New Roman" w:cs="Times New Roman"/>
          <w:sz w:val="24"/>
          <w:szCs w:val="24"/>
        </w:rPr>
        <w:t>ci</w:t>
      </w:r>
      <w:r w:rsidR="001F4B38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5E021D" w:rsidRPr="00600289">
        <w:rPr>
          <w:rFonts w:ascii="Times New Roman" w:hAnsi="Times New Roman" w:cs="Times New Roman"/>
          <w:sz w:val="24"/>
          <w:szCs w:val="24"/>
        </w:rPr>
        <w:t>privi</w:t>
      </w:r>
      <w:r w:rsidR="001F4B38" w:rsidRPr="00600289">
        <w:rPr>
          <w:rFonts w:ascii="Times New Roman" w:hAnsi="Times New Roman" w:cs="Times New Roman"/>
          <w:sz w:val="24"/>
          <w:szCs w:val="24"/>
        </w:rPr>
        <w:t xml:space="preserve"> di </w:t>
      </w:r>
      <w:r w:rsidRPr="00600289">
        <w:rPr>
          <w:rFonts w:ascii="Times New Roman" w:hAnsi="Times New Roman" w:cs="Times New Roman"/>
          <w:sz w:val="24"/>
          <w:szCs w:val="24"/>
        </w:rPr>
        <w:t>chiavi di lettura e</w:t>
      </w:r>
      <w:r w:rsidR="00876598" w:rsidRPr="00600289">
        <w:rPr>
          <w:rFonts w:ascii="Times New Roman" w:hAnsi="Times New Roman" w:cs="Times New Roman"/>
          <w:sz w:val="24"/>
          <w:szCs w:val="24"/>
        </w:rPr>
        <w:t>,</w:t>
      </w:r>
      <w:r w:rsidRPr="00600289">
        <w:rPr>
          <w:rFonts w:ascii="Times New Roman" w:hAnsi="Times New Roman" w:cs="Times New Roman"/>
          <w:sz w:val="24"/>
          <w:szCs w:val="24"/>
        </w:rPr>
        <w:t xml:space="preserve"> pertanto, senza visioni di lungo periodo.</w:t>
      </w:r>
      <w:r w:rsidR="000D78C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5E021D" w:rsidRPr="00600289">
        <w:rPr>
          <w:rFonts w:ascii="Times New Roman" w:hAnsi="Times New Roman" w:cs="Times New Roman"/>
          <w:sz w:val="24"/>
          <w:szCs w:val="24"/>
        </w:rPr>
        <w:t>Il ricorso</w:t>
      </w:r>
      <w:r w:rsidR="00436ABE" w:rsidRPr="00600289">
        <w:rPr>
          <w:rFonts w:ascii="Times New Roman" w:hAnsi="Times New Roman" w:cs="Times New Roman"/>
          <w:sz w:val="24"/>
          <w:szCs w:val="24"/>
        </w:rPr>
        <w:t xml:space="preserve"> all’impiego delle più recenti intuizioni e scoperte scientifiche </w:t>
      </w:r>
      <w:r w:rsidR="000D4A36" w:rsidRPr="00600289">
        <w:rPr>
          <w:rFonts w:ascii="Times New Roman" w:hAnsi="Times New Roman" w:cs="Times New Roman"/>
          <w:sz w:val="24"/>
          <w:szCs w:val="24"/>
        </w:rPr>
        <w:t xml:space="preserve">è il compito che si danno gli autori usando metafore </w:t>
      </w:r>
      <w:r w:rsidR="00436ABE" w:rsidRPr="00600289">
        <w:rPr>
          <w:rFonts w:ascii="Times New Roman" w:hAnsi="Times New Roman" w:cs="Times New Roman"/>
          <w:sz w:val="24"/>
          <w:szCs w:val="24"/>
        </w:rPr>
        <w:t xml:space="preserve">di forte suggestione </w:t>
      </w:r>
      <w:r w:rsidR="000D4A36" w:rsidRPr="00600289">
        <w:rPr>
          <w:rFonts w:ascii="Times New Roman" w:hAnsi="Times New Roman" w:cs="Times New Roman"/>
          <w:sz w:val="24"/>
          <w:szCs w:val="24"/>
        </w:rPr>
        <w:t xml:space="preserve">per la trasposizione al mondo sensibile, </w:t>
      </w:r>
      <w:r w:rsidR="00436ABE" w:rsidRPr="00600289">
        <w:rPr>
          <w:rFonts w:ascii="Times New Roman" w:hAnsi="Times New Roman" w:cs="Times New Roman"/>
          <w:sz w:val="24"/>
          <w:szCs w:val="24"/>
        </w:rPr>
        <w:t>pur</w:t>
      </w:r>
      <w:r w:rsidR="000D4A36" w:rsidRPr="00600289">
        <w:rPr>
          <w:rFonts w:ascii="Times New Roman" w:hAnsi="Times New Roman" w:cs="Times New Roman"/>
          <w:sz w:val="24"/>
          <w:szCs w:val="24"/>
        </w:rPr>
        <w:t xml:space="preserve"> mantenendo la sostanza scientifica dell’approccio</w:t>
      </w:r>
      <w:r w:rsidR="000711EE" w:rsidRPr="00600289">
        <w:rPr>
          <w:rFonts w:ascii="Times New Roman" w:hAnsi="Times New Roman" w:cs="Times New Roman"/>
          <w:sz w:val="24"/>
          <w:szCs w:val="24"/>
        </w:rPr>
        <w:t xml:space="preserve"> che ha sconvolto fisica, chimica, biologia e neuroscienze a partire da </w:t>
      </w:r>
      <w:proofErr w:type="spellStart"/>
      <w:r w:rsidR="000711EE" w:rsidRPr="00600289">
        <w:rPr>
          <w:rFonts w:ascii="Times New Roman" w:hAnsi="Times New Roman" w:cs="Times New Roman"/>
          <w:sz w:val="24"/>
          <w:szCs w:val="24"/>
        </w:rPr>
        <w:t>Plank</w:t>
      </w:r>
      <w:proofErr w:type="spellEnd"/>
      <w:r w:rsidR="00436ABE" w:rsidRPr="00600289">
        <w:rPr>
          <w:rFonts w:ascii="Times New Roman" w:hAnsi="Times New Roman" w:cs="Times New Roman"/>
          <w:sz w:val="24"/>
          <w:szCs w:val="24"/>
        </w:rPr>
        <w:t>,</w:t>
      </w:r>
      <w:r w:rsidR="000711EE" w:rsidRPr="00600289">
        <w:rPr>
          <w:rFonts w:ascii="Times New Roman" w:hAnsi="Times New Roman" w:cs="Times New Roman"/>
          <w:sz w:val="24"/>
          <w:szCs w:val="24"/>
        </w:rPr>
        <w:t xml:space="preserve"> Einstein e </w:t>
      </w:r>
      <w:proofErr w:type="spellStart"/>
      <w:r w:rsidR="000711EE" w:rsidRPr="00600289">
        <w:rPr>
          <w:rFonts w:ascii="Times New Roman" w:hAnsi="Times New Roman" w:cs="Times New Roman"/>
          <w:sz w:val="24"/>
          <w:szCs w:val="24"/>
        </w:rPr>
        <w:t>Bohr</w:t>
      </w:r>
      <w:proofErr w:type="spellEnd"/>
      <w:r w:rsidR="000711EE" w:rsidRPr="00600289">
        <w:rPr>
          <w:rFonts w:ascii="Times New Roman" w:hAnsi="Times New Roman" w:cs="Times New Roman"/>
          <w:sz w:val="24"/>
          <w:szCs w:val="24"/>
        </w:rPr>
        <w:t>.</w:t>
      </w:r>
    </w:p>
    <w:p w:rsidR="00E607E7" w:rsidRPr="00600289" w:rsidRDefault="000D78CE" w:rsidP="00686D42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>Questa fase storica è segnata da cambio di dimensioni, inomogeneità, discontinuità, incertezza</w:t>
      </w:r>
      <w:r w:rsidR="00436ABE" w:rsidRPr="00600289">
        <w:rPr>
          <w:rFonts w:ascii="Times New Roman" w:hAnsi="Times New Roman" w:cs="Times New Roman"/>
          <w:sz w:val="24"/>
          <w:szCs w:val="24"/>
        </w:rPr>
        <w:t xml:space="preserve"> e</w:t>
      </w:r>
      <w:r w:rsidRPr="00600289">
        <w:rPr>
          <w:rFonts w:ascii="Times New Roman" w:hAnsi="Times New Roman" w:cs="Times New Roman"/>
          <w:sz w:val="24"/>
          <w:szCs w:val="24"/>
        </w:rPr>
        <w:t xml:space="preserve"> probabilità </w:t>
      </w:r>
      <w:r w:rsidR="00876598" w:rsidRPr="00600289">
        <w:rPr>
          <w:rFonts w:ascii="Times New Roman" w:hAnsi="Times New Roman" w:cs="Times New Roman"/>
          <w:sz w:val="24"/>
          <w:szCs w:val="24"/>
        </w:rPr>
        <w:t xml:space="preserve">al posto </w:t>
      </w:r>
      <w:r w:rsidR="00436ABE" w:rsidRPr="00600289">
        <w:rPr>
          <w:rFonts w:ascii="Times New Roman" w:hAnsi="Times New Roman" w:cs="Times New Roman"/>
          <w:sz w:val="24"/>
          <w:szCs w:val="24"/>
        </w:rPr>
        <w:t xml:space="preserve">del determinismo e </w:t>
      </w:r>
      <w:r w:rsidR="00876598" w:rsidRPr="00600289">
        <w:rPr>
          <w:rFonts w:ascii="Times New Roman" w:hAnsi="Times New Roman" w:cs="Times New Roman"/>
          <w:sz w:val="24"/>
          <w:szCs w:val="24"/>
        </w:rPr>
        <w:t>della</w:t>
      </w:r>
      <w:r w:rsidRPr="00600289">
        <w:rPr>
          <w:rFonts w:ascii="Times New Roman" w:hAnsi="Times New Roman" w:cs="Times New Roman"/>
          <w:sz w:val="24"/>
          <w:szCs w:val="24"/>
        </w:rPr>
        <w:t xml:space="preserve"> causalità. L’Universo è un mondo curioso ma non lo riteniamo reale</w:t>
      </w:r>
      <w:r w:rsidR="00EB68EE" w:rsidRPr="00600289">
        <w:rPr>
          <w:rFonts w:ascii="Times New Roman" w:hAnsi="Times New Roman" w:cs="Times New Roman"/>
          <w:sz w:val="24"/>
          <w:szCs w:val="24"/>
        </w:rPr>
        <w:t xml:space="preserve">, perché continuiamo a vivere nel “momento newtoniano”, come se </w:t>
      </w:r>
      <w:proofErr w:type="spellStart"/>
      <w:r w:rsidR="000711EE" w:rsidRPr="00600289">
        <w:rPr>
          <w:rFonts w:ascii="Times New Roman" w:hAnsi="Times New Roman" w:cs="Times New Roman"/>
          <w:sz w:val="24"/>
          <w:szCs w:val="24"/>
        </w:rPr>
        <w:t>Feynman</w:t>
      </w:r>
      <w:proofErr w:type="spellEnd"/>
      <w:r w:rsidR="00EB68EE" w:rsidRPr="0060028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B68EE" w:rsidRPr="00600289">
        <w:rPr>
          <w:rFonts w:ascii="Times New Roman" w:hAnsi="Times New Roman" w:cs="Times New Roman"/>
          <w:sz w:val="24"/>
          <w:szCs w:val="24"/>
        </w:rPr>
        <w:t>Heisenberg</w:t>
      </w:r>
      <w:proofErr w:type="spellEnd"/>
      <w:r w:rsidR="00EB68EE" w:rsidRPr="00600289">
        <w:rPr>
          <w:rFonts w:ascii="Times New Roman" w:hAnsi="Times New Roman" w:cs="Times New Roman"/>
          <w:sz w:val="24"/>
          <w:szCs w:val="24"/>
        </w:rPr>
        <w:t xml:space="preserve"> fossero esistiti solo per chi progetta smartphone, internet</w:t>
      </w:r>
      <w:r w:rsidR="00B86ABF" w:rsidRPr="00600289">
        <w:rPr>
          <w:rFonts w:ascii="Times New Roman" w:hAnsi="Times New Roman" w:cs="Times New Roman"/>
          <w:sz w:val="24"/>
          <w:szCs w:val="24"/>
        </w:rPr>
        <w:t>,</w:t>
      </w:r>
      <w:r w:rsidR="00EB68EE" w:rsidRPr="00600289">
        <w:rPr>
          <w:rFonts w:ascii="Times New Roman" w:hAnsi="Times New Roman" w:cs="Times New Roman"/>
          <w:sz w:val="24"/>
          <w:szCs w:val="24"/>
        </w:rPr>
        <w:t xml:space="preserve"> GPS </w:t>
      </w:r>
      <w:r w:rsidR="00B86ABF" w:rsidRPr="00600289">
        <w:rPr>
          <w:rFonts w:ascii="Times New Roman" w:hAnsi="Times New Roman" w:cs="Times New Roman"/>
          <w:sz w:val="24"/>
          <w:szCs w:val="24"/>
        </w:rPr>
        <w:t xml:space="preserve">e laser </w:t>
      </w:r>
      <w:r w:rsidR="00EB68EE" w:rsidRPr="00600289">
        <w:rPr>
          <w:rFonts w:ascii="Times New Roman" w:hAnsi="Times New Roman" w:cs="Times New Roman"/>
          <w:sz w:val="24"/>
          <w:szCs w:val="24"/>
        </w:rPr>
        <w:t>e non per chi ne fa uso quotidiano.</w:t>
      </w:r>
    </w:p>
    <w:p w:rsidR="00C72560" w:rsidRPr="00600289" w:rsidRDefault="00482D51" w:rsidP="00686D42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lastRenderedPageBreak/>
        <w:t xml:space="preserve">La </w:t>
      </w:r>
      <w:r w:rsidR="00876598" w:rsidRPr="00600289">
        <w:rPr>
          <w:rFonts w:ascii="Times New Roman" w:hAnsi="Times New Roman" w:cs="Times New Roman"/>
          <w:sz w:val="24"/>
          <w:szCs w:val="24"/>
        </w:rPr>
        <w:t xml:space="preserve">nuova </w:t>
      </w:r>
      <w:r w:rsidRPr="00600289">
        <w:rPr>
          <w:rFonts w:ascii="Times New Roman" w:hAnsi="Times New Roman" w:cs="Times New Roman"/>
          <w:sz w:val="24"/>
          <w:szCs w:val="24"/>
        </w:rPr>
        <w:t>scienza</w:t>
      </w:r>
      <w:r w:rsidR="00B86ABF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in parte causa essa stessa del cambiamento, può e deve fornire nuovi occhiali a</w:t>
      </w:r>
      <w:r w:rsidR="00EB68EE" w:rsidRPr="00600289">
        <w:rPr>
          <w:rFonts w:ascii="Times New Roman" w:hAnsi="Times New Roman" w:cs="Times New Roman"/>
          <w:sz w:val="24"/>
          <w:szCs w:val="24"/>
        </w:rPr>
        <w:t xml:space="preserve">nche a </w:t>
      </w:r>
      <w:r w:rsidRPr="00600289">
        <w:rPr>
          <w:rFonts w:ascii="Times New Roman" w:hAnsi="Times New Roman" w:cs="Times New Roman"/>
          <w:sz w:val="24"/>
          <w:szCs w:val="24"/>
        </w:rPr>
        <w:t xml:space="preserve">chi </w:t>
      </w:r>
      <w:r w:rsidR="00EB68EE" w:rsidRPr="00600289">
        <w:rPr>
          <w:rFonts w:ascii="Times New Roman" w:hAnsi="Times New Roman" w:cs="Times New Roman"/>
          <w:sz w:val="24"/>
          <w:szCs w:val="24"/>
        </w:rPr>
        <w:t xml:space="preserve">si vuol dare il compito di traghettare l’umanità verso la sopravvivenza, assicurando contemporaneamente un destino equo, </w:t>
      </w:r>
      <w:r w:rsidRPr="00600289">
        <w:rPr>
          <w:rFonts w:ascii="Times New Roman" w:hAnsi="Times New Roman" w:cs="Times New Roman"/>
          <w:sz w:val="24"/>
          <w:szCs w:val="24"/>
        </w:rPr>
        <w:t xml:space="preserve">ove le ricchezze siano </w:t>
      </w:r>
      <w:r w:rsidR="00EB68EE" w:rsidRPr="00600289">
        <w:rPr>
          <w:rFonts w:ascii="Times New Roman" w:hAnsi="Times New Roman" w:cs="Times New Roman"/>
          <w:sz w:val="24"/>
          <w:szCs w:val="24"/>
        </w:rPr>
        <w:t xml:space="preserve">conservate e </w:t>
      </w:r>
      <w:r w:rsidRPr="00600289">
        <w:rPr>
          <w:rFonts w:ascii="Times New Roman" w:hAnsi="Times New Roman" w:cs="Times New Roman"/>
          <w:sz w:val="24"/>
          <w:szCs w:val="24"/>
        </w:rPr>
        <w:t xml:space="preserve">distribuite </w:t>
      </w:r>
      <w:r w:rsidR="00EB68EE" w:rsidRPr="00600289">
        <w:rPr>
          <w:rFonts w:ascii="Times New Roman" w:hAnsi="Times New Roman" w:cs="Times New Roman"/>
          <w:sz w:val="24"/>
          <w:szCs w:val="24"/>
        </w:rPr>
        <w:t>consegnandone la cura al lavoro e alla natura</w:t>
      </w:r>
      <w:r w:rsidR="00436ABE" w:rsidRPr="00600289">
        <w:rPr>
          <w:rFonts w:ascii="Times New Roman" w:hAnsi="Times New Roman" w:cs="Times New Roman"/>
          <w:sz w:val="24"/>
          <w:szCs w:val="24"/>
        </w:rPr>
        <w:t>,</w:t>
      </w:r>
      <w:r w:rsidR="00876598" w:rsidRPr="00600289">
        <w:rPr>
          <w:rFonts w:ascii="Times New Roman" w:hAnsi="Times New Roman" w:cs="Times New Roman"/>
          <w:sz w:val="24"/>
          <w:szCs w:val="24"/>
        </w:rPr>
        <w:t xml:space="preserve"> prima che al capitale che si autodistrugge</w:t>
      </w:r>
      <w:r w:rsidR="00EB68EE" w:rsidRPr="00600289">
        <w:rPr>
          <w:rFonts w:ascii="Times New Roman" w:hAnsi="Times New Roman" w:cs="Times New Roman"/>
          <w:sz w:val="24"/>
          <w:szCs w:val="24"/>
        </w:rPr>
        <w:t>, alla riproduzione</w:t>
      </w:r>
      <w:r w:rsidR="00436ABE" w:rsidRPr="00600289">
        <w:rPr>
          <w:rFonts w:ascii="Times New Roman" w:hAnsi="Times New Roman" w:cs="Times New Roman"/>
          <w:sz w:val="24"/>
          <w:szCs w:val="24"/>
        </w:rPr>
        <w:t>,</w:t>
      </w:r>
      <w:r w:rsidR="00EB68EE" w:rsidRPr="00600289">
        <w:rPr>
          <w:rFonts w:ascii="Times New Roman" w:hAnsi="Times New Roman" w:cs="Times New Roman"/>
          <w:sz w:val="24"/>
          <w:szCs w:val="24"/>
        </w:rPr>
        <w:t xml:space="preserve"> prima che </w:t>
      </w:r>
      <w:r w:rsidR="00876598" w:rsidRPr="00600289">
        <w:rPr>
          <w:rFonts w:ascii="Times New Roman" w:hAnsi="Times New Roman" w:cs="Times New Roman"/>
          <w:sz w:val="24"/>
          <w:szCs w:val="24"/>
        </w:rPr>
        <w:t>al</w:t>
      </w:r>
      <w:r w:rsidR="00EB68EE" w:rsidRPr="00600289">
        <w:rPr>
          <w:rFonts w:ascii="Times New Roman" w:hAnsi="Times New Roman" w:cs="Times New Roman"/>
          <w:sz w:val="24"/>
          <w:szCs w:val="24"/>
        </w:rPr>
        <w:t xml:space="preserve">la produzione. </w:t>
      </w:r>
      <w:r w:rsidR="000711EE" w:rsidRPr="00600289">
        <w:rPr>
          <w:rFonts w:ascii="Times New Roman" w:hAnsi="Times New Roman" w:cs="Times New Roman"/>
          <w:sz w:val="24"/>
          <w:szCs w:val="24"/>
        </w:rPr>
        <w:t xml:space="preserve">I lettori di </w:t>
      </w:r>
      <w:proofErr w:type="spellStart"/>
      <w:r w:rsidR="000711EE" w:rsidRPr="00600289">
        <w:rPr>
          <w:rFonts w:ascii="Times New Roman" w:hAnsi="Times New Roman" w:cs="Times New Roman"/>
          <w:b/>
          <w:sz w:val="24"/>
          <w:szCs w:val="24"/>
        </w:rPr>
        <w:t>Qualenergia</w:t>
      </w:r>
      <w:proofErr w:type="spellEnd"/>
      <w:r w:rsidR="000711E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C72560" w:rsidRPr="00600289">
        <w:rPr>
          <w:rFonts w:ascii="Times New Roman" w:hAnsi="Times New Roman" w:cs="Times New Roman"/>
          <w:sz w:val="24"/>
          <w:szCs w:val="24"/>
        </w:rPr>
        <w:t xml:space="preserve">potrebbero essere stimolati da un’analisi non convenzionale di tempo, spazio, materia ed energia, che fa uso di </w:t>
      </w:r>
      <w:r w:rsidR="000711EE" w:rsidRPr="00600289">
        <w:rPr>
          <w:rFonts w:ascii="Times New Roman" w:hAnsi="Times New Roman" w:cs="Times New Roman"/>
          <w:sz w:val="24"/>
          <w:szCs w:val="24"/>
        </w:rPr>
        <w:t>immagini</w:t>
      </w:r>
      <w:r w:rsidR="00C72560" w:rsidRPr="00600289">
        <w:rPr>
          <w:rFonts w:ascii="Times New Roman" w:hAnsi="Times New Roman" w:cs="Times New Roman"/>
          <w:sz w:val="24"/>
          <w:szCs w:val="24"/>
        </w:rPr>
        <w:t xml:space="preserve"> suggestive </w:t>
      </w:r>
      <w:r w:rsidR="00876598" w:rsidRPr="00600289">
        <w:rPr>
          <w:rFonts w:ascii="Times New Roman" w:hAnsi="Times New Roman" w:cs="Times New Roman"/>
          <w:sz w:val="24"/>
          <w:szCs w:val="24"/>
        </w:rPr>
        <w:t xml:space="preserve">tratte da concetti </w:t>
      </w:r>
      <w:r w:rsidR="005A2B17" w:rsidRPr="00600289">
        <w:rPr>
          <w:rFonts w:ascii="Times New Roman" w:hAnsi="Times New Roman" w:cs="Times New Roman"/>
          <w:sz w:val="24"/>
          <w:szCs w:val="24"/>
        </w:rPr>
        <w:t xml:space="preserve">specialistici </w:t>
      </w:r>
      <w:r w:rsidR="00876598" w:rsidRPr="00600289">
        <w:rPr>
          <w:rFonts w:ascii="Times New Roman" w:hAnsi="Times New Roman" w:cs="Times New Roman"/>
          <w:sz w:val="24"/>
          <w:szCs w:val="24"/>
        </w:rPr>
        <w:t>come salto quantico, velocità relativa, indeterminazione</w:t>
      </w:r>
      <w:r w:rsidR="00436ABE" w:rsidRPr="00600289">
        <w:rPr>
          <w:rFonts w:ascii="Times New Roman" w:hAnsi="Times New Roman" w:cs="Times New Roman"/>
          <w:sz w:val="24"/>
          <w:szCs w:val="24"/>
        </w:rPr>
        <w:t>. Indispensabili a livelli micro e nell’immensità dell’universo, ma</w:t>
      </w:r>
      <w:r w:rsidR="00876598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5A2B17" w:rsidRPr="00600289">
        <w:rPr>
          <w:rFonts w:ascii="Times New Roman" w:hAnsi="Times New Roman" w:cs="Times New Roman"/>
          <w:sz w:val="24"/>
          <w:szCs w:val="24"/>
        </w:rPr>
        <w:t xml:space="preserve">certamente </w:t>
      </w:r>
      <w:r w:rsidR="00C72560" w:rsidRPr="00600289">
        <w:rPr>
          <w:rFonts w:ascii="Times New Roman" w:hAnsi="Times New Roman" w:cs="Times New Roman"/>
          <w:sz w:val="24"/>
          <w:szCs w:val="24"/>
        </w:rPr>
        <w:t>potenti anche quando v</w:t>
      </w:r>
      <w:r w:rsidR="00C5161E" w:rsidRPr="00600289">
        <w:rPr>
          <w:rFonts w:ascii="Times New Roman" w:hAnsi="Times New Roman" w:cs="Times New Roman"/>
          <w:sz w:val="24"/>
          <w:szCs w:val="24"/>
        </w:rPr>
        <w:t>engono estesi</w:t>
      </w:r>
      <w:r w:rsidR="00C72560" w:rsidRPr="00600289">
        <w:rPr>
          <w:rFonts w:ascii="Times New Roman" w:hAnsi="Times New Roman" w:cs="Times New Roman"/>
          <w:sz w:val="24"/>
          <w:szCs w:val="24"/>
        </w:rPr>
        <w:t xml:space="preserve"> alla realtà </w:t>
      </w:r>
      <w:r w:rsidR="000711EE" w:rsidRPr="00600289">
        <w:rPr>
          <w:rFonts w:ascii="Times New Roman" w:hAnsi="Times New Roman" w:cs="Times New Roman"/>
          <w:sz w:val="24"/>
          <w:szCs w:val="24"/>
        </w:rPr>
        <w:t xml:space="preserve">economica, produttiva, sociale e soprattutto al 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rapporto tra </w:t>
      </w:r>
      <w:r w:rsidR="00C5161E" w:rsidRPr="00600289">
        <w:rPr>
          <w:rFonts w:ascii="Times New Roman" w:hAnsi="Times New Roman" w:cs="Times New Roman"/>
          <w:b/>
          <w:sz w:val="24"/>
          <w:szCs w:val="24"/>
        </w:rPr>
        <w:t>energia e</w:t>
      </w:r>
      <w:r w:rsidR="000711EE" w:rsidRPr="00600289">
        <w:rPr>
          <w:rFonts w:ascii="Times New Roman" w:hAnsi="Times New Roman" w:cs="Times New Roman"/>
          <w:b/>
          <w:sz w:val="24"/>
          <w:szCs w:val="24"/>
        </w:rPr>
        <w:t xml:space="preserve"> biosfera</w:t>
      </w:r>
      <w:r w:rsidR="000711E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C72560" w:rsidRPr="00600289">
        <w:rPr>
          <w:rFonts w:ascii="Times New Roman" w:hAnsi="Times New Roman" w:cs="Times New Roman"/>
          <w:sz w:val="24"/>
          <w:szCs w:val="24"/>
        </w:rPr>
        <w:t>che</w:t>
      </w:r>
      <w:r w:rsidR="00876598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0711EE" w:rsidRPr="00600289">
        <w:rPr>
          <w:rFonts w:ascii="Times New Roman" w:hAnsi="Times New Roman" w:cs="Times New Roman"/>
          <w:sz w:val="24"/>
          <w:szCs w:val="24"/>
        </w:rPr>
        <w:t>è il focus di gran parte degli articoli della rivista.</w:t>
      </w:r>
    </w:p>
    <w:p w:rsidR="00D56EBB" w:rsidRPr="00600289" w:rsidRDefault="00D56EBB" w:rsidP="00C516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>Nikola Tesla afferma</w:t>
      </w:r>
      <w:r w:rsidR="00436ABE" w:rsidRPr="00600289">
        <w:rPr>
          <w:rFonts w:ascii="Times New Roman" w:hAnsi="Times New Roman" w:cs="Times New Roman"/>
          <w:sz w:val="24"/>
          <w:szCs w:val="24"/>
        </w:rPr>
        <w:t>va</w:t>
      </w:r>
      <w:r w:rsidRPr="00600289">
        <w:rPr>
          <w:rFonts w:ascii="Times New Roman" w:hAnsi="Times New Roman" w:cs="Times New Roman"/>
          <w:sz w:val="24"/>
          <w:szCs w:val="24"/>
        </w:rPr>
        <w:t xml:space="preserve"> che ci sono tre maniere con le quali l’energia che determina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il progresso umano può essere aumentata. “In primo luogo, noi possiamo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aumentare</w:t>
      </w:r>
      <w:r w:rsidRPr="00600289">
        <w:rPr>
          <w:rFonts w:ascii="Times New Roman" w:hAnsi="Times New Roman" w:cs="Times New Roman"/>
          <w:sz w:val="24"/>
          <w:szCs w:val="24"/>
        </w:rPr>
        <w:tab/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la </w:t>
      </w:r>
      <w:r w:rsidRPr="00600289">
        <w:rPr>
          <w:rFonts w:ascii="Times New Roman" w:hAnsi="Times New Roman" w:cs="Times New Roman"/>
          <w:sz w:val="24"/>
          <w:szCs w:val="24"/>
        </w:rPr>
        <w:t>massa.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Questo,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nel</w:t>
      </w:r>
      <w:r w:rsidRPr="00600289">
        <w:rPr>
          <w:rFonts w:ascii="Times New Roman" w:hAnsi="Times New Roman" w:cs="Times New Roman"/>
          <w:sz w:val="24"/>
          <w:szCs w:val="24"/>
        </w:rPr>
        <w:tab/>
        <w:t>caso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dell’umanità,</w:t>
      </w:r>
      <w:r w:rsidRPr="00600289">
        <w:rPr>
          <w:rFonts w:ascii="Times New Roman" w:hAnsi="Times New Roman" w:cs="Times New Roman"/>
          <w:sz w:val="24"/>
          <w:szCs w:val="24"/>
        </w:rPr>
        <w:tab/>
        <w:t>significherebbe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il </w:t>
      </w:r>
      <w:r w:rsidRPr="00600289">
        <w:rPr>
          <w:rFonts w:ascii="Times New Roman" w:hAnsi="Times New Roman" w:cs="Times New Roman"/>
          <w:sz w:val="24"/>
          <w:szCs w:val="24"/>
        </w:rPr>
        <w:t xml:space="preserve">miglioramento delle condizioni di vita, la salute, 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l’educazione della prole. </w:t>
      </w:r>
      <w:r w:rsidRPr="00600289">
        <w:rPr>
          <w:rFonts w:ascii="Times New Roman" w:hAnsi="Times New Roman" w:cs="Times New Roman"/>
          <w:sz w:val="24"/>
          <w:szCs w:val="24"/>
        </w:rPr>
        <w:t>In secondo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luogo, noi possiamo ridurre le forze di attrito che impediscono il progresso,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come l’ignoranza, l’</w:t>
      </w:r>
      <w:proofErr w:type="spellStart"/>
      <w:r w:rsidRPr="00600289">
        <w:rPr>
          <w:rFonts w:ascii="Times New Roman" w:hAnsi="Times New Roman" w:cs="Times New Roman"/>
          <w:sz w:val="24"/>
          <w:szCs w:val="24"/>
        </w:rPr>
        <w:t>insanità</w:t>
      </w:r>
      <w:proofErr w:type="spellEnd"/>
      <w:r w:rsidRPr="00600289">
        <w:rPr>
          <w:rFonts w:ascii="Times New Roman" w:hAnsi="Times New Roman" w:cs="Times New Roman"/>
          <w:sz w:val="24"/>
          <w:szCs w:val="24"/>
        </w:rPr>
        <w:t>, e il fanatismo religioso. In terzo luogo, noi possiamo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moltiplicare l’energia della massa umana imbrigliando le forze dell’universo, come quelle del Sole, dell’oceano, dei venti e delle maree. Il primo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metodo aumenta la quantità di cibo e il benessere. Il secondo metodo porta alla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pace. Il terzo metodo aumenta la nostra capacità di lavorare e di raggiungere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risultati. Non ci può essere progresso che non sia costantemente diretto verso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 xml:space="preserve">un incremento del benessere, della pace e </w:t>
      </w:r>
      <w:r w:rsidR="00C5161E" w:rsidRPr="00600289">
        <w:rPr>
          <w:rFonts w:ascii="Times New Roman" w:hAnsi="Times New Roman" w:cs="Times New Roman"/>
          <w:sz w:val="24"/>
          <w:szCs w:val="24"/>
        </w:rPr>
        <w:t>della civiltà”</w:t>
      </w:r>
      <w:r w:rsidRPr="006002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61E" w:rsidRPr="00600289" w:rsidRDefault="00C5161E" w:rsidP="00D56EBB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 xml:space="preserve">Al collegamento di fondo tra </w:t>
      </w:r>
      <w:r w:rsidR="00D56EBB" w:rsidRPr="00600289">
        <w:rPr>
          <w:rFonts w:ascii="Times New Roman" w:hAnsi="Times New Roman" w:cs="Times New Roman"/>
          <w:sz w:val="24"/>
          <w:szCs w:val="24"/>
        </w:rPr>
        <w:t>energia,</w:t>
      </w:r>
      <w:r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D56EBB" w:rsidRPr="00600289">
        <w:rPr>
          <w:rFonts w:ascii="Times New Roman" w:hAnsi="Times New Roman" w:cs="Times New Roman"/>
          <w:sz w:val="24"/>
          <w:szCs w:val="24"/>
        </w:rPr>
        <w:t>natura</w:t>
      </w:r>
      <w:r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D56EBB" w:rsidRPr="00600289">
        <w:rPr>
          <w:rFonts w:ascii="Times New Roman" w:hAnsi="Times New Roman" w:cs="Times New Roman"/>
          <w:sz w:val="24"/>
          <w:szCs w:val="24"/>
        </w:rPr>
        <w:t>e</w:t>
      </w:r>
      <w:r w:rsidRPr="00600289">
        <w:rPr>
          <w:rFonts w:ascii="Times New Roman" w:hAnsi="Times New Roman" w:cs="Times New Roman"/>
          <w:sz w:val="24"/>
          <w:szCs w:val="24"/>
        </w:rPr>
        <w:t xml:space="preserve"> società il funambolico genio serbo giungeva cosciente che </w:t>
      </w:r>
      <w:r w:rsidRPr="00600289">
        <w:rPr>
          <w:rFonts w:ascii="Times New Roman" w:hAnsi="Times New Roman" w:cs="Times New Roman"/>
          <w:b/>
          <w:sz w:val="24"/>
          <w:szCs w:val="24"/>
        </w:rPr>
        <w:t xml:space="preserve">l’energia fosse tra le risorse </w:t>
      </w:r>
      <w:r w:rsidR="00D56EBB" w:rsidRPr="00600289">
        <w:rPr>
          <w:rFonts w:ascii="Times New Roman" w:hAnsi="Times New Roman" w:cs="Times New Roman"/>
          <w:b/>
          <w:sz w:val="24"/>
          <w:szCs w:val="24"/>
        </w:rPr>
        <w:t>più</w:t>
      </w:r>
      <w:r w:rsidRPr="006002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6EBB" w:rsidRPr="00600289">
        <w:rPr>
          <w:rFonts w:ascii="Times New Roman" w:hAnsi="Times New Roman" w:cs="Times New Roman"/>
          <w:b/>
          <w:sz w:val="24"/>
          <w:szCs w:val="24"/>
        </w:rPr>
        <w:t>critiche</w:t>
      </w:r>
      <w:r w:rsidR="00D56EBB" w:rsidRPr="00600289">
        <w:rPr>
          <w:rFonts w:ascii="Times New Roman" w:hAnsi="Times New Roman" w:cs="Times New Roman"/>
          <w:sz w:val="24"/>
          <w:szCs w:val="24"/>
        </w:rPr>
        <w:t xml:space="preserve"> per il nostro futuro</w:t>
      </w:r>
      <w:r w:rsidRPr="00600289">
        <w:rPr>
          <w:rFonts w:ascii="Times New Roman" w:hAnsi="Times New Roman" w:cs="Times New Roman"/>
          <w:sz w:val="24"/>
          <w:szCs w:val="24"/>
        </w:rPr>
        <w:t xml:space="preserve"> e che il suo apporto dovesse essere mutuato attraverso le onde elettromagnetiche prelevate dai processi naturali.</w:t>
      </w:r>
    </w:p>
    <w:p w:rsidR="00600289" w:rsidRPr="00600289" w:rsidRDefault="00D56EBB" w:rsidP="00600289">
      <w:pPr>
        <w:pStyle w:val="Nessunaspaziatura"/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>Finora la combustione ha costituito la trasformazione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per eccellenza delle fonti e la termodinamica se ne è occupata scoprendo</w:t>
      </w:r>
      <w:r w:rsidR="00C5161E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quanto e in che modo l’energia, mentre si conserva, contemporaneamente si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 xml:space="preserve">degrada. Si è anche </w:t>
      </w:r>
      <w:r w:rsidR="00436ABE" w:rsidRPr="00600289">
        <w:rPr>
          <w:rFonts w:ascii="Times New Roman" w:hAnsi="Times New Roman" w:cs="Times New Roman"/>
          <w:sz w:val="24"/>
          <w:szCs w:val="24"/>
        </w:rPr>
        <w:t>dovuto constatare</w:t>
      </w:r>
      <w:r w:rsidRPr="00600289">
        <w:rPr>
          <w:rFonts w:ascii="Times New Roman" w:hAnsi="Times New Roman" w:cs="Times New Roman"/>
          <w:sz w:val="24"/>
          <w:szCs w:val="24"/>
        </w:rPr>
        <w:t>, bruciando i combustibili fossili, che la natura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ha immagazzinato quell’energia su una scala temporale diversa da quella in cui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gli uomini portano a termine i processi di combustione.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Ma, per stare coi piedi per terra e richiamare con degli esempi le reiterate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affermazioni sulla necessità di ricorrere alla interpretazione della realtà fornita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dalla</w:t>
      </w:r>
      <w:r w:rsidRPr="00600289">
        <w:rPr>
          <w:rFonts w:ascii="Times New Roman" w:hAnsi="Times New Roman" w:cs="Times New Roman"/>
          <w:sz w:val="24"/>
          <w:szCs w:val="24"/>
        </w:rPr>
        <w:tab/>
        <w:t>scienza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più</w:t>
      </w:r>
      <w:r w:rsidRPr="00600289">
        <w:rPr>
          <w:rFonts w:ascii="Times New Roman" w:hAnsi="Times New Roman" w:cs="Times New Roman"/>
          <w:sz w:val="24"/>
          <w:szCs w:val="24"/>
        </w:rPr>
        <w:tab/>
        <w:t>aggiornata,</w:t>
      </w:r>
      <w:r w:rsidRPr="00600289">
        <w:rPr>
          <w:rFonts w:ascii="Times New Roman" w:hAnsi="Times New Roman" w:cs="Times New Roman"/>
          <w:sz w:val="24"/>
          <w:szCs w:val="24"/>
        </w:rPr>
        <w:tab/>
        <w:t>proviamo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a</w:t>
      </w:r>
      <w:r w:rsidRPr="00600289">
        <w:rPr>
          <w:rFonts w:ascii="Times New Roman" w:hAnsi="Times New Roman" w:cs="Times New Roman"/>
          <w:sz w:val="24"/>
          <w:szCs w:val="24"/>
        </w:rPr>
        <w:tab/>
        <w:t>considerare</w:t>
      </w:r>
      <w:r w:rsidRPr="00600289">
        <w:rPr>
          <w:rFonts w:ascii="Times New Roman" w:hAnsi="Times New Roman" w:cs="Times New Roman"/>
          <w:sz w:val="24"/>
          <w:szCs w:val="24"/>
        </w:rPr>
        <w:tab/>
        <w:t>più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da</w:t>
      </w:r>
      <w:r w:rsidRPr="00600289">
        <w:rPr>
          <w:rFonts w:ascii="Times New Roman" w:hAnsi="Times New Roman" w:cs="Times New Roman"/>
          <w:sz w:val="24"/>
          <w:szCs w:val="24"/>
        </w:rPr>
        <w:tab/>
        <w:t>vicino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le </w:t>
      </w:r>
      <w:r w:rsidRPr="00600289">
        <w:rPr>
          <w:rFonts w:ascii="Times New Roman" w:hAnsi="Times New Roman" w:cs="Times New Roman"/>
          <w:sz w:val="24"/>
          <w:szCs w:val="24"/>
        </w:rPr>
        <w:t>trasformazioni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energetiche, prendendo in considerazione anche quelle sfruttabili con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le tecnologie </w:t>
      </w:r>
      <w:r w:rsidR="00AB7E12" w:rsidRPr="00600289">
        <w:rPr>
          <w:rFonts w:ascii="Times New Roman" w:hAnsi="Times New Roman" w:cs="Times New Roman"/>
          <w:b/>
          <w:sz w:val="24"/>
          <w:szCs w:val="24"/>
        </w:rPr>
        <w:t>fotovoltaiche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più</w:t>
      </w:r>
      <w:r w:rsidR="00AB7E12" w:rsidRPr="00600289">
        <w:rPr>
          <w:rFonts w:ascii="Times New Roman" w:hAnsi="Times New Roman" w:cs="Times New Roman"/>
          <w:sz w:val="24"/>
          <w:szCs w:val="24"/>
        </w:rPr>
        <w:tab/>
        <w:t xml:space="preserve">recenti. Einstein, che non ha </w:t>
      </w:r>
      <w:r w:rsidRPr="00600289">
        <w:rPr>
          <w:rFonts w:ascii="Times New Roman" w:hAnsi="Times New Roman" w:cs="Times New Roman"/>
          <w:sz w:val="24"/>
          <w:szCs w:val="24"/>
        </w:rPr>
        <w:t>soltanto</w:t>
      </w:r>
      <w:r w:rsidRPr="00600289">
        <w:rPr>
          <w:rFonts w:ascii="Times New Roman" w:hAnsi="Times New Roman" w:cs="Times New Roman"/>
          <w:sz w:val="24"/>
          <w:szCs w:val="24"/>
        </w:rPr>
        <w:tab/>
        <w:t>previsto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la più nota equivalenza tra energia e massa</w:t>
      </w:r>
      <w:r w:rsidR="00AB7E12" w:rsidRPr="00600289">
        <w:rPr>
          <w:rFonts w:ascii="Times New Roman" w:hAnsi="Times New Roman" w:cs="Times New Roman"/>
          <w:sz w:val="24"/>
          <w:szCs w:val="24"/>
        </w:rPr>
        <w:tab/>
      </w:r>
      <w:r w:rsidRPr="00600289">
        <w:rPr>
          <w:rFonts w:ascii="Times New Roman" w:hAnsi="Times New Roman" w:cs="Times New Roman"/>
          <w:sz w:val="24"/>
          <w:szCs w:val="24"/>
        </w:rPr>
        <w:t>(E=mc</w:t>
      </w:r>
      <w:r w:rsidRPr="006002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00289">
        <w:rPr>
          <w:rFonts w:ascii="Times New Roman" w:hAnsi="Times New Roman" w:cs="Times New Roman"/>
          <w:sz w:val="24"/>
          <w:szCs w:val="24"/>
        </w:rPr>
        <w:t>) alla base della ricerca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nucleare, ma ha altresì associato un potenziale sfruttabile alle frequenze della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luce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del</w:t>
      </w:r>
      <w:r w:rsidRPr="00600289">
        <w:rPr>
          <w:rFonts w:ascii="Times New Roman" w:hAnsi="Times New Roman" w:cs="Times New Roman"/>
          <w:sz w:val="24"/>
          <w:szCs w:val="24"/>
        </w:rPr>
        <w:tab/>
        <w:t>sole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che arriva </w:t>
      </w:r>
      <w:r w:rsidRPr="00600289">
        <w:rPr>
          <w:rFonts w:ascii="Times New Roman" w:hAnsi="Times New Roman" w:cs="Times New Roman"/>
          <w:sz w:val="24"/>
          <w:szCs w:val="24"/>
        </w:rPr>
        <w:t>sulla</w:t>
      </w:r>
      <w:r w:rsidRPr="00600289">
        <w:rPr>
          <w:rFonts w:ascii="Times New Roman" w:hAnsi="Times New Roman" w:cs="Times New Roman"/>
          <w:sz w:val="24"/>
          <w:szCs w:val="24"/>
        </w:rPr>
        <w:tab/>
        <w:t>terra</w:t>
      </w:r>
      <w:r w:rsidRPr="00600289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600289">
        <w:rPr>
          <w:rFonts w:ascii="Times New Roman" w:hAnsi="Times New Roman" w:cs="Times New Roman"/>
          <w:sz w:val="24"/>
          <w:szCs w:val="24"/>
        </w:rPr>
        <w:t>E=hf</w:t>
      </w:r>
      <w:proofErr w:type="spellEnd"/>
      <w:r w:rsidRPr="00600289">
        <w:rPr>
          <w:rFonts w:ascii="Times New Roman" w:hAnsi="Times New Roman" w:cs="Times New Roman"/>
          <w:sz w:val="24"/>
          <w:szCs w:val="24"/>
        </w:rPr>
        <w:t>),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ci obbliga</w:t>
      </w:r>
      <w:r w:rsidR="00AB7E12" w:rsidRPr="00600289">
        <w:rPr>
          <w:rFonts w:ascii="Times New Roman" w:hAnsi="Times New Roman" w:cs="Times New Roman"/>
          <w:sz w:val="24"/>
          <w:szCs w:val="24"/>
        </w:rPr>
        <w:tab/>
        <w:t xml:space="preserve">a riflettere sulla </w:t>
      </w:r>
      <w:r w:rsidRPr="00600289">
        <w:rPr>
          <w:rFonts w:ascii="Times New Roman" w:hAnsi="Times New Roman" w:cs="Times New Roman"/>
          <w:sz w:val="24"/>
          <w:szCs w:val="24"/>
        </w:rPr>
        <w:t>differenza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profonda tra le fonti fossili e quelle rinnovabili. Per farlo, bisogna porsi in uno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spazio, come richiesto dalla teoria della relatività, che sarebbe irriconoscibile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senza l’aggiunta di un orologio (si tratta dello spazio-tempo a quattro dimensioni,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 xml:space="preserve">tra loro indistinguibili). </w:t>
      </w:r>
    </w:p>
    <w:p w:rsidR="00AB7E12" w:rsidRPr="00600289" w:rsidRDefault="00D56EBB" w:rsidP="00600289">
      <w:pPr>
        <w:pStyle w:val="Nessunaspaziatura"/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>Poniamo allora di osservare l’accensione di un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motore</w:t>
      </w:r>
      <w:r w:rsidRPr="00600289">
        <w:rPr>
          <w:rFonts w:ascii="Times New Roman" w:hAnsi="Times New Roman" w:cs="Times New Roman"/>
          <w:sz w:val="24"/>
          <w:szCs w:val="24"/>
        </w:rPr>
        <w:tab/>
        <w:t>elettrico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289" w:rsidRPr="00600289">
        <w:rPr>
          <w:rFonts w:ascii="Times New Roman" w:hAnsi="Times New Roman" w:cs="Times New Roman"/>
          <w:sz w:val="24"/>
          <w:szCs w:val="24"/>
        </w:rPr>
        <w:t>allacciat</w:t>
      </w:r>
      <w:proofErr w:type="spellEnd"/>
      <w:r w:rsidR="00600289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ai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morsetti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della</w:t>
      </w:r>
      <w:r w:rsidR="00600289" w:rsidRPr="00600289">
        <w:rPr>
          <w:rFonts w:ascii="Times New Roman" w:hAnsi="Times New Roman" w:cs="Times New Roman"/>
          <w:sz w:val="24"/>
          <w:szCs w:val="24"/>
        </w:rPr>
        <w:t xml:space="preserve"> corrente </w:t>
      </w:r>
      <w:r w:rsidR="00AB7E12" w:rsidRPr="00600289">
        <w:rPr>
          <w:rFonts w:ascii="Times New Roman" w:hAnsi="Times New Roman" w:cs="Times New Roman"/>
          <w:sz w:val="24"/>
          <w:szCs w:val="24"/>
        </w:rPr>
        <w:t>in</w:t>
      </w:r>
      <w:r w:rsidR="00600289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due diverse </w:t>
      </w:r>
      <w:r w:rsidRPr="00600289">
        <w:rPr>
          <w:rFonts w:ascii="Times New Roman" w:hAnsi="Times New Roman" w:cs="Times New Roman"/>
          <w:sz w:val="24"/>
          <w:szCs w:val="24"/>
        </w:rPr>
        <w:t>configurazioni: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7E12" w:rsidRPr="00600289" w:rsidRDefault="00D56EBB" w:rsidP="00600289">
      <w:pPr>
        <w:jc w:val="both"/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>a) con alle spalle un sistema di produzione di elettricità alimentato a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 xml:space="preserve">petrolio o, </w:t>
      </w:r>
    </w:p>
    <w:p w:rsidR="00AB7E12" w:rsidRPr="00600289" w:rsidRDefault="00D56EBB" w:rsidP="00D56EBB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>b) un sistema alimentato dalla radiazione solare che incide su un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 xml:space="preserve">pannello fotovoltaico. </w:t>
      </w:r>
    </w:p>
    <w:p w:rsidR="00AB7E12" w:rsidRPr="00600289" w:rsidRDefault="00D56EBB" w:rsidP="00AB7E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>Chi attacca la spina del motore ad una presa posta su un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pannello che impedisce la vista oltre di esso non osserva differenze tra l’elettricità che proviene da una centrale a petrolio o da un pannello solare. L’effetto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nello spazio dove arriva l’elettricità è il mede</w:t>
      </w:r>
      <w:r w:rsidR="00AB7E12" w:rsidRPr="00600289">
        <w:rPr>
          <w:rFonts w:ascii="Times New Roman" w:hAnsi="Times New Roman" w:cs="Times New Roman"/>
          <w:sz w:val="24"/>
          <w:szCs w:val="24"/>
        </w:rPr>
        <w:t>simo, ma, anche se stiamo osser</w:t>
      </w:r>
      <w:r w:rsidRPr="00600289">
        <w:rPr>
          <w:rFonts w:ascii="Times New Roman" w:hAnsi="Times New Roman" w:cs="Times New Roman"/>
          <w:sz w:val="24"/>
          <w:szCs w:val="24"/>
        </w:rPr>
        <w:t>vando</w:t>
      </w:r>
      <w:r w:rsidRPr="00600289">
        <w:rPr>
          <w:rFonts w:ascii="Times New Roman" w:hAnsi="Times New Roman" w:cs="Times New Roman"/>
          <w:sz w:val="24"/>
          <w:szCs w:val="24"/>
        </w:rPr>
        <w:tab/>
        <w:t>il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fenomeno</w:t>
      </w:r>
      <w:r w:rsidRPr="00600289">
        <w:rPr>
          <w:rFonts w:ascii="Times New Roman" w:hAnsi="Times New Roman" w:cs="Times New Roman"/>
          <w:sz w:val="24"/>
          <w:szCs w:val="24"/>
        </w:rPr>
        <w:tab/>
        <w:t>nel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medesimo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luogo,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in un grafico che</w:t>
      </w:r>
      <w:r w:rsidR="00AB7E12" w:rsidRPr="00600289">
        <w:rPr>
          <w:rFonts w:ascii="Times New Roman" w:hAnsi="Times New Roman" w:cs="Times New Roman"/>
          <w:sz w:val="24"/>
          <w:szCs w:val="24"/>
        </w:rPr>
        <w:tab/>
        <w:t xml:space="preserve">invece </w:t>
      </w:r>
      <w:r w:rsidRPr="00600289">
        <w:rPr>
          <w:rFonts w:ascii="Times New Roman" w:hAnsi="Times New Roman" w:cs="Times New Roman"/>
          <w:sz w:val="24"/>
          <w:szCs w:val="24"/>
        </w:rPr>
        <w:t>rappresenti</w:t>
      </w:r>
      <w:r w:rsidRPr="00600289">
        <w:rPr>
          <w:rFonts w:ascii="Times New Roman" w:hAnsi="Times New Roman" w:cs="Times New Roman"/>
          <w:sz w:val="24"/>
          <w:szCs w:val="24"/>
        </w:rPr>
        <w:tab/>
        <w:t>lo spazio-tempo, i percorsi che lo descrivono divergono profondamente e non</w:t>
      </w:r>
      <w:r w:rsidR="00AB7E12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 xml:space="preserve">coincidono affatto. </w:t>
      </w:r>
    </w:p>
    <w:p w:rsidR="00600289" w:rsidRDefault="00AB7E12" w:rsidP="00600289">
      <w:pPr>
        <w:pStyle w:val="Nessunaspaziatura"/>
      </w:pPr>
      <w:r w:rsidRPr="00600289">
        <w:lastRenderedPageBreak/>
        <w:t>N</w:t>
      </w:r>
      <w:r w:rsidR="00D56EBB" w:rsidRPr="00600289">
        <w:t>el primo caso, l’elettricità che si consuma proviene dalla</w:t>
      </w:r>
      <w:r w:rsidRPr="00600289">
        <w:t xml:space="preserve"> </w:t>
      </w:r>
      <w:r w:rsidR="00D56EBB" w:rsidRPr="00600289">
        <w:t>combustione in centrale di fossili formatisi per l’attività del sole milioni di</w:t>
      </w:r>
      <w:r w:rsidRPr="00600289">
        <w:t xml:space="preserve"> </w:t>
      </w:r>
      <w:r w:rsidR="00D56EBB" w:rsidRPr="00600289">
        <w:t>anni</w:t>
      </w:r>
      <w:r w:rsidRPr="00600289">
        <w:t xml:space="preserve"> </w:t>
      </w:r>
      <w:r w:rsidR="00600289">
        <w:t xml:space="preserve">fa; </w:t>
      </w:r>
      <w:r w:rsidR="00D56EBB" w:rsidRPr="00600289">
        <w:t>nel</w:t>
      </w:r>
      <w:r w:rsidR="00600289">
        <w:t xml:space="preserve"> secondo</w:t>
      </w:r>
      <w:r w:rsidR="00600289">
        <w:tab/>
        <w:t xml:space="preserve">caso, </w:t>
      </w:r>
      <w:r w:rsidRPr="00600289">
        <w:t>deriva dall’incidenza della</w:t>
      </w:r>
      <w:r w:rsidR="00600289">
        <w:t xml:space="preserve"> luce </w:t>
      </w:r>
      <w:r w:rsidRPr="00600289">
        <w:t xml:space="preserve">del sole, generata </w:t>
      </w:r>
      <w:r w:rsidR="00D56EBB" w:rsidRPr="00600289">
        <w:t xml:space="preserve">solo 8 minuti prima, su un pannello posto sopra la nostra testa. </w:t>
      </w:r>
    </w:p>
    <w:p w:rsidR="00600289" w:rsidRDefault="00D56EBB" w:rsidP="00600289">
      <w:pPr>
        <w:pStyle w:val="Nessunaspaziatura"/>
      </w:pPr>
      <w:r w:rsidRPr="00600289">
        <w:t>I percorsi e</w:t>
      </w:r>
      <w:r w:rsidR="00AB7E12" w:rsidRPr="00600289">
        <w:t xml:space="preserve"> le velocità</w:t>
      </w:r>
      <w:r w:rsidR="00AB7E12" w:rsidRPr="00600289">
        <w:tab/>
        <w:t xml:space="preserve">dei due </w:t>
      </w:r>
      <w:r w:rsidRPr="00600289">
        <w:t>fenomeni</w:t>
      </w:r>
      <w:r w:rsidRPr="00600289">
        <w:tab/>
        <w:t>cons</w:t>
      </w:r>
      <w:r w:rsidR="00AB7E12" w:rsidRPr="00600289">
        <w:t>iderati</w:t>
      </w:r>
      <w:r w:rsidR="00AB7E12" w:rsidRPr="00600289">
        <w:tab/>
        <w:t>nel</w:t>
      </w:r>
      <w:r w:rsidR="00600289">
        <w:t xml:space="preserve"> </w:t>
      </w:r>
      <w:r w:rsidR="00AB7E12" w:rsidRPr="00600289">
        <w:t xml:space="preserve"> loro ciclo</w:t>
      </w:r>
      <w:r w:rsidR="00AB7E12" w:rsidRPr="00600289">
        <w:tab/>
        <w:t>intero</w:t>
      </w:r>
      <w:r w:rsidR="00AB7E12" w:rsidRPr="00600289">
        <w:tab/>
        <w:t>(</w:t>
      </w:r>
      <w:proofErr w:type="spellStart"/>
      <w:r w:rsidR="00AB7E12" w:rsidRPr="00600289">
        <w:t>v.figura</w:t>
      </w:r>
      <w:proofErr w:type="spellEnd"/>
      <w:r w:rsidR="00AB7E12" w:rsidRPr="00600289">
        <w:t xml:space="preserve"> </w:t>
      </w:r>
      <w:r w:rsidRPr="00600289">
        <w:t>sotto),</w:t>
      </w:r>
      <w:r w:rsidR="008A6FC3" w:rsidRPr="00600289">
        <w:t xml:space="preserve"> </w:t>
      </w:r>
      <w:r w:rsidR="001054A0" w:rsidRPr="00600289">
        <w:t xml:space="preserve"> </w:t>
      </w:r>
      <w:r w:rsidR="007736BA" w:rsidRPr="00600289">
        <w:t xml:space="preserve">anche </w:t>
      </w:r>
      <w:r w:rsidRPr="00600289">
        <w:t>se</w:t>
      </w:r>
      <w:r w:rsidR="00AB7E12" w:rsidRPr="00600289">
        <w:t xml:space="preserve"> </w:t>
      </w:r>
      <w:r w:rsidR="007736BA" w:rsidRPr="00600289">
        <w:t xml:space="preserve">si congiungono </w:t>
      </w:r>
      <w:r w:rsidR="008A6FC3" w:rsidRPr="00600289">
        <w:t xml:space="preserve">al punto finale nello spazio e nel tempo </w:t>
      </w:r>
      <w:r w:rsidRPr="00600289">
        <w:t>hanno</w:t>
      </w:r>
      <w:r w:rsidR="008A6FC3" w:rsidRPr="00600289">
        <w:t xml:space="preserve"> </w:t>
      </w:r>
      <w:r w:rsidRPr="00600289">
        <w:t>andamenti</w:t>
      </w:r>
      <w:r w:rsidR="008A6FC3" w:rsidRPr="00600289">
        <w:t xml:space="preserve"> </w:t>
      </w:r>
      <w:r w:rsidRPr="00600289">
        <w:t xml:space="preserve">ben distinti e sono separati da un tempo grandissimo. </w:t>
      </w:r>
    </w:p>
    <w:p w:rsidR="007D58EE" w:rsidRPr="00600289" w:rsidRDefault="00D56EBB" w:rsidP="00600289">
      <w:pPr>
        <w:pStyle w:val="Nessunaspaziatura"/>
        <w:rPr>
          <w:rFonts w:eastAsia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/>
        </w:rPr>
      </w:pPr>
      <w:r w:rsidRPr="00600289">
        <w:t>Di conseguenza,</w:t>
      </w:r>
      <w:r w:rsidR="008A6FC3" w:rsidRPr="00600289">
        <w:t xml:space="preserve"> </w:t>
      </w:r>
      <w:r w:rsidRPr="00600289">
        <w:t>quando petrolio o carbone vengono bruciati, è come se, nello spazio-tempo</w:t>
      </w:r>
      <w:r w:rsidR="008A6FC3" w:rsidRPr="00600289">
        <w:t xml:space="preserve"> </w:t>
      </w:r>
      <w:r w:rsidRPr="00600289">
        <w:t>di Einstein, si attraversasse in un batter di ciglia la storia della vita sulla terra.</w:t>
      </w:r>
      <w:r w:rsidR="008A6FC3" w:rsidRPr="00600289">
        <w:t xml:space="preserve"> </w:t>
      </w:r>
      <w:r w:rsidRPr="00600289">
        <w:t>Naturalmente, l’ambiente attuale viene turbato e i cicli naturali, coi loro tempi</w:t>
      </w:r>
      <w:r w:rsidR="008A6FC3" w:rsidRPr="00600289">
        <w:t xml:space="preserve"> </w:t>
      </w:r>
      <w:r w:rsidRPr="00600289">
        <w:t>biologici “lenti”, non riescono a smaltire l’effetto odierno della combustione di</w:t>
      </w:r>
      <w:r w:rsidR="008A6FC3" w:rsidRPr="00600289">
        <w:t xml:space="preserve"> </w:t>
      </w:r>
      <w:r w:rsidRPr="00600289">
        <w:t>quella “energia antica”. Per questo diciamo che le fonti naturali danno “energia</w:t>
      </w:r>
      <w:r w:rsidR="008A6FC3" w:rsidRPr="00600289">
        <w:t xml:space="preserve"> </w:t>
      </w:r>
      <w:r w:rsidRPr="00600289">
        <w:t>pulita”, senza corpose e ineliminabili tracce di riscaldamento e inquinamento</w:t>
      </w:r>
      <w:r w:rsidR="008A6FC3" w:rsidRPr="00600289">
        <w:t xml:space="preserve"> </w:t>
      </w:r>
      <w:r w:rsidRPr="00600289">
        <w:t>della biosfera. Per estensione, si pensi che l’uranio si è formato nell’universo in</w:t>
      </w:r>
      <w:r w:rsidR="008A6FC3" w:rsidRPr="00600289">
        <w:t xml:space="preserve"> </w:t>
      </w:r>
      <w:r w:rsidRPr="00600289">
        <w:t>tempi</w:t>
      </w:r>
      <w:r w:rsidR="008A6FC3" w:rsidRPr="00600289">
        <w:t xml:space="preserve"> </w:t>
      </w:r>
      <w:r w:rsidRPr="00600289">
        <w:t>ancora</w:t>
      </w:r>
      <w:r w:rsidR="008A6FC3" w:rsidRPr="00600289">
        <w:t xml:space="preserve"> </w:t>
      </w:r>
      <w:r w:rsidRPr="00600289">
        <w:t>più</w:t>
      </w:r>
      <w:r w:rsidR="008A6FC3" w:rsidRPr="00600289">
        <w:t xml:space="preserve"> </w:t>
      </w:r>
      <w:r w:rsidRPr="00600289">
        <w:t>lontani</w:t>
      </w:r>
      <w:r w:rsidR="008A6FC3" w:rsidRPr="00600289">
        <w:t xml:space="preserve"> </w:t>
      </w:r>
      <w:r w:rsidRPr="00600289">
        <w:t>rispetto</w:t>
      </w:r>
      <w:r w:rsidR="008A6FC3" w:rsidRPr="00600289">
        <w:t xml:space="preserve"> </w:t>
      </w:r>
      <w:r w:rsidRPr="00600289">
        <w:t>al</w:t>
      </w:r>
      <w:r w:rsidR="008A6FC3" w:rsidRPr="00600289">
        <w:t xml:space="preserve"> </w:t>
      </w:r>
      <w:r w:rsidRPr="00600289">
        <w:t>petrolio:</w:t>
      </w:r>
      <w:r w:rsidR="008A6FC3" w:rsidRPr="00600289">
        <w:t xml:space="preserve"> </w:t>
      </w:r>
      <w:r w:rsidRPr="00600289">
        <w:t>l’effetto</w:t>
      </w:r>
      <w:r w:rsidR="008A6FC3" w:rsidRPr="00600289">
        <w:t xml:space="preserve"> </w:t>
      </w:r>
      <w:r w:rsidRPr="00600289">
        <w:t>del</w:t>
      </w:r>
      <w:r w:rsidR="008A6FC3" w:rsidRPr="00600289">
        <w:t xml:space="preserve"> </w:t>
      </w:r>
      <w:r w:rsidRPr="00600289">
        <w:t>ricorso</w:t>
      </w:r>
      <w:r w:rsidR="008A6FC3" w:rsidRPr="00600289">
        <w:t xml:space="preserve"> </w:t>
      </w:r>
      <w:r w:rsidRPr="00600289">
        <w:t>alla</w:t>
      </w:r>
      <w:r w:rsidR="008A6FC3" w:rsidRPr="00600289">
        <w:t xml:space="preserve"> </w:t>
      </w:r>
      <w:r w:rsidRPr="00600289">
        <w:t>fissione</w:t>
      </w:r>
      <w:r w:rsidR="008A6FC3" w:rsidRPr="00600289">
        <w:t xml:space="preserve"> </w:t>
      </w:r>
      <w:r w:rsidRPr="00600289">
        <w:t>artificiale</w:t>
      </w:r>
      <w:r w:rsidR="008A6FC3" w:rsidRPr="00600289">
        <w:t xml:space="preserve"> </w:t>
      </w:r>
      <w:r w:rsidRPr="00600289">
        <w:t>risulterà</w:t>
      </w:r>
      <w:r w:rsidR="008A6FC3" w:rsidRPr="00600289">
        <w:t xml:space="preserve"> </w:t>
      </w:r>
      <w:r w:rsidR="007D58EE" w:rsidRPr="00600289">
        <w:t>perciò a</w:t>
      </w:r>
      <w:r w:rsidRPr="00600289">
        <w:t>ncora</w:t>
      </w:r>
      <w:r w:rsidR="008A6FC3" w:rsidRPr="00600289">
        <w:t xml:space="preserve"> più pesante e più duraturo </w:t>
      </w:r>
      <w:r w:rsidR="007736BA" w:rsidRPr="00600289">
        <w:t xml:space="preserve">perfino dei fossili </w:t>
      </w:r>
      <w:r w:rsidR="008A6FC3" w:rsidRPr="00600289">
        <w:t xml:space="preserve">sul nostro </w:t>
      </w:r>
      <w:r w:rsidRPr="00600289">
        <w:t>ambiente.</w:t>
      </w:r>
      <w:r w:rsidR="007F16B1" w:rsidRPr="00600289">
        <w:rPr>
          <w:rFonts w:eastAsia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7D58EE" w:rsidRPr="00600289">
        <w:rPr>
          <w:rFonts w:eastAsia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7D58EE" w:rsidRPr="00600289" w:rsidRDefault="007D58EE" w:rsidP="00D56EB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/>
        </w:rPr>
      </w:pPr>
    </w:p>
    <w:p w:rsidR="007F16B1" w:rsidRPr="00600289" w:rsidRDefault="007F16B1" w:rsidP="00D56EBB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5029200" cy="7577510"/>
            <wp:effectExtent l="0" t="0" r="0" b="4445"/>
            <wp:docPr id="1" name="Immagine 1" descr="C:\Users\Mario\Desktop\Libri in gestazione\Libro fisica realtà_Mod\Immagini e slides per il libro\solare fossile bb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\Desktop\Libri in gestazione\Libro fisica realtà_Mod\Immagini e slides per il libro\solare fossile bbon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15" cy="764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BA" w:rsidRPr="00600289" w:rsidRDefault="007736BA" w:rsidP="0031162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00289">
        <w:rPr>
          <w:rFonts w:ascii="Times New Roman" w:hAnsi="Times New Roman" w:cs="Times New Roman"/>
          <w:i/>
          <w:sz w:val="24"/>
          <w:szCs w:val="24"/>
        </w:rPr>
        <w:t>N.B. I fenomeni sono illustrati nello “spazio degli eventi” con linee di universo</w:t>
      </w:r>
    </w:p>
    <w:p w:rsidR="007F16B1" w:rsidRPr="00600289" w:rsidRDefault="007736BA" w:rsidP="00D56EBB">
      <w:pPr>
        <w:rPr>
          <w:rFonts w:ascii="Times New Roman" w:hAnsi="Times New Roman" w:cs="Times New Roman"/>
          <w:i/>
          <w:sz w:val="24"/>
          <w:szCs w:val="24"/>
        </w:rPr>
      </w:pPr>
      <w:r w:rsidRPr="00600289">
        <w:rPr>
          <w:rFonts w:ascii="Times New Roman" w:hAnsi="Times New Roman" w:cs="Times New Roman"/>
          <w:i/>
          <w:sz w:val="24"/>
          <w:szCs w:val="24"/>
        </w:rPr>
        <w:t>(</w:t>
      </w:r>
      <w:hyperlink r:id="rId7" w:history="1">
        <w:r w:rsidR="00311623" w:rsidRPr="00600289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https://it.wikipedia.org/wiki/Linea_di_universo</w:t>
        </w:r>
      </w:hyperlink>
      <w:r w:rsidR="00311623" w:rsidRPr="00600289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00289">
        <w:rPr>
          <w:rFonts w:ascii="Times New Roman" w:hAnsi="Times New Roman" w:cs="Times New Roman"/>
          <w:i/>
          <w:sz w:val="24"/>
          <w:szCs w:val="24"/>
        </w:rPr>
        <w:t xml:space="preserve"> dove la velocità della luce è rappresentata da una retta inclinata a 45°</w:t>
      </w:r>
      <w:r w:rsidR="00311623" w:rsidRPr="00600289">
        <w:rPr>
          <w:rFonts w:ascii="Times New Roman" w:hAnsi="Times New Roman" w:cs="Times New Roman"/>
          <w:i/>
          <w:sz w:val="24"/>
          <w:szCs w:val="24"/>
        </w:rPr>
        <w:t>.</w:t>
      </w:r>
    </w:p>
    <w:p w:rsidR="00600289" w:rsidRDefault="00600289" w:rsidP="00D56EBB">
      <w:pPr>
        <w:rPr>
          <w:rFonts w:ascii="Times New Roman" w:hAnsi="Times New Roman" w:cs="Times New Roman"/>
          <w:sz w:val="24"/>
          <w:szCs w:val="24"/>
        </w:rPr>
      </w:pPr>
    </w:p>
    <w:p w:rsidR="00600289" w:rsidRDefault="00600289" w:rsidP="00D56EBB">
      <w:pPr>
        <w:rPr>
          <w:rFonts w:ascii="Times New Roman" w:hAnsi="Times New Roman" w:cs="Times New Roman"/>
          <w:sz w:val="24"/>
          <w:szCs w:val="24"/>
        </w:rPr>
      </w:pPr>
    </w:p>
    <w:p w:rsidR="00D56EBB" w:rsidRPr="00600289" w:rsidRDefault="00311623" w:rsidP="00D56EBB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lastRenderedPageBreak/>
        <w:t>Non c’è dubbio che l</w:t>
      </w:r>
      <w:r w:rsidR="00D56EBB" w:rsidRPr="00600289">
        <w:rPr>
          <w:rFonts w:ascii="Times New Roman" w:hAnsi="Times New Roman" w:cs="Times New Roman"/>
          <w:sz w:val="24"/>
          <w:szCs w:val="24"/>
        </w:rPr>
        <w:t>’approfondimento dello studio e l’introduzione</w:t>
      </w:r>
      <w:r w:rsidR="008A6FC3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D56EBB" w:rsidRPr="00600289">
        <w:rPr>
          <w:rFonts w:ascii="Times New Roman" w:hAnsi="Times New Roman" w:cs="Times New Roman"/>
          <w:sz w:val="24"/>
          <w:szCs w:val="24"/>
        </w:rPr>
        <w:t>delle proprietà del mondo microscopico nello sviluppo del settore decisivo</w:t>
      </w:r>
      <w:r w:rsidR="008A6FC3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D56EBB" w:rsidRPr="00600289">
        <w:rPr>
          <w:rFonts w:ascii="Times New Roman" w:hAnsi="Times New Roman" w:cs="Times New Roman"/>
          <w:sz w:val="24"/>
          <w:szCs w:val="24"/>
        </w:rPr>
        <w:t>dell’energia porterà ad un ulteriore sviluppo delle fonti naturali e al consolidamento</w:t>
      </w:r>
      <w:r w:rsidR="008A6FC3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D56EBB" w:rsidRPr="00600289">
        <w:rPr>
          <w:rFonts w:ascii="Times New Roman" w:hAnsi="Times New Roman" w:cs="Times New Roman"/>
          <w:sz w:val="24"/>
          <w:szCs w:val="24"/>
        </w:rPr>
        <w:t>e alla diffusione dei concetti di interpretazione della realtà a cui</w:t>
      </w:r>
      <w:r w:rsidR="008A6FC3" w:rsidRPr="00600289">
        <w:rPr>
          <w:rFonts w:ascii="Times New Roman" w:hAnsi="Times New Roman" w:cs="Times New Roman"/>
          <w:sz w:val="24"/>
          <w:szCs w:val="24"/>
        </w:rPr>
        <w:t xml:space="preserve"> si fa riferimento nel libro.</w:t>
      </w:r>
    </w:p>
    <w:p w:rsidR="00833936" w:rsidRPr="00600289" w:rsidRDefault="008A6FC3" w:rsidP="00686D42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 xml:space="preserve">Una energia distribuita e cooperante, governata dal territorio e intesa come bene comune, potrebbe aiutare a rallentare i processi artificiali la cui </w:t>
      </w:r>
      <w:r w:rsidRPr="00600289">
        <w:rPr>
          <w:rFonts w:ascii="Times New Roman" w:hAnsi="Times New Roman" w:cs="Times New Roman"/>
          <w:b/>
          <w:sz w:val="24"/>
          <w:szCs w:val="24"/>
        </w:rPr>
        <w:t>velocità</w:t>
      </w:r>
      <w:r w:rsidRPr="00600289">
        <w:rPr>
          <w:rFonts w:ascii="Times New Roman" w:hAnsi="Times New Roman" w:cs="Times New Roman"/>
          <w:sz w:val="24"/>
          <w:szCs w:val="24"/>
        </w:rPr>
        <w:t xml:space="preserve"> impedisce un’interazione ed un controllo umano. </w:t>
      </w:r>
      <w:r w:rsidR="005A2B17" w:rsidRPr="00600289">
        <w:rPr>
          <w:rFonts w:ascii="Times New Roman" w:hAnsi="Times New Roman" w:cs="Times New Roman"/>
          <w:sz w:val="24"/>
          <w:szCs w:val="24"/>
        </w:rPr>
        <w:t xml:space="preserve">Viviamo in ambienti dove si simula l’intelligenza a velocità irraggiungibili per la mente, con il lavoro controllato da robot e macchine che rispondono ai tempi prefissati da un flusso che va dal progettista al consumatore e che è organizzato per impedire </w:t>
      </w:r>
      <w:r w:rsidR="00B86ABF" w:rsidRPr="00600289">
        <w:rPr>
          <w:rFonts w:ascii="Times New Roman" w:hAnsi="Times New Roman" w:cs="Times New Roman"/>
          <w:sz w:val="24"/>
          <w:szCs w:val="24"/>
        </w:rPr>
        <w:t xml:space="preserve">ad ogni costo i </w:t>
      </w:r>
      <w:r w:rsidR="005A2B17" w:rsidRPr="00600289">
        <w:rPr>
          <w:rFonts w:ascii="Times New Roman" w:hAnsi="Times New Roman" w:cs="Times New Roman"/>
          <w:sz w:val="24"/>
          <w:szCs w:val="24"/>
        </w:rPr>
        <w:t>“colli di bottiglia”. Comunichiamo attraverso piattaforme che hanno modificato il linguaggio e che codificano a velocità sub-luminari i nostri profili</w:t>
      </w:r>
      <w:r w:rsidR="00311623" w:rsidRPr="00600289">
        <w:rPr>
          <w:rFonts w:ascii="Times New Roman" w:hAnsi="Times New Roman" w:cs="Times New Roman"/>
          <w:sz w:val="24"/>
          <w:szCs w:val="24"/>
        </w:rPr>
        <w:t>,</w:t>
      </w:r>
      <w:r w:rsidR="005A2B17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1E3BE9" w:rsidRPr="00600289">
        <w:rPr>
          <w:rFonts w:ascii="Times New Roman" w:hAnsi="Times New Roman" w:cs="Times New Roman"/>
          <w:sz w:val="24"/>
          <w:szCs w:val="24"/>
        </w:rPr>
        <w:t>affidati</w:t>
      </w:r>
      <w:r w:rsidR="005A2B17" w:rsidRPr="00600289">
        <w:rPr>
          <w:rFonts w:ascii="Times New Roman" w:hAnsi="Times New Roman" w:cs="Times New Roman"/>
          <w:sz w:val="24"/>
          <w:szCs w:val="24"/>
        </w:rPr>
        <w:t xml:space="preserve"> inconsapevolmente a </w:t>
      </w:r>
      <w:r w:rsidR="001E3BE9" w:rsidRPr="00600289">
        <w:rPr>
          <w:rFonts w:ascii="Times New Roman" w:hAnsi="Times New Roman" w:cs="Times New Roman"/>
          <w:sz w:val="24"/>
          <w:szCs w:val="24"/>
        </w:rPr>
        <w:t>imprese private che strutturano la conoscenza</w:t>
      </w:r>
      <w:r w:rsidR="005A2B17" w:rsidRPr="00600289">
        <w:rPr>
          <w:rFonts w:ascii="Times New Roman" w:hAnsi="Times New Roman" w:cs="Times New Roman"/>
          <w:sz w:val="24"/>
          <w:szCs w:val="24"/>
        </w:rPr>
        <w:t xml:space="preserve"> e la memoria, influenzando così il futuro in cui piomberemo. </w:t>
      </w:r>
      <w:r w:rsidR="001E3BE9" w:rsidRPr="00600289">
        <w:rPr>
          <w:rFonts w:ascii="Times New Roman" w:hAnsi="Times New Roman" w:cs="Times New Roman"/>
          <w:sz w:val="24"/>
          <w:szCs w:val="24"/>
        </w:rPr>
        <w:t xml:space="preserve">Nel tempo in cui clicchiamo sul </w:t>
      </w:r>
      <w:r w:rsidR="00626837" w:rsidRPr="00600289">
        <w:rPr>
          <w:rFonts w:ascii="Times New Roman" w:hAnsi="Times New Roman" w:cs="Times New Roman"/>
          <w:sz w:val="24"/>
          <w:szCs w:val="24"/>
        </w:rPr>
        <w:t xml:space="preserve">nostro </w:t>
      </w:r>
      <w:r w:rsidR="001E3BE9" w:rsidRPr="00600289">
        <w:rPr>
          <w:rFonts w:ascii="Times New Roman" w:hAnsi="Times New Roman" w:cs="Times New Roman"/>
          <w:sz w:val="24"/>
          <w:szCs w:val="24"/>
        </w:rPr>
        <w:t>conto bancario</w:t>
      </w:r>
      <w:r w:rsidR="00626837" w:rsidRPr="00600289">
        <w:rPr>
          <w:rFonts w:ascii="Times New Roman" w:hAnsi="Times New Roman" w:cs="Times New Roman"/>
          <w:sz w:val="24"/>
          <w:szCs w:val="24"/>
        </w:rPr>
        <w:t>,</w:t>
      </w:r>
      <w:r w:rsidR="001E3BE9" w:rsidRPr="00600289">
        <w:rPr>
          <w:rFonts w:ascii="Times New Roman" w:hAnsi="Times New Roman" w:cs="Times New Roman"/>
          <w:sz w:val="24"/>
          <w:szCs w:val="24"/>
        </w:rPr>
        <w:t xml:space="preserve"> un algoritmo a noi sconosciuto esegue migliaia di operazioni</w:t>
      </w:r>
      <w:r w:rsidR="00482D51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1E3BE9" w:rsidRPr="00600289">
        <w:rPr>
          <w:rFonts w:ascii="Times New Roman" w:hAnsi="Times New Roman" w:cs="Times New Roman"/>
          <w:sz w:val="24"/>
          <w:szCs w:val="24"/>
        </w:rPr>
        <w:t>finalizzate a produrre denaro su denaro</w:t>
      </w:r>
      <w:r w:rsidR="00626837" w:rsidRPr="00600289">
        <w:rPr>
          <w:rFonts w:ascii="Times New Roman" w:hAnsi="Times New Roman" w:cs="Times New Roman"/>
          <w:sz w:val="24"/>
          <w:szCs w:val="24"/>
        </w:rPr>
        <w:t xml:space="preserve">, con transazioni finanziarie eseguite accelerando fotoni nelle fibre ottiche e utilizzando magari quel titolo </w:t>
      </w:r>
      <w:r w:rsidR="00311623" w:rsidRPr="00600289">
        <w:rPr>
          <w:rFonts w:ascii="Times New Roman" w:hAnsi="Times New Roman" w:cs="Times New Roman"/>
          <w:sz w:val="24"/>
          <w:szCs w:val="24"/>
        </w:rPr>
        <w:t xml:space="preserve">di borsa </w:t>
      </w:r>
      <w:r w:rsidR="00626837" w:rsidRPr="00600289">
        <w:rPr>
          <w:rFonts w:ascii="Times New Roman" w:hAnsi="Times New Roman" w:cs="Times New Roman"/>
          <w:sz w:val="24"/>
          <w:szCs w:val="24"/>
        </w:rPr>
        <w:t>che io sto gelosamente conservando per tempi migliori. L’esaurimento delle risorse naturali procede in tempi non biologici</w:t>
      </w:r>
      <w:r w:rsidR="00817401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626837" w:rsidRPr="00600289">
        <w:rPr>
          <w:rFonts w:ascii="Times New Roman" w:hAnsi="Times New Roman" w:cs="Times New Roman"/>
          <w:sz w:val="24"/>
          <w:szCs w:val="24"/>
        </w:rPr>
        <w:t>pregiudicando vita, salute, clima. L</w:t>
      </w:r>
      <w:r w:rsidR="00817401" w:rsidRPr="00600289">
        <w:rPr>
          <w:rFonts w:ascii="Times New Roman" w:hAnsi="Times New Roman" w:cs="Times New Roman"/>
          <w:sz w:val="24"/>
          <w:szCs w:val="24"/>
        </w:rPr>
        <w:t>a moltitudine di informazioni ormai presenti nel Cloud, merce prezio</w:t>
      </w:r>
      <w:r w:rsidR="009C4FB3" w:rsidRPr="00600289">
        <w:rPr>
          <w:rFonts w:ascii="Times New Roman" w:hAnsi="Times New Roman" w:cs="Times New Roman"/>
          <w:sz w:val="24"/>
          <w:szCs w:val="24"/>
        </w:rPr>
        <w:t>sa per multinazionali e governi</w:t>
      </w:r>
      <w:r w:rsidR="00817401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626837" w:rsidRPr="00600289">
        <w:rPr>
          <w:rFonts w:ascii="Times New Roman" w:hAnsi="Times New Roman" w:cs="Times New Roman"/>
          <w:sz w:val="24"/>
          <w:szCs w:val="24"/>
        </w:rPr>
        <w:t>rese possibili dalla meccanica quantistica</w:t>
      </w:r>
      <w:r w:rsidR="00817401" w:rsidRPr="00600289">
        <w:rPr>
          <w:rFonts w:ascii="Times New Roman" w:hAnsi="Times New Roman" w:cs="Times New Roman"/>
          <w:sz w:val="24"/>
          <w:szCs w:val="24"/>
        </w:rPr>
        <w:t xml:space="preserve">, </w:t>
      </w:r>
      <w:r w:rsidR="00626837" w:rsidRPr="00600289">
        <w:rPr>
          <w:rFonts w:ascii="Times New Roman" w:hAnsi="Times New Roman" w:cs="Times New Roman"/>
          <w:sz w:val="24"/>
          <w:szCs w:val="24"/>
        </w:rPr>
        <w:t xml:space="preserve">devono renderci consapevoli </w:t>
      </w:r>
      <w:r w:rsidR="00817401" w:rsidRPr="00600289">
        <w:rPr>
          <w:rFonts w:ascii="Times New Roman" w:hAnsi="Times New Roman" w:cs="Times New Roman"/>
          <w:sz w:val="24"/>
          <w:szCs w:val="24"/>
        </w:rPr>
        <w:t xml:space="preserve">del fatto che </w:t>
      </w:r>
      <w:r w:rsidR="00626837" w:rsidRPr="00600289">
        <w:rPr>
          <w:rFonts w:ascii="Times New Roman" w:hAnsi="Times New Roman" w:cs="Times New Roman"/>
          <w:sz w:val="24"/>
          <w:szCs w:val="24"/>
        </w:rPr>
        <w:t>sono state raccolte e</w:t>
      </w:r>
      <w:r w:rsidR="00311623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626837" w:rsidRPr="00600289">
        <w:rPr>
          <w:rFonts w:ascii="Times New Roman" w:hAnsi="Times New Roman" w:cs="Times New Roman"/>
          <w:sz w:val="24"/>
          <w:szCs w:val="24"/>
        </w:rPr>
        <w:t xml:space="preserve">“misurate” </w:t>
      </w:r>
      <w:r w:rsidR="005B2FD0" w:rsidRPr="00600289">
        <w:rPr>
          <w:rFonts w:ascii="Times New Roman" w:hAnsi="Times New Roman" w:cs="Times New Roman"/>
          <w:sz w:val="24"/>
          <w:szCs w:val="24"/>
        </w:rPr>
        <w:t xml:space="preserve">– come ci ricorda </w:t>
      </w:r>
      <w:proofErr w:type="spellStart"/>
      <w:r w:rsidR="005B2FD0" w:rsidRPr="00600289">
        <w:rPr>
          <w:rFonts w:ascii="Times New Roman" w:hAnsi="Times New Roman" w:cs="Times New Roman"/>
          <w:sz w:val="24"/>
          <w:szCs w:val="24"/>
        </w:rPr>
        <w:t>Heisenberg</w:t>
      </w:r>
      <w:proofErr w:type="spellEnd"/>
      <w:r w:rsidR="005B2FD0" w:rsidRPr="00600289">
        <w:rPr>
          <w:rFonts w:ascii="Times New Roman" w:hAnsi="Times New Roman" w:cs="Times New Roman"/>
          <w:sz w:val="24"/>
          <w:szCs w:val="24"/>
        </w:rPr>
        <w:t xml:space="preserve"> - </w:t>
      </w:r>
      <w:r w:rsidR="00626837" w:rsidRPr="00600289">
        <w:rPr>
          <w:rFonts w:ascii="Times New Roman" w:hAnsi="Times New Roman" w:cs="Times New Roman"/>
          <w:sz w:val="24"/>
          <w:szCs w:val="24"/>
        </w:rPr>
        <w:t>ricorrendo a osservatori</w:t>
      </w:r>
      <w:r w:rsidR="00817401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626837" w:rsidRPr="00600289">
        <w:rPr>
          <w:rFonts w:ascii="Times New Roman" w:hAnsi="Times New Roman" w:cs="Times New Roman"/>
          <w:sz w:val="24"/>
          <w:szCs w:val="24"/>
        </w:rPr>
        <w:t>che sono</w:t>
      </w:r>
      <w:r w:rsidR="00817401" w:rsidRPr="00600289">
        <w:rPr>
          <w:rFonts w:ascii="Times New Roman" w:hAnsi="Times New Roman" w:cs="Times New Roman"/>
          <w:sz w:val="24"/>
          <w:szCs w:val="24"/>
        </w:rPr>
        <w:t xml:space="preserve"> parte </w:t>
      </w:r>
      <w:r w:rsidR="005B2FD0" w:rsidRPr="00600289">
        <w:rPr>
          <w:rFonts w:ascii="Times New Roman" w:hAnsi="Times New Roman" w:cs="Times New Roman"/>
          <w:sz w:val="24"/>
          <w:szCs w:val="24"/>
        </w:rPr>
        <w:t>in causa del fenomeno osservato e che pertanto lo influenzano</w:t>
      </w:r>
      <w:r w:rsidR="00311623" w:rsidRPr="00600289">
        <w:rPr>
          <w:rFonts w:ascii="Times New Roman" w:hAnsi="Times New Roman" w:cs="Times New Roman"/>
          <w:sz w:val="24"/>
          <w:szCs w:val="24"/>
        </w:rPr>
        <w:t xml:space="preserve"> e ne pregiudicano l’oggettività</w:t>
      </w:r>
      <w:r w:rsidR="005B2FD0" w:rsidRPr="00600289">
        <w:rPr>
          <w:rFonts w:ascii="Times New Roman" w:hAnsi="Times New Roman" w:cs="Times New Roman"/>
          <w:sz w:val="24"/>
          <w:szCs w:val="24"/>
        </w:rPr>
        <w:t>.</w:t>
      </w:r>
      <w:r w:rsidR="00817401" w:rsidRPr="006002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25DD" w:rsidRPr="00600289" w:rsidRDefault="005B2FD0" w:rsidP="00686D42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>Sono molti gli aspetti da approfondire, da integrar</w:t>
      </w:r>
      <w:r w:rsidR="00311623" w:rsidRPr="00600289">
        <w:rPr>
          <w:rFonts w:ascii="Times New Roman" w:hAnsi="Times New Roman" w:cs="Times New Roman"/>
          <w:sz w:val="24"/>
          <w:szCs w:val="24"/>
        </w:rPr>
        <w:t>e, da suggerire e in tal senso</w:t>
      </w:r>
      <w:r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b/>
          <w:sz w:val="24"/>
          <w:szCs w:val="24"/>
        </w:rPr>
        <w:t xml:space="preserve">“il futuro non è più quello di una volta” </w:t>
      </w:r>
      <w:r w:rsidR="00311623" w:rsidRPr="0060028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00289">
        <w:rPr>
          <w:rFonts w:ascii="Times New Roman" w:hAnsi="Times New Roman" w:cs="Times New Roman"/>
          <w:sz w:val="24"/>
          <w:szCs w:val="24"/>
        </w:rPr>
        <w:t xml:space="preserve">sottotitolo del testo </w:t>
      </w:r>
      <w:r w:rsidR="00311623" w:rsidRPr="00600289">
        <w:rPr>
          <w:rFonts w:ascii="Times New Roman" w:hAnsi="Times New Roman" w:cs="Times New Roman"/>
          <w:sz w:val="24"/>
          <w:szCs w:val="24"/>
        </w:rPr>
        <w:t xml:space="preserve">- </w:t>
      </w:r>
      <w:r w:rsidRPr="00600289">
        <w:rPr>
          <w:rFonts w:ascii="Times New Roman" w:hAnsi="Times New Roman" w:cs="Times New Roman"/>
          <w:sz w:val="24"/>
          <w:szCs w:val="24"/>
        </w:rPr>
        <w:t xml:space="preserve">è un invito a entrare noi nel futuro e a non tenere più separata la tecnica dalle sue implicazioni. </w:t>
      </w:r>
      <w:r w:rsidR="00833936" w:rsidRPr="00600289">
        <w:rPr>
          <w:rFonts w:ascii="Times New Roman" w:hAnsi="Times New Roman" w:cs="Times New Roman"/>
          <w:sz w:val="24"/>
          <w:szCs w:val="24"/>
        </w:rPr>
        <w:t xml:space="preserve">La scienza </w:t>
      </w:r>
      <w:r w:rsidR="00067FAB" w:rsidRPr="00600289">
        <w:rPr>
          <w:rFonts w:ascii="Times New Roman" w:hAnsi="Times New Roman" w:cs="Times New Roman"/>
          <w:sz w:val="24"/>
          <w:szCs w:val="24"/>
        </w:rPr>
        <w:t>potrebbe quindi diventare</w:t>
      </w:r>
      <w:r w:rsidR="00833936" w:rsidRPr="00600289">
        <w:rPr>
          <w:rFonts w:ascii="Times New Roman" w:hAnsi="Times New Roman" w:cs="Times New Roman"/>
          <w:sz w:val="24"/>
          <w:szCs w:val="24"/>
        </w:rPr>
        <w:t xml:space="preserve"> un </w:t>
      </w:r>
      <w:r w:rsidR="00833936" w:rsidRPr="00600289">
        <w:rPr>
          <w:rFonts w:ascii="Times New Roman" w:hAnsi="Times New Roman" w:cs="Times New Roman"/>
          <w:b/>
          <w:sz w:val="24"/>
          <w:szCs w:val="24"/>
        </w:rPr>
        <w:t>alleato</w:t>
      </w:r>
      <w:r w:rsidR="00833936" w:rsidRPr="00600289">
        <w:rPr>
          <w:rFonts w:ascii="Times New Roman" w:hAnsi="Times New Roman" w:cs="Times New Roman"/>
          <w:sz w:val="24"/>
          <w:szCs w:val="24"/>
        </w:rPr>
        <w:t xml:space="preserve"> prezioso per la class</w:t>
      </w:r>
      <w:r w:rsidR="009C4FB3" w:rsidRPr="00600289">
        <w:rPr>
          <w:rFonts w:ascii="Times New Roman" w:hAnsi="Times New Roman" w:cs="Times New Roman"/>
          <w:sz w:val="24"/>
          <w:szCs w:val="24"/>
        </w:rPr>
        <w:t>e</w:t>
      </w:r>
      <w:r w:rsidR="00833936" w:rsidRPr="00600289">
        <w:rPr>
          <w:rFonts w:ascii="Times New Roman" w:hAnsi="Times New Roman" w:cs="Times New Roman"/>
          <w:sz w:val="24"/>
          <w:szCs w:val="24"/>
        </w:rPr>
        <w:t xml:space="preserve"> politica </w:t>
      </w:r>
      <w:r w:rsidR="00067FAB" w:rsidRPr="00600289">
        <w:rPr>
          <w:rFonts w:ascii="Times New Roman" w:hAnsi="Times New Roman" w:cs="Times New Roman"/>
          <w:sz w:val="24"/>
          <w:szCs w:val="24"/>
        </w:rPr>
        <w:t xml:space="preserve">e per la società che democraticamente si fa rappresentare o si autorappresenta e </w:t>
      </w:r>
      <w:r w:rsidR="00833936" w:rsidRPr="00600289">
        <w:rPr>
          <w:rFonts w:ascii="Times New Roman" w:hAnsi="Times New Roman" w:cs="Times New Roman"/>
          <w:sz w:val="24"/>
          <w:szCs w:val="24"/>
        </w:rPr>
        <w:t xml:space="preserve">che mai come oggi è chiamata ad un compito impegnativo e interconnesso all’azione </w:t>
      </w:r>
      <w:r w:rsidR="00067FAB" w:rsidRPr="00600289">
        <w:rPr>
          <w:rFonts w:ascii="Times New Roman" w:hAnsi="Times New Roman" w:cs="Times New Roman"/>
          <w:sz w:val="24"/>
          <w:szCs w:val="24"/>
        </w:rPr>
        <w:t xml:space="preserve">di </w:t>
      </w:r>
      <w:r w:rsidR="00833936" w:rsidRPr="00600289">
        <w:rPr>
          <w:rFonts w:ascii="Times New Roman" w:hAnsi="Times New Roman" w:cs="Times New Roman"/>
          <w:sz w:val="24"/>
          <w:szCs w:val="24"/>
        </w:rPr>
        <w:t xml:space="preserve">fenomeni </w:t>
      </w:r>
      <w:r w:rsidR="00311623" w:rsidRPr="00600289">
        <w:rPr>
          <w:rFonts w:ascii="Times New Roman" w:hAnsi="Times New Roman" w:cs="Times New Roman"/>
          <w:sz w:val="24"/>
          <w:szCs w:val="24"/>
        </w:rPr>
        <w:t xml:space="preserve">codificati in onde e particelle, </w:t>
      </w:r>
      <w:r w:rsidR="00833936" w:rsidRPr="00600289">
        <w:rPr>
          <w:rFonts w:ascii="Times New Roman" w:hAnsi="Times New Roman" w:cs="Times New Roman"/>
          <w:sz w:val="24"/>
          <w:szCs w:val="24"/>
        </w:rPr>
        <w:t xml:space="preserve">che viaggiano </w:t>
      </w:r>
      <w:r w:rsidR="00067FAB" w:rsidRPr="00600289">
        <w:rPr>
          <w:rFonts w:ascii="Times New Roman" w:hAnsi="Times New Roman" w:cs="Times New Roman"/>
          <w:sz w:val="24"/>
          <w:szCs w:val="24"/>
        </w:rPr>
        <w:t xml:space="preserve">alle velocità più elevate dentro un universo tutto fatto della medesima polvere di stelle… Di questo nuovo mondo se ne erano accorti gli </w:t>
      </w:r>
      <w:r w:rsidR="00067FAB" w:rsidRPr="00600289">
        <w:rPr>
          <w:rFonts w:ascii="Times New Roman" w:hAnsi="Times New Roman" w:cs="Times New Roman"/>
          <w:b/>
          <w:sz w:val="24"/>
          <w:szCs w:val="24"/>
        </w:rPr>
        <w:t>artisti</w:t>
      </w:r>
      <w:r w:rsidR="00067FAB" w:rsidRPr="00600289">
        <w:rPr>
          <w:rFonts w:ascii="Times New Roman" w:hAnsi="Times New Roman" w:cs="Times New Roman"/>
          <w:sz w:val="24"/>
          <w:szCs w:val="24"/>
        </w:rPr>
        <w:t xml:space="preserve"> – Braque, Picasso, Manet, Matisse, Boccioni – che </w:t>
      </w:r>
      <w:r w:rsidR="00311623" w:rsidRPr="00600289">
        <w:rPr>
          <w:rFonts w:ascii="Times New Roman" w:hAnsi="Times New Roman" w:cs="Times New Roman"/>
          <w:sz w:val="24"/>
          <w:szCs w:val="24"/>
        </w:rPr>
        <w:t>una volta</w:t>
      </w:r>
      <w:r w:rsidR="00067FAB" w:rsidRPr="00600289">
        <w:rPr>
          <w:rFonts w:ascii="Times New Roman" w:hAnsi="Times New Roman" w:cs="Times New Roman"/>
          <w:sz w:val="24"/>
          <w:szCs w:val="24"/>
        </w:rPr>
        <w:t xml:space="preserve"> scoperta</w:t>
      </w:r>
      <w:r w:rsidR="00311623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0A25DD" w:rsidRPr="00600289">
        <w:rPr>
          <w:rFonts w:ascii="Times New Roman" w:hAnsi="Times New Roman" w:cs="Times New Roman"/>
          <w:sz w:val="24"/>
          <w:szCs w:val="24"/>
        </w:rPr>
        <w:t xml:space="preserve">la realtà dentro </w:t>
      </w:r>
      <w:r w:rsidR="00311623" w:rsidRPr="00600289">
        <w:rPr>
          <w:rFonts w:ascii="Times New Roman" w:hAnsi="Times New Roman" w:cs="Times New Roman"/>
          <w:sz w:val="24"/>
          <w:szCs w:val="24"/>
        </w:rPr>
        <w:t>se stessi</w:t>
      </w:r>
      <w:r w:rsidR="000A25DD" w:rsidRPr="00600289">
        <w:rPr>
          <w:rFonts w:ascii="Times New Roman" w:hAnsi="Times New Roman" w:cs="Times New Roman"/>
          <w:sz w:val="24"/>
          <w:szCs w:val="24"/>
        </w:rPr>
        <w:t xml:space="preserve">, </w:t>
      </w:r>
      <w:r w:rsidR="009C4FB3" w:rsidRPr="00600289">
        <w:rPr>
          <w:rFonts w:ascii="Times New Roman" w:hAnsi="Times New Roman" w:cs="Times New Roman"/>
          <w:sz w:val="24"/>
          <w:szCs w:val="24"/>
        </w:rPr>
        <w:t>mettevano sule loro tele</w:t>
      </w:r>
      <w:r w:rsidR="000A25DD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9C4FB3" w:rsidRPr="00600289">
        <w:rPr>
          <w:rFonts w:ascii="Times New Roman" w:hAnsi="Times New Roman" w:cs="Times New Roman"/>
          <w:sz w:val="24"/>
          <w:szCs w:val="24"/>
        </w:rPr>
        <w:t xml:space="preserve">le “illuminazioni” che turbavano </w:t>
      </w:r>
      <w:proofErr w:type="spellStart"/>
      <w:r w:rsidR="009C4FB3" w:rsidRPr="00600289">
        <w:rPr>
          <w:rFonts w:ascii="Times New Roman" w:hAnsi="Times New Roman" w:cs="Times New Roman"/>
          <w:sz w:val="24"/>
          <w:szCs w:val="24"/>
        </w:rPr>
        <w:t>Plank</w:t>
      </w:r>
      <w:proofErr w:type="spellEnd"/>
      <w:r w:rsidR="009C4FB3" w:rsidRPr="00600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4FB3" w:rsidRPr="00600289">
        <w:rPr>
          <w:rFonts w:ascii="Times New Roman" w:hAnsi="Times New Roman" w:cs="Times New Roman"/>
          <w:sz w:val="24"/>
          <w:szCs w:val="24"/>
        </w:rPr>
        <w:t>Pauli</w:t>
      </w:r>
      <w:proofErr w:type="spellEnd"/>
      <w:r w:rsidR="009C4FB3" w:rsidRPr="0060028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C4FB3" w:rsidRPr="00600289">
        <w:rPr>
          <w:rFonts w:ascii="Times New Roman" w:hAnsi="Times New Roman" w:cs="Times New Roman"/>
          <w:sz w:val="24"/>
          <w:szCs w:val="24"/>
        </w:rPr>
        <w:t>Schroedinger</w:t>
      </w:r>
      <w:proofErr w:type="spellEnd"/>
      <w:r w:rsidR="009C4FB3" w:rsidRPr="00600289">
        <w:rPr>
          <w:rFonts w:ascii="Times New Roman" w:hAnsi="Times New Roman" w:cs="Times New Roman"/>
          <w:sz w:val="24"/>
          <w:szCs w:val="24"/>
        </w:rPr>
        <w:t xml:space="preserve">, </w:t>
      </w:r>
      <w:r w:rsidR="000A25DD" w:rsidRPr="00600289">
        <w:rPr>
          <w:rFonts w:ascii="Times New Roman" w:hAnsi="Times New Roman" w:cs="Times New Roman"/>
          <w:sz w:val="24"/>
          <w:szCs w:val="24"/>
        </w:rPr>
        <w:t>come illustra un capitolo del libro</w:t>
      </w:r>
      <w:r w:rsidR="009C4FB3" w:rsidRPr="00600289">
        <w:rPr>
          <w:rFonts w:ascii="Times New Roman" w:hAnsi="Times New Roman" w:cs="Times New Roman"/>
          <w:sz w:val="24"/>
          <w:szCs w:val="24"/>
        </w:rPr>
        <w:t>.</w:t>
      </w:r>
      <w:r w:rsidR="00067FAB" w:rsidRPr="006002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B6A" w:rsidRPr="00600289" w:rsidRDefault="00C62B4E" w:rsidP="00686D42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>Nel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la parte finale del libro </w:t>
      </w:r>
      <w:r w:rsidRPr="00600289">
        <w:rPr>
          <w:rFonts w:ascii="Times New Roman" w:hAnsi="Times New Roman" w:cs="Times New Roman"/>
          <w:sz w:val="24"/>
          <w:szCs w:val="24"/>
        </w:rPr>
        <w:t>-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le </w:t>
      </w:r>
      <w:r w:rsidR="00B87B6A" w:rsidRPr="00600289">
        <w:rPr>
          <w:rFonts w:ascii="Times New Roman" w:hAnsi="Times New Roman" w:cs="Times New Roman"/>
          <w:b/>
          <w:sz w:val="24"/>
          <w:szCs w:val="24"/>
        </w:rPr>
        <w:t>conclusioni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- si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tenta di tracciare </w:t>
      </w:r>
      <w:r w:rsidRPr="00600289">
        <w:rPr>
          <w:rFonts w:ascii="Times New Roman" w:hAnsi="Times New Roman" w:cs="Times New Roman"/>
          <w:sz w:val="24"/>
          <w:szCs w:val="24"/>
        </w:rPr>
        <w:t>un</w:t>
      </w:r>
      <w:r w:rsidR="00311623" w:rsidRPr="00600289">
        <w:rPr>
          <w:rFonts w:ascii="Times New Roman" w:hAnsi="Times New Roman" w:cs="Times New Roman"/>
          <w:sz w:val="24"/>
          <w:szCs w:val="24"/>
        </w:rPr>
        <w:t xml:space="preserve">a bozza di </w:t>
      </w:r>
      <w:r w:rsidRPr="00600289">
        <w:rPr>
          <w:rFonts w:ascii="Times New Roman" w:hAnsi="Times New Roman" w:cs="Times New Roman"/>
          <w:sz w:val="24"/>
          <w:szCs w:val="24"/>
        </w:rPr>
        <w:t xml:space="preserve"> programma, sostenuto d</w:t>
      </w:r>
      <w:r w:rsidR="00311623" w:rsidRPr="00600289">
        <w:rPr>
          <w:rFonts w:ascii="Times New Roman" w:hAnsi="Times New Roman" w:cs="Times New Roman"/>
          <w:sz w:val="24"/>
          <w:szCs w:val="24"/>
        </w:rPr>
        <w:t xml:space="preserve">a un </w:t>
      </w:r>
      <w:r w:rsidRPr="00600289">
        <w:rPr>
          <w:rFonts w:ascii="Times New Roman" w:hAnsi="Times New Roman" w:cs="Times New Roman"/>
          <w:sz w:val="24"/>
          <w:szCs w:val="24"/>
        </w:rPr>
        <w:t xml:space="preserve">approccio alla vita reale 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sulla base </w:t>
      </w:r>
      <w:r w:rsidRPr="00600289">
        <w:rPr>
          <w:rFonts w:ascii="Times New Roman" w:hAnsi="Times New Roman" w:cs="Times New Roman"/>
          <w:sz w:val="24"/>
          <w:szCs w:val="24"/>
        </w:rPr>
        <w:t xml:space="preserve">irrinunciabile </w:t>
      </w:r>
      <w:r w:rsidR="009C4FB3" w:rsidRPr="00600289">
        <w:rPr>
          <w:rFonts w:ascii="Times New Roman" w:hAnsi="Times New Roman" w:cs="Times New Roman"/>
          <w:sz w:val="24"/>
          <w:szCs w:val="24"/>
        </w:rPr>
        <w:t>dei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principi scientifici</w:t>
      </w:r>
      <w:r w:rsidRPr="00600289">
        <w:rPr>
          <w:rFonts w:ascii="Times New Roman" w:hAnsi="Times New Roman" w:cs="Times New Roman"/>
          <w:sz w:val="24"/>
          <w:szCs w:val="24"/>
        </w:rPr>
        <w:t xml:space="preserve"> illustrati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nei capitoli precedenti</w:t>
      </w:r>
      <w:r w:rsidR="00311623" w:rsidRPr="00600289">
        <w:rPr>
          <w:rFonts w:ascii="Times New Roman" w:hAnsi="Times New Roman" w:cs="Times New Roman"/>
          <w:sz w:val="24"/>
          <w:szCs w:val="24"/>
        </w:rPr>
        <w:t xml:space="preserve"> e sommariamente qui riportati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. </w:t>
      </w:r>
      <w:r w:rsidR="009C4FB3" w:rsidRPr="00600289">
        <w:rPr>
          <w:rFonts w:ascii="Times New Roman" w:hAnsi="Times New Roman" w:cs="Times New Roman"/>
          <w:sz w:val="24"/>
          <w:szCs w:val="24"/>
        </w:rPr>
        <w:t>Ne escono</w:t>
      </w:r>
      <w:r w:rsidRPr="00600289">
        <w:rPr>
          <w:rFonts w:ascii="Times New Roman" w:hAnsi="Times New Roman" w:cs="Times New Roman"/>
          <w:sz w:val="24"/>
          <w:szCs w:val="24"/>
        </w:rPr>
        <w:t xml:space="preserve"> spunti dissociati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da </w:t>
      </w:r>
      <w:r w:rsidRPr="00600289">
        <w:rPr>
          <w:rFonts w:ascii="Times New Roman" w:hAnsi="Times New Roman" w:cs="Times New Roman"/>
          <w:sz w:val="24"/>
          <w:szCs w:val="24"/>
        </w:rPr>
        <w:t>calcoli elettorali e di solito relegati alla marginalità</w:t>
      </w:r>
      <w:r w:rsidR="005B2FD0" w:rsidRPr="00600289">
        <w:rPr>
          <w:rFonts w:ascii="Times New Roman" w:hAnsi="Times New Roman" w:cs="Times New Roman"/>
          <w:sz w:val="24"/>
          <w:szCs w:val="24"/>
        </w:rPr>
        <w:t>,</w:t>
      </w:r>
      <w:r w:rsidRPr="00600289">
        <w:rPr>
          <w:rFonts w:ascii="Times New Roman" w:hAnsi="Times New Roman" w:cs="Times New Roman"/>
          <w:sz w:val="24"/>
          <w:szCs w:val="24"/>
        </w:rPr>
        <w:t xml:space="preserve"> che il gioco degli specchi delle notizie quotidiane assegna </w:t>
      </w:r>
      <w:r w:rsidR="005B2FD0" w:rsidRPr="00600289">
        <w:rPr>
          <w:rFonts w:ascii="Times New Roman" w:hAnsi="Times New Roman" w:cs="Times New Roman"/>
          <w:sz w:val="24"/>
          <w:szCs w:val="24"/>
        </w:rPr>
        <w:t>ad un</w:t>
      </w:r>
      <w:r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5B2FD0" w:rsidRPr="00600289">
        <w:rPr>
          <w:rFonts w:ascii="Times New Roman" w:hAnsi="Times New Roman" w:cs="Times New Roman"/>
          <w:sz w:val="24"/>
          <w:szCs w:val="24"/>
        </w:rPr>
        <w:t>domani che non arriva mai</w:t>
      </w:r>
      <w:r w:rsidRPr="00600289">
        <w:rPr>
          <w:rFonts w:ascii="Times New Roman" w:hAnsi="Times New Roman" w:cs="Times New Roman"/>
          <w:sz w:val="24"/>
          <w:szCs w:val="24"/>
        </w:rPr>
        <w:t>: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Pr="00600289">
        <w:rPr>
          <w:rFonts w:ascii="Times New Roman" w:hAnsi="Times New Roman" w:cs="Times New Roman"/>
          <w:sz w:val="24"/>
          <w:szCs w:val="24"/>
        </w:rPr>
        <w:t>l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a sfida climatica, </w:t>
      </w:r>
      <w:r w:rsidR="00E972DE" w:rsidRPr="00600289">
        <w:rPr>
          <w:rFonts w:ascii="Times New Roman" w:hAnsi="Times New Roman" w:cs="Times New Roman"/>
          <w:sz w:val="24"/>
          <w:szCs w:val="24"/>
        </w:rPr>
        <w:t xml:space="preserve">la </w:t>
      </w:r>
      <w:r w:rsidR="00B87B6A" w:rsidRPr="00600289">
        <w:rPr>
          <w:rFonts w:ascii="Times New Roman" w:hAnsi="Times New Roman" w:cs="Times New Roman"/>
          <w:sz w:val="24"/>
          <w:szCs w:val="24"/>
        </w:rPr>
        <w:t>democratizzazione dell’e</w:t>
      </w:r>
      <w:r w:rsidR="00E972DE" w:rsidRPr="00600289">
        <w:rPr>
          <w:rFonts w:ascii="Times New Roman" w:hAnsi="Times New Roman" w:cs="Times New Roman"/>
          <w:sz w:val="24"/>
          <w:szCs w:val="24"/>
        </w:rPr>
        <w:t xml:space="preserve">conomia, 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il modello energetico, la riappropriazione del tempo, la </w:t>
      </w:r>
      <w:r w:rsidR="00E972DE" w:rsidRPr="00600289">
        <w:rPr>
          <w:rFonts w:ascii="Times New Roman" w:hAnsi="Times New Roman" w:cs="Times New Roman"/>
          <w:sz w:val="24"/>
          <w:szCs w:val="24"/>
        </w:rPr>
        <w:t xml:space="preserve">critica della </w:t>
      </w:r>
      <w:r w:rsidRPr="00600289">
        <w:rPr>
          <w:rFonts w:ascii="Times New Roman" w:hAnsi="Times New Roman" w:cs="Times New Roman"/>
          <w:sz w:val="24"/>
          <w:szCs w:val="24"/>
        </w:rPr>
        <w:t>velocità associata alla tecnocrazia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, </w:t>
      </w:r>
      <w:r w:rsidRPr="00600289">
        <w:rPr>
          <w:rFonts w:ascii="Times New Roman" w:hAnsi="Times New Roman" w:cs="Times New Roman"/>
          <w:sz w:val="24"/>
          <w:szCs w:val="24"/>
        </w:rPr>
        <w:t>la riduzione del</w:t>
      </w:r>
      <w:r w:rsidR="00B87B6A" w:rsidRPr="00600289">
        <w:rPr>
          <w:rFonts w:ascii="Times New Roman" w:hAnsi="Times New Roman" w:cs="Times New Roman"/>
          <w:sz w:val="24"/>
          <w:szCs w:val="24"/>
        </w:rPr>
        <w:t>l’</w:t>
      </w:r>
      <w:r w:rsidRPr="00600289">
        <w:rPr>
          <w:rFonts w:ascii="Times New Roman" w:hAnsi="Times New Roman" w:cs="Times New Roman"/>
          <w:sz w:val="24"/>
          <w:szCs w:val="24"/>
        </w:rPr>
        <w:t>orario di lavoro, i</w:t>
      </w:r>
      <w:r w:rsidR="00E972DE" w:rsidRPr="00600289">
        <w:rPr>
          <w:rFonts w:ascii="Times New Roman" w:hAnsi="Times New Roman" w:cs="Times New Roman"/>
          <w:sz w:val="24"/>
          <w:szCs w:val="24"/>
        </w:rPr>
        <w:t>l rapporto finanza-</w:t>
      </w:r>
      <w:r w:rsidRPr="00600289">
        <w:rPr>
          <w:rFonts w:ascii="Times New Roman" w:hAnsi="Times New Roman" w:cs="Times New Roman"/>
          <w:sz w:val="24"/>
          <w:szCs w:val="24"/>
        </w:rPr>
        <w:t>economia reale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, </w:t>
      </w:r>
      <w:r w:rsidR="00E972DE" w:rsidRPr="00600289">
        <w:rPr>
          <w:rFonts w:ascii="Times New Roman" w:hAnsi="Times New Roman" w:cs="Times New Roman"/>
          <w:sz w:val="24"/>
          <w:szCs w:val="24"/>
        </w:rPr>
        <w:t xml:space="preserve">il tema 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nucleare, </w:t>
      </w:r>
      <w:r w:rsidR="00E972DE" w:rsidRPr="00600289">
        <w:rPr>
          <w:rFonts w:ascii="Times New Roman" w:hAnsi="Times New Roman" w:cs="Times New Roman"/>
          <w:sz w:val="24"/>
          <w:szCs w:val="24"/>
        </w:rPr>
        <w:t xml:space="preserve">la </w:t>
      </w:r>
      <w:r w:rsidR="00B87B6A" w:rsidRPr="00600289">
        <w:rPr>
          <w:rFonts w:ascii="Times New Roman" w:hAnsi="Times New Roman" w:cs="Times New Roman"/>
          <w:sz w:val="24"/>
          <w:szCs w:val="24"/>
        </w:rPr>
        <w:t>guerra</w:t>
      </w:r>
      <w:r w:rsidR="00E972DE" w:rsidRPr="00600289">
        <w:rPr>
          <w:rFonts w:ascii="Times New Roman" w:hAnsi="Times New Roman" w:cs="Times New Roman"/>
          <w:sz w:val="24"/>
          <w:szCs w:val="24"/>
        </w:rPr>
        <w:t>, il fenomeno</w:t>
      </w:r>
      <w:r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E972DE" w:rsidRPr="00600289">
        <w:rPr>
          <w:rFonts w:ascii="Times New Roman" w:hAnsi="Times New Roman" w:cs="Times New Roman"/>
          <w:sz w:val="24"/>
          <w:szCs w:val="24"/>
        </w:rPr>
        <w:t>d</w:t>
      </w:r>
      <w:r w:rsidRPr="00600289">
        <w:rPr>
          <w:rFonts w:ascii="Times New Roman" w:hAnsi="Times New Roman" w:cs="Times New Roman"/>
          <w:sz w:val="24"/>
          <w:szCs w:val="24"/>
        </w:rPr>
        <w:t xml:space="preserve">ei </w:t>
      </w:r>
      <w:r w:rsidR="00E972DE" w:rsidRPr="00600289">
        <w:rPr>
          <w:rFonts w:ascii="Times New Roman" w:hAnsi="Times New Roman" w:cs="Times New Roman"/>
          <w:sz w:val="24"/>
          <w:szCs w:val="24"/>
        </w:rPr>
        <w:t>r</w:t>
      </w:r>
      <w:r w:rsidR="00B87B6A" w:rsidRPr="00600289">
        <w:rPr>
          <w:rFonts w:ascii="Times New Roman" w:hAnsi="Times New Roman" w:cs="Times New Roman"/>
          <w:sz w:val="24"/>
          <w:szCs w:val="24"/>
        </w:rPr>
        <w:t>ifugiati,</w:t>
      </w:r>
      <w:r w:rsidR="00E972DE" w:rsidRPr="00600289">
        <w:rPr>
          <w:rFonts w:ascii="Times New Roman" w:hAnsi="Times New Roman" w:cs="Times New Roman"/>
          <w:sz w:val="24"/>
          <w:szCs w:val="24"/>
        </w:rPr>
        <w:t xml:space="preserve"> la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società </w:t>
      </w:r>
      <w:r w:rsidRPr="0060028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87B6A" w:rsidRPr="00600289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600289">
        <w:rPr>
          <w:rFonts w:ascii="Times New Roman" w:hAnsi="Times New Roman" w:cs="Times New Roman"/>
          <w:sz w:val="24"/>
          <w:szCs w:val="24"/>
        </w:rPr>
        <w:t>”</w:t>
      </w:r>
      <w:r w:rsidR="00103739" w:rsidRPr="00600289">
        <w:rPr>
          <w:rFonts w:ascii="Times New Roman" w:hAnsi="Times New Roman" w:cs="Times New Roman"/>
          <w:sz w:val="24"/>
          <w:szCs w:val="24"/>
        </w:rPr>
        <w:t xml:space="preserve">. </w:t>
      </w:r>
      <w:r w:rsidR="009C4FB3" w:rsidRPr="00600289">
        <w:rPr>
          <w:rFonts w:ascii="Times New Roman" w:hAnsi="Times New Roman" w:cs="Times New Roman"/>
          <w:sz w:val="24"/>
          <w:szCs w:val="24"/>
        </w:rPr>
        <w:t>Ed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anche un’idea per una più adeguata rappresentanza, che </w:t>
      </w:r>
      <w:r w:rsidRPr="00600289">
        <w:rPr>
          <w:rFonts w:ascii="Times New Roman" w:hAnsi="Times New Roman" w:cs="Times New Roman"/>
          <w:sz w:val="24"/>
          <w:szCs w:val="24"/>
        </w:rPr>
        <w:t>vada oltre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il meccanicismo classico </w:t>
      </w:r>
      <w:r w:rsidR="00103739" w:rsidRPr="00600289">
        <w:rPr>
          <w:rFonts w:ascii="Times New Roman" w:hAnsi="Times New Roman" w:cs="Times New Roman"/>
          <w:sz w:val="24"/>
          <w:szCs w:val="24"/>
        </w:rPr>
        <w:t>di</w:t>
      </w:r>
      <w:r w:rsidRPr="00600289">
        <w:rPr>
          <w:rFonts w:ascii="Times New Roman" w:hAnsi="Times New Roman" w:cs="Times New Roman"/>
          <w:sz w:val="24"/>
          <w:szCs w:val="24"/>
        </w:rPr>
        <w:t xml:space="preserve"> cui si è fin qui </w:t>
      </w:r>
      <w:r w:rsidR="00103739" w:rsidRPr="00600289">
        <w:rPr>
          <w:rFonts w:ascii="Times New Roman" w:hAnsi="Times New Roman" w:cs="Times New Roman"/>
          <w:sz w:val="24"/>
          <w:szCs w:val="24"/>
        </w:rPr>
        <w:t>impregnata la nozione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103739" w:rsidRPr="00600289">
        <w:rPr>
          <w:rFonts w:ascii="Times New Roman" w:hAnsi="Times New Roman" w:cs="Times New Roman"/>
          <w:sz w:val="24"/>
          <w:szCs w:val="24"/>
        </w:rPr>
        <w:t>e l’organizzazione del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“partito”.</w:t>
      </w:r>
    </w:p>
    <w:p w:rsidR="00B87B6A" w:rsidRPr="00600289" w:rsidRDefault="00103739" w:rsidP="00686D42">
      <w:pPr>
        <w:rPr>
          <w:rFonts w:ascii="Times New Roman" w:hAnsi="Times New Roman" w:cs="Times New Roman"/>
          <w:sz w:val="24"/>
          <w:szCs w:val="24"/>
        </w:rPr>
      </w:pPr>
      <w:r w:rsidRPr="00600289">
        <w:rPr>
          <w:rFonts w:ascii="Times New Roman" w:hAnsi="Times New Roman" w:cs="Times New Roman"/>
          <w:sz w:val="24"/>
          <w:szCs w:val="24"/>
        </w:rPr>
        <w:t>L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eggere questo libro può </w:t>
      </w:r>
      <w:r w:rsidRPr="00600289">
        <w:rPr>
          <w:rFonts w:ascii="Times New Roman" w:hAnsi="Times New Roman" w:cs="Times New Roman"/>
          <w:sz w:val="24"/>
          <w:szCs w:val="24"/>
        </w:rPr>
        <w:t>rappresentare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una avventura </w:t>
      </w:r>
      <w:r w:rsidRPr="00600289">
        <w:rPr>
          <w:rFonts w:ascii="Times New Roman" w:hAnsi="Times New Roman" w:cs="Times New Roman"/>
          <w:sz w:val="24"/>
          <w:szCs w:val="24"/>
        </w:rPr>
        <w:t xml:space="preserve">di viaggio, una seppur faticosa </w:t>
      </w:r>
      <w:r w:rsidR="009C4FB3" w:rsidRPr="00600289">
        <w:rPr>
          <w:rFonts w:ascii="Times New Roman" w:hAnsi="Times New Roman" w:cs="Times New Roman"/>
          <w:sz w:val="24"/>
          <w:szCs w:val="24"/>
        </w:rPr>
        <w:t xml:space="preserve">risposta alla </w:t>
      </w:r>
      <w:r w:rsidRPr="00600289">
        <w:rPr>
          <w:rFonts w:ascii="Times New Roman" w:hAnsi="Times New Roman" w:cs="Times New Roman"/>
          <w:sz w:val="24"/>
          <w:szCs w:val="24"/>
        </w:rPr>
        <w:t xml:space="preserve">curiosità </w:t>
      </w:r>
      <w:r w:rsidR="009C4FB3" w:rsidRPr="00600289">
        <w:rPr>
          <w:rFonts w:ascii="Times New Roman" w:hAnsi="Times New Roman" w:cs="Times New Roman"/>
          <w:sz w:val="24"/>
          <w:szCs w:val="24"/>
        </w:rPr>
        <w:t>che è incoraggiata da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</w:t>
      </w:r>
      <w:r w:rsidR="009C4FB3" w:rsidRPr="00600289">
        <w:rPr>
          <w:rFonts w:ascii="Times New Roman" w:hAnsi="Times New Roman" w:cs="Times New Roman"/>
          <w:sz w:val="24"/>
          <w:szCs w:val="24"/>
        </w:rPr>
        <w:t>insospettabili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punti vista e </w:t>
      </w:r>
      <w:r w:rsidRPr="00600289">
        <w:rPr>
          <w:rFonts w:ascii="Times New Roman" w:hAnsi="Times New Roman" w:cs="Times New Roman"/>
          <w:sz w:val="24"/>
          <w:szCs w:val="24"/>
        </w:rPr>
        <w:t>il</w:t>
      </w:r>
      <w:r w:rsidR="00B87B6A" w:rsidRPr="00600289">
        <w:rPr>
          <w:rFonts w:ascii="Times New Roman" w:hAnsi="Times New Roman" w:cs="Times New Roman"/>
          <w:sz w:val="24"/>
          <w:szCs w:val="24"/>
        </w:rPr>
        <w:t xml:space="preserve"> lettore può trovare spunti afferenti </w:t>
      </w:r>
      <w:r w:rsidR="007173C6" w:rsidRPr="00600289">
        <w:rPr>
          <w:rFonts w:ascii="Times New Roman" w:hAnsi="Times New Roman" w:cs="Times New Roman"/>
          <w:sz w:val="24"/>
          <w:szCs w:val="24"/>
        </w:rPr>
        <w:t xml:space="preserve">al proprio interesse specifico, </w:t>
      </w:r>
      <w:r w:rsidRPr="00600289">
        <w:rPr>
          <w:rFonts w:ascii="Times New Roman" w:hAnsi="Times New Roman" w:cs="Times New Roman"/>
          <w:sz w:val="24"/>
          <w:szCs w:val="24"/>
        </w:rPr>
        <w:t xml:space="preserve">nel nome di una </w:t>
      </w:r>
      <w:r w:rsidR="00B01220" w:rsidRPr="00600289">
        <w:rPr>
          <w:rFonts w:ascii="Times New Roman" w:hAnsi="Times New Roman" w:cs="Times New Roman"/>
          <w:sz w:val="24"/>
          <w:szCs w:val="24"/>
        </w:rPr>
        <w:t>dichiarata</w:t>
      </w:r>
      <w:r w:rsidRPr="00600289">
        <w:rPr>
          <w:rFonts w:ascii="Times New Roman" w:hAnsi="Times New Roman" w:cs="Times New Roman"/>
          <w:sz w:val="24"/>
          <w:szCs w:val="24"/>
        </w:rPr>
        <w:t xml:space="preserve"> interdisciplinarietà.</w:t>
      </w:r>
      <w:r w:rsidR="005122AF" w:rsidRPr="0060028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87B6A" w:rsidRPr="00600289" w:rsidSect="00C80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B43E0"/>
    <w:rsid w:val="00067FAB"/>
    <w:rsid w:val="000711EE"/>
    <w:rsid w:val="000A25DD"/>
    <w:rsid w:val="000B43E0"/>
    <w:rsid w:val="000D4A36"/>
    <w:rsid w:val="000D78CE"/>
    <w:rsid w:val="00103739"/>
    <w:rsid w:val="001054A0"/>
    <w:rsid w:val="00126FDC"/>
    <w:rsid w:val="001E3BE9"/>
    <w:rsid w:val="001F4B38"/>
    <w:rsid w:val="00214291"/>
    <w:rsid w:val="00311623"/>
    <w:rsid w:val="00370C33"/>
    <w:rsid w:val="00381A1E"/>
    <w:rsid w:val="003E25A5"/>
    <w:rsid w:val="00436ABE"/>
    <w:rsid w:val="00482D51"/>
    <w:rsid w:val="005122AF"/>
    <w:rsid w:val="005318F4"/>
    <w:rsid w:val="005A2B17"/>
    <w:rsid w:val="005B2FD0"/>
    <w:rsid w:val="005E021D"/>
    <w:rsid w:val="005F13FE"/>
    <w:rsid w:val="00600289"/>
    <w:rsid w:val="00626837"/>
    <w:rsid w:val="00686D42"/>
    <w:rsid w:val="006C6BB2"/>
    <w:rsid w:val="007173C6"/>
    <w:rsid w:val="007736BA"/>
    <w:rsid w:val="007D58EE"/>
    <w:rsid w:val="007F16B1"/>
    <w:rsid w:val="00817401"/>
    <w:rsid w:val="00833936"/>
    <w:rsid w:val="0084203B"/>
    <w:rsid w:val="00876598"/>
    <w:rsid w:val="008A6FC3"/>
    <w:rsid w:val="008C20FA"/>
    <w:rsid w:val="009C4FB3"/>
    <w:rsid w:val="00AB7E12"/>
    <w:rsid w:val="00B01220"/>
    <w:rsid w:val="00B86ABF"/>
    <w:rsid w:val="00B87B6A"/>
    <w:rsid w:val="00C40C32"/>
    <w:rsid w:val="00C5161E"/>
    <w:rsid w:val="00C62B4E"/>
    <w:rsid w:val="00C72560"/>
    <w:rsid w:val="00C801D3"/>
    <w:rsid w:val="00D56EBB"/>
    <w:rsid w:val="00E607E7"/>
    <w:rsid w:val="00E972DE"/>
    <w:rsid w:val="00EB68EE"/>
    <w:rsid w:val="00FF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01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11623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00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00289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6002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Linea_di_univers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energiafelice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D081-9E5A-43A2-869C-9CD468AC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2014</Words>
  <Characters>11485</Characters>
  <Application>Microsoft Office Word</Application>
  <DocSecurity>0</DocSecurity>
  <Lines>95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Rizzuto, Debora</dc:creator>
  <cp:lastModifiedBy>Abruno</cp:lastModifiedBy>
  <cp:revision>2</cp:revision>
  <dcterms:created xsi:type="dcterms:W3CDTF">2018-10-24T11:45:00Z</dcterms:created>
  <dcterms:modified xsi:type="dcterms:W3CDTF">2018-10-24T11:45:00Z</dcterms:modified>
</cp:coreProperties>
</file>