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POST ASSIGNMENT QUESTIONS</w:t>
      </w:r>
    </w:p>
    <w:p w:rsidR="00000000" w:rsidDel="00000000" w:rsidP="00000000" w:rsidRDefault="00000000" w:rsidRPr="00000000" w14:paraId="00000002">
      <w:pPr>
        <w:ind w:right="-307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After having completed the assignment you have also to fill-in this questionnaire</w:t>
      </w:r>
    </w:p>
    <w:p w:rsidR="00000000" w:rsidDel="00000000" w:rsidP="00000000" w:rsidRDefault="00000000" w:rsidRPr="00000000" w14:paraId="00000003">
      <w:pPr>
        <w:ind w:right="-307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142"/>
        </w:tabs>
        <w:spacing w:after="0" w:before="0" w:line="240" w:lineRule="auto"/>
        <w:ind w:left="0" w:right="-307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Implementing test methods manually with Selenium WebDriver is a simple task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142"/>
        </w:tabs>
        <w:spacing w:after="0" w:before="0" w:line="240" w:lineRule="auto"/>
        <w:ind w:left="0" w:right="-307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(1) Strongly Agree         (2) Agree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(3) Unsure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(4) Disagree            (5) Strongly Disagree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142"/>
        </w:tabs>
        <w:spacing w:after="0" w:before="0" w:line="240" w:lineRule="auto"/>
        <w:ind w:left="0" w:right="-307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142"/>
        </w:tabs>
        <w:spacing w:after="0" w:before="0" w:line="240" w:lineRule="auto"/>
        <w:ind w:left="0" w:right="-307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Implementing test methods with ASSESSOR+ is a simple task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142"/>
        </w:tabs>
        <w:spacing w:after="0" w:before="0" w:line="240" w:lineRule="auto"/>
        <w:ind w:left="0" w:right="-307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(1) Strongly Agree         (2) Agree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(3) Unsure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(4) Disagree            (5) Strongly Disagree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142"/>
        </w:tabs>
        <w:spacing w:after="0" w:before="0" w:line="240" w:lineRule="auto"/>
        <w:ind w:left="0" w:right="-307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142"/>
        </w:tabs>
        <w:spacing w:after="0" w:before="0" w:line="240" w:lineRule="auto"/>
        <w:ind w:left="0" w:right="-307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 is faster to produce test suites with ASSESSOR+  w.r.t manually with Selenium WebDriver</w:t>
      </w:r>
    </w:p>
    <w:p w:rsidR="00000000" w:rsidDel="00000000" w:rsidP="00000000" w:rsidRDefault="00000000" w:rsidRPr="00000000" w14:paraId="0000000B">
      <w:pPr>
        <w:tabs>
          <w:tab w:val="left" w:leader="none" w:pos="-142"/>
        </w:tabs>
        <w:ind w:right="-307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(1) Strongly Agree         (2) Agree        </w:t>
      </w:r>
      <w:r w:rsidDel="00000000" w:rsidR="00000000" w:rsidRPr="00000000">
        <w:rPr>
          <w:strike w:val="1"/>
          <w:sz w:val="20"/>
          <w:szCs w:val="20"/>
          <w:rtl w:val="0"/>
        </w:rPr>
        <w:t xml:space="preserve">(3) Unsure</w:t>
      </w:r>
      <w:r w:rsidDel="00000000" w:rsidR="00000000" w:rsidRPr="00000000">
        <w:rPr>
          <w:sz w:val="20"/>
          <w:szCs w:val="20"/>
          <w:rtl w:val="0"/>
        </w:rPr>
        <w:t xml:space="preserve">        (4) Disagree            (5) Strongly Disagree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142"/>
        </w:tabs>
        <w:spacing w:after="0" w:before="0" w:line="240" w:lineRule="auto"/>
        <w:ind w:left="0" w:right="-307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recording phase with ASSESSOR+ is easy to complete</w:t>
      </w:r>
    </w:p>
    <w:p w:rsidR="00000000" w:rsidDel="00000000" w:rsidP="00000000" w:rsidRDefault="00000000" w:rsidRPr="00000000" w14:paraId="0000000D">
      <w:pPr>
        <w:tabs>
          <w:tab w:val="left" w:leader="none" w:pos="-142"/>
        </w:tabs>
        <w:ind w:right="-307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(1) Strongly Agree         </w:t>
      </w:r>
      <w:r w:rsidDel="00000000" w:rsidR="00000000" w:rsidRPr="00000000">
        <w:rPr>
          <w:strike w:val="1"/>
          <w:sz w:val="20"/>
          <w:szCs w:val="20"/>
          <w:rtl w:val="0"/>
        </w:rPr>
        <w:t xml:space="preserve">(2) Agree</w:t>
      </w:r>
      <w:r w:rsidDel="00000000" w:rsidR="00000000" w:rsidRPr="00000000">
        <w:rPr>
          <w:sz w:val="20"/>
          <w:szCs w:val="20"/>
          <w:rtl w:val="0"/>
        </w:rPr>
        <w:t xml:space="preserve">        (3) Unsure        (4) Disagree            (5) Strongly Disagree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142"/>
        </w:tabs>
        <w:spacing w:after="0" w:before="0" w:line="240" w:lineRule="auto"/>
        <w:ind w:left="0" w:right="-307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code generated by ASSESSOR+ is easy to modify</w:t>
      </w:r>
    </w:p>
    <w:p w:rsidR="00000000" w:rsidDel="00000000" w:rsidP="00000000" w:rsidRDefault="00000000" w:rsidRPr="00000000" w14:paraId="0000000F">
      <w:pPr>
        <w:tabs>
          <w:tab w:val="left" w:leader="none" w:pos="-142"/>
        </w:tabs>
        <w:ind w:right="-307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(1) Strongly Agree        </w:t>
      </w:r>
      <w:r w:rsidDel="00000000" w:rsidR="00000000" w:rsidRPr="00000000">
        <w:rPr>
          <w:strike w:val="1"/>
          <w:sz w:val="20"/>
          <w:szCs w:val="20"/>
          <w:rtl w:val="0"/>
        </w:rPr>
        <w:t xml:space="preserve"> (2) Agree</w:t>
      </w:r>
      <w:r w:rsidDel="00000000" w:rsidR="00000000" w:rsidRPr="00000000">
        <w:rPr>
          <w:sz w:val="20"/>
          <w:szCs w:val="20"/>
          <w:rtl w:val="0"/>
        </w:rPr>
        <w:t xml:space="preserve">        (3) Unsure        (4) Disagree            (5) Strongly Disagree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142"/>
        </w:tabs>
        <w:spacing w:after="0" w:before="0" w:line="240" w:lineRule="auto"/>
        <w:ind w:left="0" w:right="-307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found the assignment useful</w:t>
      </w:r>
    </w:p>
    <w:p w:rsidR="00000000" w:rsidDel="00000000" w:rsidP="00000000" w:rsidRDefault="00000000" w:rsidRPr="00000000" w14:paraId="00000011">
      <w:pPr>
        <w:tabs>
          <w:tab w:val="left" w:leader="none" w:pos="-142"/>
        </w:tabs>
        <w:spacing w:after="0" w:lineRule="auto"/>
        <w:ind w:right="-307"/>
        <w:jc w:val="both"/>
        <w:rPr>
          <w:strike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(1) Strongly Agree         (2) Agree        (3) Unsure        (4) Disagree           </w:t>
      </w:r>
      <w:r w:rsidDel="00000000" w:rsidR="00000000" w:rsidRPr="00000000">
        <w:rPr>
          <w:strike w:val="1"/>
          <w:sz w:val="20"/>
          <w:szCs w:val="20"/>
          <w:rtl w:val="0"/>
        </w:rPr>
        <w:t xml:space="preserve"> (5) Strongly Disagree</w:t>
      </w:r>
    </w:p>
    <w:p w:rsidR="00000000" w:rsidDel="00000000" w:rsidP="00000000" w:rsidRDefault="00000000" w:rsidRPr="00000000" w14:paraId="00000012">
      <w:pPr>
        <w:tabs>
          <w:tab w:val="left" w:leader="none" w:pos="-142"/>
        </w:tabs>
        <w:spacing w:after="0" w:lineRule="auto"/>
        <w:ind w:right="-307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142"/>
        </w:tabs>
        <w:spacing w:after="0" w:before="0" w:line="240" w:lineRule="auto"/>
        <w:ind w:left="0" w:right="-307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found the assignment too difficult/complex</w:t>
      </w:r>
    </w:p>
    <w:p w:rsidR="00000000" w:rsidDel="00000000" w:rsidP="00000000" w:rsidRDefault="00000000" w:rsidRPr="00000000" w14:paraId="00000014">
      <w:pPr>
        <w:tabs>
          <w:tab w:val="left" w:leader="none" w:pos="-142"/>
        </w:tabs>
        <w:spacing w:after="0" w:lineRule="auto"/>
        <w:ind w:right="-307"/>
        <w:jc w:val="both"/>
        <w:rPr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(1) Strongly Agree </w:t>
      </w:r>
      <w:r w:rsidDel="00000000" w:rsidR="00000000" w:rsidRPr="00000000">
        <w:rPr>
          <w:sz w:val="20"/>
          <w:szCs w:val="20"/>
          <w:rtl w:val="0"/>
        </w:rPr>
        <w:t xml:space="preserve">        (2) Agree        (3) Unsure        (4) Disagree            (5) Strongly Disagree</w:t>
      </w:r>
    </w:p>
    <w:p w:rsidR="00000000" w:rsidDel="00000000" w:rsidP="00000000" w:rsidRDefault="00000000" w:rsidRPr="00000000" w14:paraId="00000015">
      <w:pPr>
        <w:tabs>
          <w:tab w:val="left" w:leader="none" w:pos="-142"/>
        </w:tabs>
        <w:spacing w:after="0" w:lineRule="auto"/>
        <w:ind w:right="-307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142"/>
        </w:tabs>
        <w:spacing w:after="0" w:before="0" w:line="240" w:lineRule="auto"/>
        <w:ind w:left="0" w:right="-307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had enough expertise to complete the assignment</w:t>
      </w:r>
    </w:p>
    <w:p w:rsidR="00000000" w:rsidDel="00000000" w:rsidP="00000000" w:rsidRDefault="00000000" w:rsidRPr="00000000" w14:paraId="00000017">
      <w:pPr>
        <w:tabs>
          <w:tab w:val="left" w:leader="none" w:pos="-142"/>
        </w:tabs>
        <w:ind w:right="-307"/>
        <w:jc w:val="both"/>
        <w:rPr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(1) Strongly Agree </w:t>
      </w:r>
      <w:r w:rsidDel="00000000" w:rsidR="00000000" w:rsidRPr="00000000">
        <w:rPr>
          <w:sz w:val="20"/>
          <w:szCs w:val="20"/>
          <w:rtl w:val="0"/>
        </w:rPr>
        <w:t xml:space="preserve">        (2) Agree        (3) Unsure        (4) Disagree            (5) Strongly Disagree</w:t>
      </w:r>
    </w:p>
    <w:p w:rsidR="00000000" w:rsidDel="00000000" w:rsidP="00000000" w:rsidRDefault="00000000" w:rsidRPr="00000000" w14:paraId="00000018">
      <w:pPr>
        <w:tabs>
          <w:tab w:val="left" w:leader="none" w:pos="-142"/>
        </w:tabs>
        <w:ind w:right="-307"/>
        <w:jc w:val="both"/>
        <w:rPr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-142"/>
        </w:tabs>
        <w:ind w:right="-307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COMMENTS AND CONSIDERATIONS (Optional):</w:t>
      </w:r>
    </w:p>
    <w:p w:rsidR="00000000" w:rsidDel="00000000" w:rsidP="00000000" w:rsidRDefault="00000000" w:rsidRPr="00000000" w14:paraId="0000001A">
      <w:pPr>
        <w:tabs>
          <w:tab w:val="left" w:leader="none" w:pos="-142"/>
        </w:tabs>
        <w:ind w:right="-307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____________________________________________________________________________________________________________</w:t>
      </w:r>
    </w:p>
    <w:p w:rsidR="00000000" w:rsidDel="00000000" w:rsidP="00000000" w:rsidRDefault="00000000" w:rsidRPr="00000000" w14:paraId="0000001B">
      <w:pPr>
        <w:tabs>
          <w:tab w:val="left" w:leader="none" w:pos="-142"/>
        </w:tabs>
        <w:spacing w:after="0" w:line="276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Entrambi i metodi di test presentano vantaggi e svantaggi distinti. Selenium IDE con Assessor+ è una scelta valida per chi desidera creare rapidamente dei test case che possono essere successivamente eseguiti tramite codice Java. Tuttavia, questo approccio soffre di una scarsa leggibilità del codice e di una certa macchinosità, poiché non permette la riutilizzabilità dei metodi in diversi test con input variabili. Di conseguenza, l'adozione del Page Object (PO) pattern risulta quasi controproducente.</w:t>
      </w:r>
    </w:p>
    <w:p w:rsidR="00000000" w:rsidDel="00000000" w:rsidP="00000000" w:rsidRDefault="00000000" w:rsidRPr="00000000" w14:paraId="0000001C">
      <w:pPr>
        <w:tabs>
          <w:tab w:val="left" w:leader="none" w:pos="-142"/>
        </w:tabs>
        <w:spacing w:after="0" w:line="276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D'altro canto, il metodo manuale consente la creazione di una Test Suite ordinata, precisa e con metodi riutilizzabili, offrendo un codice più elegante. Tuttavia, questa soluzione richiede un tempo maggiore per essere implementata in modo ottimale.</w:t>
      </w:r>
    </w:p>
    <w:p w:rsidR="00000000" w:rsidDel="00000000" w:rsidP="00000000" w:rsidRDefault="00000000" w:rsidRPr="00000000" w14:paraId="0000001D">
      <w:pPr>
        <w:tabs>
          <w:tab w:val="left" w:leader="none" w:pos="-142"/>
        </w:tabs>
        <w:spacing w:after="0" w:line="276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 conclusione, la scelta tra i due metodi dipende dalle esigenze specifiche del progetto: Selenium IDE con Assessor+ è ideale per test rapidi e meno complessi, mentre il metodo manuale è più adatto per chi necessita di una struttura di test sofisticata e mantenibile nel</w:t>
      </w:r>
    </w:p>
    <w:p w:rsidR="00000000" w:rsidDel="00000000" w:rsidP="00000000" w:rsidRDefault="00000000" w:rsidRPr="00000000" w14:paraId="0000001E">
      <w:pPr>
        <w:tabs>
          <w:tab w:val="left" w:leader="none" w:pos="-142"/>
        </w:tabs>
        <w:spacing w:after="0"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lungo termine.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-142"/>
        </w:tabs>
        <w:ind w:right="-307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____________________________________________________________________________________________________________</w: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