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F04516" w:rsidP="00336504">
      <w:pPr>
        <w:pStyle w:val="LabTitle"/>
      </w:pPr>
      <w:r>
        <w:t>Telework Proposal</w:t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FF0995" w:rsidRPr="00C13AA3" w:rsidRDefault="00F04516" w:rsidP="00336504">
      <w:pPr>
        <w:pStyle w:val="BodyTextL25"/>
        <w:ind w:left="0"/>
      </w:pPr>
      <w:r>
        <w:t>Describe the business requirements of teleworking</w:t>
      </w:r>
      <w:r w:rsidR="00C13AA3">
        <w:t>.</w:t>
      </w:r>
      <w:r w:rsidR="00FF0995" w:rsidRPr="00C13AA3">
        <w:t xml:space="preserve">  </w:t>
      </w:r>
    </w:p>
    <w:p w:rsidR="00C07FD9" w:rsidRDefault="00672919" w:rsidP="00FF0995">
      <w:pPr>
        <w:pStyle w:val="LabSection"/>
      </w:pPr>
      <w:r>
        <w:t>Scenario</w:t>
      </w:r>
    </w:p>
    <w:p w:rsidR="00F04516" w:rsidRDefault="00F04516" w:rsidP="00F04516">
      <w:pPr>
        <w:pStyle w:val="BodyTextL25"/>
        <w:ind w:left="0"/>
      </w:pPr>
      <w:r>
        <w:t>Your small</w:t>
      </w:r>
      <w:r w:rsidR="00404EDC">
        <w:t>-</w:t>
      </w:r>
      <w:r>
        <w:t xml:space="preserve"> to medium-sized business has just been awarded a large marketing design contract. </w:t>
      </w:r>
      <w:r w:rsidR="00A57419">
        <w:t xml:space="preserve">Because </w:t>
      </w:r>
      <w:r>
        <w:t xml:space="preserve">your office space is limited, it </w:t>
      </w:r>
      <w:r w:rsidR="00473FAA">
        <w:t xml:space="preserve">has been </w:t>
      </w:r>
      <w:r>
        <w:t xml:space="preserve">decided that it would be a good idea to hire teleworkers to help with the contract. </w:t>
      </w:r>
    </w:p>
    <w:p w:rsidR="00F04516" w:rsidRDefault="00E445EB" w:rsidP="00F04516">
      <w:pPr>
        <w:pStyle w:val="BodyTextL25"/>
        <w:ind w:left="0"/>
      </w:pPr>
      <w:r>
        <w:t>Therefore, a</w:t>
      </w:r>
      <w:r w:rsidR="00F04516">
        <w:t xml:space="preserve"> very general teleworking program </w:t>
      </w:r>
      <w:r w:rsidR="00D1350B">
        <w:t>must</w:t>
      </w:r>
      <w:r w:rsidR="00F04516">
        <w:t xml:space="preserve"> be designed for your company</w:t>
      </w:r>
      <w:r w:rsidR="00473FAA">
        <w:t xml:space="preserve"> due to anticipation of company growth. </w:t>
      </w:r>
      <w:r w:rsidR="00F04516">
        <w:t xml:space="preserve">As more contracts are awarded, you will </w:t>
      </w:r>
      <w:r w:rsidR="00476696">
        <w:t xml:space="preserve">revise and </w:t>
      </w:r>
      <w:r w:rsidR="00F04516">
        <w:t>expand the program to fit your company’s needs.</w:t>
      </w:r>
    </w:p>
    <w:p w:rsidR="00F04516" w:rsidRDefault="00F04516" w:rsidP="00F04516">
      <w:pPr>
        <w:pStyle w:val="BodyTextL25"/>
        <w:ind w:left="0"/>
      </w:pPr>
      <w:r>
        <w:t xml:space="preserve">Develop a basic telework proposal outline for your company </w:t>
      </w:r>
      <w:r w:rsidR="00DC223E">
        <w:t>to consider as groundwork for a telework program</w:t>
      </w:r>
      <w:r>
        <w:t xml:space="preserve">.  </w:t>
      </w:r>
    </w:p>
    <w:p w:rsidR="007D2AFE" w:rsidRDefault="007D2AFE" w:rsidP="00C13AA3">
      <w:pPr>
        <w:pStyle w:val="LabSection"/>
      </w:pPr>
      <w:r>
        <w:t>R</w:t>
      </w:r>
      <w:r w:rsidR="006E6581">
        <w:t>esources</w:t>
      </w:r>
    </w:p>
    <w:p w:rsidR="00F43B8E" w:rsidRDefault="00404EDC" w:rsidP="00307C6F">
      <w:pPr>
        <w:pStyle w:val="Bulletlevel1"/>
        <w:numPr>
          <w:ilvl w:val="0"/>
          <w:numId w:val="4"/>
        </w:numPr>
      </w:pPr>
      <w:r>
        <w:t>World Wide Web</w:t>
      </w:r>
      <w:r w:rsidR="00D3573D">
        <w:t xml:space="preserve"> </w:t>
      </w:r>
      <w:r w:rsidR="00A33868">
        <w:t>access</w:t>
      </w:r>
    </w:p>
    <w:p w:rsidR="00A33868" w:rsidRDefault="00A33868" w:rsidP="00307C6F">
      <w:pPr>
        <w:pStyle w:val="Bulletlevel1"/>
        <w:numPr>
          <w:ilvl w:val="0"/>
          <w:numId w:val="4"/>
        </w:numPr>
      </w:pPr>
      <w:r>
        <w:t>Word processing software</w:t>
      </w:r>
    </w:p>
    <w:p w:rsidR="007D63C3" w:rsidRDefault="00B8369D" w:rsidP="00B8369D">
      <w:pPr>
        <w:pStyle w:val="StepHead"/>
      </w:pPr>
      <w:r>
        <w:t xml:space="preserve">Research </w:t>
      </w:r>
      <w:r w:rsidR="00F04516">
        <w:t xml:space="preserve">documented telework programs using the </w:t>
      </w:r>
      <w:r w:rsidR="00404EDC">
        <w:t>Internet</w:t>
      </w:r>
      <w:r w:rsidR="00074A77">
        <w:t>.</w:t>
      </w:r>
    </w:p>
    <w:p w:rsidR="00B8369D" w:rsidRDefault="00074A77" w:rsidP="006C3432">
      <w:pPr>
        <w:pStyle w:val="SubStepAlpha"/>
      </w:pPr>
      <w:r>
        <w:t xml:space="preserve">Notate information found to be important to </w:t>
      </w:r>
      <w:r w:rsidR="00DC223E">
        <w:t>established</w:t>
      </w:r>
      <w:r>
        <w:t xml:space="preserve"> telework programs </w:t>
      </w:r>
      <w:r w:rsidR="00473FAA">
        <w:t xml:space="preserve">and </w:t>
      </w:r>
      <w:r>
        <w:t xml:space="preserve">record the source URL’s of </w:t>
      </w:r>
      <w:r w:rsidR="00473FAA">
        <w:t xml:space="preserve">this </w:t>
      </w:r>
      <w:r>
        <w:t>research.</w:t>
      </w:r>
    </w:p>
    <w:p w:rsidR="00B8369D" w:rsidRDefault="00473FAA" w:rsidP="006C3432">
      <w:pPr>
        <w:pStyle w:val="SubStepAlpha"/>
      </w:pPr>
      <w:r>
        <w:t>At a minimum, i</w:t>
      </w:r>
      <w:r w:rsidR="00F04516">
        <w:t>nclude</w:t>
      </w:r>
      <w:r>
        <w:t xml:space="preserve"> </w:t>
      </w:r>
      <w:r w:rsidR="00F04516">
        <w:t>the</w:t>
      </w:r>
      <w:r>
        <w:t xml:space="preserve"> following</w:t>
      </w:r>
      <w:r w:rsidR="00F04516">
        <w:t xml:space="preserve"> </w:t>
      </w:r>
      <w:r w:rsidR="00366E43">
        <w:t xml:space="preserve">proposal </w:t>
      </w:r>
      <w:r w:rsidR="00F04516">
        <w:t>areas:</w:t>
      </w:r>
    </w:p>
    <w:p w:rsidR="00B01C24" w:rsidRDefault="00B01C24" w:rsidP="00074A77">
      <w:pPr>
        <w:pStyle w:val="SubStepNum"/>
      </w:pPr>
      <w:r>
        <w:t>Telework tasks</w:t>
      </w:r>
      <w:r w:rsidR="00DC223E">
        <w:t xml:space="preserve"> to be considered</w:t>
      </w:r>
      <w:r w:rsidR="00473FAA">
        <w:t>.</w:t>
      </w:r>
    </w:p>
    <w:p w:rsidR="00F04516" w:rsidRDefault="007C3B83" w:rsidP="00074A77">
      <w:pPr>
        <w:pStyle w:val="SubStepNum"/>
      </w:pPr>
      <w:r>
        <w:t>Employee selection</w:t>
      </w:r>
      <w:r w:rsidR="00DC223E">
        <w:t xml:space="preserve"> methods</w:t>
      </w:r>
      <w:r w:rsidR="00473FAA">
        <w:t xml:space="preserve"> to be used.</w:t>
      </w:r>
    </w:p>
    <w:p w:rsidR="00F04516" w:rsidRDefault="00DC223E" w:rsidP="00074A77">
      <w:pPr>
        <w:pStyle w:val="SubStepNum"/>
      </w:pPr>
      <w:r>
        <w:t xml:space="preserve">Equipment </w:t>
      </w:r>
      <w:r w:rsidR="00473FAA">
        <w:t xml:space="preserve">that may be </w:t>
      </w:r>
      <w:r>
        <w:t>needed by the teleworker</w:t>
      </w:r>
      <w:r w:rsidR="00473FAA">
        <w:t>.</w:t>
      </w:r>
    </w:p>
    <w:p w:rsidR="00F04516" w:rsidRDefault="00DC223E" w:rsidP="00074A77">
      <w:pPr>
        <w:pStyle w:val="SubStepNum"/>
      </w:pPr>
      <w:r>
        <w:t>Possible communication methods</w:t>
      </w:r>
      <w:r w:rsidR="00473FAA">
        <w:t>.</w:t>
      </w:r>
    </w:p>
    <w:p w:rsidR="00B8369D" w:rsidRDefault="00DC223E" w:rsidP="00074A77">
      <w:pPr>
        <w:pStyle w:val="SubStepNum"/>
      </w:pPr>
      <w:r>
        <w:t>Techniques that could be used to evaluate the telework program</w:t>
      </w:r>
      <w:r w:rsidR="00473FAA">
        <w:t>.</w:t>
      </w:r>
    </w:p>
    <w:p w:rsidR="007E75A8" w:rsidRDefault="00074A77" w:rsidP="00074A77">
      <w:pPr>
        <w:pStyle w:val="StepHead"/>
      </w:pPr>
      <w:r>
        <w:t>D</w:t>
      </w:r>
      <w:r w:rsidR="00366E43">
        <w:t>esign a basic telework program</w:t>
      </w:r>
      <w:r w:rsidR="009B61F0">
        <w:t xml:space="preserve"> requirements</w:t>
      </w:r>
      <w:r w:rsidR="00366E43">
        <w:t xml:space="preserve"> </w:t>
      </w:r>
      <w:r>
        <w:t>outline.</w:t>
      </w:r>
    </w:p>
    <w:p w:rsidR="003A2F62" w:rsidRPr="00336504" w:rsidRDefault="00B8369D" w:rsidP="00336504">
      <w:pPr>
        <w:pStyle w:val="StepHead"/>
      </w:pPr>
      <w:r>
        <w:t xml:space="preserve">Share your </w:t>
      </w:r>
      <w:r w:rsidR="00074A77">
        <w:t>proposal</w:t>
      </w:r>
      <w:r>
        <w:t xml:space="preserve"> with </w:t>
      </w:r>
      <w:r w:rsidR="00074A77">
        <w:t>another student, the</w:t>
      </w:r>
      <w:r>
        <w:t xml:space="preserve"> class</w:t>
      </w:r>
      <w:r w:rsidR="00074A77">
        <w:t>,</w:t>
      </w:r>
      <w:r>
        <w:t xml:space="preserve"> or another group.</w:t>
      </w:r>
      <w:bookmarkStart w:id="0" w:name="_GoBack"/>
      <w:bookmarkEnd w:id="0"/>
    </w:p>
    <w:sectPr w:rsidR="003A2F62" w:rsidRPr="00336504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D29" w:rsidRDefault="00416D29" w:rsidP="0090659A">
      <w:pPr>
        <w:spacing w:after="0" w:line="240" w:lineRule="auto"/>
      </w:pPr>
      <w:r>
        <w:separator/>
      </w:r>
    </w:p>
    <w:p w:rsidR="00416D29" w:rsidRDefault="00416D29"/>
    <w:p w:rsidR="00416D29" w:rsidRDefault="00416D29"/>
    <w:p w:rsidR="00416D29" w:rsidRDefault="00416D29"/>
    <w:p w:rsidR="00416D29" w:rsidRDefault="00416D29"/>
  </w:endnote>
  <w:endnote w:type="continuationSeparator" w:id="0">
    <w:p w:rsidR="00416D29" w:rsidRDefault="00416D29" w:rsidP="0090659A">
      <w:pPr>
        <w:spacing w:after="0" w:line="240" w:lineRule="auto"/>
      </w:pPr>
      <w:r>
        <w:continuationSeparator/>
      </w:r>
    </w:p>
    <w:p w:rsidR="00416D29" w:rsidRDefault="00416D29"/>
    <w:p w:rsidR="00416D29" w:rsidRDefault="00416D29"/>
    <w:p w:rsidR="00416D29" w:rsidRDefault="00416D29"/>
    <w:p w:rsidR="00416D29" w:rsidRDefault="00416D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14B9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14B96" w:rsidRPr="0090659A">
      <w:rPr>
        <w:b/>
        <w:szCs w:val="16"/>
      </w:rPr>
      <w:fldChar w:fldCharType="separate"/>
    </w:r>
    <w:r w:rsidR="00336504">
      <w:rPr>
        <w:b/>
        <w:noProof/>
        <w:szCs w:val="16"/>
      </w:rPr>
      <w:t>2</w:t>
    </w:r>
    <w:r w:rsidR="00014B9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14B9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14B96" w:rsidRPr="0090659A">
      <w:rPr>
        <w:b/>
        <w:szCs w:val="16"/>
      </w:rPr>
      <w:fldChar w:fldCharType="separate"/>
    </w:r>
    <w:r w:rsidR="00336504">
      <w:rPr>
        <w:b/>
        <w:noProof/>
        <w:szCs w:val="16"/>
      </w:rPr>
      <w:t>2</w:t>
    </w:r>
    <w:r w:rsidR="00014B9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14B9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14B96" w:rsidRPr="0090659A">
      <w:rPr>
        <w:b/>
        <w:szCs w:val="16"/>
      </w:rPr>
      <w:fldChar w:fldCharType="separate"/>
    </w:r>
    <w:r w:rsidR="00336504">
      <w:rPr>
        <w:b/>
        <w:noProof/>
        <w:szCs w:val="16"/>
      </w:rPr>
      <w:t>1</w:t>
    </w:r>
    <w:r w:rsidR="00014B9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14B9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14B96" w:rsidRPr="0090659A">
      <w:rPr>
        <w:b/>
        <w:szCs w:val="16"/>
      </w:rPr>
      <w:fldChar w:fldCharType="separate"/>
    </w:r>
    <w:r w:rsidR="00336504">
      <w:rPr>
        <w:b/>
        <w:noProof/>
        <w:szCs w:val="16"/>
      </w:rPr>
      <w:t>1</w:t>
    </w:r>
    <w:r w:rsidR="00014B9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D29" w:rsidRDefault="00416D29" w:rsidP="0090659A">
      <w:pPr>
        <w:spacing w:after="0" w:line="240" w:lineRule="auto"/>
      </w:pPr>
      <w:r>
        <w:separator/>
      </w:r>
    </w:p>
    <w:p w:rsidR="00416D29" w:rsidRDefault="00416D29"/>
    <w:p w:rsidR="00416D29" w:rsidRDefault="00416D29"/>
    <w:p w:rsidR="00416D29" w:rsidRDefault="00416D29"/>
    <w:p w:rsidR="00416D29" w:rsidRDefault="00416D29"/>
  </w:footnote>
  <w:footnote w:type="continuationSeparator" w:id="0">
    <w:p w:rsidR="00416D29" w:rsidRDefault="00416D29" w:rsidP="0090659A">
      <w:pPr>
        <w:spacing w:after="0" w:line="240" w:lineRule="auto"/>
      </w:pPr>
      <w:r>
        <w:continuationSeparator/>
      </w:r>
    </w:p>
    <w:p w:rsidR="00416D29" w:rsidRDefault="00416D29"/>
    <w:p w:rsidR="00416D29" w:rsidRDefault="00416D29"/>
    <w:p w:rsidR="00416D29" w:rsidRDefault="00416D29"/>
    <w:p w:rsidR="00416D29" w:rsidRDefault="00416D2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04516" w:rsidP="00C52BA6">
    <w:pPr>
      <w:pStyle w:val="PageHead"/>
    </w:pPr>
    <w:r>
      <w:t>Telework Proposal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692E5C7F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>
    <w:nsid w:val="6B8063D5"/>
    <w:multiLevelType w:val="hybridMultilevel"/>
    <w:tmpl w:val="6556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4B96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4A77"/>
    <w:rsid w:val="00075F2A"/>
    <w:rsid w:val="000769CF"/>
    <w:rsid w:val="000815D8"/>
    <w:rsid w:val="000832AB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4D0"/>
    <w:rsid w:val="000E65F0"/>
    <w:rsid w:val="000F072C"/>
    <w:rsid w:val="000F16D7"/>
    <w:rsid w:val="000F6743"/>
    <w:rsid w:val="00103B71"/>
    <w:rsid w:val="00104252"/>
    <w:rsid w:val="00107B2B"/>
    <w:rsid w:val="00112AC5"/>
    <w:rsid w:val="001133DD"/>
    <w:rsid w:val="00120CBE"/>
    <w:rsid w:val="001218DC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44F1"/>
    <w:rsid w:val="00195ED2"/>
    <w:rsid w:val="00197614"/>
    <w:rsid w:val="001A0312"/>
    <w:rsid w:val="001A15DA"/>
    <w:rsid w:val="001A2694"/>
    <w:rsid w:val="001A3CC7"/>
    <w:rsid w:val="001A4EF5"/>
    <w:rsid w:val="001A69AC"/>
    <w:rsid w:val="001B67D8"/>
    <w:rsid w:val="001B6F95"/>
    <w:rsid w:val="001C05A1"/>
    <w:rsid w:val="001C1D9E"/>
    <w:rsid w:val="001C7C3B"/>
    <w:rsid w:val="001D1E41"/>
    <w:rsid w:val="001D5409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51CC"/>
    <w:rsid w:val="00287794"/>
    <w:rsid w:val="0028797A"/>
    <w:rsid w:val="00292821"/>
    <w:rsid w:val="00292B09"/>
    <w:rsid w:val="00295608"/>
    <w:rsid w:val="002A6C56"/>
    <w:rsid w:val="002C090C"/>
    <w:rsid w:val="002C1243"/>
    <w:rsid w:val="002C1815"/>
    <w:rsid w:val="002C475E"/>
    <w:rsid w:val="002C6AD6"/>
    <w:rsid w:val="002C71D6"/>
    <w:rsid w:val="002D6C2A"/>
    <w:rsid w:val="002D7A86"/>
    <w:rsid w:val="002E072E"/>
    <w:rsid w:val="002F45FF"/>
    <w:rsid w:val="002F6D17"/>
    <w:rsid w:val="00302887"/>
    <w:rsid w:val="00304685"/>
    <w:rsid w:val="003056EB"/>
    <w:rsid w:val="003071FF"/>
    <w:rsid w:val="00307C6F"/>
    <w:rsid w:val="00310652"/>
    <w:rsid w:val="0031371D"/>
    <w:rsid w:val="00315D45"/>
    <w:rsid w:val="0031789F"/>
    <w:rsid w:val="00320788"/>
    <w:rsid w:val="003233A3"/>
    <w:rsid w:val="003279EE"/>
    <w:rsid w:val="00336504"/>
    <w:rsid w:val="0034455D"/>
    <w:rsid w:val="00344A15"/>
    <w:rsid w:val="0034604B"/>
    <w:rsid w:val="00346D17"/>
    <w:rsid w:val="00347972"/>
    <w:rsid w:val="003559CC"/>
    <w:rsid w:val="003569D7"/>
    <w:rsid w:val="003608AC"/>
    <w:rsid w:val="00363CDB"/>
    <w:rsid w:val="003644E4"/>
    <w:rsid w:val="0036465A"/>
    <w:rsid w:val="00366E43"/>
    <w:rsid w:val="00392C65"/>
    <w:rsid w:val="00392ED5"/>
    <w:rsid w:val="0039716C"/>
    <w:rsid w:val="003A19DC"/>
    <w:rsid w:val="003A1B45"/>
    <w:rsid w:val="003A2F62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1973"/>
    <w:rsid w:val="003F4F0E"/>
    <w:rsid w:val="003F5DB1"/>
    <w:rsid w:val="003F6E06"/>
    <w:rsid w:val="00403C7A"/>
    <w:rsid w:val="00404EDC"/>
    <w:rsid w:val="004057A6"/>
    <w:rsid w:val="00406554"/>
    <w:rsid w:val="004131B0"/>
    <w:rsid w:val="00414212"/>
    <w:rsid w:val="00416C42"/>
    <w:rsid w:val="00416D29"/>
    <w:rsid w:val="00422476"/>
    <w:rsid w:val="0042385C"/>
    <w:rsid w:val="00431654"/>
    <w:rsid w:val="00433E58"/>
    <w:rsid w:val="00434926"/>
    <w:rsid w:val="004365CA"/>
    <w:rsid w:val="00444217"/>
    <w:rsid w:val="004478F4"/>
    <w:rsid w:val="00450F7A"/>
    <w:rsid w:val="00452C6D"/>
    <w:rsid w:val="00454FFC"/>
    <w:rsid w:val="00455E0B"/>
    <w:rsid w:val="00456C39"/>
    <w:rsid w:val="004659EE"/>
    <w:rsid w:val="00473FAA"/>
    <w:rsid w:val="00476696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06BD"/>
    <w:rsid w:val="00536F43"/>
    <w:rsid w:val="00537714"/>
    <w:rsid w:val="005510BA"/>
    <w:rsid w:val="00554B4E"/>
    <w:rsid w:val="00556C02"/>
    <w:rsid w:val="00562055"/>
    <w:rsid w:val="00563249"/>
    <w:rsid w:val="00570A65"/>
    <w:rsid w:val="00575A29"/>
    <w:rsid w:val="005762B1"/>
    <w:rsid w:val="00580456"/>
    <w:rsid w:val="00580E73"/>
    <w:rsid w:val="00592618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432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0657"/>
    <w:rsid w:val="007222AD"/>
    <w:rsid w:val="007267CF"/>
    <w:rsid w:val="00731F3F"/>
    <w:rsid w:val="00733BAB"/>
    <w:rsid w:val="00737EC3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0651"/>
    <w:rsid w:val="007B5522"/>
    <w:rsid w:val="007B6781"/>
    <w:rsid w:val="007C0EE0"/>
    <w:rsid w:val="007C1B71"/>
    <w:rsid w:val="007C2FBB"/>
    <w:rsid w:val="007C3B83"/>
    <w:rsid w:val="007C40B1"/>
    <w:rsid w:val="007C7164"/>
    <w:rsid w:val="007D1984"/>
    <w:rsid w:val="007D2AFE"/>
    <w:rsid w:val="007D63C3"/>
    <w:rsid w:val="007E3FEA"/>
    <w:rsid w:val="007E57D6"/>
    <w:rsid w:val="007E75A8"/>
    <w:rsid w:val="007F0A0B"/>
    <w:rsid w:val="007F3A60"/>
    <w:rsid w:val="007F3D0B"/>
    <w:rsid w:val="007F7C94"/>
    <w:rsid w:val="00810E4B"/>
    <w:rsid w:val="00814BAA"/>
    <w:rsid w:val="00823FD5"/>
    <w:rsid w:val="00824295"/>
    <w:rsid w:val="008313F3"/>
    <w:rsid w:val="008405BB"/>
    <w:rsid w:val="00846494"/>
    <w:rsid w:val="00847B20"/>
    <w:rsid w:val="008509D3"/>
    <w:rsid w:val="00853418"/>
    <w:rsid w:val="008560B9"/>
    <w:rsid w:val="008578CC"/>
    <w:rsid w:val="00857CF6"/>
    <w:rsid w:val="008610ED"/>
    <w:rsid w:val="00861C6A"/>
    <w:rsid w:val="00865199"/>
    <w:rsid w:val="00867EAF"/>
    <w:rsid w:val="00873C6B"/>
    <w:rsid w:val="00874961"/>
    <w:rsid w:val="00876B48"/>
    <w:rsid w:val="00883FE6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0FEB"/>
    <w:rsid w:val="009476C0"/>
    <w:rsid w:val="00963317"/>
    <w:rsid w:val="00963E34"/>
    <w:rsid w:val="0096456C"/>
    <w:rsid w:val="00964DFA"/>
    <w:rsid w:val="00973943"/>
    <w:rsid w:val="0098155C"/>
    <w:rsid w:val="00983B77"/>
    <w:rsid w:val="0098496D"/>
    <w:rsid w:val="00996053"/>
    <w:rsid w:val="009A0B2F"/>
    <w:rsid w:val="009A1CF4"/>
    <w:rsid w:val="009A37D7"/>
    <w:rsid w:val="009A4E17"/>
    <w:rsid w:val="009A6955"/>
    <w:rsid w:val="009B341C"/>
    <w:rsid w:val="009B5747"/>
    <w:rsid w:val="009B61F0"/>
    <w:rsid w:val="009D2C27"/>
    <w:rsid w:val="009D323A"/>
    <w:rsid w:val="009E2309"/>
    <w:rsid w:val="009E42B9"/>
    <w:rsid w:val="009F4CC6"/>
    <w:rsid w:val="00A014A3"/>
    <w:rsid w:val="00A0412D"/>
    <w:rsid w:val="00A21211"/>
    <w:rsid w:val="00A26E0C"/>
    <w:rsid w:val="00A33868"/>
    <w:rsid w:val="00A34E7F"/>
    <w:rsid w:val="00A46F0A"/>
    <w:rsid w:val="00A46F25"/>
    <w:rsid w:val="00A47CC2"/>
    <w:rsid w:val="00A5074D"/>
    <w:rsid w:val="00A52676"/>
    <w:rsid w:val="00A57419"/>
    <w:rsid w:val="00A60146"/>
    <w:rsid w:val="00A622C4"/>
    <w:rsid w:val="00A754B4"/>
    <w:rsid w:val="00A807C1"/>
    <w:rsid w:val="00A83374"/>
    <w:rsid w:val="00A83BFA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1C24"/>
    <w:rsid w:val="00B02A8E"/>
    <w:rsid w:val="00B052EE"/>
    <w:rsid w:val="00B1081F"/>
    <w:rsid w:val="00B27499"/>
    <w:rsid w:val="00B3010D"/>
    <w:rsid w:val="00B30C09"/>
    <w:rsid w:val="00B35151"/>
    <w:rsid w:val="00B433F2"/>
    <w:rsid w:val="00B458E8"/>
    <w:rsid w:val="00B5397B"/>
    <w:rsid w:val="00B62809"/>
    <w:rsid w:val="00B67350"/>
    <w:rsid w:val="00B728AE"/>
    <w:rsid w:val="00B7675A"/>
    <w:rsid w:val="00B81898"/>
    <w:rsid w:val="00B8369D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3AA3"/>
    <w:rsid w:val="00C14778"/>
    <w:rsid w:val="00C1477E"/>
    <w:rsid w:val="00C1712C"/>
    <w:rsid w:val="00C21737"/>
    <w:rsid w:val="00C2391F"/>
    <w:rsid w:val="00C23E16"/>
    <w:rsid w:val="00C25922"/>
    <w:rsid w:val="00C27E37"/>
    <w:rsid w:val="00C32713"/>
    <w:rsid w:val="00C33BAB"/>
    <w:rsid w:val="00C351B8"/>
    <w:rsid w:val="00C40C2B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139"/>
    <w:rsid w:val="00C67E3B"/>
    <w:rsid w:val="00C70B11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CF7E43"/>
    <w:rsid w:val="00D00D7D"/>
    <w:rsid w:val="00D105CD"/>
    <w:rsid w:val="00D1350B"/>
    <w:rsid w:val="00D139C8"/>
    <w:rsid w:val="00D17F81"/>
    <w:rsid w:val="00D2758C"/>
    <w:rsid w:val="00D275CA"/>
    <w:rsid w:val="00D2789B"/>
    <w:rsid w:val="00D32B6B"/>
    <w:rsid w:val="00D345AB"/>
    <w:rsid w:val="00D3573D"/>
    <w:rsid w:val="00D41566"/>
    <w:rsid w:val="00D458EC"/>
    <w:rsid w:val="00D501B0"/>
    <w:rsid w:val="00D52582"/>
    <w:rsid w:val="00D56A0E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23E"/>
    <w:rsid w:val="00DC252F"/>
    <w:rsid w:val="00DC6050"/>
    <w:rsid w:val="00DC6865"/>
    <w:rsid w:val="00DC7293"/>
    <w:rsid w:val="00DE28BE"/>
    <w:rsid w:val="00DE4E11"/>
    <w:rsid w:val="00DE6F44"/>
    <w:rsid w:val="00E037D9"/>
    <w:rsid w:val="00E130EB"/>
    <w:rsid w:val="00E162CD"/>
    <w:rsid w:val="00E172EC"/>
    <w:rsid w:val="00E17FA5"/>
    <w:rsid w:val="00E26930"/>
    <w:rsid w:val="00E27257"/>
    <w:rsid w:val="00E445EB"/>
    <w:rsid w:val="00E449D0"/>
    <w:rsid w:val="00E4506A"/>
    <w:rsid w:val="00E53937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4516"/>
    <w:rsid w:val="00F06FDD"/>
    <w:rsid w:val="00F10819"/>
    <w:rsid w:val="00F12047"/>
    <w:rsid w:val="00F16F35"/>
    <w:rsid w:val="00F2229D"/>
    <w:rsid w:val="00F25ABB"/>
    <w:rsid w:val="00F27963"/>
    <w:rsid w:val="00F30446"/>
    <w:rsid w:val="00F4135D"/>
    <w:rsid w:val="00F41F1B"/>
    <w:rsid w:val="00F421D9"/>
    <w:rsid w:val="00F43B8E"/>
    <w:rsid w:val="00F4422F"/>
    <w:rsid w:val="00F46BD9"/>
    <w:rsid w:val="00F60BE0"/>
    <w:rsid w:val="00F6280E"/>
    <w:rsid w:val="00F7050A"/>
    <w:rsid w:val="00F75533"/>
    <w:rsid w:val="00F84022"/>
    <w:rsid w:val="00FA3811"/>
    <w:rsid w:val="00FA3B9F"/>
    <w:rsid w:val="00FA3F06"/>
    <w:rsid w:val="00FA4A26"/>
    <w:rsid w:val="00FA7084"/>
    <w:rsid w:val="00FA7BEF"/>
    <w:rsid w:val="00FB1032"/>
    <w:rsid w:val="00FB1929"/>
    <w:rsid w:val="00FB5FD9"/>
    <w:rsid w:val="00FD1A3D"/>
    <w:rsid w:val="00FD2ACB"/>
    <w:rsid w:val="00FD33AB"/>
    <w:rsid w:val="00FD4724"/>
    <w:rsid w:val="00FD4A68"/>
    <w:rsid w:val="00FD522A"/>
    <w:rsid w:val="00FD68ED"/>
    <w:rsid w:val="00FD7F1A"/>
    <w:rsid w:val="00FE2824"/>
    <w:rsid w:val="00FE661F"/>
    <w:rsid w:val="00FF0400"/>
    <w:rsid w:val="00FF0995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numPr>
        <w:numId w:val="5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numPr>
        <w:ilvl w:val="1"/>
        <w:numId w:val="5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  <w:style w:type="character" w:customStyle="1" w:styleId="Heading4Char">
    <w:name w:val="Heading 4 Char"/>
    <w:basedOn w:val="DefaultParagraphFont"/>
    <w:link w:val="Heading4"/>
    <w:uiPriority w:val="9"/>
    <w:semiHidden/>
    <w:rsid w:val="00B01C2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C24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C24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C2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numPr>
        <w:numId w:val="5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numPr>
        <w:ilvl w:val="1"/>
        <w:numId w:val="5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0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3C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v1">
    <w:name w:val="v1"/>
    <w:basedOn w:val="DefaultParagraphFont"/>
    <w:rsid w:val="007C40B1"/>
  </w:style>
  <w:style w:type="character" w:customStyle="1" w:styleId="Heading4Char">
    <w:name w:val="Heading 4 Char"/>
    <w:basedOn w:val="DefaultParagraphFont"/>
    <w:link w:val="Heading4"/>
    <w:uiPriority w:val="9"/>
    <w:semiHidden/>
    <w:rsid w:val="00B01C2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C24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C24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C2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427EC7-964A-4174-8B3B-D64C3AAD3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2013-10-22T00:20:00Z</dcterms:created>
  <dcterms:modified xsi:type="dcterms:W3CDTF">2013-10-22T00:20:00Z</dcterms:modified>
</cp:coreProperties>
</file>