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E5" w:rsidRDefault="00DA4123">
      <w:r w:rsidRPr="00DA4123">
        <w:rPr>
          <w:noProof/>
          <w:lang w:eastAsia="es-ES"/>
        </w:rPr>
        <w:drawing>
          <wp:inline distT="0" distB="0" distL="0" distR="0">
            <wp:extent cx="6524071" cy="9610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8" r="7715"/>
                    <a:stretch/>
                  </pic:blipFill>
                  <pic:spPr bwMode="auto">
                    <a:xfrm>
                      <a:off x="0" y="0"/>
                      <a:ext cx="6532554" cy="96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DE5" w:rsidSect="00DA4123">
      <w:pgSz w:w="11906" w:h="16838"/>
      <w:pgMar w:top="851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23"/>
    <w:rsid w:val="00B80DE5"/>
    <w:rsid w:val="00D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06AF5-282C-4657-A4DC-76D87262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JORDIELIO PASCUAL</dc:creator>
  <cp:keywords/>
  <dc:description/>
  <cp:lastModifiedBy>IÑAKI JORDIELIO PASCUAL</cp:lastModifiedBy>
  <cp:revision>1</cp:revision>
  <dcterms:created xsi:type="dcterms:W3CDTF">2018-05-28T11:52:00Z</dcterms:created>
  <dcterms:modified xsi:type="dcterms:W3CDTF">2018-05-28T11:57:00Z</dcterms:modified>
</cp:coreProperties>
</file>