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CFA" w:rsidRDefault="00A17CFA" w:rsidP="00A17CFA">
      <w:pPr>
        <w:jc w:val="center"/>
        <w:rPr>
          <w:b/>
        </w:rPr>
      </w:pPr>
      <w:r>
        <w:rPr>
          <w:b/>
        </w:rPr>
        <w:t>BẢNG MÔ TẢ CHI TIẾT</w:t>
      </w:r>
    </w:p>
    <w:p w:rsidR="00A17CFA" w:rsidRDefault="00A17CFA" w:rsidP="00A17CFA">
      <w:pPr>
        <w:jc w:val="center"/>
        <w:rPr>
          <w:b/>
        </w:rPr>
      </w:pPr>
      <w:r>
        <w:rPr>
          <w:b/>
        </w:rPr>
        <w:t>PHẦN MỀM QUẢN LÝ XE RA, VÀO BẾN</w:t>
      </w:r>
    </w:p>
    <w:p w:rsidR="00A17CFA" w:rsidRDefault="00A17CFA" w:rsidP="00A17CFA"/>
    <w:p w:rsidR="00A17CFA" w:rsidRPr="005E0918" w:rsidRDefault="00A17CFA" w:rsidP="00A17CFA">
      <w:pPr>
        <w:ind w:firstLine="240"/>
        <w:jc w:val="both"/>
        <w:rPr>
          <w:b/>
          <w:u w:val="single"/>
        </w:rPr>
      </w:pPr>
      <w:r w:rsidRPr="005E0918">
        <w:rPr>
          <w:b/>
          <w:u w:val="single"/>
        </w:rPr>
        <w:t>I. QUẢN TRỊ HỆ THỐNG</w:t>
      </w:r>
      <w:r w:rsidR="005E0918" w:rsidRPr="005E0918">
        <w:rPr>
          <w:b/>
          <w:u w:val="single"/>
        </w:rPr>
        <w:t>:</w:t>
      </w:r>
    </w:p>
    <w:p w:rsidR="00A17CFA" w:rsidRPr="00FF4635" w:rsidRDefault="00A17CFA" w:rsidP="00A17CFA">
      <w:pPr>
        <w:ind w:firstLine="240"/>
        <w:jc w:val="both"/>
        <w:rPr>
          <w:sz w:val="16"/>
          <w:szCs w:val="16"/>
        </w:rPr>
      </w:pPr>
    </w:p>
    <w:p w:rsidR="00A17CFA" w:rsidRPr="001C04B1" w:rsidRDefault="00A17CFA" w:rsidP="00A17CFA">
      <w:pPr>
        <w:ind w:firstLine="480"/>
        <w:jc w:val="both"/>
        <w:rPr>
          <w:b/>
          <w:i/>
        </w:rPr>
      </w:pPr>
      <w:r w:rsidRPr="001C04B1">
        <w:rPr>
          <w:b/>
          <w:i/>
        </w:rPr>
        <w:t>1. Quản lý người sử dụng</w:t>
      </w:r>
    </w:p>
    <w:p w:rsidR="00A17CFA" w:rsidRDefault="00A17CFA" w:rsidP="00A17CFA">
      <w:pPr>
        <w:ind w:firstLine="480"/>
        <w:jc w:val="both"/>
      </w:pPr>
      <w:r>
        <w:t>Quản lý thông tin của người sử dụng gồm: Họ tên, ngày tháng năm sinh, tài khoản đăng nhập, mật khẩu, điện thoại liên lạc, địa chỉ liên lạc.</w:t>
      </w:r>
    </w:p>
    <w:p w:rsidR="00A17CFA" w:rsidRPr="00FF4635" w:rsidRDefault="00A17CFA" w:rsidP="00A17CFA">
      <w:pPr>
        <w:ind w:firstLine="480"/>
        <w:jc w:val="both"/>
        <w:rPr>
          <w:sz w:val="16"/>
          <w:szCs w:val="16"/>
        </w:rPr>
      </w:pPr>
    </w:p>
    <w:p w:rsidR="00A17CFA" w:rsidRPr="00ED083C" w:rsidRDefault="00A17CFA" w:rsidP="00A17CFA">
      <w:pPr>
        <w:ind w:firstLine="480"/>
        <w:jc w:val="both"/>
        <w:rPr>
          <w:b/>
          <w:i/>
        </w:rPr>
      </w:pPr>
      <w:r w:rsidRPr="00ED083C">
        <w:rPr>
          <w:b/>
          <w:i/>
        </w:rPr>
        <w:t>2. Quản lý nhóm người sử dụng</w:t>
      </w:r>
    </w:p>
    <w:p w:rsidR="00A17CFA" w:rsidRDefault="00A17CFA" w:rsidP="00A17CFA">
      <w:pPr>
        <w:ind w:firstLine="480"/>
        <w:jc w:val="both"/>
      </w:pPr>
      <w:r>
        <w:t>Nhóm các người sử dụng có cùng quyền thao tác trên các chức năng của hệ thống.</w:t>
      </w:r>
    </w:p>
    <w:p w:rsidR="00A17CFA" w:rsidRPr="00243411" w:rsidRDefault="00A17CFA" w:rsidP="00A17CFA">
      <w:pPr>
        <w:ind w:firstLine="480"/>
        <w:jc w:val="both"/>
        <w:rPr>
          <w:sz w:val="16"/>
          <w:szCs w:val="16"/>
        </w:rPr>
      </w:pPr>
    </w:p>
    <w:p w:rsidR="00A17CFA" w:rsidRPr="000E5B3C" w:rsidRDefault="00A17CFA" w:rsidP="00A17CFA">
      <w:pPr>
        <w:ind w:firstLine="480"/>
        <w:jc w:val="both"/>
        <w:rPr>
          <w:b/>
          <w:i/>
        </w:rPr>
      </w:pPr>
      <w:r w:rsidRPr="000E5B3C">
        <w:rPr>
          <w:b/>
          <w:i/>
        </w:rPr>
        <w:t>3. Quản lý phân quyền</w:t>
      </w:r>
    </w:p>
    <w:p w:rsidR="00A17CFA" w:rsidRDefault="00A17CFA" w:rsidP="00A17CFA">
      <w:pPr>
        <w:ind w:firstLine="480"/>
        <w:jc w:val="both"/>
      </w:pPr>
      <w:r>
        <w:t>Phân quyền nhóm người sử dụng được thao tác trên các chứng năng nào đó của hệ thống. Chẳng hạn Nhóm Cổng vào chỉ có quyền thao tác trên form nhập liệu Cổng vào (nhập biển số xe, cho xe vào), form Danh sách xe trong bến, ngoài ra không được thao tác trên các chức năng khác.</w:t>
      </w:r>
    </w:p>
    <w:p w:rsidR="00A17CFA" w:rsidRPr="005E0918" w:rsidRDefault="00A17CFA" w:rsidP="00A17CFA">
      <w:pPr>
        <w:ind w:firstLine="480"/>
        <w:rPr>
          <w:sz w:val="16"/>
          <w:szCs w:val="16"/>
          <w:u w:val="single"/>
        </w:rPr>
      </w:pPr>
    </w:p>
    <w:p w:rsidR="00A17CFA" w:rsidRPr="005E0918" w:rsidRDefault="00A17CFA" w:rsidP="00A17CFA">
      <w:pPr>
        <w:ind w:firstLine="240"/>
        <w:rPr>
          <w:b/>
          <w:u w:val="single"/>
        </w:rPr>
      </w:pPr>
      <w:r w:rsidRPr="005E0918">
        <w:rPr>
          <w:b/>
          <w:u w:val="single"/>
        </w:rPr>
        <w:t>II. QUẢN LÝ TUYẾN CỐ ĐỊNH</w:t>
      </w:r>
      <w:r w:rsidR="005E0918">
        <w:rPr>
          <w:b/>
          <w:u w:val="single"/>
        </w:rPr>
        <w:t>:</w:t>
      </w:r>
    </w:p>
    <w:p w:rsidR="00A17CFA" w:rsidRPr="00243411" w:rsidRDefault="00A17CFA" w:rsidP="00A17CFA">
      <w:pPr>
        <w:ind w:firstLine="240"/>
        <w:rPr>
          <w:sz w:val="16"/>
          <w:szCs w:val="16"/>
        </w:rPr>
      </w:pPr>
    </w:p>
    <w:p w:rsidR="00A17CFA" w:rsidRDefault="00A17CFA" w:rsidP="00A17CFA">
      <w:pPr>
        <w:ind w:firstLine="480"/>
        <w:rPr>
          <w:b/>
          <w:i/>
        </w:rPr>
      </w:pPr>
      <w:r w:rsidRPr="000F6C4F">
        <w:rPr>
          <w:b/>
          <w:i/>
        </w:rPr>
        <w:t>1. Danh mục</w:t>
      </w:r>
      <w:r>
        <w:rPr>
          <w:b/>
          <w:i/>
        </w:rPr>
        <w:t xml:space="preserve"> chung</w:t>
      </w:r>
    </w:p>
    <w:p w:rsidR="00A17CFA" w:rsidRDefault="00A17CFA" w:rsidP="00A17CFA">
      <w:pPr>
        <w:ind w:firstLine="480"/>
        <w:jc w:val="both"/>
      </w:pPr>
      <w:r>
        <w:t>Quản lý danh mục miền, vùng, tỉnh, thành, bến xe, đơn vị vận tải.</w:t>
      </w:r>
    </w:p>
    <w:p w:rsidR="00A17CFA" w:rsidRPr="000F6C4F" w:rsidRDefault="00A17CFA" w:rsidP="00A17CFA">
      <w:pPr>
        <w:ind w:firstLine="480"/>
        <w:rPr>
          <w:sz w:val="16"/>
          <w:szCs w:val="16"/>
        </w:rPr>
      </w:pPr>
    </w:p>
    <w:p w:rsidR="00A17CFA" w:rsidRPr="001233B7" w:rsidRDefault="00A17CFA" w:rsidP="00A17CFA">
      <w:pPr>
        <w:ind w:firstLine="480"/>
        <w:rPr>
          <w:b/>
          <w:i/>
        </w:rPr>
      </w:pPr>
      <w:r>
        <w:rPr>
          <w:b/>
          <w:i/>
        </w:rPr>
        <w:t>2</w:t>
      </w:r>
      <w:r w:rsidRPr="001233B7">
        <w:rPr>
          <w:b/>
          <w:i/>
        </w:rPr>
        <w:t>. Danh mục bảng giá</w:t>
      </w:r>
    </w:p>
    <w:tbl>
      <w:tblPr>
        <w:tblStyle w:val="TableGrid"/>
        <w:tblW w:w="0" w:type="auto"/>
        <w:jc w:val="center"/>
        <w:tblInd w:w="342" w:type="dxa"/>
        <w:tblLook w:val="01E0"/>
      </w:tblPr>
      <w:tblGrid>
        <w:gridCol w:w="708"/>
        <w:gridCol w:w="3190"/>
        <w:gridCol w:w="2270"/>
        <w:gridCol w:w="2452"/>
      </w:tblGrid>
      <w:tr w:rsidR="00A17CFA" w:rsidRPr="00D31D1E" w:rsidTr="004002DE">
        <w:trPr>
          <w:jc w:val="center"/>
        </w:trPr>
        <w:tc>
          <w:tcPr>
            <w:tcW w:w="708" w:type="dxa"/>
          </w:tcPr>
          <w:p w:rsidR="00A17CFA" w:rsidRPr="00D31D1E" w:rsidRDefault="00A17CFA" w:rsidP="004002DE">
            <w:pPr>
              <w:jc w:val="center"/>
              <w:rPr>
                <w:b/>
                <w:sz w:val="26"/>
                <w:szCs w:val="26"/>
              </w:rPr>
            </w:pPr>
            <w:r w:rsidRPr="00D31D1E">
              <w:rPr>
                <w:b/>
                <w:sz w:val="26"/>
                <w:szCs w:val="26"/>
              </w:rPr>
              <w:t>STT</w:t>
            </w:r>
          </w:p>
        </w:tc>
        <w:tc>
          <w:tcPr>
            <w:tcW w:w="3190" w:type="dxa"/>
          </w:tcPr>
          <w:p w:rsidR="00A17CFA" w:rsidRPr="00D31D1E" w:rsidRDefault="00A17CFA" w:rsidP="004002DE">
            <w:pPr>
              <w:jc w:val="center"/>
              <w:rPr>
                <w:b/>
                <w:sz w:val="26"/>
                <w:szCs w:val="26"/>
              </w:rPr>
            </w:pPr>
            <w:r>
              <w:rPr>
                <w:b/>
                <w:sz w:val="26"/>
                <w:szCs w:val="26"/>
              </w:rPr>
              <w:t>Xe thuộc tuyến</w:t>
            </w:r>
          </w:p>
        </w:tc>
        <w:tc>
          <w:tcPr>
            <w:tcW w:w="2270" w:type="dxa"/>
          </w:tcPr>
          <w:p w:rsidR="00A17CFA" w:rsidRPr="00D31D1E" w:rsidRDefault="00A17CFA" w:rsidP="004002DE">
            <w:pPr>
              <w:jc w:val="center"/>
              <w:rPr>
                <w:b/>
                <w:sz w:val="26"/>
                <w:szCs w:val="26"/>
              </w:rPr>
            </w:pPr>
            <w:r>
              <w:rPr>
                <w:b/>
                <w:sz w:val="26"/>
                <w:szCs w:val="26"/>
              </w:rPr>
              <w:t>Đơn giá (đ/ghế)</w:t>
            </w:r>
          </w:p>
        </w:tc>
        <w:tc>
          <w:tcPr>
            <w:tcW w:w="2452" w:type="dxa"/>
          </w:tcPr>
          <w:p w:rsidR="00A17CFA" w:rsidRPr="00D31D1E" w:rsidRDefault="00A17CFA" w:rsidP="004002DE">
            <w:pPr>
              <w:jc w:val="center"/>
              <w:rPr>
                <w:b/>
                <w:sz w:val="26"/>
                <w:szCs w:val="26"/>
              </w:rPr>
            </w:pPr>
            <w:r>
              <w:rPr>
                <w:b/>
                <w:sz w:val="26"/>
                <w:szCs w:val="26"/>
              </w:rPr>
              <w:t>Đơn giá (đ/giường)</w:t>
            </w:r>
          </w:p>
        </w:tc>
      </w:tr>
      <w:tr w:rsidR="00A17CFA" w:rsidTr="004002DE">
        <w:trPr>
          <w:jc w:val="center"/>
        </w:trPr>
        <w:tc>
          <w:tcPr>
            <w:tcW w:w="708" w:type="dxa"/>
          </w:tcPr>
          <w:p w:rsidR="00A17CFA" w:rsidRPr="000E4A9C" w:rsidRDefault="00A17CFA" w:rsidP="00A17CFA">
            <w:pPr>
              <w:numPr>
                <w:ilvl w:val="0"/>
                <w:numId w:val="1"/>
              </w:numPr>
              <w:jc w:val="center"/>
              <w:rPr>
                <w:sz w:val="26"/>
                <w:szCs w:val="26"/>
              </w:rPr>
            </w:pPr>
          </w:p>
        </w:tc>
        <w:tc>
          <w:tcPr>
            <w:tcW w:w="3190" w:type="dxa"/>
          </w:tcPr>
          <w:p w:rsidR="00A17CFA" w:rsidRPr="003A422A" w:rsidRDefault="00A17CFA" w:rsidP="004002DE">
            <w:r w:rsidRPr="003A422A">
              <w:t xml:space="preserve">Miền </w:t>
            </w:r>
            <w:r>
              <w:t>Bắc</w:t>
            </w:r>
          </w:p>
        </w:tc>
        <w:tc>
          <w:tcPr>
            <w:tcW w:w="2270" w:type="dxa"/>
          </w:tcPr>
          <w:p w:rsidR="00A17CFA" w:rsidRPr="00526314" w:rsidRDefault="00A17CFA" w:rsidP="004002DE">
            <w:pPr>
              <w:jc w:val="right"/>
            </w:pPr>
            <w:r w:rsidRPr="00526314">
              <w:t>5</w:t>
            </w:r>
            <w:r>
              <w:t>.</w:t>
            </w:r>
            <w:r w:rsidRPr="00526314">
              <w:t>000</w:t>
            </w:r>
          </w:p>
        </w:tc>
        <w:tc>
          <w:tcPr>
            <w:tcW w:w="2452" w:type="dxa"/>
          </w:tcPr>
          <w:p w:rsidR="00A17CFA" w:rsidRPr="00526314" w:rsidRDefault="00A17CFA" w:rsidP="004002DE">
            <w:pPr>
              <w:jc w:val="right"/>
            </w:pPr>
            <w:r w:rsidRPr="00526314">
              <w:t>6</w:t>
            </w:r>
            <w:r>
              <w:t>.</w:t>
            </w:r>
            <w:r w:rsidRPr="00526314">
              <w:t>500</w:t>
            </w:r>
          </w:p>
        </w:tc>
      </w:tr>
      <w:tr w:rsidR="00A17CFA" w:rsidTr="004002DE">
        <w:trPr>
          <w:jc w:val="center"/>
        </w:trPr>
        <w:tc>
          <w:tcPr>
            <w:tcW w:w="708" w:type="dxa"/>
          </w:tcPr>
          <w:p w:rsidR="00A17CFA" w:rsidRPr="000E4A9C" w:rsidRDefault="00A17CFA" w:rsidP="00A17CFA">
            <w:pPr>
              <w:numPr>
                <w:ilvl w:val="0"/>
                <w:numId w:val="1"/>
              </w:numPr>
              <w:jc w:val="center"/>
              <w:rPr>
                <w:sz w:val="26"/>
                <w:szCs w:val="26"/>
              </w:rPr>
            </w:pPr>
          </w:p>
        </w:tc>
        <w:tc>
          <w:tcPr>
            <w:tcW w:w="3190" w:type="dxa"/>
          </w:tcPr>
          <w:p w:rsidR="00A17CFA" w:rsidRPr="003A422A" w:rsidRDefault="00A17CFA" w:rsidP="004002DE">
            <w:r w:rsidRPr="003A422A">
              <w:t>Miền Trung</w:t>
            </w:r>
          </w:p>
        </w:tc>
        <w:tc>
          <w:tcPr>
            <w:tcW w:w="2270" w:type="dxa"/>
          </w:tcPr>
          <w:p w:rsidR="00A17CFA" w:rsidRPr="00526314" w:rsidRDefault="00A17CFA" w:rsidP="004002DE">
            <w:pPr>
              <w:jc w:val="right"/>
            </w:pPr>
            <w:r w:rsidRPr="00526314">
              <w:t>4</w:t>
            </w:r>
            <w:r>
              <w:t>.</w:t>
            </w:r>
            <w:r w:rsidRPr="00526314">
              <w:t>300</w:t>
            </w:r>
          </w:p>
        </w:tc>
        <w:tc>
          <w:tcPr>
            <w:tcW w:w="2452" w:type="dxa"/>
          </w:tcPr>
          <w:p w:rsidR="00A17CFA" w:rsidRPr="00526314" w:rsidRDefault="00A17CFA" w:rsidP="004002DE">
            <w:pPr>
              <w:jc w:val="right"/>
            </w:pPr>
            <w:r w:rsidRPr="00526314">
              <w:t>5</w:t>
            </w:r>
            <w:r>
              <w:t>.</w:t>
            </w:r>
            <w:r w:rsidRPr="00526314">
              <w:t>590</w:t>
            </w:r>
          </w:p>
        </w:tc>
      </w:tr>
      <w:tr w:rsidR="00A17CFA" w:rsidTr="004002DE">
        <w:trPr>
          <w:jc w:val="center"/>
        </w:trPr>
        <w:tc>
          <w:tcPr>
            <w:tcW w:w="708" w:type="dxa"/>
          </w:tcPr>
          <w:p w:rsidR="00A17CFA" w:rsidRPr="000E4A9C" w:rsidRDefault="00A17CFA" w:rsidP="00A17CFA">
            <w:pPr>
              <w:numPr>
                <w:ilvl w:val="0"/>
                <w:numId w:val="1"/>
              </w:numPr>
              <w:jc w:val="center"/>
              <w:rPr>
                <w:sz w:val="26"/>
                <w:szCs w:val="26"/>
              </w:rPr>
            </w:pPr>
          </w:p>
        </w:tc>
        <w:tc>
          <w:tcPr>
            <w:tcW w:w="3190" w:type="dxa"/>
          </w:tcPr>
          <w:p w:rsidR="00A17CFA" w:rsidRDefault="00A17CFA" w:rsidP="004002DE">
            <w:r w:rsidRPr="003A422A">
              <w:t>Miền Nam</w:t>
            </w:r>
          </w:p>
        </w:tc>
        <w:tc>
          <w:tcPr>
            <w:tcW w:w="2270" w:type="dxa"/>
          </w:tcPr>
          <w:p w:rsidR="00A17CFA" w:rsidRPr="00526314" w:rsidRDefault="00A17CFA" w:rsidP="004002DE">
            <w:pPr>
              <w:jc w:val="right"/>
            </w:pPr>
            <w:r w:rsidRPr="00526314">
              <w:t>2</w:t>
            </w:r>
            <w:r>
              <w:t>.</w:t>
            </w:r>
            <w:r w:rsidRPr="00526314">
              <w:t>900</w:t>
            </w:r>
          </w:p>
        </w:tc>
        <w:tc>
          <w:tcPr>
            <w:tcW w:w="2452" w:type="dxa"/>
          </w:tcPr>
          <w:p w:rsidR="00A17CFA" w:rsidRPr="00526314" w:rsidRDefault="00A17CFA" w:rsidP="004002DE">
            <w:pPr>
              <w:jc w:val="right"/>
            </w:pPr>
            <w:r w:rsidRPr="00526314">
              <w:t>3</w:t>
            </w:r>
            <w:r>
              <w:t>.</w:t>
            </w:r>
            <w:r w:rsidRPr="00526314">
              <w:t>770</w:t>
            </w:r>
          </w:p>
        </w:tc>
      </w:tr>
    </w:tbl>
    <w:p w:rsidR="00A17CFA" w:rsidRDefault="00A17CFA" w:rsidP="00A17CFA">
      <w:pPr>
        <w:ind w:firstLine="480"/>
        <w:rPr>
          <w:b/>
          <w:sz w:val="16"/>
          <w:szCs w:val="16"/>
        </w:rPr>
      </w:pPr>
      <w:r>
        <w:t>Ngoài ra nếu phương tiện (xe khách) đậu tại bến qua 02 giờ sáng thì được tính là 01 đêm; 01 đêm được tính với giá 20.000đ.</w:t>
      </w:r>
    </w:p>
    <w:p w:rsidR="00A17CFA" w:rsidRDefault="00A17CFA" w:rsidP="00A17CFA">
      <w:pPr>
        <w:ind w:firstLine="240"/>
        <w:rPr>
          <w:b/>
          <w:sz w:val="16"/>
          <w:szCs w:val="16"/>
        </w:rPr>
      </w:pPr>
    </w:p>
    <w:p w:rsidR="00A17CFA" w:rsidRDefault="00A17CFA" w:rsidP="00A17CFA">
      <w:pPr>
        <w:ind w:firstLine="480"/>
        <w:rPr>
          <w:b/>
          <w:i/>
        </w:rPr>
      </w:pPr>
      <w:r>
        <w:rPr>
          <w:b/>
          <w:i/>
        </w:rPr>
        <w:t>3. Danh mục phương tiện</w:t>
      </w:r>
    </w:p>
    <w:p w:rsidR="00A17CFA" w:rsidRDefault="00A17CFA" w:rsidP="00A17CFA">
      <w:pPr>
        <w:ind w:firstLine="480"/>
        <w:rPr>
          <w:b/>
          <w:i/>
        </w:rPr>
      </w:pPr>
      <w:r>
        <w:t>Quản lý thông tin chi tiết từng phương tiện, xem Phụ lục 1.</w:t>
      </w:r>
    </w:p>
    <w:p w:rsidR="00A17CFA" w:rsidRDefault="00A17CFA" w:rsidP="00A17CFA">
      <w:pPr>
        <w:ind w:firstLine="240"/>
        <w:rPr>
          <w:b/>
          <w:sz w:val="16"/>
          <w:szCs w:val="16"/>
        </w:rPr>
      </w:pPr>
    </w:p>
    <w:p w:rsidR="00A17CFA" w:rsidRDefault="00A17CFA" w:rsidP="00A17CFA">
      <w:pPr>
        <w:ind w:firstLine="480"/>
        <w:rPr>
          <w:b/>
          <w:i/>
        </w:rPr>
      </w:pPr>
      <w:r>
        <w:rPr>
          <w:b/>
          <w:i/>
        </w:rPr>
        <w:t>4. Đăng ký tuyến</w:t>
      </w:r>
    </w:p>
    <w:p w:rsidR="00A17CFA" w:rsidRDefault="00A17CFA" w:rsidP="00A17CFA">
      <w:pPr>
        <w:ind w:firstLine="480"/>
      </w:pPr>
      <w:r>
        <w:t>Cho phép phương tiện (xe khách) đăng ký tuyến chạy cố định, thời gian xuất bến, … xem Phụ lục 2.</w:t>
      </w:r>
    </w:p>
    <w:p w:rsidR="00A17CFA" w:rsidRPr="00AB3E94" w:rsidRDefault="00A17CFA" w:rsidP="00A17CFA">
      <w:pPr>
        <w:ind w:firstLine="480"/>
        <w:rPr>
          <w:sz w:val="16"/>
          <w:szCs w:val="16"/>
        </w:rPr>
      </w:pPr>
    </w:p>
    <w:p w:rsidR="00A17CFA" w:rsidRDefault="00A17CFA" w:rsidP="00A17CFA">
      <w:pPr>
        <w:ind w:firstLine="480"/>
        <w:rPr>
          <w:b/>
          <w:i/>
        </w:rPr>
      </w:pPr>
      <w:r>
        <w:rPr>
          <w:b/>
          <w:i/>
        </w:rPr>
        <w:t>5. Theo dõi tình hình hoạt động trong tháng</w:t>
      </w:r>
    </w:p>
    <w:p w:rsidR="00A17CFA" w:rsidRDefault="00A17CFA" w:rsidP="00A17CFA">
      <w:pPr>
        <w:ind w:firstLine="480"/>
      </w:pPr>
      <w:r>
        <w:t>Lập kế hoạch hoạt động trong tháng, kết quả đã thực hiện, t</w:t>
      </w:r>
      <w:r w:rsidRPr="00724F53">
        <w:t>ỷ lệ (%) số nốt (tài) thực hiện trong tháng</w:t>
      </w:r>
      <w:r>
        <w:t>, g</w:t>
      </w:r>
      <w:r w:rsidRPr="00724F53">
        <w:t>hi chú số nốt (tài) hoạt động trong ngày</w:t>
      </w:r>
      <w:r>
        <w:t>.</w:t>
      </w:r>
    </w:p>
    <w:p w:rsidR="00A17CFA" w:rsidRPr="00D804E6" w:rsidRDefault="00A17CFA" w:rsidP="00A17CFA">
      <w:pPr>
        <w:ind w:firstLine="480"/>
        <w:rPr>
          <w:sz w:val="16"/>
          <w:szCs w:val="16"/>
        </w:rPr>
      </w:pPr>
    </w:p>
    <w:p w:rsidR="00A17CFA" w:rsidRDefault="00A17CFA" w:rsidP="00A17CFA">
      <w:pPr>
        <w:ind w:firstLine="480"/>
        <w:rPr>
          <w:b/>
          <w:i/>
        </w:rPr>
      </w:pPr>
      <w:r>
        <w:rPr>
          <w:b/>
          <w:i/>
        </w:rPr>
        <w:t>6. Theo dõi tình hình hoạt động trong ngày</w:t>
      </w:r>
    </w:p>
    <w:p w:rsidR="00A17CFA" w:rsidRDefault="00A17CFA" w:rsidP="00A17CFA">
      <w:pPr>
        <w:ind w:firstLine="480"/>
      </w:pPr>
      <w:r>
        <w:t>Theo dõi lượt xe, lượt khách, xe đậu đêm, doanh thu theo từng ngày trong tháng.</w:t>
      </w:r>
    </w:p>
    <w:p w:rsidR="00A17CFA" w:rsidRPr="00724F53" w:rsidRDefault="00A17CFA" w:rsidP="00A17CFA">
      <w:pPr>
        <w:ind w:firstLine="480"/>
      </w:pPr>
    </w:p>
    <w:p w:rsidR="00A17CFA" w:rsidRPr="00906AED" w:rsidRDefault="00A17CFA" w:rsidP="00A17CFA">
      <w:pPr>
        <w:ind w:firstLine="240"/>
        <w:rPr>
          <w:b/>
          <w:sz w:val="16"/>
          <w:szCs w:val="16"/>
        </w:rPr>
      </w:pPr>
    </w:p>
    <w:p w:rsidR="00A17CFA" w:rsidRPr="005E0918" w:rsidRDefault="00A17CFA" w:rsidP="00A17CFA">
      <w:pPr>
        <w:ind w:firstLine="240"/>
        <w:rPr>
          <w:b/>
          <w:u w:val="single"/>
        </w:rPr>
      </w:pPr>
      <w:r w:rsidRPr="005E0918">
        <w:rPr>
          <w:b/>
          <w:u w:val="single"/>
        </w:rPr>
        <w:lastRenderedPageBreak/>
        <w:t>III. QUẢN LÝ TUYẾN KHÁC</w:t>
      </w:r>
      <w:r w:rsidR="005E0918" w:rsidRPr="005E0918">
        <w:rPr>
          <w:b/>
          <w:u w:val="single"/>
        </w:rPr>
        <w:t>:</w:t>
      </w:r>
    </w:p>
    <w:p w:rsidR="00A17CFA" w:rsidRPr="00580C80" w:rsidRDefault="00A17CFA" w:rsidP="00A17CFA">
      <w:pPr>
        <w:ind w:firstLine="240"/>
        <w:rPr>
          <w:b/>
          <w:i/>
        </w:rPr>
      </w:pPr>
      <w:r w:rsidRPr="00580C80">
        <w:rPr>
          <w:b/>
          <w:i/>
        </w:rPr>
        <w:t>1. Danh mục nhóm xe</w:t>
      </w:r>
    </w:p>
    <w:tbl>
      <w:tblPr>
        <w:tblStyle w:val="TableGrid"/>
        <w:tblW w:w="8662" w:type="dxa"/>
        <w:jc w:val="center"/>
        <w:tblInd w:w="342" w:type="dxa"/>
        <w:tblLook w:val="01E0"/>
      </w:tblPr>
      <w:tblGrid>
        <w:gridCol w:w="708"/>
        <w:gridCol w:w="3618"/>
        <w:gridCol w:w="799"/>
        <w:gridCol w:w="3537"/>
      </w:tblGrid>
      <w:tr w:rsidR="00A17CFA" w:rsidRPr="000E4A9C" w:rsidTr="004002DE">
        <w:trPr>
          <w:jc w:val="center"/>
        </w:trPr>
        <w:tc>
          <w:tcPr>
            <w:tcW w:w="708" w:type="dxa"/>
          </w:tcPr>
          <w:p w:rsidR="00A17CFA" w:rsidRPr="000E4A9C" w:rsidRDefault="00A17CFA" w:rsidP="004002DE">
            <w:pPr>
              <w:jc w:val="center"/>
              <w:rPr>
                <w:b/>
                <w:sz w:val="24"/>
                <w:szCs w:val="24"/>
              </w:rPr>
            </w:pPr>
            <w:r w:rsidRPr="000E4A9C">
              <w:rPr>
                <w:b/>
                <w:sz w:val="24"/>
                <w:szCs w:val="24"/>
              </w:rPr>
              <w:t>STT</w:t>
            </w:r>
          </w:p>
        </w:tc>
        <w:tc>
          <w:tcPr>
            <w:tcW w:w="3618" w:type="dxa"/>
          </w:tcPr>
          <w:p w:rsidR="00A17CFA" w:rsidRPr="000E4A9C" w:rsidRDefault="00A17CFA" w:rsidP="004002DE">
            <w:pPr>
              <w:jc w:val="center"/>
              <w:rPr>
                <w:b/>
                <w:sz w:val="24"/>
                <w:szCs w:val="24"/>
              </w:rPr>
            </w:pPr>
            <w:r w:rsidRPr="000E4A9C">
              <w:rPr>
                <w:b/>
                <w:sz w:val="24"/>
                <w:szCs w:val="24"/>
              </w:rPr>
              <w:t xml:space="preserve">Tên </w:t>
            </w:r>
            <w:r>
              <w:rPr>
                <w:b/>
                <w:sz w:val="24"/>
                <w:szCs w:val="24"/>
              </w:rPr>
              <w:t>nhóm xe</w:t>
            </w:r>
          </w:p>
        </w:tc>
        <w:tc>
          <w:tcPr>
            <w:tcW w:w="799" w:type="dxa"/>
          </w:tcPr>
          <w:p w:rsidR="00A17CFA" w:rsidRPr="000E4A9C" w:rsidRDefault="00A17CFA" w:rsidP="004002DE">
            <w:pPr>
              <w:jc w:val="center"/>
              <w:rPr>
                <w:b/>
                <w:sz w:val="24"/>
                <w:szCs w:val="24"/>
              </w:rPr>
            </w:pPr>
            <w:r w:rsidRPr="000E4A9C">
              <w:rPr>
                <w:b/>
                <w:sz w:val="24"/>
                <w:szCs w:val="24"/>
              </w:rPr>
              <w:t>STT</w:t>
            </w:r>
          </w:p>
        </w:tc>
        <w:tc>
          <w:tcPr>
            <w:tcW w:w="3537" w:type="dxa"/>
          </w:tcPr>
          <w:p w:rsidR="00A17CFA" w:rsidRPr="000E4A9C" w:rsidRDefault="00A17CFA" w:rsidP="004002DE">
            <w:pPr>
              <w:jc w:val="center"/>
              <w:rPr>
                <w:b/>
                <w:sz w:val="24"/>
                <w:szCs w:val="24"/>
              </w:rPr>
            </w:pPr>
            <w:r w:rsidRPr="000E4A9C">
              <w:rPr>
                <w:b/>
                <w:sz w:val="24"/>
                <w:szCs w:val="24"/>
              </w:rPr>
              <w:t xml:space="preserve">Tên </w:t>
            </w:r>
            <w:r>
              <w:rPr>
                <w:b/>
                <w:sz w:val="24"/>
                <w:szCs w:val="24"/>
              </w:rPr>
              <w:t>nhóm xe</w:t>
            </w:r>
          </w:p>
        </w:tc>
      </w:tr>
      <w:tr w:rsidR="00A17CFA" w:rsidRPr="000E4A9C" w:rsidTr="004002DE">
        <w:trPr>
          <w:jc w:val="center"/>
        </w:trPr>
        <w:tc>
          <w:tcPr>
            <w:tcW w:w="708" w:type="dxa"/>
          </w:tcPr>
          <w:p w:rsidR="00A17CFA" w:rsidRPr="000E4A9C" w:rsidRDefault="00A17CFA" w:rsidP="00A17CFA">
            <w:pPr>
              <w:numPr>
                <w:ilvl w:val="0"/>
                <w:numId w:val="4"/>
              </w:numPr>
              <w:jc w:val="center"/>
              <w:rPr>
                <w:sz w:val="26"/>
                <w:szCs w:val="26"/>
              </w:rPr>
            </w:pPr>
          </w:p>
        </w:tc>
        <w:tc>
          <w:tcPr>
            <w:tcW w:w="3618" w:type="dxa"/>
          </w:tcPr>
          <w:p w:rsidR="00A17CFA" w:rsidRPr="00B1506E" w:rsidRDefault="00A17CFA" w:rsidP="004002DE">
            <w:r w:rsidRPr="00B1506E">
              <w:t>Nhóm xe tải lưu đậu</w:t>
            </w:r>
          </w:p>
        </w:tc>
        <w:tc>
          <w:tcPr>
            <w:tcW w:w="799" w:type="dxa"/>
          </w:tcPr>
          <w:p w:rsidR="00A17CFA" w:rsidRPr="000E4A9C" w:rsidRDefault="00A17CFA" w:rsidP="00A17CFA">
            <w:pPr>
              <w:numPr>
                <w:ilvl w:val="0"/>
                <w:numId w:val="2"/>
              </w:numPr>
              <w:jc w:val="right"/>
              <w:rPr>
                <w:sz w:val="26"/>
                <w:szCs w:val="26"/>
              </w:rPr>
            </w:pPr>
          </w:p>
        </w:tc>
        <w:tc>
          <w:tcPr>
            <w:tcW w:w="3537" w:type="dxa"/>
          </w:tcPr>
          <w:p w:rsidR="00A17CFA" w:rsidRPr="00B1506E" w:rsidRDefault="00A17CFA" w:rsidP="004002DE">
            <w:r w:rsidRPr="00B1506E">
              <w:t>Nhóm xe sang hàng</w:t>
            </w:r>
          </w:p>
        </w:tc>
      </w:tr>
    </w:tbl>
    <w:p w:rsidR="00A17CFA" w:rsidRPr="00580C80" w:rsidRDefault="00A17CFA" w:rsidP="00A17CFA">
      <w:pPr>
        <w:ind w:firstLine="240"/>
        <w:rPr>
          <w:sz w:val="16"/>
          <w:szCs w:val="16"/>
        </w:rPr>
      </w:pPr>
    </w:p>
    <w:p w:rsidR="00A17CFA" w:rsidRPr="00DE4E8F" w:rsidRDefault="00A17CFA" w:rsidP="00A17CFA">
      <w:pPr>
        <w:ind w:firstLine="240"/>
        <w:rPr>
          <w:b/>
          <w:i/>
        </w:rPr>
      </w:pPr>
      <w:r w:rsidRPr="00DE4E8F">
        <w:rPr>
          <w:b/>
          <w:i/>
        </w:rPr>
        <w:t>2. Danh mục bảng giá</w:t>
      </w:r>
    </w:p>
    <w:tbl>
      <w:tblPr>
        <w:tblStyle w:val="TableGrid"/>
        <w:tblW w:w="0" w:type="auto"/>
        <w:jc w:val="center"/>
        <w:tblInd w:w="342" w:type="dxa"/>
        <w:tblLook w:val="01E0"/>
      </w:tblPr>
      <w:tblGrid>
        <w:gridCol w:w="708"/>
        <w:gridCol w:w="3190"/>
        <w:gridCol w:w="2270"/>
        <w:gridCol w:w="2452"/>
      </w:tblGrid>
      <w:tr w:rsidR="00A17CFA" w:rsidRPr="0006005A" w:rsidTr="004002DE">
        <w:trPr>
          <w:jc w:val="center"/>
        </w:trPr>
        <w:tc>
          <w:tcPr>
            <w:tcW w:w="708" w:type="dxa"/>
          </w:tcPr>
          <w:p w:rsidR="00A17CFA" w:rsidRPr="0006005A" w:rsidRDefault="00A17CFA" w:rsidP="004002DE">
            <w:pPr>
              <w:jc w:val="center"/>
              <w:rPr>
                <w:b/>
                <w:sz w:val="24"/>
                <w:szCs w:val="24"/>
              </w:rPr>
            </w:pPr>
            <w:r w:rsidRPr="0006005A">
              <w:rPr>
                <w:b/>
                <w:sz w:val="24"/>
                <w:szCs w:val="24"/>
              </w:rPr>
              <w:t>STT</w:t>
            </w:r>
          </w:p>
        </w:tc>
        <w:tc>
          <w:tcPr>
            <w:tcW w:w="3190" w:type="dxa"/>
          </w:tcPr>
          <w:p w:rsidR="00A17CFA" w:rsidRPr="0006005A" w:rsidRDefault="00A17CFA" w:rsidP="004002DE">
            <w:pPr>
              <w:jc w:val="center"/>
              <w:rPr>
                <w:b/>
                <w:sz w:val="24"/>
                <w:szCs w:val="24"/>
              </w:rPr>
            </w:pPr>
            <w:r>
              <w:rPr>
                <w:b/>
                <w:sz w:val="24"/>
                <w:szCs w:val="24"/>
              </w:rPr>
              <w:t>Loại xe</w:t>
            </w:r>
          </w:p>
        </w:tc>
        <w:tc>
          <w:tcPr>
            <w:tcW w:w="2270" w:type="dxa"/>
          </w:tcPr>
          <w:p w:rsidR="00A17CFA" w:rsidRPr="0006005A" w:rsidRDefault="00A17CFA" w:rsidP="004002DE">
            <w:pPr>
              <w:jc w:val="center"/>
              <w:rPr>
                <w:b/>
                <w:sz w:val="24"/>
                <w:szCs w:val="24"/>
              </w:rPr>
            </w:pPr>
            <w:r w:rsidRPr="0006005A">
              <w:rPr>
                <w:b/>
                <w:sz w:val="24"/>
                <w:szCs w:val="24"/>
              </w:rPr>
              <w:t xml:space="preserve">Đơn giá </w:t>
            </w:r>
            <w:r>
              <w:rPr>
                <w:b/>
                <w:sz w:val="24"/>
                <w:szCs w:val="24"/>
              </w:rPr>
              <w:t xml:space="preserve">nửa ngày </w:t>
            </w:r>
          </w:p>
        </w:tc>
        <w:tc>
          <w:tcPr>
            <w:tcW w:w="2452" w:type="dxa"/>
          </w:tcPr>
          <w:p w:rsidR="00A17CFA" w:rsidRPr="0006005A" w:rsidRDefault="00A17CFA" w:rsidP="004002DE">
            <w:pPr>
              <w:jc w:val="center"/>
              <w:rPr>
                <w:b/>
                <w:sz w:val="24"/>
                <w:szCs w:val="24"/>
              </w:rPr>
            </w:pPr>
            <w:r w:rsidRPr="0006005A">
              <w:rPr>
                <w:b/>
                <w:sz w:val="24"/>
                <w:szCs w:val="24"/>
              </w:rPr>
              <w:t xml:space="preserve">Đơn giá </w:t>
            </w:r>
            <w:r>
              <w:rPr>
                <w:b/>
                <w:sz w:val="24"/>
                <w:szCs w:val="24"/>
              </w:rPr>
              <w:t>một ngày</w:t>
            </w:r>
          </w:p>
        </w:tc>
      </w:tr>
      <w:tr w:rsidR="00A17CFA" w:rsidRPr="0006005A" w:rsidTr="004002DE">
        <w:trPr>
          <w:jc w:val="center"/>
        </w:trPr>
        <w:tc>
          <w:tcPr>
            <w:tcW w:w="708" w:type="dxa"/>
          </w:tcPr>
          <w:p w:rsidR="00A17CFA" w:rsidRPr="0006005A" w:rsidRDefault="00A17CFA" w:rsidP="00A17CFA">
            <w:pPr>
              <w:numPr>
                <w:ilvl w:val="0"/>
                <w:numId w:val="3"/>
              </w:numPr>
              <w:jc w:val="center"/>
              <w:rPr>
                <w:sz w:val="26"/>
                <w:szCs w:val="26"/>
              </w:rPr>
            </w:pPr>
          </w:p>
        </w:tc>
        <w:tc>
          <w:tcPr>
            <w:tcW w:w="3190" w:type="dxa"/>
          </w:tcPr>
          <w:p w:rsidR="00A17CFA" w:rsidRPr="0006005A" w:rsidRDefault="00A17CFA" w:rsidP="004002DE">
            <w:pPr>
              <w:rPr>
                <w:sz w:val="26"/>
                <w:szCs w:val="26"/>
              </w:rPr>
            </w:pPr>
            <w:r w:rsidRPr="0006005A">
              <w:rPr>
                <w:sz w:val="26"/>
                <w:szCs w:val="26"/>
              </w:rPr>
              <w:t>Xe khách vãng lai, quá cảnh, trung chuyển</w:t>
            </w:r>
          </w:p>
        </w:tc>
        <w:tc>
          <w:tcPr>
            <w:tcW w:w="2270" w:type="dxa"/>
          </w:tcPr>
          <w:p w:rsidR="00A17CFA" w:rsidRPr="0006005A" w:rsidRDefault="00A17CFA" w:rsidP="004002DE">
            <w:pPr>
              <w:jc w:val="right"/>
              <w:rPr>
                <w:sz w:val="26"/>
                <w:szCs w:val="26"/>
              </w:rPr>
            </w:pPr>
            <w:r>
              <w:rPr>
                <w:sz w:val="26"/>
                <w:szCs w:val="26"/>
              </w:rPr>
              <w:t xml:space="preserve">(đ/ghế) </w:t>
            </w:r>
            <w:r w:rsidRPr="0006005A">
              <w:rPr>
                <w:sz w:val="26"/>
                <w:szCs w:val="26"/>
              </w:rPr>
              <w:t>2</w:t>
            </w:r>
            <w:r>
              <w:rPr>
                <w:sz w:val="26"/>
                <w:szCs w:val="26"/>
              </w:rPr>
              <w:t>.</w:t>
            </w:r>
            <w:r w:rsidRPr="0006005A">
              <w:rPr>
                <w:sz w:val="26"/>
                <w:szCs w:val="26"/>
              </w:rPr>
              <w:t>030</w:t>
            </w:r>
          </w:p>
        </w:tc>
        <w:tc>
          <w:tcPr>
            <w:tcW w:w="2452" w:type="dxa"/>
          </w:tcPr>
          <w:p w:rsidR="00A17CFA" w:rsidRPr="0006005A" w:rsidRDefault="00A17CFA" w:rsidP="004002DE">
            <w:pPr>
              <w:jc w:val="right"/>
              <w:rPr>
                <w:sz w:val="26"/>
                <w:szCs w:val="26"/>
              </w:rPr>
            </w:pPr>
            <w:r>
              <w:rPr>
                <w:sz w:val="26"/>
                <w:szCs w:val="26"/>
              </w:rPr>
              <w:t xml:space="preserve">(đ/giường) </w:t>
            </w:r>
            <w:r w:rsidRPr="0006005A">
              <w:rPr>
                <w:sz w:val="26"/>
                <w:szCs w:val="26"/>
              </w:rPr>
              <w:t>2</w:t>
            </w:r>
            <w:r>
              <w:rPr>
                <w:sz w:val="26"/>
                <w:szCs w:val="26"/>
              </w:rPr>
              <w:t>.</w:t>
            </w:r>
            <w:r w:rsidRPr="0006005A">
              <w:rPr>
                <w:sz w:val="26"/>
                <w:szCs w:val="26"/>
              </w:rPr>
              <w:t>639</w:t>
            </w:r>
          </w:p>
        </w:tc>
      </w:tr>
      <w:tr w:rsidR="00A17CFA" w:rsidRPr="0006005A" w:rsidTr="004002DE">
        <w:trPr>
          <w:jc w:val="center"/>
        </w:trPr>
        <w:tc>
          <w:tcPr>
            <w:tcW w:w="708" w:type="dxa"/>
          </w:tcPr>
          <w:p w:rsidR="00A17CFA" w:rsidRPr="0006005A" w:rsidRDefault="00A17CFA" w:rsidP="00A17CFA">
            <w:pPr>
              <w:numPr>
                <w:ilvl w:val="0"/>
                <w:numId w:val="3"/>
              </w:numPr>
              <w:jc w:val="center"/>
              <w:rPr>
                <w:sz w:val="26"/>
                <w:szCs w:val="26"/>
              </w:rPr>
            </w:pPr>
          </w:p>
        </w:tc>
        <w:tc>
          <w:tcPr>
            <w:tcW w:w="3190" w:type="dxa"/>
          </w:tcPr>
          <w:p w:rsidR="00A17CFA" w:rsidRPr="0006005A" w:rsidRDefault="00A17CFA" w:rsidP="004002DE">
            <w:pPr>
              <w:rPr>
                <w:sz w:val="26"/>
                <w:szCs w:val="26"/>
              </w:rPr>
            </w:pPr>
            <w:r w:rsidRPr="0006005A">
              <w:rPr>
                <w:sz w:val="26"/>
                <w:szCs w:val="26"/>
              </w:rPr>
              <w:t>2,5tấn ≤ tải trọng &lt; 5tấn hoặc dài &lt; 6m</w:t>
            </w:r>
          </w:p>
        </w:tc>
        <w:tc>
          <w:tcPr>
            <w:tcW w:w="2270" w:type="dxa"/>
          </w:tcPr>
          <w:p w:rsidR="00A17CFA" w:rsidRPr="0006005A" w:rsidRDefault="00A17CFA" w:rsidP="004002DE">
            <w:pPr>
              <w:jc w:val="right"/>
              <w:rPr>
                <w:sz w:val="26"/>
                <w:szCs w:val="26"/>
              </w:rPr>
            </w:pPr>
            <w:r w:rsidRPr="0006005A">
              <w:rPr>
                <w:sz w:val="26"/>
                <w:szCs w:val="26"/>
              </w:rPr>
              <w:t>15</w:t>
            </w:r>
            <w:r>
              <w:rPr>
                <w:sz w:val="26"/>
                <w:szCs w:val="26"/>
              </w:rPr>
              <w:t>.</w:t>
            </w:r>
            <w:r w:rsidRPr="0006005A">
              <w:rPr>
                <w:sz w:val="26"/>
                <w:szCs w:val="26"/>
              </w:rPr>
              <w:t>000</w:t>
            </w:r>
          </w:p>
        </w:tc>
        <w:tc>
          <w:tcPr>
            <w:tcW w:w="2452" w:type="dxa"/>
          </w:tcPr>
          <w:p w:rsidR="00A17CFA" w:rsidRPr="0006005A" w:rsidRDefault="00A17CFA" w:rsidP="004002DE">
            <w:pPr>
              <w:jc w:val="right"/>
              <w:rPr>
                <w:sz w:val="26"/>
                <w:szCs w:val="26"/>
              </w:rPr>
            </w:pPr>
            <w:r w:rsidRPr="0006005A">
              <w:rPr>
                <w:sz w:val="26"/>
                <w:szCs w:val="26"/>
              </w:rPr>
              <w:t>25</w:t>
            </w:r>
            <w:r>
              <w:rPr>
                <w:sz w:val="26"/>
                <w:szCs w:val="26"/>
              </w:rPr>
              <w:t>.</w:t>
            </w:r>
            <w:r w:rsidRPr="0006005A">
              <w:rPr>
                <w:sz w:val="26"/>
                <w:szCs w:val="26"/>
              </w:rPr>
              <w:t>000</w:t>
            </w:r>
          </w:p>
        </w:tc>
      </w:tr>
      <w:tr w:rsidR="00A17CFA" w:rsidRPr="0006005A" w:rsidTr="004002DE">
        <w:trPr>
          <w:jc w:val="center"/>
        </w:trPr>
        <w:tc>
          <w:tcPr>
            <w:tcW w:w="708" w:type="dxa"/>
          </w:tcPr>
          <w:p w:rsidR="00A17CFA" w:rsidRPr="0006005A" w:rsidRDefault="00A17CFA" w:rsidP="00A17CFA">
            <w:pPr>
              <w:numPr>
                <w:ilvl w:val="0"/>
                <w:numId w:val="3"/>
              </w:numPr>
              <w:jc w:val="center"/>
              <w:rPr>
                <w:sz w:val="26"/>
                <w:szCs w:val="26"/>
              </w:rPr>
            </w:pPr>
          </w:p>
        </w:tc>
        <w:tc>
          <w:tcPr>
            <w:tcW w:w="3190" w:type="dxa"/>
          </w:tcPr>
          <w:p w:rsidR="00A17CFA" w:rsidRPr="0006005A" w:rsidRDefault="00A17CFA" w:rsidP="004002DE">
            <w:pPr>
              <w:rPr>
                <w:sz w:val="26"/>
                <w:szCs w:val="26"/>
              </w:rPr>
            </w:pPr>
            <w:r w:rsidRPr="0006005A">
              <w:rPr>
                <w:sz w:val="26"/>
                <w:szCs w:val="26"/>
              </w:rPr>
              <w:t>5tấn ≤ tải trọng &lt; 10tấn hoặc 6m ≤ dài &lt; 8m</w:t>
            </w:r>
          </w:p>
        </w:tc>
        <w:tc>
          <w:tcPr>
            <w:tcW w:w="2270" w:type="dxa"/>
          </w:tcPr>
          <w:p w:rsidR="00A17CFA" w:rsidRPr="0006005A" w:rsidRDefault="00A17CFA" w:rsidP="004002DE">
            <w:pPr>
              <w:jc w:val="right"/>
              <w:rPr>
                <w:sz w:val="26"/>
                <w:szCs w:val="26"/>
              </w:rPr>
            </w:pPr>
            <w:r w:rsidRPr="0006005A">
              <w:rPr>
                <w:sz w:val="26"/>
                <w:szCs w:val="26"/>
              </w:rPr>
              <w:t>15</w:t>
            </w:r>
            <w:r>
              <w:rPr>
                <w:sz w:val="26"/>
                <w:szCs w:val="26"/>
              </w:rPr>
              <w:t>.</w:t>
            </w:r>
            <w:r w:rsidRPr="0006005A">
              <w:rPr>
                <w:sz w:val="26"/>
                <w:szCs w:val="26"/>
              </w:rPr>
              <w:t>000</w:t>
            </w:r>
          </w:p>
        </w:tc>
        <w:tc>
          <w:tcPr>
            <w:tcW w:w="2452" w:type="dxa"/>
          </w:tcPr>
          <w:p w:rsidR="00A17CFA" w:rsidRPr="0006005A" w:rsidRDefault="00A17CFA" w:rsidP="004002DE">
            <w:pPr>
              <w:jc w:val="right"/>
              <w:rPr>
                <w:sz w:val="26"/>
                <w:szCs w:val="26"/>
              </w:rPr>
            </w:pPr>
            <w:r w:rsidRPr="0006005A">
              <w:rPr>
                <w:sz w:val="26"/>
                <w:szCs w:val="26"/>
              </w:rPr>
              <w:t>30</w:t>
            </w:r>
            <w:r>
              <w:rPr>
                <w:sz w:val="26"/>
                <w:szCs w:val="26"/>
              </w:rPr>
              <w:t>.</w:t>
            </w:r>
            <w:r w:rsidRPr="0006005A">
              <w:rPr>
                <w:sz w:val="26"/>
                <w:szCs w:val="26"/>
              </w:rPr>
              <w:t>000</w:t>
            </w:r>
          </w:p>
        </w:tc>
      </w:tr>
      <w:tr w:rsidR="00A17CFA" w:rsidRPr="0006005A" w:rsidTr="004002DE">
        <w:trPr>
          <w:jc w:val="center"/>
        </w:trPr>
        <w:tc>
          <w:tcPr>
            <w:tcW w:w="708" w:type="dxa"/>
          </w:tcPr>
          <w:p w:rsidR="00A17CFA" w:rsidRPr="0006005A" w:rsidRDefault="00A17CFA" w:rsidP="00A17CFA">
            <w:pPr>
              <w:numPr>
                <w:ilvl w:val="0"/>
                <w:numId w:val="3"/>
              </w:numPr>
              <w:jc w:val="center"/>
              <w:rPr>
                <w:sz w:val="26"/>
                <w:szCs w:val="26"/>
              </w:rPr>
            </w:pPr>
          </w:p>
        </w:tc>
        <w:tc>
          <w:tcPr>
            <w:tcW w:w="3190" w:type="dxa"/>
          </w:tcPr>
          <w:p w:rsidR="00A17CFA" w:rsidRPr="0006005A" w:rsidRDefault="00A17CFA" w:rsidP="004002DE">
            <w:pPr>
              <w:rPr>
                <w:sz w:val="26"/>
                <w:szCs w:val="26"/>
              </w:rPr>
            </w:pPr>
            <w:r w:rsidRPr="0006005A">
              <w:rPr>
                <w:sz w:val="26"/>
                <w:szCs w:val="26"/>
              </w:rPr>
              <w:t>10tấn ≤ tải trọng &lt; 15tấn hoặc dài ≥ 8m</w:t>
            </w:r>
          </w:p>
        </w:tc>
        <w:tc>
          <w:tcPr>
            <w:tcW w:w="2270" w:type="dxa"/>
          </w:tcPr>
          <w:p w:rsidR="00A17CFA" w:rsidRPr="0006005A" w:rsidRDefault="00A17CFA" w:rsidP="004002DE">
            <w:pPr>
              <w:jc w:val="right"/>
              <w:rPr>
                <w:sz w:val="26"/>
                <w:szCs w:val="26"/>
              </w:rPr>
            </w:pPr>
            <w:r w:rsidRPr="0006005A">
              <w:rPr>
                <w:sz w:val="26"/>
                <w:szCs w:val="26"/>
              </w:rPr>
              <w:t>20</w:t>
            </w:r>
            <w:r>
              <w:rPr>
                <w:sz w:val="26"/>
                <w:szCs w:val="26"/>
              </w:rPr>
              <w:t>.</w:t>
            </w:r>
            <w:r w:rsidRPr="0006005A">
              <w:rPr>
                <w:sz w:val="26"/>
                <w:szCs w:val="26"/>
              </w:rPr>
              <w:t>000</w:t>
            </w:r>
          </w:p>
        </w:tc>
        <w:tc>
          <w:tcPr>
            <w:tcW w:w="2452" w:type="dxa"/>
          </w:tcPr>
          <w:p w:rsidR="00A17CFA" w:rsidRPr="0006005A" w:rsidRDefault="00A17CFA" w:rsidP="004002DE">
            <w:pPr>
              <w:jc w:val="right"/>
              <w:rPr>
                <w:sz w:val="26"/>
                <w:szCs w:val="26"/>
              </w:rPr>
            </w:pPr>
            <w:r w:rsidRPr="0006005A">
              <w:rPr>
                <w:sz w:val="26"/>
                <w:szCs w:val="26"/>
              </w:rPr>
              <w:t>35</w:t>
            </w:r>
            <w:r>
              <w:rPr>
                <w:sz w:val="26"/>
                <w:szCs w:val="26"/>
              </w:rPr>
              <w:t>.</w:t>
            </w:r>
            <w:r w:rsidRPr="0006005A">
              <w:rPr>
                <w:sz w:val="26"/>
                <w:szCs w:val="26"/>
              </w:rPr>
              <w:t>000</w:t>
            </w:r>
          </w:p>
        </w:tc>
      </w:tr>
      <w:tr w:rsidR="00A17CFA" w:rsidRPr="0006005A" w:rsidTr="004002DE">
        <w:trPr>
          <w:jc w:val="center"/>
        </w:trPr>
        <w:tc>
          <w:tcPr>
            <w:tcW w:w="708" w:type="dxa"/>
          </w:tcPr>
          <w:p w:rsidR="00A17CFA" w:rsidRPr="0006005A" w:rsidRDefault="00A17CFA" w:rsidP="00A17CFA">
            <w:pPr>
              <w:numPr>
                <w:ilvl w:val="0"/>
                <w:numId w:val="3"/>
              </w:numPr>
              <w:jc w:val="center"/>
              <w:rPr>
                <w:sz w:val="26"/>
                <w:szCs w:val="26"/>
              </w:rPr>
            </w:pPr>
          </w:p>
        </w:tc>
        <w:tc>
          <w:tcPr>
            <w:tcW w:w="3190" w:type="dxa"/>
          </w:tcPr>
          <w:p w:rsidR="00A17CFA" w:rsidRPr="0006005A" w:rsidRDefault="00A17CFA" w:rsidP="004002DE">
            <w:pPr>
              <w:rPr>
                <w:sz w:val="26"/>
                <w:szCs w:val="26"/>
              </w:rPr>
            </w:pPr>
            <w:r w:rsidRPr="0006005A">
              <w:rPr>
                <w:sz w:val="26"/>
                <w:szCs w:val="26"/>
              </w:rPr>
              <w:t>Container 20feet</w:t>
            </w:r>
          </w:p>
        </w:tc>
        <w:tc>
          <w:tcPr>
            <w:tcW w:w="2270" w:type="dxa"/>
          </w:tcPr>
          <w:p w:rsidR="00A17CFA" w:rsidRPr="0006005A" w:rsidRDefault="00A17CFA" w:rsidP="004002DE">
            <w:pPr>
              <w:jc w:val="right"/>
              <w:rPr>
                <w:sz w:val="26"/>
                <w:szCs w:val="26"/>
              </w:rPr>
            </w:pPr>
            <w:r w:rsidRPr="0006005A">
              <w:rPr>
                <w:sz w:val="26"/>
                <w:szCs w:val="26"/>
              </w:rPr>
              <w:t>25</w:t>
            </w:r>
            <w:r>
              <w:rPr>
                <w:sz w:val="26"/>
                <w:szCs w:val="26"/>
              </w:rPr>
              <w:t>.</w:t>
            </w:r>
            <w:r w:rsidRPr="0006005A">
              <w:rPr>
                <w:sz w:val="26"/>
                <w:szCs w:val="26"/>
              </w:rPr>
              <w:t>000</w:t>
            </w:r>
          </w:p>
        </w:tc>
        <w:tc>
          <w:tcPr>
            <w:tcW w:w="2452" w:type="dxa"/>
          </w:tcPr>
          <w:p w:rsidR="00A17CFA" w:rsidRPr="0006005A" w:rsidRDefault="00A17CFA" w:rsidP="004002DE">
            <w:pPr>
              <w:jc w:val="right"/>
              <w:rPr>
                <w:sz w:val="26"/>
                <w:szCs w:val="26"/>
              </w:rPr>
            </w:pPr>
            <w:r w:rsidRPr="0006005A">
              <w:rPr>
                <w:sz w:val="26"/>
                <w:szCs w:val="26"/>
              </w:rPr>
              <w:t>45</w:t>
            </w:r>
            <w:r>
              <w:rPr>
                <w:sz w:val="26"/>
                <w:szCs w:val="26"/>
              </w:rPr>
              <w:t>.</w:t>
            </w:r>
            <w:r w:rsidRPr="0006005A">
              <w:rPr>
                <w:sz w:val="26"/>
                <w:szCs w:val="26"/>
              </w:rPr>
              <w:t>000</w:t>
            </w:r>
          </w:p>
        </w:tc>
      </w:tr>
      <w:tr w:rsidR="00A17CFA" w:rsidRPr="0006005A" w:rsidTr="004002DE">
        <w:trPr>
          <w:jc w:val="center"/>
        </w:trPr>
        <w:tc>
          <w:tcPr>
            <w:tcW w:w="708" w:type="dxa"/>
          </w:tcPr>
          <w:p w:rsidR="00A17CFA" w:rsidRPr="0006005A" w:rsidRDefault="00A17CFA" w:rsidP="00A17CFA">
            <w:pPr>
              <w:numPr>
                <w:ilvl w:val="0"/>
                <w:numId w:val="3"/>
              </w:numPr>
              <w:jc w:val="center"/>
              <w:rPr>
                <w:sz w:val="26"/>
                <w:szCs w:val="26"/>
              </w:rPr>
            </w:pPr>
          </w:p>
        </w:tc>
        <w:tc>
          <w:tcPr>
            <w:tcW w:w="3190" w:type="dxa"/>
          </w:tcPr>
          <w:p w:rsidR="00A17CFA" w:rsidRPr="0006005A" w:rsidRDefault="00A17CFA" w:rsidP="004002DE">
            <w:pPr>
              <w:rPr>
                <w:sz w:val="26"/>
                <w:szCs w:val="26"/>
              </w:rPr>
            </w:pPr>
            <w:r w:rsidRPr="0006005A">
              <w:rPr>
                <w:sz w:val="26"/>
                <w:szCs w:val="26"/>
              </w:rPr>
              <w:t>Container 40feet</w:t>
            </w:r>
          </w:p>
        </w:tc>
        <w:tc>
          <w:tcPr>
            <w:tcW w:w="2270" w:type="dxa"/>
          </w:tcPr>
          <w:p w:rsidR="00A17CFA" w:rsidRPr="0006005A" w:rsidRDefault="00A17CFA" w:rsidP="004002DE">
            <w:pPr>
              <w:jc w:val="right"/>
              <w:rPr>
                <w:sz w:val="26"/>
                <w:szCs w:val="26"/>
              </w:rPr>
            </w:pPr>
            <w:r w:rsidRPr="0006005A">
              <w:rPr>
                <w:sz w:val="26"/>
                <w:szCs w:val="26"/>
              </w:rPr>
              <w:t>30</w:t>
            </w:r>
            <w:r>
              <w:rPr>
                <w:sz w:val="26"/>
                <w:szCs w:val="26"/>
              </w:rPr>
              <w:t>.</w:t>
            </w:r>
            <w:r w:rsidRPr="0006005A">
              <w:rPr>
                <w:sz w:val="26"/>
                <w:szCs w:val="26"/>
              </w:rPr>
              <w:t>000</w:t>
            </w:r>
          </w:p>
        </w:tc>
        <w:tc>
          <w:tcPr>
            <w:tcW w:w="2452" w:type="dxa"/>
          </w:tcPr>
          <w:p w:rsidR="00A17CFA" w:rsidRPr="0006005A" w:rsidRDefault="00A17CFA" w:rsidP="004002DE">
            <w:pPr>
              <w:jc w:val="right"/>
              <w:rPr>
                <w:sz w:val="26"/>
                <w:szCs w:val="26"/>
              </w:rPr>
            </w:pPr>
            <w:r w:rsidRPr="0006005A">
              <w:rPr>
                <w:sz w:val="26"/>
                <w:szCs w:val="26"/>
              </w:rPr>
              <w:t>60</w:t>
            </w:r>
            <w:r>
              <w:rPr>
                <w:sz w:val="26"/>
                <w:szCs w:val="26"/>
              </w:rPr>
              <w:t>.</w:t>
            </w:r>
            <w:r w:rsidRPr="0006005A">
              <w:rPr>
                <w:sz w:val="26"/>
                <w:szCs w:val="26"/>
              </w:rPr>
              <w:t>000</w:t>
            </w:r>
          </w:p>
        </w:tc>
      </w:tr>
      <w:tr w:rsidR="00A17CFA" w:rsidRPr="0006005A" w:rsidTr="004002DE">
        <w:trPr>
          <w:jc w:val="center"/>
        </w:trPr>
        <w:tc>
          <w:tcPr>
            <w:tcW w:w="708" w:type="dxa"/>
          </w:tcPr>
          <w:p w:rsidR="00A17CFA" w:rsidRPr="0006005A" w:rsidRDefault="00A17CFA" w:rsidP="00A17CFA">
            <w:pPr>
              <w:numPr>
                <w:ilvl w:val="0"/>
                <w:numId w:val="3"/>
              </w:numPr>
              <w:jc w:val="center"/>
              <w:rPr>
                <w:sz w:val="26"/>
                <w:szCs w:val="26"/>
              </w:rPr>
            </w:pPr>
          </w:p>
        </w:tc>
        <w:tc>
          <w:tcPr>
            <w:tcW w:w="3190" w:type="dxa"/>
          </w:tcPr>
          <w:p w:rsidR="00A17CFA" w:rsidRPr="0006005A" w:rsidRDefault="00A17CFA" w:rsidP="004002DE">
            <w:pPr>
              <w:rPr>
                <w:sz w:val="26"/>
                <w:szCs w:val="26"/>
              </w:rPr>
            </w:pPr>
            <w:r w:rsidRPr="0006005A">
              <w:rPr>
                <w:sz w:val="26"/>
                <w:szCs w:val="26"/>
              </w:rPr>
              <w:t>Taxi vãng lai</w:t>
            </w:r>
          </w:p>
        </w:tc>
        <w:tc>
          <w:tcPr>
            <w:tcW w:w="2270" w:type="dxa"/>
          </w:tcPr>
          <w:p w:rsidR="00A17CFA" w:rsidRPr="0006005A" w:rsidRDefault="00A17CFA" w:rsidP="004002DE">
            <w:pPr>
              <w:jc w:val="right"/>
              <w:rPr>
                <w:sz w:val="26"/>
                <w:szCs w:val="26"/>
              </w:rPr>
            </w:pPr>
            <w:r w:rsidRPr="0006005A">
              <w:rPr>
                <w:sz w:val="26"/>
                <w:szCs w:val="26"/>
              </w:rPr>
              <w:t>8</w:t>
            </w:r>
            <w:r>
              <w:rPr>
                <w:sz w:val="26"/>
                <w:szCs w:val="26"/>
              </w:rPr>
              <w:t>.</w:t>
            </w:r>
            <w:r w:rsidRPr="0006005A">
              <w:rPr>
                <w:sz w:val="26"/>
                <w:szCs w:val="26"/>
              </w:rPr>
              <w:t>000</w:t>
            </w:r>
          </w:p>
        </w:tc>
        <w:tc>
          <w:tcPr>
            <w:tcW w:w="2452" w:type="dxa"/>
          </w:tcPr>
          <w:p w:rsidR="00A17CFA" w:rsidRPr="0006005A" w:rsidRDefault="00A17CFA" w:rsidP="004002DE">
            <w:pPr>
              <w:jc w:val="right"/>
              <w:rPr>
                <w:sz w:val="26"/>
                <w:szCs w:val="26"/>
              </w:rPr>
            </w:pPr>
            <w:r w:rsidRPr="0006005A">
              <w:rPr>
                <w:sz w:val="26"/>
                <w:szCs w:val="26"/>
              </w:rPr>
              <w:t>8</w:t>
            </w:r>
            <w:r>
              <w:rPr>
                <w:sz w:val="26"/>
                <w:szCs w:val="26"/>
              </w:rPr>
              <w:t>.</w:t>
            </w:r>
            <w:r w:rsidRPr="0006005A">
              <w:rPr>
                <w:sz w:val="26"/>
                <w:szCs w:val="26"/>
              </w:rPr>
              <w:t>000</w:t>
            </w:r>
          </w:p>
        </w:tc>
      </w:tr>
      <w:tr w:rsidR="00A17CFA" w:rsidRPr="0006005A" w:rsidTr="004002DE">
        <w:trPr>
          <w:jc w:val="center"/>
        </w:trPr>
        <w:tc>
          <w:tcPr>
            <w:tcW w:w="708" w:type="dxa"/>
          </w:tcPr>
          <w:p w:rsidR="00A17CFA" w:rsidRPr="0006005A" w:rsidRDefault="00A17CFA" w:rsidP="00A17CFA">
            <w:pPr>
              <w:numPr>
                <w:ilvl w:val="0"/>
                <w:numId w:val="3"/>
              </w:numPr>
              <w:jc w:val="center"/>
              <w:rPr>
                <w:sz w:val="26"/>
                <w:szCs w:val="26"/>
              </w:rPr>
            </w:pPr>
          </w:p>
        </w:tc>
        <w:tc>
          <w:tcPr>
            <w:tcW w:w="3190" w:type="dxa"/>
          </w:tcPr>
          <w:p w:rsidR="00A17CFA" w:rsidRPr="0006005A" w:rsidRDefault="00A17CFA" w:rsidP="004002DE">
            <w:pPr>
              <w:rPr>
                <w:sz w:val="26"/>
                <w:szCs w:val="26"/>
              </w:rPr>
            </w:pPr>
            <w:r w:rsidRPr="0006005A">
              <w:rPr>
                <w:sz w:val="26"/>
                <w:szCs w:val="26"/>
              </w:rPr>
              <w:t>Xe ba bánh</w:t>
            </w:r>
          </w:p>
        </w:tc>
        <w:tc>
          <w:tcPr>
            <w:tcW w:w="2270" w:type="dxa"/>
          </w:tcPr>
          <w:p w:rsidR="00A17CFA" w:rsidRPr="0006005A" w:rsidRDefault="00A17CFA" w:rsidP="004002DE">
            <w:pPr>
              <w:jc w:val="right"/>
              <w:rPr>
                <w:sz w:val="26"/>
                <w:szCs w:val="26"/>
              </w:rPr>
            </w:pPr>
            <w:r w:rsidRPr="0006005A">
              <w:rPr>
                <w:sz w:val="26"/>
                <w:szCs w:val="26"/>
              </w:rPr>
              <w:t>5</w:t>
            </w:r>
            <w:r>
              <w:rPr>
                <w:sz w:val="26"/>
                <w:szCs w:val="26"/>
              </w:rPr>
              <w:t>.</w:t>
            </w:r>
            <w:r w:rsidRPr="0006005A">
              <w:rPr>
                <w:sz w:val="26"/>
                <w:szCs w:val="26"/>
              </w:rPr>
              <w:t>000</w:t>
            </w:r>
          </w:p>
        </w:tc>
        <w:tc>
          <w:tcPr>
            <w:tcW w:w="2452" w:type="dxa"/>
          </w:tcPr>
          <w:p w:rsidR="00A17CFA" w:rsidRPr="0006005A" w:rsidRDefault="00A17CFA" w:rsidP="004002DE">
            <w:pPr>
              <w:jc w:val="right"/>
              <w:rPr>
                <w:sz w:val="26"/>
                <w:szCs w:val="26"/>
              </w:rPr>
            </w:pPr>
            <w:r w:rsidRPr="0006005A">
              <w:rPr>
                <w:sz w:val="26"/>
                <w:szCs w:val="26"/>
              </w:rPr>
              <w:t>5</w:t>
            </w:r>
            <w:r>
              <w:rPr>
                <w:sz w:val="26"/>
                <w:szCs w:val="26"/>
              </w:rPr>
              <w:t>.</w:t>
            </w:r>
            <w:r w:rsidRPr="0006005A">
              <w:rPr>
                <w:sz w:val="26"/>
                <w:szCs w:val="26"/>
              </w:rPr>
              <w:t>000</w:t>
            </w:r>
          </w:p>
        </w:tc>
      </w:tr>
      <w:tr w:rsidR="00A17CFA" w:rsidRPr="0006005A" w:rsidTr="004002DE">
        <w:trPr>
          <w:jc w:val="center"/>
        </w:trPr>
        <w:tc>
          <w:tcPr>
            <w:tcW w:w="708" w:type="dxa"/>
          </w:tcPr>
          <w:p w:rsidR="00A17CFA" w:rsidRPr="0006005A" w:rsidRDefault="00A17CFA" w:rsidP="00A17CFA">
            <w:pPr>
              <w:numPr>
                <w:ilvl w:val="0"/>
                <w:numId w:val="3"/>
              </w:numPr>
              <w:jc w:val="center"/>
              <w:rPr>
                <w:sz w:val="26"/>
                <w:szCs w:val="26"/>
              </w:rPr>
            </w:pPr>
          </w:p>
        </w:tc>
        <w:tc>
          <w:tcPr>
            <w:tcW w:w="3190" w:type="dxa"/>
          </w:tcPr>
          <w:p w:rsidR="00A17CFA" w:rsidRPr="0006005A" w:rsidRDefault="00A17CFA" w:rsidP="004002DE">
            <w:pPr>
              <w:rPr>
                <w:sz w:val="26"/>
                <w:szCs w:val="26"/>
              </w:rPr>
            </w:pPr>
            <w:r w:rsidRPr="0006005A">
              <w:rPr>
                <w:sz w:val="26"/>
                <w:szCs w:val="26"/>
              </w:rPr>
              <w:t>Tải trọng &lt; 2,5tấn</w:t>
            </w:r>
          </w:p>
        </w:tc>
        <w:tc>
          <w:tcPr>
            <w:tcW w:w="2270" w:type="dxa"/>
          </w:tcPr>
          <w:p w:rsidR="00A17CFA" w:rsidRPr="0006005A" w:rsidRDefault="00A17CFA" w:rsidP="004002DE">
            <w:pPr>
              <w:jc w:val="right"/>
              <w:rPr>
                <w:sz w:val="26"/>
                <w:szCs w:val="26"/>
              </w:rPr>
            </w:pPr>
            <w:r w:rsidRPr="0006005A">
              <w:rPr>
                <w:sz w:val="26"/>
                <w:szCs w:val="26"/>
              </w:rPr>
              <w:t>10</w:t>
            </w:r>
            <w:r>
              <w:rPr>
                <w:sz w:val="26"/>
                <w:szCs w:val="26"/>
              </w:rPr>
              <w:t>.</w:t>
            </w:r>
            <w:r w:rsidRPr="0006005A">
              <w:rPr>
                <w:sz w:val="26"/>
                <w:szCs w:val="26"/>
              </w:rPr>
              <w:t>000</w:t>
            </w:r>
          </w:p>
        </w:tc>
        <w:tc>
          <w:tcPr>
            <w:tcW w:w="2452" w:type="dxa"/>
          </w:tcPr>
          <w:p w:rsidR="00A17CFA" w:rsidRPr="0006005A" w:rsidRDefault="00A17CFA" w:rsidP="004002DE">
            <w:pPr>
              <w:jc w:val="right"/>
              <w:rPr>
                <w:sz w:val="26"/>
                <w:szCs w:val="26"/>
              </w:rPr>
            </w:pPr>
            <w:r w:rsidRPr="0006005A">
              <w:rPr>
                <w:sz w:val="26"/>
                <w:szCs w:val="26"/>
              </w:rPr>
              <w:t>20</w:t>
            </w:r>
            <w:r>
              <w:rPr>
                <w:sz w:val="26"/>
                <w:szCs w:val="26"/>
              </w:rPr>
              <w:t>.</w:t>
            </w:r>
            <w:r w:rsidRPr="0006005A">
              <w:rPr>
                <w:sz w:val="26"/>
                <w:szCs w:val="26"/>
              </w:rPr>
              <w:t>000</w:t>
            </w:r>
          </w:p>
        </w:tc>
      </w:tr>
    </w:tbl>
    <w:p w:rsidR="00A17CFA" w:rsidRPr="00686C75" w:rsidRDefault="00A17CFA" w:rsidP="00A17CFA">
      <w:pPr>
        <w:ind w:firstLine="240"/>
        <w:rPr>
          <w:b/>
          <w:sz w:val="16"/>
          <w:szCs w:val="16"/>
        </w:rPr>
      </w:pPr>
    </w:p>
    <w:p w:rsidR="00A17CFA" w:rsidRPr="005E0918" w:rsidRDefault="00A17CFA" w:rsidP="00A17CFA">
      <w:pPr>
        <w:ind w:firstLine="240"/>
        <w:rPr>
          <w:b/>
          <w:u w:val="single"/>
        </w:rPr>
      </w:pPr>
      <w:r w:rsidRPr="005E0918">
        <w:rPr>
          <w:b/>
          <w:u w:val="single"/>
        </w:rPr>
        <w:t>IV. QUẢN LÝ RA/VÀO BẾN</w:t>
      </w:r>
      <w:r w:rsidR="005E0918" w:rsidRPr="005E0918">
        <w:rPr>
          <w:b/>
          <w:u w:val="single"/>
        </w:rPr>
        <w:t>:</w:t>
      </w:r>
    </w:p>
    <w:p w:rsidR="00A17CFA" w:rsidRPr="001D47A0" w:rsidRDefault="00A17CFA" w:rsidP="00A17CFA">
      <w:pPr>
        <w:ind w:firstLine="240"/>
        <w:rPr>
          <w:b/>
          <w:sz w:val="16"/>
          <w:szCs w:val="16"/>
        </w:rPr>
      </w:pPr>
    </w:p>
    <w:p w:rsidR="00A17CFA" w:rsidRPr="00580C80" w:rsidRDefault="00A17CFA" w:rsidP="00A17CFA">
      <w:pPr>
        <w:ind w:firstLine="240"/>
        <w:rPr>
          <w:b/>
          <w:i/>
        </w:rPr>
      </w:pPr>
      <w:r w:rsidRPr="00580C80">
        <w:rPr>
          <w:b/>
          <w:i/>
        </w:rPr>
        <w:t xml:space="preserve">1. </w:t>
      </w:r>
      <w:r>
        <w:rPr>
          <w:b/>
          <w:i/>
        </w:rPr>
        <w:t>Cho xe vào bến</w:t>
      </w:r>
    </w:p>
    <w:p w:rsidR="00A17CFA" w:rsidRDefault="00A17CFA" w:rsidP="00A17CFA">
      <w:pPr>
        <w:ind w:firstLine="480"/>
      </w:pPr>
      <w:r>
        <w:t>- Bảo vệ ở Cổng vào sẽ nhập biển số xe, bấm nút cho xe vào bến; hiện danh sách 20 xe vào bến cuối cùng</w:t>
      </w:r>
    </w:p>
    <w:p w:rsidR="00A17CFA" w:rsidRDefault="00A17CFA" w:rsidP="00A17CFA">
      <w:pPr>
        <w:ind w:firstLine="480"/>
      </w:pPr>
      <w:r>
        <w:t>- Các xe thuộc tuyến cố định phải được nhập vào danh sách quản lý trước khi cho xe đó vào bến; ngược lại các xe thuộc tuyến khác nếu không có trong danh sách quản lý, thì bảo vệ cổng vào sẽ tự nhập thông tin cho xe này, sau đó mới cho xe vào bến.</w:t>
      </w:r>
    </w:p>
    <w:p w:rsidR="00A17CFA" w:rsidRDefault="00A17CFA" w:rsidP="00A17CFA">
      <w:pPr>
        <w:ind w:firstLine="240"/>
      </w:pPr>
      <w:r>
        <w:t>- Được phép xem danh sách xe trong bến</w:t>
      </w:r>
    </w:p>
    <w:p w:rsidR="00A17CFA" w:rsidRDefault="00A17CFA" w:rsidP="00A17CFA">
      <w:pPr>
        <w:ind w:firstLine="240"/>
      </w:pPr>
      <w:r>
        <w:t>- Trường hợp bị cúp điện hoặc hệ thống bị lỗi, không cho xe vào được thì phần mềm có hỗ trợ nhập “bằng tay” – nhập thông qua file Excel, tất cả thông tin xe vào bến, thời gian vào sẽ được lập trên file Excel mẫu, sau đó bảo vệ cổng vào nhập thông qua chức năng hỗ trợ của phần mềm.</w:t>
      </w:r>
    </w:p>
    <w:p w:rsidR="00A17CFA" w:rsidRPr="00FD6908" w:rsidRDefault="00A17CFA" w:rsidP="00A17CFA">
      <w:pPr>
        <w:ind w:firstLine="480"/>
        <w:rPr>
          <w:sz w:val="16"/>
          <w:szCs w:val="16"/>
        </w:rPr>
      </w:pPr>
    </w:p>
    <w:p w:rsidR="00A17CFA" w:rsidRPr="00580C80" w:rsidRDefault="00A17CFA" w:rsidP="00A17CFA">
      <w:pPr>
        <w:ind w:firstLine="240"/>
        <w:rPr>
          <w:b/>
          <w:i/>
        </w:rPr>
      </w:pPr>
      <w:r>
        <w:rPr>
          <w:b/>
          <w:i/>
        </w:rPr>
        <w:t>2</w:t>
      </w:r>
      <w:r w:rsidRPr="00580C80">
        <w:rPr>
          <w:b/>
          <w:i/>
        </w:rPr>
        <w:t xml:space="preserve">. </w:t>
      </w:r>
      <w:r>
        <w:rPr>
          <w:b/>
          <w:i/>
        </w:rPr>
        <w:t>Cho xe ra bến</w:t>
      </w:r>
    </w:p>
    <w:p w:rsidR="00A17CFA" w:rsidRDefault="00A17CFA" w:rsidP="00A17CFA">
      <w:pPr>
        <w:ind w:firstLine="240"/>
      </w:pPr>
      <w:r>
        <w:t>- Bảo vệ ở Cổng ra sẽ nhập biển số xe, chọn tính tiền, sau khi thu tiền xong sẽ cho xe ra.</w:t>
      </w:r>
    </w:p>
    <w:p w:rsidR="00A17CFA" w:rsidRDefault="00A17CFA" w:rsidP="00A17CFA">
      <w:pPr>
        <w:ind w:firstLine="240"/>
      </w:pPr>
      <w:r>
        <w:t>- Trường hợp thông tin xe bị sai, bảo vệ Cổng ra có quyền sửa thông tin xe lại.</w:t>
      </w:r>
    </w:p>
    <w:p w:rsidR="00A17CFA" w:rsidRDefault="00A17CFA" w:rsidP="00A17CFA">
      <w:pPr>
        <w:ind w:firstLine="240"/>
      </w:pPr>
      <w:r>
        <w:t>- Cuối ca trực bảo vệ Cổng ra sẽ in 02 bảng kê theo mẫu: nhóm xe tải lưu đậu và nhóm xe sang hàng.</w:t>
      </w:r>
    </w:p>
    <w:p w:rsidR="00A17CFA" w:rsidRDefault="00A17CFA" w:rsidP="00A17CFA">
      <w:pPr>
        <w:ind w:firstLine="240"/>
      </w:pPr>
      <w:r>
        <w:t>- Được phép xem danh sách xe trong bến</w:t>
      </w:r>
    </w:p>
    <w:p w:rsidR="00A17CFA" w:rsidRDefault="00A17CFA" w:rsidP="00A17CFA">
      <w:pPr>
        <w:ind w:firstLine="240"/>
      </w:pPr>
    </w:p>
    <w:p w:rsidR="00A17CFA" w:rsidRPr="00580C80" w:rsidRDefault="00A17CFA" w:rsidP="00A17CFA">
      <w:pPr>
        <w:ind w:firstLine="240"/>
        <w:rPr>
          <w:b/>
          <w:i/>
        </w:rPr>
      </w:pPr>
      <w:r>
        <w:rPr>
          <w:b/>
          <w:i/>
        </w:rPr>
        <w:lastRenderedPageBreak/>
        <w:t>3</w:t>
      </w:r>
      <w:r w:rsidRPr="00580C80">
        <w:rPr>
          <w:b/>
          <w:i/>
        </w:rPr>
        <w:t xml:space="preserve">. </w:t>
      </w:r>
      <w:r>
        <w:rPr>
          <w:b/>
          <w:i/>
        </w:rPr>
        <w:t>Cách tính tiền khi cho xe ra</w:t>
      </w:r>
    </w:p>
    <w:p w:rsidR="00A17CFA" w:rsidRDefault="00A17CFA" w:rsidP="00A17CFA">
      <w:pPr>
        <w:ind w:firstLine="240"/>
      </w:pPr>
      <w:r>
        <w:t>- Đối với xe thuộc tuyến cố định, tiền được tính trên tổng số ghế, tổng số giường nhân với đơn giá theo từng miền và cộng phí đậu đêm (qua 2 giờ sáng tính 01 đêm – 01 đêm tính 20.000đ).</w:t>
      </w:r>
    </w:p>
    <w:p w:rsidR="00A17CFA" w:rsidRDefault="00A17CFA" w:rsidP="00A17CFA">
      <w:pPr>
        <w:ind w:firstLine="240"/>
      </w:pPr>
      <w:r>
        <w:t>- Đối với xe thuộc tuyến khác (</w:t>
      </w:r>
      <w:r w:rsidRPr="00CB1DE6">
        <w:t>Xe khách vãng lai, quá cảnh, trung chuyển</w:t>
      </w:r>
      <w:r>
        <w:t xml:space="preserve">), </w:t>
      </w:r>
      <w:r w:rsidRPr="00CB1DE6">
        <w:t>tiền được tính trên tổng số ghế, tổng số giường nhân với đơn giá</w:t>
      </w:r>
      <w:r>
        <w:t xml:space="preserve"> của nó.</w:t>
      </w:r>
    </w:p>
    <w:p w:rsidR="00A17CFA" w:rsidRDefault="00A17CFA" w:rsidP="00A17CFA">
      <w:pPr>
        <w:ind w:firstLine="240"/>
      </w:pPr>
      <w:r>
        <w:t xml:space="preserve"> - Đối với xe thuộc tuyến khác (các xe còn lại), tiền được tính theo đơn giá nửa ngày (số giờ đậu &lt; 12 giờ), một ngày (24 giờ ≥ số giờ đậu ≥ 12 giờ). 24 giờ 1 phút tính là 1,5 ngày.</w:t>
      </w:r>
    </w:p>
    <w:p w:rsidR="00A17CFA" w:rsidRDefault="00A17CFA" w:rsidP="00A17CFA">
      <w:pPr>
        <w:ind w:firstLine="240"/>
      </w:pPr>
      <w:r>
        <w:t>Ví dụ:</w:t>
      </w:r>
    </w:p>
    <w:p w:rsidR="00A17CFA" w:rsidRDefault="00A17CFA" w:rsidP="00A17CFA">
      <w:pPr>
        <w:ind w:firstLine="240"/>
      </w:pPr>
      <w:r>
        <w:t>Xe vào bến lúc 10:00 ngày 1/1 ra bến lúc 21:00 ngày 1/1 = 11h = 0,5 ngày.</w:t>
      </w:r>
    </w:p>
    <w:p w:rsidR="00A17CFA" w:rsidRDefault="00A17CFA" w:rsidP="00A17CFA">
      <w:pPr>
        <w:ind w:firstLine="240"/>
      </w:pPr>
      <w:r>
        <w:t>Xe vào bến lúc 10:00 ngày 1/1 ra bến lúc 22:00 ngày 1/1 = 12h = 01 ngày.</w:t>
      </w:r>
    </w:p>
    <w:p w:rsidR="00A17CFA" w:rsidRDefault="00A17CFA" w:rsidP="00A17CFA">
      <w:pPr>
        <w:ind w:firstLine="240"/>
      </w:pPr>
      <w:r>
        <w:t>Xe vào bến lúc 10:00 ngày 1/1 ra bến lúc 09:00 ngày 2/1 = 23h = 01 ngày.</w:t>
      </w:r>
    </w:p>
    <w:p w:rsidR="00A17CFA" w:rsidRPr="00CB1DE6" w:rsidRDefault="00A17CFA" w:rsidP="00A17CFA">
      <w:pPr>
        <w:ind w:firstLine="240"/>
      </w:pPr>
      <w:r>
        <w:t>Xe vào bến lúc 10:00 ngày 1/1 ra bến lúc 10:00 ngày 2/1 = 24h = 01 ngày.</w:t>
      </w:r>
    </w:p>
    <w:p w:rsidR="00A17CFA" w:rsidRPr="00CB1DE6" w:rsidRDefault="00A17CFA" w:rsidP="00A17CFA">
      <w:pPr>
        <w:ind w:firstLine="240"/>
      </w:pPr>
      <w:r>
        <w:t>Xe vào bến lúc 10:00 ngày 1/1 ra bến lúc 11:00 ngày 2/1 = 25h = 1,5 ngày.</w:t>
      </w:r>
    </w:p>
    <w:p w:rsidR="00A17CFA" w:rsidRPr="00FD6908" w:rsidRDefault="00A17CFA" w:rsidP="00A17CFA">
      <w:pPr>
        <w:ind w:firstLine="240"/>
        <w:rPr>
          <w:b/>
          <w:sz w:val="16"/>
          <w:szCs w:val="16"/>
        </w:rPr>
      </w:pPr>
    </w:p>
    <w:p w:rsidR="00A17CFA" w:rsidRPr="005E0918" w:rsidRDefault="00A17CFA" w:rsidP="00A17CFA">
      <w:pPr>
        <w:ind w:firstLine="240"/>
        <w:rPr>
          <w:b/>
          <w:u w:val="single"/>
        </w:rPr>
      </w:pPr>
      <w:r w:rsidRPr="005E0918">
        <w:rPr>
          <w:b/>
          <w:u w:val="single"/>
        </w:rPr>
        <w:t>V. THỐNG KÊ, BÁO CÁO</w:t>
      </w:r>
      <w:r w:rsidR="005E0918" w:rsidRPr="005E0918">
        <w:rPr>
          <w:b/>
          <w:u w:val="single"/>
        </w:rPr>
        <w:t>:</w:t>
      </w:r>
    </w:p>
    <w:p w:rsidR="00A17CFA" w:rsidRDefault="00A17CFA" w:rsidP="00A17CFA">
      <w:pPr>
        <w:ind w:firstLine="240"/>
        <w:rPr>
          <w:b/>
          <w:i/>
        </w:rPr>
      </w:pPr>
      <w:r w:rsidRPr="00F142AC">
        <w:rPr>
          <w:b/>
          <w:i/>
        </w:rPr>
        <w:t>1. Nhóm tuyến cố định</w:t>
      </w:r>
    </w:p>
    <w:p w:rsidR="00A17CFA" w:rsidRDefault="00A17CFA" w:rsidP="00A17CFA">
      <w:pPr>
        <w:ind w:firstLine="240"/>
      </w:pPr>
      <w:r>
        <w:t>- Theo dõi tình hình hoạt động theo ngày, theo tháng.</w:t>
      </w:r>
    </w:p>
    <w:p w:rsidR="00A17CFA" w:rsidRDefault="00A17CFA" w:rsidP="00A17CFA">
      <w:pPr>
        <w:ind w:firstLine="240"/>
      </w:pPr>
      <w:r>
        <w:t>- Doanh thu theo ngày, tháng, quý, năm.</w:t>
      </w:r>
    </w:p>
    <w:p w:rsidR="00A17CFA" w:rsidRDefault="00A17CFA" w:rsidP="00A17CFA">
      <w:pPr>
        <w:ind w:firstLine="240"/>
        <w:rPr>
          <w:b/>
          <w:i/>
        </w:rPr>
      </w:pPr>
      <w:r w:rsidRPr="00F142AC">
        <w:rPr>
          <w:b/>
          <w:i/>
        </w:rPr>
        <w:t>2. Nhóm tuyến khác</w:t>
      </w:r>
    </w:p>
    <w:p w:rsidR="00A17CFA" w:rsidRPr="00F142AC" w:rsidRDefault="00A17CFA" w:rsidP="00A17CFA">
      <w:pPr>
        <w:ind w:firstLine="240"/>
        <w:rPr>
          <w:b/>
          <w:i/>
        </w:rPr>
      </w:pPr>
      <w:r>
        <w:t>- Doanh thu ngày, theo tháng, quý, năm.</w:t>
      </w:r>
    </w:p>
    <w:p w:rsidR="008F3623" w:rsidRDefault="008F3623"/>
    <w:sectPr w:rsidR="008F3623" w:rsidSect="00D04D01">
      <w:headerReference w:type="default" r:id="rId5"/>
      <w:footerReference w:type="default" r:id="rId6"/>
      <w:pgSz w:w="11907" w:h="16840" w:code="9"/>
      <w:pgMar w:top="1418" w:right="1134" w:bottom="1418" w:left="1985"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33"/>
      <w:gridCol w:w="8071"/>
    </w:tblGrid>
    <w:tr w:rsidR="00F024C0">
      <w:tc>
        <w:tcPr>
          <w:tcW w:w="918" w:type="dxa"/>
        </w:tcPr>
        <w:p w:rsidR="00F024C0" w:rsidRDefault="005E0918" w:rsidP="00F024C0">
          <w:pPr>
            <w:pStyle w:val="Footer"/>
            <w:jc w:val="center"/>
            <w:rPr>
              <w:b/>
              <w:color w:val="4F81BD" w:themeColor="accent1"/>
              <w:sz w:val="32"/>
              <w:szCs w:val="32"/>
            </w:rPr>
          </w:pPr>
          <w:r>
            <w:fldChar w:fldCharType="begin"/>
          </w:r>
          <w:r>
            <w:instrText xml:space="preserve"> PAGE   \* MERGEFORMAT </w:instrText>
          </w:r>
          <w:r>
            <w:fldChar w:fldCharType="separate"/>
          </w:r>
          <w:r w:rsidRPr="005E0918">
            <w:rPr>
              <w:b/>
              <w:noProof/>
              <w:color w:val="4F81BD" w:themeColor="accent1"/>
              <w:sz w:val="32"/>
              <w:szCs w:val="32"/>
            </w:rPr>
            <w:t>3</w:t>
          </w:r>
          <w:r>
            <w:fldChar w:fldCharType="end"/>
          </w:r>
        </w:p>
      </w:tc>
      <w:tc>
        <w:tcPr>
          <w:tcW w:w="7938" w:type="dxa"/>
        </w:tcPr>
        <w:p w:rsidR="00F024C0" w:rsidRDefault="005E0918">
          <w:pPr>
            <w:pStyle w:val="Footer"/>
          </w:pPr>
        </w:p>
      </w:tc>
    </w:tr>
  </w:tbl>
  <w:p w:rsidR="00F024C0" w:rsidRDefault="005E0918">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64D" w:rsidRPr="00D04D01" w:rsidRDefault="005E0918" w:rsidP="00D04D01">
    <w:pPr>
      <w:pStyle w:val="Header"/>
      <w:jc w:val="right"/>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66F79"/>
    <w:multiLevelType w:val="hybridMultilevel"/>
    <w:tmpl w:val="8826BC2C"/>
    <w:lvl w:ilvl="0" w:tplc="3BAC7FB6">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D8617D4"/>
    <w:multiLevelType w:val="hybridMultilevel"/>
    <w:tmpl w:val="B5589D5E"/>
    <w:lvl w:ilvl="0" w:tplc="3BAC7FB6">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58209B2"/>
    <w:multiLevelType w:val="hybridMultilevel"/>
    <w:tmpl w:val="2A22B7DC"/>
    <w:lvl w:ilvl="0" w:tplc="3BAC7FB6">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60528E8"/>
    <w:multiLevelType w:val="hybridMultilevel"/>
    <w:tmpl w:val="625E151E"/>
    <w:lvl w:ilvl="0" w:tplc="8444BB12">
      <w:start w:val="2"/>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17CFA"/>
    <w:rsid w:val="005E0918"/>
    <w:rsid w:val="008F3623"/>
    <w:rsid w:val="00A17C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FA"/>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17CF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A17CFA"/>
    <w:pPr>
      <w:tabs>
        <w:tab w:val="center" w:pos="4320"/>
        <w:tab w:val="right" w:pos="8640"/>
      </w:tabs>
    </w:pPr>
  </w:style>
  <w:style w:type="character" w:customStyle="1" w:styleId="HeaderChar">
    <w:name w:val="Header Char"/>
    <w:basedOn w:val="DefaultParagraphFont"/>
    <w:link w:val="Header"/>
    <w:rsid w:val="00A17CFA"/>
    <w:rPr>
      <w:rFonts w:ascii="Times New Roman" w:eastAsia="Times New Roman" w:hAnsi="Times New Roman" w:cs="Times New Roman"/>
      <w:sz w:val="28"/>
      <w:szCs w:val="28"/>
    </w:rPr>
  </w:style>
  <w:style w:type="paragraph" w:styleId="Footer">
    <w:name w:val="footer"/>
    <w:basedOn w:val="Normal"/>
    <w:link w:val="FooterChar"/>
    <w:uiPriority w:val="99"/>
    <w:rsid w:val="00A17CFA"/>
    <w:pPr>
      <w:tabs>
        <w:tab w:val="center" w:pos="4320"/>
        <w:tab w:val="right" w:pos="8640"/>
      </w:tabs>
    </w:pPr>
  </w:style>
  <w:style w:type="character" w:customStyle="1" w:styleId="FooterChar">
    <w:name w:val="Footer Char"/>
    <w:basedOn w:val="DefaultParagraphFont"/>
    <w:link w:val="Footer"/>
    <w:uiPriority w:val="99"/>
    <w:rsid w:val="00A17CFA"/>
    <w:rPr>
      <w:rFonts w:ascii="Times New Roman" w:eastAsia="Times New Roman"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2012-08-29T01:47:00Z</dcterms:created>
  <dcterms:modified xsi:type="dcterms:W3CDTF">2012-08-29T01:49:00Z</dcterms:modified>
</cp:coreProperties>
</file>