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B016E" w14:textId="77777777" w:rsidR="00A01A1B" w:rsidRPr="00D46A71" w:rsidRDefault="00000000">
      <w:pPr>
        <w:spacing w:after="360"/>
        <w:jc w:val="center"/>
        <w:rPr>
          <w:lang w:val="es-BO"/>
        </w:rPr>
      </w:pPr>
      <w:r w:rsidRPr="00D46A71">
        <w:rPr>
          <w:rFonts w:ascii="Calibri" w:hAnsi="Calibri"/>
          <w:b/>
          <w:color w:val="003366"/>
          <w:sz w:val="32"/>
          <w:lang w:val="es-BO"/>
        </w:rPr>
        <w:t>COTIZACIÓN DE SERVICIOS PROFESIONALES DE DESARROLLO DE SOFTWARE</w:t>
      </w:r>
    </w:p>
    <w:p w14:paraId="65C2C1DC" w14:textId="54D43CE3" w:rsidR="00A01A1B" w:rsidRPr="00D46A71" w:rsidRDefault="00000000">
      <w:pPr>
        <w:spacing w:after="120" w:line="312" w:lineRule="auto"/>
        <w:rPr>
          <w:lang w:val="es-BO"/>
        </w:rPr>
      </w:pPr>
      <w:r w:rsidRPr="00D46A71">
        <w:rPr>
          <w:rFonts w:ascii="Calibri" w:hAnsi="Calibri"/>
          <w:b/>
          <w:color w:val="333333"/>
          <w:lang w:val="es-BO"/>
        </w:rPr>
        <w:t xml:space="preserve">PROYECTO: </w:t>
      </w:r>
      <w:r w:rsidRPr="00D46A71">
        <w:rPr>
          <w:lang w:val="es-BO"/>
        </w:rPr>
        <w:t>Plataforma de Seguridad Geolocalizada "</w:t>
      </w:r>
      <w:proofErr w:type="spellStart"/>
      <w:r w:rsidRPr="00D46A71">
        <w:rPr>
          <w:lang w:val="es-BO"/>
        </w:rPr>
        <w:t>SafeCampus</w:t>
      </w:r>
      <w:proofErr w:type="spellEnd"/>
      <w:r w:rsidRPr="00D46A71">
        <w:rPr>
          <w:lang w:val="es-BO"/>
        </w:rPr>
        <w:t xml:space="preserve"> UCB"</w:t>
      </w:r>
      <w:r w:rsidRPr="00D46A71">
        <w:rPr>
          <w:lang w:val="es-BO"/>
        </w:rPr>
        <w:br/>
      </w:r>
      <w:r w:rsidRPr="00D46A71">
        <w:rPr>
          <w:rFonts w:ascii="Calibri" w:hAnsi="Calibri"/>
          <w:b/>
          <w:color w:val="333333"/>
          <w:lang w:val="es-BO"/>
        </w:rPr>
        <w:t xml:space="preserve">CLIENTE: </w:t>
      </w:r>
      <w:r w:rsidRPr="00D46A71">
        <w:rPr>
          <w:lang w:val="es-BO"/>
        </w:rPr>
        <w:t>Universidad Católica Boliviana "San Pablo" - Regional Santa Cruz</w:t>
      </w:r>
      <w:r w:rsidRPr="00D46A71">
        <w:rPr>
          <w:lang w:val="es-BO"/>
        </w:rPr>
        <w:br/>
      </w:r>
      <w:r w:rsidRPr="00D46A71">
        <w:rPr>
          <w:rFonts w:ascii="Calibri" w:hAnsi="Calibri"/>
          <w:b/>
          <w:color w:val="333333"/>
          <w:lang w:val="es-BO"/>
        </w:rPr>
        <w:t xml:space="preserve">ATENCIÓN: </w:t>
      </w:r>
      <w:r w:rsidRPr="00D46A71">
        <w:rPr>
          <w:lang w:val="es-BO"/>
        </w:rPr>
        <w:t>Ing. Carlos Mendoza (Director del Depto. de Tecnologías y Seguridad)</w:t>
      </w:r>
      <w:r w:rsidRPr="00D46A71">
        <w:rPr>
          <w:lang w:val="es-BO"/>
        </w:rPr>
        <w:br/>
      </w:r>
      <w:r w:rsidRPr="00D46A71">
        <w:rPr>
          <w:rFonts w:ascii="Calibri" w:hAnsi="Calibri"/>
          <w:b/>
          <w:color w:val="333333"/>
          <w:lang w:val="es-BO"/>
        </w:rPr>
        <w:t>FECHA:</w:t>
      </w:r>
      <w:r w:rsidR="00D46A71">
        <w:rPr>
          <w:rFonts w:ascii="Calibri" w:hAnsi="Calibri"/>
          <w:b/>
          <w:color w:val="333333"/>
          <w:lang w:val="es-BO"/>
        </w:rPr>
        <w:t xml:space="preserve"> 2</w:t>
      </w:r>
      <w:r w:rsidRPr="00D46A71">
        <w:rPr>
          <w:lang w:val="es-BO"/>
        </w:rPr>
        <w:t xml:space="preserve"> de </w:t>
      </w:r>
      <w:r w:rsidR="00D46A71">
        <w:rPr>
          <w:lang w:val="es-BO"/>
        </w:rPr>
        <w:t xml:space="preserve">Junio </w:t>
      </w:r>
      <w:r w:rsidRPr="00D46A71">
        <w:rPr>
          <w:lang w:val="es-BO"/>
        </w:rPr>
        <w:t>de 2026</w:t>
      </w:r>
      <w:r w:rsidRPr="00D46A71">
        <w:rPr>
          <w:lang w:val="es-BO"/>
        </w:rPr>
        <w:br/>
      </w:r>
      <w:r w:rsidRPr="00D46A71">
        <w:rPr>
          <w:rFonts w:ascii="Calibri" w:hAnsi="Calibri"/>
          <w:b/>
          <w:color w:val="333333"/>
          <w:lang w:val="es-BO"/>
        </w:rPr>
        <w:t xml:space="preserve">PROVEEDOR: </w:t>
      </w:r>
      <w:r w:rsidRPr="00D46A71">
        <w:rPr>
          <w:lang w:val="es-BO"/>
        </w:rPr>
        <w:t>Contacto: Hernan Enrique Molina - enrique.molina@ucb.edu.bo</w:t>
      </w:r>
      <w:r w:rsidRPr="00D46A71">
        <w:rPr>
          <w:lang w:val="es-BO"/>
        </w:rPr>
        <w:br/>
      </w:r>
      <w:r w:rsidRPr="00D46A71">
        <w:rPr>
          <w:rFonts w:ascii="Calibri" w:hAnsi="Calibri"/>
          <w:b/>
          <w:color w:val="333333"/>
          <w:lang w:val="es-BO"/>
        </w:rPr>
        <w:t xml:space="preserve">ESTADO: </w:t>
      </w:r>
      <w:r w:rsidRPr="00D46A71">
        <w:rPr>
          <w:lang w:val="es-BO"/>
        </w:rPr>
        <w:t>Aprobada y Firmada</w:t>
      </w:r>
    </w:p>
    <w:p w14:paraId="7B93FA26" w14:textId="77777777" w:rsidR="00A01A1B" w:rsidRPr="00D46A71" w:rsidRDefault="00000000">
      <w:pPr>
        <w:pStyle w:val="Ttulo1"/>
        <w:pBdr>
          <w:bottom w:val="single" w:sz="12" w:space="4" w:color="003366"/>
        </w:pBdr>
        <w:spacing w:before="240" w:after="120"/>
        <w:rPr>
          <w:lang w:val="es-BO"/>
        </w:rPr>
      </w:pPr>
      <w:r w:rsidRPr="00D46A71">
        <w:rPr>
          <w:rFonts w:ascii="Calibri" w:hAnsi="Calibri"/>
          <w:color w:val="003366"/>
          <w:sz w:val="36"/>
          <w:lang w:val="es-BO"/>
        </w:rPr>
        <w:t>1. DESCRIPCIÓN DEL PROYECTO</w:t>
      </w:r>
    </w:p>
    <w:p w14:paraId="76F06CDA" w14:textId="77777777" w:rsidR="00A01A1B" w:rsidRPr="00D46A71" w:rsidRDefault="00000000">
      <w:pPr>
        <w:spacing w:after="120"/>
        <w:rPr>
          <w:lang w:val="es-BO"/>
        </w:rPr>
      </w:pPr>
      <w:r w:rsidRPr="00D46A71">
        <w:rPr>
          <w:lang w:val="es-BO"/>
        </w:rPr>
        <w:t>Desarrollo de un sistema de seguridad digital geolocalizado en tiempo real para proteger a la comunidad universitaria de la U.C.B. Regional Santa Cruz. La solución consta de un aplicativo web móvil para estudiantes (registro con correo institucional, geolocalización, mapa de acompañamiento anónimo y botón SOS) y una consola web de escritorio para el personal de monitoreo y seguridad (panel de control en tiempo real, mapa de incidentes y reporte estadístico de zonas críticas).</w:t>
      </w:r>
    </w:p>
    <w:p w14:paraId="008CDA5D" w14:textId="77777777" w:rsidR="00A01A1B" w:rsidRPr="00D46A71" w:rsidRDefault="00000000">
      <w:pPr>
        <w:pStyle w:val="Ttulo1"/>
        <w:pBdr>
          <w:bottom w:val="single" w:sz="12" w:space="4" w:color="003366"/>
        </w:pBdr>
        <w:spacing w:before="240" w:after="120"/>
        <w:rPr>
          <w:lang w:val="es-BO"/>
        </w:rPr>
      </w:pPr>
      <w:r w:rsidRPr="00D46A71">
        <w:rPr>
          <w:rFonts w:ascii="Calibri" w:hAnsi="Calibri"/>
          <w:color w:val="003366"/>
          <w:sz w:val="36"/>
          <w:lang w:val="es-BO"/>
        </w:rPr>
        <w:t>2. DESGLOSE DEL ESQUEMA TÉCNICO Y COSTOS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003366"/>
          <w:insideH w:val="single" w:sz="4" w:space="0" w:color="EAEAEA"/>
        </w:tblBorders>
        <w:tblLook w:val="04A0" w:firstRow="1" w:lastRow="0" w:firstColumn="1" w:lastColumn="0" w:noHBand="0" w:noVBand="1"/>
      </w:tblPr>
      <w:tblGrid>
        <w:gridCol w:w="1728"/>
        <w:gridCol w:w="3168"/>
        <w:gridCol w:w="2880"/>
        <w:gridCol w:w="1584"/>
      </w:tblGrid>
      <w:tr w:rsidR="00A01A1B" w14:paraId="4045BD5B" w14:textId="77777777">
        <w:trPr>
          <w:jc w:val="center"/>
        </w:trPr>
        <w:tc>
          <w:tcPr>
            <w:tcW w:w="1728" w:type="dxa"/>
            <w:shd w:val="clear" w:color="auto" w:fill="003366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6A1DC4E" w14:textId="77777777" w:rsidR="00A01A1B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Módulo</w:t>
            </w:r>
            <w:proofErr w:type="spellEnd"/>
            <w:r>
              <w:rPr>
                <w:rFonts w:ascii="Calibri" w:hAnsi="Calibri"/>
                <w:b/>
                <w:color w:val="FFFFFF"/>
                <w:sz w:val="19"/>
              </w:rPr>
              <w:t xml:space="preserve"> / </w:t>
            </w:r>
            <w:proofErr w:type="spellStart"/>
            <w:r>
              <w:rPr>
                <w:rFonts w:ascii="Calibri" w:hAnsi="Calibri"/>
                <w:b/>
                <w:color w:val="FFFFFF"/>
                <w:sz w:val="19"/>
              </w:rPr>
              <w:t>Componente</w:t>
            </w:r>
            <w:proofErr w:type="spellEnd"/>
          </w:p>
        </w:tc>
        <w:tc>
          <w:tcPr>
            <w:tcW w:w="3168" w:type="dxa"/>
            <w:shd w:val="clear" w:color="auto" w:fill="003366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A8D70DA" w14:textId="77777777" w:rsidR="00A01A1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 Técnica</w:t>
            </w:r>
          </w:p>
        </w:tc>
        <w:tc>
          <w:tcPr>
            <w:tcW w:w="2880" w:type="dxa"/>
            <w:shd w:val="clear" w:color="auto" w:fill="003366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F2F62AB" w14:textId="77777777" w:rsidR="00A01A1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Entregables</w:t>
            </w:r>
          </w:p>
        </w:tc>
        <w:tc>
          <w:tcPr>
            <w:tcW w:w="1584" w:type="dxa"/>
            <w:shd w:val="clear" w:color="auto" w:fill="003366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7E8FD2E" w14:textId="77777777" w:rsidR="00A01A1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Costo (Bs.)</w:t>
            </w:r>
          </w:p>
        </w:tc>
      </w:tr>
      <w:tr w:rsidR="00A01A1B" w14:paraId="7FF7AC4F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E1843" w14:textId="77777777" w:rsidR="00A01A1B" w:rsidRPr="00D46A71" w:rsidRDefault="00000000">
            <w:pPr>
              <w:spacing w:before="40" w:after="40"/>
              <w:rPr>
                <w:lang w:val="es-BO"/>
              </w:rPr>
            </w:pPr>
            <w:r w:rsidRPr="00D46A71">
              <w:rPr>
                <w:rFonts w:ascii="Calibri" w:hAnsi="Calibri"/>
                <w:b/>
                <w:color w:val="333333"/>
                <w:sz w:val="18"/>
                <w:lang w:val="es-BO"/>
              </w:rPr>
              <w:t>Módulo 1: Arquitectura y Base de Datos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591C3" w14:textId="77777777" w:rsidR="00A01A1B" w:rsidRDefault="00000000">
            <w:pPr>
              <w:spacing w:before="40" w:after="40"/>
            </w:pPr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 xml:space="preserve">Diseño del modelo relacional en MySQL 8. Estructuración del servidor Flask en Python 3.10. </w:t>
            </w:r>
            <w:proofErr w:type="spellStart"/>
            <w:r>
              <w:rPr>
                <w:rFonts w:ascii="Calibri" w:hAnsi="Calibri"/>
                <w:color w:val="333333"/>
                <w:sz w:val="18"/>
              </w:rPr>
              <w:t>Cifrado</w:t>
            </w:r>
            <w:proofErr w:type="spellEnd"/>
            <w:r>
              <w:rPr>
                <w:rFonts w:ascii="Calibri" w:hAnsi="Calibri"/>
                <w:color w:val="333333"/>
                <w:sz w:val="18"/>
              </w:rPr>
              <w:t xml:space="preserve"> de </w:t>
            </w:r>
            <w:proofErr w:type="spellStart"/>
            <w:r>
              <w:rPr>
                <w:rFonts w:ascii="Calibri" w:hAnsi="Calibri"/>
                <w:color w:val="333333"/>
                <w:sz w:val="18"/>
              </w:rPr>
              <w:t>contraseñas</w:t>
            </w:r>
            <w:proofErr w:type="spellEnd"/>
            <w:r>
              <w:rPr>
                <w:rFonts w:ascii="Calibri" w:hAnsi="Calibri"/>
                <w:color w:val="333333"/>
                <w:sz w:val="18"/>
              </w:rPr>
              <w:t xml:space="preserve"> con bcrypt (12 rounds) para seguridad robusta.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5D45B" w14:textId="77777777" w:rsidR="00A01A1B" w:rsidRPr="00D46A71" w:rsidRDefault="00000000">
            <w:pPr>
              <w:spacing w:before="40" w:after="40"/>
              <w:rPr>
                <w:lang w:val="es-BO"/>
              </w:rPr>
            </w:pPr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>Script SQL de creación, configuración de conexión parametrizada y middleware de protección de rutas.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A431" w14:textId="77777777" w:rsidR="00A01A1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Bs. 1,000.00</w:t>
            </w:r>
          </w:p>
        </w:tc>
      </w:tr>
      <w:tr w:rsidR="00A01A1B" w14:paraId="2D560775" w14:textId="77777777">
        <w:trPr>
          <w:jc w:val="center"/>
        </w:trPr>
        <w:tc>
          <w:tcPr>
            <w:tcW w:w="1728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A61F6" w14:textId="77777777" w:rsidR="00A01A1B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18"/>
              </w:rPr>
              <w:t>Módulo 2: Autenticación y Verificación</w:t>
            </w:r>
          </w:p>
        </w:tc>
        <w:tc>
          <w:tcPr>
            <w:tcW w:w="3168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CFF98" w14:textId="77777777" w:rsidR="00A01A1B" w:rsidRDefault="00000000">
            <w:pPr>
              <w:spacing w:before="40" w:after="40"/>
            </w:pPr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 xml:space="preserve">Registro restringido al dominio @ucb.edu.bo (US 01). Login seguro (US 02) y verificación de cuenta por código de 6 dígitos generado por el </w:t>
            </w:r>
            <w:proofErr w:type="spellStart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>backend</w:t>
            </w:r>
            <w:proofErr w:type="spellEnd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 xml:space="preserve"> (US 04). </w:t>
            </w:r>
            <w:proofErr w:type="spellStart"/>
            <w:r>
              <w:rPr>
                <w:rFonts w:ascii="Calibri" w:hAnsi="Calibri"/>
                <w:color w:val="333333"/>
                <w:sz w:val="18"/>
              </w:rPr>
              <w:t>Gestión</w:t>
            </w:r>
            <w:proofErr w:type="spellEnd"/>
            <w:r>
              <w:rPr>
                <w:rFonts w:ascii="Calibri" w:hAnsi="Calibri"/>
                <w:color w:val="333333"/>
                <w:sz w:val="18"/>
              </w:rPr>
              <w:t xml:space="preserve"> de </w:t>
            </w:r>
            <w:proofErr w:type="spellStart"/>
            <w:r>
              <w:rPr>
                <w:rFonts w:ascii="Calibri" w:hAnsi="Calibri"/>
                <w:color w:val="333333"/>
                <w:sz w:val="18"/>
              </w:rPr>
              <w:t>perfil</w:t>
            </w:r>
            <w:proofErr w:type="spellEnd"/>
            <w:r>
              <w:rPr>
                <w:rFonts w:ascii="Calibri" w:hAnsi="Calibri"/>
                <w:color w:val="333333"/>
                <w:sz w:val="18"/>
              </w:rPr>
              <w:t xml:space="preserve"> y contactos de emergencia.</w:t>
            </w:r>
          </w:p>
        </w:tc>
        <w:tc>
          <w:tcPr>
            <w:tcW w:w="288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65345" w14:textId="77777777" w:rsidR="00A01A1B" w:rsidRPr="00D46A71" w:rsidRDefault="00000000">
            <w:pPr>
              <w:spacing w:before="40" w:after="40"/>
              <w:rPr>
                <w:lang w:val="es-BO"/>
              </w:rPr>
            </w:pPr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 xml:space="preserve">Vistas HTML de </w:t>
            </w:r>
            <w:proofErr w:type="spellStart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>login</w:t>
            </w:r>
            <w:proofErr w:type="spellEnd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 xml:space="preserve">/registro, algoritmo de generación de código OTP, y base de datos con </w:t>
            </w:r>
            <w:proofErr w:type="spellStart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>flags</w:t>
            </w:r>
            <w:proofErr w:type="spellEnd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 xml:space="preserve"> de verificación.</w:t>
            </w:r>
          </w:p>
        </w:tc>
        <w:tc>
          <w:tcPr>
            <w:tcW w:w="1584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54ADE" w14:textId="77777777" w:rsidR="00A01A1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Bs. 1,000.00</w:t>
            </w:r>
          </w:p>
        </w:tc>
      </w:tr>
      <w:tr w:rsidR="00A01A1B" w14:paraId="5D728306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E10E" w14:textId="77777777" w:rsidR="00A01A1B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18"/>
              </w:rPr>
              <w:t>Módulo 3: Mapa y Geolocalización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EAFDA" w14:textId="77777777" w:rsidR="00A01A1B" w:rsidRPr="00D46A71" w:rsidRDefault="00000000">
            <w:pPr>
              <w:spacing w:before="40" w:after="40"/>
              <w:rPr>
                <w:lang w:val="es-BO"/>
              </w:rPr>
            </w:pPr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 xml:space="preserve">Integración del API </w:t>
            </w:r>
            <w:proofErr w:type="spellStart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>Leaflet</w:t>
            </w:r>
            <w:proofErr w:type="spellEnd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 xml:space="preserve"> y </w:t>
            </w:r>
            <w:proofErr w:type="spellStart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>OpenStreetMap</w:t>
            </w:r>
            <w:proofErr w:type="spellEnd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 xml:space="preserve"> (US 06). Mecanismo de actualización periódica (</w:t>
            </w:r>
            <w:proofErr w:type="spellStart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>polling</w:t>
            </w:r>
            <w:proofErr w:type="spellEnd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 xml:space="preserve"> de 10s) de latitud y longitud (US 07). API REST /api/</w:t>
            </w:r>
            <w:proofErr w:type="spellStart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>ubicacion</w:t>
            </w:r>
            <w:proofErr w:type="spellEnd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 xml:space="preserve"> (US 08). Mapeo de </w:t>
            </w:r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lastRenderedPageBreak/>
              <w:t>usuarios cercanos en un radio de 500m anónimamente (US 09).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D08E6" w14:textId="77777777" w:rsidR="00A01A1B" w:rsidRPr="00D46A71" w:rsidRDefault="00000000">
            <w:pPr>
              <w:spacing w:before="40" w:after="40"/>
              <w:rPr>
                <w:lang w:val="es-BO"/>
              </w:rPr>
            </w:pPr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lastRenderedPageBreak/>
              <w:t>Mapa interactivo del campus UCB, geoposicionamiento en el navegador cliente, e indexación espacial de coordenadas.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B3D11" w14:textId="77777777" w:rsidR="00A01A1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Bs. 1,200.00</w:t>
            </w:r>
          </w:p>
        </w:tc>
      </w:tr>
      <w:tr w:rsidR="00A01A1B" w14:paraId="7A3F7AAD" w14:textId="77777777">
        <w:trPr>
          <w:jc w:val="center"/>
        </w:trPr>
        <w:tc>
          <w:tcPr>
            <w:tcW w:w="1728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972D2" w14:textId="77777777" w:rsidR="00A01A1B" w:rsidRPr="00D46A71" w:rsidRDefault="00000000">
            <w:pPr>
              <w:spacing w:before="40" w:after="40"/>
              <w:rPr>
                <w:lang w:val="es-BO"/>
              </w:rPr>
            </w:pPr>
            <w:r w:rsidRPr="00D46A71">
              <w:rPr>
                <w:rFonts w:ascii="Calibri" w:hAnsi="Calibri"/>
                <w:b/>
                <w:color w:val="333333"/>
                <w:sz w:val="18"/>
                <w:lang w:val="es-BO"/>
              </w:rPr>
              <w:t>Módulo 4: Botón SOS y Rescatista</w:t>
            </w:r>
          </w:p>
        </w:tc>
        <w:tc>
          <w:tcPr>
            <w:tcW w:w="3168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69C83" w14:textId="77777777" w:rsidR="00A01A1B" w:rsidRPr="00D46A71" w:rsidRDefault="00000000">
            <w:pPr>
              <w:spacing w:before="40" w:after="40"/>
              <w:rPr>
                <w:lang w:val="es-BO"/>
              </w:rPr>
            </w:pPr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 xml:space="preserve">Interfaz del botón de pánico (US 11) con confirmación previa. API /api/alerta (US 12). Panel con el estatus detallado de rescatistas asignados (distancia, vehículo, </w:t>
            </w:r>
            <w:proofErr w:type="spellStart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>miniruta</w:t>
            </w:r>
            <w:proofErr w:type="spellEnd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 xml:space="preserve"> </w:t>
            </w:r>
            <w:proofErr w:type="spellStart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>Leaflet</w:t>
            </w:r>
            <w:proofErr w:type="spellEnd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 xml:space="preserve"> y progreso) (US 14).</w:t>
            </w:r>
          </w:p>
        </w:tc>
        <w:tc>
          <w:tcPr>
            <w:tcW w:w="288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F063D" w14:textId="77777777" w:rsidR="00A01A1B" w:rsidRPr="00D46A71" w:rsidRDefault="00000000">
            <w:pPr>
              <w:spacing w:before="40" w:after="40"/>
              <w:rPr>
                <w:lang w:val="es-BO"/>
              </w:rPr>
            </w:pPr>
            <w:proofErr w:type="spellStart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>Frontend</w:t>
            </w:r>
            <w:proofErr w:type="spellEnd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 xml:space="preserve"> reactivo de pánico, sistema de cola de emergencias y visualización de llegada del personal de rescate.</w:t>
            </w:r>
          </w:p>
        </w:tc>
        <w:tc>
          <w:tcPr>
            <w:tcW w:w="1584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F11ED" w14:textId="77777777" w:rsidR="00A01A1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Bs. 1,200.00</w:t>
            </w:r>
          </w:p>
        </w:tc>
      </w:tr>
      <w:tr w:rsidR="00A01A1B" w14:paraId="263BD897" w14:textId="77777777">
        <w:trPr>
          <w:jc w:val="center"/>
        </w:trPr>
        <w:tc>
          <w:tcPr>
            <w:tcW w:w="172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226EC" w14:textId="77777777" w:rsidR="00A01A1B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18"/>
              </w:rPr>
              <w:t>Módulo 5: Consola de Monitoreo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C111D" w14:textId="77777777" w:rsidR="00A01A1B" w:rsidRPr="00D46A71" w:rsidRDefault="00000000">
            <w:pPr>
              <w:spacing w:before="40" w:after="40"/>
              <w:rPr>
                <w:lang w:val="es-BO"/>
              </w:rPr>
            </w:pPr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>Panel de administración web para vigilantes (US 13). Vista en mapa de todas las alertas activas con pines parpadeantes. Alarma sonora y destello visual ante nuevas emergencias. Cierre y clasificación.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9563B" w14:textId="77777777" w:rsidR="00A01A1B" w:rsidRPr="00D46A71" w:rsidRDefault="00000000">
            <w:pPr>
              <w:spacing w:before="40" w:after="40"/>
              <w:rPr>
                <w:lang w:val="es-BO"/>
              </w:rPr>
            </w:pPr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 xml:space="preserve">Consola administrativa web optimizada para pantallas grandes, sonido y </w:t>
            </w:r>
            <w:proofErr w:type="spellStart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>triggers</w:t>
            </w:r>
            <w:proofErr w:type="spellEnd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 xml:space="preserve"> visuales, y lógica de cierre de alertas.</w:t>
            </w:r>
          </w:p>
        </w:tc>
        <w:tc>
          <w:tcPr>
            <w:tcW w:w="158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E0754" w14:textId="77777777" w:rsidR="00A01A1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Bs. 800.00</w:t>
            </w:r>
          </w:p>
        </w:tc>
      </w:tr>
      <w:tr w:rsidR="00A01A1B" w14:paraId="08FB37AA" w14:textId="77777777">
        <w:trPr>
          <w:jc w:val="center"/>
        </w:trPr>
        <w:tc>
          <w:tcPr>
            <w:tcW w:w="1728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0DFBC" w14:textId="77777777" w:rsidR="00A01A1B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333333"/>
                <w:sz w:val="18"/>
              </w:rPr>
              <w:t>Módulo 6: Dashboard y CSV</w:t>
            </w:r>
          </w:p>
        </w:tc>
        <w:tc>
          <w:tcPr>
            <w:tcW w:w="3168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4290F" w14:textId="77777777" w:rsidR="00A01A1B" w:rsidRDefault="00000000">
            <w:pPr>
              <w:spacing w:before="40" w:after="40"/>
            </w:pPr>
            <w:proofErr w:type="spellStart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>Dashboard</w:t>
            </w:r>
            <w:proofErr w:type="spellEnd"/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 xml:space="preserve"> analítico para gerencia (Chart.js) que muestra total de alertas, tasa de falsas alarmas y tiempo de respuesta. </w:t>
            </w:r>
            <w:proofErr w:type="spellStart"/>
            <w:r>
              <w:rPr>
                <w:rFonts w:ascii="Calibri" w:hAnsi="Calibri"/>
                <w:color w:val="333333"/>
                <w:sz w:val="18"/>
              </w:rPr>
              <w:t>Gráficos</w:t>
            </w:r>
            <w:proofErr w:type="spellEnd"/>
            <w:r>
              <w:rPr>
                <w:rFonts w:ascii="Calibri" w:hAnsi="Calibri"/>
                <w:color w:val="333333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333333"/>
                <w:sz w:val="18"/>
              </w:rPr>
              <w:t>por</w:t>
            </w:r>
            <w:proofErr w:type="spellEnd"/>
            <w:r>
              <w:rPr>
                <w:rFonts w:ascii="Calibri" w:hAnsi="Calibri"/>
                <w:color w:val="333333"/>
                <w:sz w:val="18"/>
              </w:rPr>
              <w:t xml:space="preserve"> zona y hora. Exportación a CSV (US 15).</w:t>
            </w:r>
          </w:p>
        </w:tc>
        <w:tc>
          <w:tcPr>
            <w:tcW w:w="2880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7DE4B" w14:textId="77777777" w:rsidR="00A01A1B" w:rsidRPr="00D46A71" w:rsidRDefault="00000000">
            <w:pPr>
              <w:spacing w:before="40" w:after="40"/>
              <w:rPr>
                <w:lang w:val="es-BO"/>
              </w:rPr>
            </w:pPr>
            <w:r w:rsidRPr="00D46A71">
              <w:rPr>
                <w:rFonts w:ascii="Calibri" w:hAnsi="Calibri"/>
                <w:color w:val="333333"/>
                <w:sz w:val="18"/>
                <w:lang w:val="es-BO"/>
              </w:rPr>
              <w:t>Interfaz gráfica de reportes con filtros interactivos, gráficos dinámicos y generador de archivos CSV.</w:t>
            </w:r>
          </w:p>
        </w:tc>
        <w:tc>
          <w:tcPr>
            <w:tcW w:w="1584" w:type="dxa"/>
            <w:shd w:val="clear" w:color="auto" w:fill="F2F5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7C5C8" w14:textId="77777777" w:rsidR="00A01A1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color w:val="333333"/>
                <w:sz w:val="18"/>
              </w:rPr>
              <w:t>Bs. 800.00</w:t>
            </w:r>
          </w:p>
        </w:tc>
      </w:tr>
    </w:tbl>
    <w:p w14:paraId="28933C77" w14:textId="77777777" w:rsidR="00A01A1B" w:rsidRPr="00D46A71" w:rsidRDefault="00000000">
      <w:pPr>
        <w:spacing w:before="240" w:after="360"/>
        <w:jc w:val="right"/>
        <w:rPr>
          <w:lang w:val="es-BO"/>
        </w:rPr>
      </w:pPr>
      <w:r w:rsidRPr="00D46A71">
        <w:rPr>
          <w:rFonts w:ascii="Calibri" w:hAnsi="Calibri"/>
          <w:b/>
          <w:color w:val="003366"/>
          <w:sz w:val="24"/>
          <w:lang w:val="es-BO"/>
        </w:rPr>
        <w:t>TOTAL DEL PROYECTO: Bs. 6,000.00 (Seis Mil 00/100 Bolivianos)</w:t>
      </w:r>
    </w:p>
    <w:p w14:paraId="3383748D" w14:textId="77777777" w:rsidR="00A01A1B" w:rsidRDefault="00000000">
      <w:pPr>
        <w:pStyle w:val="Ttulo1"/>
        <w:pBdr>
          <w:bottom w:val="single" w:sz="12" w:space="4" w:color="003366"/>
        </w:pBdr>
        <w:spacing w:before="240" w:after="120"/>
      </w:pPr>
      <w:r>
        <w:rPr>
          <w:rFonts w:ascii="Calibri" w:hAnsi="Calibri"/>
          <w:color w:val="003366"/>
          <w:sz w:val="36"/>
        </w:rPr>
        <w:t>3. ENTREGABLES INCLUIDOS</w:t>
      </w:r>
    </w:p>
    <w:p w14:paraId="551B1E76" w14:textId="77777777" w:rsidR="00A01A1B" w:rsidRPr="00D46A71" w:rsidRDefault="00000000">
      <w:pPr>
        <w:pStyle w:val="Listaconvietas"/>
        <w:spacing w:after="80"/>
        <w:rPr>
          <w:lang w:val="es-BO"/>
        </w:rPr>
      </w:pPr>
      <w:r w:rsidRPr="00D46A71">
        <w:rPr>
          <w:rFonts w:ascii="Calibri" w:hAnsi="Calibri"/>
          <w:color w:val="333333"/>
          <w:lang w:val="es-BO"/>
        </w:rPr>
        <w:t>Código fuente completo en un repositorio privado de GitHub, con acceso de lectura cedido al cliente.</w:t>
      </w:r>
    </w:p>
    <w:p w14:paraId="0C6C7B86" w14:textId="77777777" w:rsidR="00A01A1B" w:rsidRPr="00D46A71" w:rsidRDefault="00000000">
      <w:pPr>
        <w:pStyle w:val="Listaconvietas"/>
        <w:spacing w:after="80"/>
        <w:rPr>
          <w:lang w:val="es-BO"/>
        </w:rPr>
      </w:pPr>
      <w:r w:rsidRPr="00D46A71">
        <w:rPr>
          <w:rFonts w:ascii="Calibri" w:hAnsi="Calibri"/>
          <w:color w:val="333333"/>
          <w:lang w:val="es-BO"/>
        </w:rPr>
        <w:t>Script SQL para la recreación e inicialización de la base de datos MySQL.</w:t>
      </w:r>
    </w:p>
    <w:p w14:paraId="38CB7150" w14:textId="77777777" w:rsidR="00A01A1B" w:rsidRPr="00D46A71" w:rsidRDefault="00000000">
      <w:pPr>
        <w:pStyle w:val="Listaconvietas"/>
        <w:spacing w:after="80"/>
        <w:rPr>
          <w:lang w:val="es-BO"/>
        </w:rPr>
      </w:pPr>
      <w:r w:rsidRPr="00D46A71">
        <w:rPr>
          <w:rFonts w:ascii="Calibri" w:hAnsi="Calibri"/>
          <w:color w:val="333333"/>
          <w:lang w:val="es-BO"/>
        </w:rPr>
        <w:t>Manual de instalación rápida e instrucciones de despliegue local.</w:t>
      </w:r>
    </w:p>
    <w:p w14:paraId="6FC6D54A" w14:textId="77777777" w:rsidR="00A01A1B" w:rsidRPr="00D46A71" w:rsidRDefault="00000000">
      <w:pPr>
        <w:pStyle w:val="Listaconvietas"/>
        <w:spacing w:after="80"/>
        <w:rPr>
          <w:lang w:val="es-BO"/>
        </w:rPr>
      </w:pPr>
      <w:r w:rsidRPr="00D46A71">
        <w:rPr>
          <w:rFonts w:ascii="Calibri" w:hAnsi="Calibri"/>
          <w:color w:val="333333"/>
          <w:lang w:val="es-BO"/>
        </w:rPr>
        <w:t>Sesión de capacitación de 2 horas para el personal de monitoreo de seguridad del campus.</w:t>
      </w:r>
    </w:p>
    <w:p w14:paraId="39F15FCF" w14:textId="77777777" w:rsidR="00A01A1B" w:rsidRPr="00D46A71" w:rsidRDefault="00000000">
      <w:pPr>
        <w:pStyle w:val="Listaconvietas"/>
        <w:spacing w:after="80"/>
        <w:rPr>
          <w:lang w:val="es-BO"/>
        </w:rPr>
      </w:pPr>
      <w:r w:rsidRPr="00D46A71">
        <w:rPr>
          <w:rFonts w:ascii="Calibri" w:hAnsi="Calibri"/>
          <w:color w:val="333333"/>
          <w:lang w:val="es-BO"/>
        </w:rPr>
        <w:t>Garantía de soporte técnico post-entrega por 30 días para corrección de fallos menores (bugs).</w:t>
      </w:r>
    </w:p>
    <w:p w14:paraId="7BF55FA3" w14:textId="77777777" w:rsidR="00A01A1B" w:rsidRDefault="00000000">
      <w:pPr>
        <w:pStyle w:val="Ttulo1"/>
        <w:pBdr>
          <w:bottom w:val="single" w:sz="12" w:space="4" w:color="003366"/>
        </w:pBdr>
        <w:spacing w:before="240" w:after="120"/>
      </w:pPr>
      <w:r>
        <w:rPr>
          <w:rFonts w:ascii="Calibri" w:hAnsi="Calibri"/>
          <w:color w:val="003366"/>
          <w:sz w:val="36"/>
        </w:rPr>
        <w:t>4. TÉRMINOS Y CONDICIONES</w:t>
      </w:r>
    </w:p>
    <w:p w14:paraId="0F62EF72" w14:textId="77777777" w:rsidR="00A01A1B" w:rsidRPr="00D46A71" w:rsidRDefault="00000000">
      <w:pPr>
        <w:pStyle w:val="Listaconvietas"/>
        <w:spacing w:after="80"/>
        <w:rPr>
          <w:lang w:val="es-BO"/>
        </w:rPr>
      </w:pPr>
      <w:r w:rsidRPr="00D46A71">
        <w:rPr>
          <w:rFonts w:ascii="Calibri" w:hAnsi="Calibri"/>
          <w:color w:val="333333"/>
          <w:lang w:val="es-BO"/>
        </w:rPr>
        <w:t>Vigencia de la Cotización: 30 días calendario a partir de su emisión.</w:t>
      </w:r>
    </w:p>
    <w:p w14:paraId="6188AC39" w14:textId="77777777" w:rsidR="00A01A1B" w:rsidRPr="00D46A71" w:rsidRDefault="00000000">
      <w:pPr>
        <w:pStyle w:val="Listaconvietas"/>
        <w:spacing w:after="80"/>
        <w:rPr>
          <w:lang w:val="es-BO"/>
        </w:rPr>
      </w:pPr>
      <w:r w:rsidRPr="00D46A71">
        <w:rPr>
          <w:rFonts w:ascii="Calibri" w:hAnsi="Calibri"/>
          <w:color w:val="333333"/>
          <w:lang w:val="es-BO"/>
        </w:rPr>
        <w:t>Forma de Pago: 50% de anticipo al aceptar la cotización y firmar contrato (Bs. 3,000.00); 50% al finalizar la entrega, despliegue y capacitación (Bs. 3,000.00).</w:t>
      </w:r>
    </w:p>
    <w:p w14:paraId="5343EF4E" w14:textId="77777777" w:rsidR="00A01A1B" w:rsidRPr="00D46A71" w:rsidRDefault="00000000">
      <w:pPr>
        <w:pStyle w:val="Listaconvietas"/>
        <w:spacing w:after="80"/>
        <w:rPr>
          <w:lang w:val="es-BO"/>
        </w:rPr>
      </w:pPr>
      <w:r w:rsidRPr="00D46A71">
        <w:rPr>
          <w:rFonts w:ascii="Calibri" w:hAnsi="Calibri"/>
          <w:color w:val="333333"/>
          <w:lang w:val="es-BO"/>
        </w:rPr>
        <w:t xml:space="preserve">Medio de Pago: Transferencia electrónica directa a cuenta BNB </w:t>
      </w:r>
      <w:proofErr w:type="spellStart"/>
      <w:r w:rsidRPr="00D46A71">
        <w:rPr>
          <w:rFonts w:ascii="Calibri" w:hAnsi="Calibri"/>
          <w:color w:val="333333"/>
          <w:lang w:val="es-BO"/>
        </w:rPr>
        <w:t>N°</w:t>
      </w:r>
      <w:proofErr w:type="spellEnd"/>
      <w:r w:rsidRPr="00D46A71">
        <w:rPr>
          <w:rFonts w:ascii="Calibri" w:hAnsi="Calibri"/>
          <w:color w:val="333333"/>
          <w:lang w:val="es-BO"/>
        </w:rPr>
        <w:t xml:space="preserve"> 123-456789-0-12 (Titular: Hernan Enrique Molina).</w:t>
      </w:r>
    </w:p>
    <w:p w14:paraId="7040730D" w14:textId="77777777" w:rsidR="00A01A1B" w:rsidRPr="00D46A71" w:rsidRDefault="00000000">
      <w:pPr>
        <w:pStyle w:val="Listaconvietas"/>
        <w:spacing w:after="80"/>
        <w:rPr>
          <w:lang w:val="es-BO"/>
        </w:rPr>
      </w:pPr>
      <w:r w:rsidRPr="00D46A71">
        <w:rPr>
          <w:rFonts w:ascii="Calibri" w:hAnsi="Calibri"/>
          <w:color w:val="333333"/>
          <w:lang w:val="es-BO"/>
        </w:rPr>
        <w:t>Tiempo de Ejecución: 6 semanas desde la recepción del anticipo bancario.</w:t>
      </w:r>
    </w:p>
    <w:p w14:paraId="738AB341" w14:textId="77777777" w:rsidR="00A01A1B" w:rsidRPr="00D46A71" w:rsidRDefault="00A01A1B">
      <w:pPr>
        <w:spacing w:after="480"/>
        <w:rPr>
          <w:lang w:val="es-BO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A01A1B" w14:paraId="2DF6030E" w14:textId="77777777">
        <w:trPr>
          <w:jc w:val="center"/>
        </w:trPr>
        <w:tc>
          <w:tcPr>
            <w:tcW w:w="4680" w:type="dxa"/>
          </w:tcPr>
          <w:p w14:paraId="2B0BB648" w14:textId="77777777" w:rsidR="00A01A1B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Calibri" w:hAnsi="Calibri"/>
                <w:b/>
                <w:color w:val="333333"/>
                <w:sz w:val="20"/>
              </w:rPr>
              <w:lastRenderedPageBreak/>
              <w:t>Aprobado</w:t>
            </w:r>
            <w:proofErr w:type="spellEnd"/>
            <w:r>
              <w:rPr>
                <w:rFonts w:ascii="Calibri" w:hAnsi="Calibri"/>
                <w:b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333333"/>
                <w:sz w:val="20"/>
              </w:rPr>
              <w:t>por</w:t>
            </w:r>
            <w:proofErr w:type="spellEnd"/>
            <w:r>
              <w:rPr>
                <w:rFonts w:ascii="Calibri" w:hAnsi="Calibri"/>
                <w:b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333333"/>
                <w:sz w:val="20"/>
              </w:rPr>
              <w:t>el</w:t>
            </w:r>
            <w:proofErr w:type="spellEnd"/>
            <w:r>
              <w:rPr>
                <w:rFonts w:ascii="Calibri" w:hAnsi="Calibri"/>
                <w:b/>
                <w:color w:val="333333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color w:val="333333"/>
                <w:sz w:val="20"/>
              </w:rPr>
              <w:t>Cliente</w:t>
            </w:r>
            <w:proofErr w:type="spellEnd"/>
          </w:p>
        </w:tc>
        <w:tc>
          <w:tcPr>
            <w:tcW w:w="4680" w:type="dxa"/>
          </w:tcPr>
          <w:p w14:paraId="7B5CB0C2" w14:textId="77777777" w:rsidR="00A01A1B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333333"/>
                <w:sz w:val="20"/>
              </w:rPr>
              <w:t>Presentado por el Proveedor</w:t>
            </w:r>
          </w:p>
        </w:tc>
      </w:tr>
      <w:tr w:rsidR="00A01A1B" w:rsidRPr="00D46A71" w14:paraId="5BFACA03" w14:textId="77777777">
        <w:trPr>
          <w:jc w:val="center"/>
        </w:trPr>
        <w:tc>
          <w:tcPr>
            <w:tcW w:w="4680" w:type="dxa"/>
          </w:tcPr>
          <w:p w14:paraId="51DFFE3C" w14:textId="10A7BAAE" w:rsidR="00A01A1B" w:rsidRPr="00D46A71" w:rsidRDefault="00000000">
            <w:pPr>
              <w:spacing w:before="40" w:after="40"/>
              <w:jc w:val="center"/>
              <w:rPr>
                <w:lang w:val="es-BO"/>
              </w:rPr>
            </w:pPr>
            <w:r w:rsidRPr="00D46A71">
              <w:rPr>
                <w:rFonts w:ascii="Calibri" w:hAnsi="Calibri"/>
                <w:color w:val="333333"/>
                <w:sz w:val="20"/>
                <w:lang w:val="es-BO"/>
              </w:rPr>
              <w:br/>
            </w:r>
            <w:r w:rsidRPr="00D46A71">
              <w:rPr>
                <w:rFonts w:ascii="Calibri" w:hAnsi="Calibri"/>
                <w:color w:val="333333"/>
                <w:sz w:val="20"/>
                <w:lang w:val="es-BO"/>
              </w:rPr>
              <w:br/>
            </w:r>
            <w:r w:rsidRPr="00D46A71">
              <w:rPr>
                <w:rFonts w:ascii="Calibri" w:hAnsi="Calibri"/>
                <w:color w:val="333333"/>
                <w:sz w:val="20"/>
                <w:lang w:val="es-BO"/>
              </w:rPr>
              <w:br/>
              <w:t>____________________________________</w:t>
            </w:r>
            <w:r w:rsidRPr="00D46A71">
              <w:rPr>
                <w:rFonts w:ascii="Calibri" w:hAnsi="Calibri"/>
                <w:color w:val="333333"/>
                <w:sz w:val="20"/>
                <w:lang w:val="es-BO"/>
              </w:rPr>
              <w:br/>
              <w:t xml:space="preserve">Ing. </w:t>
            </w:r>
            <w:r w:rsidR="00D46A71" w:rsidRPr="00D46A71">
              <w:rPr>
                <w:rFonts w:asciiTheme="majorHAnsi" w:hAnsiTheme="majorHAnsi" w:cstheme="majorHAnsi"/>
                <w:color w:val="1A2332"/>
                <w:sz w:val="20"/>
                <w:szCs w:val="20"/>
                <w:shd w:val="clear" w:color="auto" w:fill="F8F9FB"/>
                <w:lang w:val="es-BO"/>
              </w:rPr>
              <w:t>Fady Nathier Illescas Bejarano</w:t>
            </w:r>
            <w:r w:rsidRPr="00D46A71">
              <w:rPr>
                <w:rFonts w:ascii="Calibri" w:hAnsi="Calibri"/>
                <w:color w:val="333333"/>
                <w:sz w:val="20"/>
                <w:lang w:val="es-BO"/>
              </w:rPr>
              <w:br/>
              <w:t>Director del Depto. de Tecnologías y Seguridad</w:t>
            </w:r>
            <w:r w:rsidRPr="00D46A71">
              <w:rPr>
                <w:rFonts w:ascii="Calibri" w:hAnsi="Calibri"/>
                <w:color w:val="333333"/>
                <w:sz w:val="20"/>
                <w:lang w:val="es-BO"/>
              </w:rPr>
              <w:br/>
              <w:t>U.C.B. Regional Santa Cruz</w:t>
            </w:r>
          </w:p>
        </w:tc>
        <w:tc>
          <w:tcPr>
            <w:tcW w:w="4680" w:type="dxa"/>
          </w:tcPr>
          <w:p w14:paraId="19292EF2" w14:textId="5859A1B5" w:rsidR="00A01A1B" w:rsidRPr="00D46A71" w:rsidRDefault="00000000">
            <w:pPr>
              <w:spacing w:before="40" w:after="40"/>
              <w:jc w:val="center"/>
              <w:rPr>
                <w:lang w:val="es-BO"/>
              </w:rPr>
            </w:pPr>
            <w:r w:rsidRPr="00D46A71">
              <w:rPr>
                <w:rFonts w:ascii="Calibri" w:hAnsi="Calibri"/>
                <w:color w:val="333333"/>
                <w:sz w:val="20"/>
                <w:lang w:val="es-BO"/>
              </w:rPr>
              <w:br/>
            </w:r>
            <w:r w:rsidRPr="00D46A71">
              <w:rPr>
                <w:rFonts w:ascii="Calibri" w:hAnsi="Calibri"/>
                <w:color w:val="333333"/>
                <w:sz w:val="20"/>
                <w:lang w:val="es-BO"/>
              </w:rPr>
              <w:br/>
            </w:r>
            <w:r w:rsidRPr="00D46A71">
              <w:rPr>
                <w:rFonts w:ascii="Calibri" w:hAnsi="Calibri"/>
                <w:color w:val="333333"/>
                <w:sz w:val="20"/>
                <w:lang w:val="es-BO"/>
              </w:rPr>
              <w:br/>
              <w:t>____________________________________</w:t>
            </w:r>
            <w:r w:rsidRPr="00D46A71">
              <w:rPr>
                <w:rFonts w:ascii="Calibri" w:hAnsi="Calibri"/>
                <w:color w:val="333333"/>
                <w:sz w:val="20"/>
                <w:lang w:val="es-BO"/>
              </w:rPr>
              <w:br/>
              <w:t>Hernan Enrique Molina</w:t>
            </w:r>
            <w:r w:rsidRPr="00D46A71">
              <w:rPr>
                <w:rFonts w:ascii="Calibri" w:hAnsi="Calibri"/>
                <w:color w:val="333333"/>
                <w:sz w:val="20"/>
                <w:lang w:val="es-BO"/>
              </w:rPr>
              <w:br/>
              <w:t xml:space="preserve">Desarrollador </w:t>
            </w:r>
            <w:proofErr w:type="spellStart"/>
            <w:r w:rsidRPr="00D46A71">
              <w:rPr>
                <w:rFonts w:ascii="Calibri" w:hAnsi="Calibri"/>
                <w:color w:val="333333"/>
                <w:sz w:val="20"/>
                <w:lang w:val="es-BO"/>
              </w:rPr>
              <w:t>Frontend</w:t>
            </w:r>
            <w:proofErr w:type="spellEnd"/>
            <w:r w:rsidRPr="00D46A71">
              <w:rPr>
                <w:rFonts w:ascii="Calibri" w:hAnsi="Calibri"/>
                <w:color w:val="333333"/>
                <w:sz w:val="20"/>
                <w:lang w:val="es-BO"/>
              </w:rPr>
              <w:t xml:space="preserve"> / Representante</w:t>
            </w:r>
            <w:r w:rsidRPr="00D46A71">
              <w:rPr>
                <w:rFonts w:ascii="Calibri" w:hAnsi="Calibri"/>
                <w:color w:val="333333"/>
                <w:sz w:val="20"/>
                <w:lang w:val="es-BO"/>
              </w:rPr>
              <w:br/>
            </w:r>
          </w:p>
        </w:tc>
      </w:tr>
    </w:tbl>
    <w:p w14:paraId="3F24B599" w14:textId="77777777" w:rsidR="00BA6B26" w:rsidRPr="00D46A71" w:rsidRDefault="00BA6B26">
      <w:pPr>
        <w:rPr>
          <w:lang w:val="es-BO"/>
        </w:rPr>
      </w:pPr>
    </w:p>
    <w:sectPr w:rsidR="00BA6B26" w:rsidRPr="00D46A7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6126809">
    <w:abstractNumId w:val="8"/>
  </w:num>
  <w:num w:numId="2" w16cid:durableId="1534541389">
    <w:abstractNumId w:val="6"/>
  </w:num>
  <w:num w:numId="3" w16cid:durableId="353043415">
    <w:abstractNumId w:val="5"/>
  </w:num>
  <w:num w:numId="4" w16cid:durableId="1033309160">
    <w:abstractNumId w:val="4"/>
  </w:num>
  <w:num w:numId="5" w16cid:durableId="912276996">
    <w:abstractNumId w:val="7"/>
  </w:num>
  <w:num w:numId="6" w16cid:durableId="1466704920">
    <w:abstractNumId w:val="3"/>
  </w:num>
  <w:num w:numId="7" w16cid:durableId="910046015">
    <w:abstractNumId w:val="2"/>
  </w:num>
  <w:num w:numId="8" w16cid:durableId="308091933">
    <w:abstractNumId w:val="1"/>
  </w:num>
  <w:num w:numId="9" w16cid:durableId="1284579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1A1B"/>
    <w:rsid w:val="00AA1D8D"/>
    <w:rsid w:val="00B47730"/>
    <w:rsid w:val="00BA6B26"/>
    <w:rsid w:val="00CB0664"/>
    <w:rsid w:val="00D46A71"/>
    <w:rsid w:val="00DE4B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53C0EB"/>
  <w14:defaultImageDpi w14:val="300"/>
  <w15:docId w15:val="{613B36A3-7B91-E74E-BB73-A10FA427A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678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Hernan Enrique Molina Moncada</cp:lastModifiedBy>
  <cp:revision>2</cp:revision>
  <dcterms:created xsi:type="dcterms:W3CDTF">2013-12-23T23:15:00Z</dcterms:created>
  <dcterms:modified xsi:type="dcterms:W3CDTF">2026-06-01T15:47:00Z</dcterms:modified>
  <cp:category/>
</cp:coreProperties>
</file>