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08CE" w14:textId="77777777" w:rsidR="00932B0D" w:rsidRDefault="00006213">
      <w:pPr>
        <w:jc w:val="righ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Enrique Sanz López</w:t>
      </w:r>
    </w:p>
    <w:p w14:paraId="43A39702" w14:textId="77777777" w:rsidR="00932B0D" w:rsidRDefault="00006213">
      <w:pPr>
        <w:jc w:val="righ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1º DAW</w:t>
      </w:r>
    </w:p>
    <w:p w14:paraId="75E50F33" w14:textId="77777777" w:rsidR="00932B0D" w:rsidRDefault="00932B0D"/>
    <w:p w14:paraId="6F8511CF" w14:textId="77777777" w:rsidR="00932B0D" w:rsidRDefault="00932B0D"/>
    <w:p w14:paraId="5F091CD2" w14:textId="77777777" w:rsidR="00932B0D" w:rsidRDefault="00006213">
      <w:pPr>
        <w:pStyle w:val="NormalWeb"/>
        <w:spacing w:before="0" w:after="240" w:line="183" w:lineRule="atLeast"/>
        <w:ind w:right="-5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Resol les </w:t>
      </w:r>
      <w:proofErr w:type="spellStart"/>
      <w:r>
        <w:rPr>
          <w:rFonts w:ascii="Arial" w:hAnsi="Arial" w:cs="Arial"/>
          <w:color w:val="000000"/>
        </w:rPr>
        <w:t>qüestions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següents</w:t>
      </w:r>
      <w:proofErr w:type="spellEnd"/>
      <w:r>
        <w:rPr>
          <w:rFonts w:ascii="Arial" w:hAnsi="Arial" w:cs="Arial"/>
          <w:color w:val="000000"/>
        </w:rPr>
        <w:t xml:space="preserve"> sobre 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d'alimentació</w:t>
      </w:r>
      <w:proofErr w:type="spellEnd"/>
      <w:r>
        <w:rPr>
          <w:rFonts w:ascii="Arial" w:hAnsi="Arial" w:cs="Arial"/>
          <w:color w:val="000000"/>
        </w:rPr>
        <w:t>:</w:t>
      </w:r>
    </w:p>
    <w:p w14:paraId="7BA39068" w14:textId="77777777" w:rsidR="00932B0D" w:rsidRDefault="00006213">
      <w:pPr>
        <w:widowControl/>
        <w:numPr>
          <w:ilvl w:val="0"/>
          <w:numId w:val="2"/>
        </w:numPr>
        <w:spacing w:before="100" w:after="200" w:line="276" w:lineRule="auto"/>
      </w:pPr>
      <w:r>
        <w:rPr>
          <w:rFonts w:ascii="Arial" w:hAnsi="Arial" w:cs="Arial"/>
          <w:sz w:val="24"/>
          <w:szCs w:val="24"/>
        </w:rPr>
        <w:t xml:space="preserve">Cerca </w:t>
      </w:r>
      <w:proofErr w:type="spellStart"/>
      <w:r>
        <w:rPr>
          <w:rFonts w:ascii="Arial" w:hAnsi="Arial" w:cs="Arial"/>
          <w:sz w:val="24"/>
          <w:szCs w:val="24"/>
        </w:rPr>
        <w:t>informació</w:t>
      </w:r>
      <w:proofErr w:type="spellEnd"/>
      <w:r>
        <w:rPr>
          <w:rFonts w:ascii="Arial" w:hAnsi="Arial" w:cs="Arial"/>
          <w:sz w:val="24"/>
          <w:szCs w:val="24"/>
        </w:rPr>
        <w:t xml:space="preserve"> i indica </w:t>
      </w:r>
      <w:proofErr w:type="spellStart"/>
      <w:r>
        <w:rPr>
          <w:rFonts w:ascii="Arial" w:hAnsi="Arial" w:cs="Arial"/>
          <w:sz w:val="24"/>
          <w:szCs w:val="24"/>
        </w:rPr>
        <w:t>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conectors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pot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tindre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font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d’alimentació</w:t>
      </w:r>
      <w:proofErr w:type="spellEnd"/>
      <w:r>
        <w:rPr>
          <w:rFonts w:ascii="Arial" w:hAnsi="Arial" w:cs="Arial"/>
          <w:sz w:val="24"/>
          <w:szCs w:val="24"/>
        </w:rPr>
        <w:t xml:space="preserve"> ATX.</w:t>
      </w:r>
    </w:p>
    <w:p w14:paraId="4CE7EA1B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</w:rPr>
      </w:pPr>
    </w:p>
    <w:p w14:paraId="780CDF41" w14:textId="77777777" w:rsidR="00932B0D" w:rsidRDefault="00006213">
      <w:pPr>
        <w:widowControl/>
        <w:numPr>
          <w:ilvl w:val="0"/>
          <w:numId w:val="3"/>
        </w:numPr>
        <w:spacing w:before="100" w:after="200" w:line="276" w:lineRule="auto"/>
      </w:pPr>
      <w:r>
        <w:rPr>
          <w:rFonts w:ascii="Arial" w:hAnsi="Arial" w:cs="Arial"/>
          <w:sz w:val="24"/>
          <w:szCs w:val="24"/>
        </w:rPr>
        <w:t xml:space="preserve">El conector de alimentación ATX de 24 pines que sirve para alimentar a la placa base </w:t>
      </w:r>
      <w:r>
        <w:rPr>
          <w:rFonts w:ascii="Arial" w:hAnsi="Arial" w:cs="Arial"/>
          <w:sz w:val="24"/>
          <w:szCs w:val="24"/>
        </w:rPr>
        <w:t>en general. En los más antiguos está el ATX de 20 pines.</w:t>
      </w:r>
    </w:p>
    <w:p w14:paraId="20DDAB77" w14:textId="77777777" w:rsidR="00932B0D" w:rsidRDefault="00006213">
      <w:pPr>
        <w:widowControl/>
        <w:numPr>
          <w:ilvl w:val="0"/>
          <w:numId w:val="3"/>
        </w:numPr>
        <w:spacing w:before="100" w:after="200" w:line="276" w:lineRule="auto"/>
      </w:pPr>
      <w:r>
        <w:rPr>
          <w:rFonts w:ascii="Arial" w:hAnsi="Arial" w:cs="Arial"/>
          <w:sz w:val="24"/>
          <w:szCs w:val="24"/>
        </w:rPr>
        <w:t>El conector EPS de 12 V que lleva la alimentación directa al procesador. Tienen 4 u 8 pines dependiendo de la versión porque los antiguos tenían solo 4 pines, pero lo actuales en muchos casos usan 8.</w:t>
      </w:r>
    </w:p>
    <w:p w14:paraId="7307A89A" w14:textId="77777777" w:rsidR="00932B0D" w:rsidRDefault="00006213">
      <w:pPr>
        <w:widowControl/>
        <w:numPr>
          <w:ilvl w:val="0"/>
          <w:numId w:val="3"/>
        </w:numPr>
        <w:spacing w:before="100" w:after="200" w:line="276" w:lineRule="auto"/>
      </w:pPr>
      <w:r>
        <w:rPr>
          <w:rFonts w:ascii="Arial" w:hAnsi="Arial" w:cs="Arial"/>
          <w:sz w:val="24"/>
          <w:szCs w:val="24"/>
        </w:rPr>
        <w:t>El conector de alimentación PCIe, se utiliza para proporcionar alimentación extra a las tarjetas gráficas cuando estas necesitan más de 75 W. Son conectores de 6+2 pines porque hay tarjetas que solo requieren 6 pines, pero otras requieren 8 pines.</w:t>
      </w:r>
    </w:p>
    <w:p w14:paraId="07DC1AE1" w14:textId="77777777" w:rsidR="00932B0D" w:rsidRDefault="00006213">
      <w:pPr>
        <w:widowControl/>
        <w:numPr>
          <w:ilvl w:val="0"/>
          <w:numId w:val="3"/>
        </w:numPr>
        <w:spacing w:before="100" w:after="200" w:line="276" w:lineRule="auto"/>
      </w:pPr>
      <w:r>
        <w:rPr>
          <w:rFonts w:ascii="Arial" w:hAnsi="Arial" w:cs="Arial"/>
          <w:sz w:val="24"/>
          <w:szCs w:val="24"/>
        </w:rPr>
        <w:t>El cone</w:t>
      </w:r>
      <w:r>
        <w:rPr>
          <w:rFonts w:ascii="Arial" w:hAnsi="Arial" w:cs="Arial"/>
          <w:sz w:val="24"/>
          <w:szCs w:val="24"/>
        </w:rPr>
        <w:t xml:space="preserve">ctor </w:t>
      </w:r>
      <w:proofErr w:type="spellStart"/>
      <w:r>
        <w:rPr>
          <w:rFonts w:ascii="Arial" w:hAnsi="Arial" w:cs="Arial"/>
          <w:sz w:val="24"/>
          <w:szCs w:val="24"/>
        </w:rPr>
        <w:t>molex</w:t>
      </w:r>
      <w:proofErr w:type="spellEnd"/>
      <w:r>
        <w:rPr>
          <w:rFonts w:ascii="Arial" w:hAnsi="Arial" w:cs="Arial"/>
          <w:sz w:val="24"/>
          <w:szCs w:val="24"/>
        </w:rPr>
        <w:t xml:space="preserve"> de 4 pines es un tipo de conector que se usaba antiguamente para conectar el resto de componentes del ordenador, aunque se está </w:t>
      </w:r>
      <w:proofErr w:type="gramStart"/>
      <w:r>
        <w:rPr>
          <w:rFonts w:ascii="Arial" w:hAnsi="Arial" w:cs="Arial"/>
          <w:sz w:val="24"/>
          <w:szCs w:val="24"/>
        </w:rPr>
        <w:t>abandonando</w:t>
      </w:r>
      <w:proofErr w:type="gramEnd"/>
      <w:r>
        <w:rPr>
          <w:rFonts w:ascii="Arial" w:hAnsi="Arial" w:cs="Arial"/>
          <w:sz w:val="24"/>
          <w:szCs w:val="24"/>
        </w:rPr>
        <w:t xml:space="preserve"> aunque todavía se ven algunos, como los que se usaban para conectar disqueteras.</w:t>
      </w:r>
    </w:p>
    <w:p w14:paraId="21FFD1D4" w14:textId="77777777" w:rsidR="00932B0D" w:rsidRDefault="00006213">
      <w:pPr>
        <w:widowControl/>
        <w:numPr>
          <w:ilvl w:val="0"/>
          <w:numId w:val="3"/>
        </w:numPr>
        <w:spacing w:before="100" w:after="200" w:line="276" w:lineRule="auto"/>
      </w:pPr>
      <w:r>
        <w:rPr>
          <w:rFonts w:ascii="Arial" w:hAnsi="Arial" w:cs="Arial"/>
          <w:sz w:val="24"/>
          <w:szCs w:val="24"/>
        </w:rPr>
        <w:t>El conector de alimentac</w:t>
      </w:r>
      <w:r>
        <w:rPr>
          <w:rFonts w:ascii="Arial" w:hAnsi="Arial" w:cs="Arial"/>
          <w:sz w:val="24"/>
          <w:szCs w:val="24"/>
        </w:rPr>
        <w:t xml:space="preserve">ión SATA que ha sustituido al </w:t>
      </w:r>
      <w:proofErr w:type="spellStart"/>
      <w:r>
        <w:rPr>
          <w:rFonts w:ascii="Arial" w:hAnsi="Arial" w:cs="Arial"/>
          <w:sz w:val="24"/>
          <w:szCs w:val="24"/>
        </w:rPr>
        <w:t>molex</w:t>
      </w:r>
      <w:proofErr w:type="spellEnd"/>
      <w:r>
        <w:rPr>
          <w:rFonts w:ascii="Arial" w:hAnsi="Arial" w:cs="Arial"/>
          <w:sz w:val="24"/>
          <w:szCs w:val="24"/>
        </w:rPr>
        <w:t>, se emplea para alimentar desde la fuente a los dispositivos de almacenamiento o a las controladoras de ventiladores.</w:t>
      </w:r>
    </w:p>
    <w:p w14:paraId="6E216C4F" w14:textId="2526512A" w:rsidR="00932B0D" w:rsidRPr="00F10240" w:rsidRDefault="00F10240">
      <w:pPr>
        <w:widowControl/>
        <w:spacing w:before="100"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F10240">
        <w:rPr>
          <w:rFonts w:ascii="Arial" w:hAnsi="Arial" w:cs="Arial"/>
          <w:color w:val="FF0000"/>
          <w:sz w:val="24"/>
          <w:szCs w:val="24"/>
        </w:rPr>
        <w:t>ok</w:t>
      </w:r>
    </w:p>
    <w:p w14:paraId="1344F8AE" w14:textId="77777777" w:rsidR="00932B0D" w:rsidRDefault="00006213">
      <w:pPr>
        <w:widowControl/>
        <w:numPr>
          <w:ilvl w:val="0"/>
          <w:numId w:val="2"/>
        </w:numPr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 xml:space="preserve">Explica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amb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les teves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paraules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funcions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d'una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font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d'alimentació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.</w:t>
      </w:r>
    </w:p>
    <w:p w14:paraId="5804E6ED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4F1C0962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 xml:space="preserve">Las funciones de la fuente de </w:t>
      </w:r>
      <w:r>
        <w:rPr>
          <w:rFonts w:ascii="Arial" w:hAnsi="Arial" w:cs="Arial"/>
          <w:sz w:val="24"/>
          <w:szCs w:val="24"/>
          <w:lang w:val="es-ES_tradnl"/>
        </w:rPr>
        <w:t>alimentación son:</w:t>
      </w:r>
    </w:p>
    <w:p w14:paraId="01A0D50A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12198B58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Rectificar: transformar la corriente alterna que proviene de red, a corriente continua que necesita el ordenador.</w:t>
      </w:r>
    </w:p>
    <w:p w14:paraId="790376F9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14F82928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Transformar: reducir las tensiones de red a unas manejables por los componentes electrónicos del ordenador.</w:t>
      </w:r>
    </w:p>
    <w:p w14:paraId="0F4F949D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7B04FD89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 xml:space="preserve">Estabilizar: </w:t>
      </w:r>
      <w:r>
        <w:rPr>
          <w:rFonts w:ascii="Arial" w:hAnsi="Arial" w:cs="Arial"/>
          <w:sz w:val="24"/>
          <w:szCs w:val="24"/>
          <w:lang w:val="es-ES_tradnl"/>
        </w:rPr>
        <w:t>garantizar que el voltaje de salida sea siempre el mismo independientemente de las fluctuaciones de red.</w:t>
      </w:r>
    </w:p>
    <w:p w14:paraId="712DD6C0" w14:textId="77777777" w:rsidR="00F10240" w:rsidRPr="00F10240" w:rsidRDefault="00F10240" w:rsidP="00F10240">
      <w:pPr>
        <w:widowControl/>
        <w:spacing w:before="100"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F10240">
        <w:rPr>
          <w:rFonts w:ascii="Arial" w:hAnsi="Arial" w:cs="Arial"/>
          <w:color w:val="FF0000"/>
          <w:sz w:val="24"/>
          <w:szCs w:val="24"/>
        </w:rPr>
        <w:t>ok</w:t>
      </w:r>
    </w:p>
    <w:p w14:paraId="097F5AF2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75D0B839" w14:textId="77777777" w:rsidR="00932B0D" w:rsidRDefault="00006213">
      <w:pPr>
        <w:widowControl/>
        <w:numPr>
          <w:ilvl w:val="0"/>
          <w:numId w:val="2"/>
        </w:numPr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 xml:space="preserve">Explica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amb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les teves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paraules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principals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característiques en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què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ens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podem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fixar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a les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fonts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d'alimentació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.</w:t>
      </w:r>
    </w:p>
    <w:p w14:paraId="63385964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03CA46BF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 xml:space="preserve">Las característiques de la </w:t>
      </w:r>
      <w:r>
        <w:rPr>
          <w:rFonts w:ascii="Arial" w:hAnsi="Arial" w:cs="Arial"/>
          <w:sz w:val="24"/>
          <w:szCs w:val="24"/>
          <w:lang w:val="es-ES_tradnl"/>
        </w:rPr>
        <w:t xml:space="preserve">fuente de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alimetación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en las que nos debemos fijar son:</w:t>
      </w:r>
    </w:p>
    <w:p w14:paraId="0208B2B5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22BC6867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Modularidad: lo cual facilita su mantenimiento y recambio en caso de ser necesario.</w:t>
      </w:r>
    </w:p>
    <w:p w14:paraId="30FDF610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Precio.</w:t>
      </w:r>
    </w:p>
    <w:p w14:paraId="19D58899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Potencia: determina la cantidad de energía que puede suministrar el ordenador y sus dispositivos.</w:t>
      </w:r>
    </w:p>
    <w:p w14:paraId="2FE625AF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Eficienci</w:t>
      </w:r>
      <w:r>
        <w:rPr>
          <w:rFonts w:ascii="Arial" w:hAnsi="Arial" w:cs="Arial"/>
          <w:sz w:val="24"/>
          <w:szCs w:val="24"/>
          <w:lang w:val="es-ES_tradnl"/>
        </w:rPr>
        <w:t>a: determina la cantidad de energía que realmente aprovecha el ordenador en función de cuanta energía se le suministra a la fuente.</w:t>
      </w:r>
    </w:p>
    <w:p w14:paraId="2B4064B8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Número de ventiladores: determina el calentamiento de la fuente.</w:t>
      </w:r>
    </w:p>
    <w:p w14:paraId="6064BEE2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El número de conectores SATA.</w:t>
      </w:r>
    </w:p>
    <w:p w14:paraId="13FBCE5A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El nivel de ruido.</w:t>
      </w:r>
    </w:p>
    <w:p w14:paraId="3E281BE7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 xml:space="preserve">El factor </w:t>
      </w:r>
      <w:r>
        <w:rPr>
          <w:rFonts w:ascii="Arial" w:hAnsi="Arial" w:cs="Arial"/>
          <w:sz w:val="24"/>
          <w:szCs w:val="24"/>
          <w:lang w:val="es-ES_tradnl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potenfcia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: afecta al ruido y a las interferencias que causa al resto de la instalación eléctrica.</w:t>
      </w:r>
    </w:p>
    <w:p w14:paraId="06946E87" w14:textId="77777777" w:rsidR="00F10240" w:rsidRPr="00F10240" w:rsidRDefault="00F10240" w:rsidP="00F10240">
      <w:pPr>
        <w:widowControl/>
        <w:spacing w:before="100"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F10240">
        <w:rPr>
          <w:rFonts w:ascii="Arial" w:hAnsi="Arial" w:cs="Arial"/>
          <w:color w:val="FF0000"/>
          <w:sz w:val="24"/>
          <w:szCs w:val="24"/>
        </w:rPr>
        <w:t>ok</w:t>
      </w:r>
    </w:p>
    <w:p w14:paraId="23C33227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1267D5B7" w14:textId="77777777" w:rsidR="00932B0D" w:rsidRDefault="00006213">
      <w:pPr>
        <w:widowControl/>
        <w:numPr>
          <w:ilvl w:val="0"/>
          <w:numId w:val="2"/>
        </w:numPr>
        <w:spacing w:before="100" w:after="200" w:line="276" w:lineRule="auto"/>
      </w:pPr>
      <w:r>
        <w:rPr>
          <w:rFonts w:ascii="Arial" w:hAnsi="Arial" w:cs="Arial"/>
          <w:sz w:val="24"/>
          <w:szCs w:val="24"/>
        </w:rPr>
        <w:t xml:space="preserve">Cerca </w:t>
      </w:r>
      <w:proofErr w:type="spellStart"/>
      <w:r>
        <w:rPr>
          <w:rFonts w:ascii="Arial" w:hAnsi="Arial" w:cs="Arial"/>
          <w:sz w:val="24"/>
          <w:szCs w:val="24"/>
        </w:rPr>
        <w:t>informació</w:t>
      </w:r>
      <w:proofErr w:type="spellEnd"/>
      <w:r>
        <w:rPr>
          <w:rFonts w:ascii="Arial" w:hAnsi="Arial" w:cs="Arial"/>
          <w:sz w:val="24"/>
          <w:szCs w:val="24"/>
        </w:rPr>
        <w:t xml:space="preserve"> sobre </w:t>
      </w:r>
      <w:proofErr w:type="spellStart"/>
      <w:r>
        <w:rPr>
          <w:rFonts w:ascii="Arial" w:hAnsi="Arial" w:cs="Arial"/>
          <w:sz w:val="24"/>
          <w:szCs w:val="24"/>
        </w:rPr>
        <w:t>allò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s'ha</w:t>
      </w:r>
      <w:proofErr w:type="spellEnd"/>
      <w:r>
        <w:rPr>
          <w:rFonts w:ascii="Arial" w:hAnsi="Arial" w:cs="Arial"/>
          <w:sz w:val="24"/>
          <w:szCs w:val="24"/>
        </w:rPr>
        <w:t xml:space="preserve"> de detallar a </w:t>
      </w:r>
      <w:proofErr w:type="spellStart"/>
      <w:r>
        <w:rPr>
          <w:rFonts w:ascii="Arial" w:hAnsi="Arial" w:cs="Arial"/>
          <w:sz w:val="24"/>
          <w:szCs w:val="24"/>
        </w:rPr>
        <w:t>l'etiqueta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d'una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bateria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47E9543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</w:rPr>
      </w:pPr>
    </w:p>
    <w:p w14:paraId="773105A0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</w:rPr>
        <w:t xml:space="preserve">La potencia máxima que puede entregar la fuente, las tensiones y </w:t>
      </w:r>
      <w:r>
        <w:rPr>
          <w:rFonts w:ascii="Arial" w:hAnsi="Arial" w:cs="Arial"/>
          <w:sz w:val="24"/>
          <w:szCs w:val="24"/>
        </w:rPr>
        <w:t>frecuencias de entrada de la fuente, la intensidad y la tensión de salidas y el tipo de conector de salida.</w:t>
      </w:r>
    </w:p>
    <w:p w14:paraId="0760DE61" w14:textId="77777777" w:rsidR="00F10240" w:rsidRPr="00F10240" w:rsidRDefault="00F10240" w:rsidP="00F10240">
      <w:pPr>
        <w:widowControl/>
        <w:spacing w:before="100"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F10240">
        <w:rPr>
          <w:rFonts w:ascii="Arial" w:hAnsi="Arial" w:cs="Arial"/>
          <w:color w:val="FF0000"/>
          <w:sz w:val="24"/>
          <w:szCs w:val="24"/>
        </w:rPr>
        <w:lastRenderedPageBreak/>
        <w:t>ok</w:t>
      </w:r>
    </w:p>
    <w:p w14:paraId="2EB1C69C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</w:rPr>
      </w:pPr>
    </w:p>
    <w:p w14:paraId="751D0F55" w14:textId="77777777" w:rsidR="00932B0D" w:rsidRDefault="00006213">
      <w:pPr>
        <w:widowControl/>
        <w:numPr>
          <w:ilvl w:val="0"/>
          <w:numId w:val="2"/>
        </w:numPr>
        <w:spacing w:before="100"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a Internet una </w:t>
      </w:r>
      <w:proofErr w:type="spellStart"/>
      <w:r>
        <w:rPr>
          <w:rFonts w:ascii="Arial" w:hAnsi="Arial" w:cs="Arial"/>
          <w:sz w:val="24"/>
          <w:szCs w:val="24"/>
        </w:rPr>
        <w:t>font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d'alimentació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costi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menys</w:t>
      </w:r>
      <w:proofErr w:type="spellEnd"/>
      <w:r>
        <w:rPr>
          <w:rFonts w:ascii="Arial" w:hAnsi="Arial" w:cs="Arial"/>
          <w:sz w:val="24"/>
          <w:szCs w:val="24"/>
        </w:rPr>
        <w:t xml:space="preserve"> de 50 euros i una </w:t>
      </w:r>
      <w:proofErr w:type="spellStart"/>
      <w:r>
        <w:rPr>
          <w:rFonts w:ascii="Arial" w:hAnsi="Arial" w:cs="Arial"/>
          <w:sz w:val="24"/>
          <w:szCs w:val="24"/>
        </w:rPr>
        <w:t>altra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costi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més</w:t>
      </w:r>
      <w:proofErr w:type="spellEnd"/>
      <w:r>
        <w:rPr>
          <w:rFonts w:ascii="Arial" w:hAnsi="Arial" w:cs="Arial"/>
          <w:sz w:val="24"/>
          <w:szCs w:val="24"/>
        </w:rPr>
        <w:t xml:space="preserve"> de 300 euros i fes una </w:t>
      </w:r>
      <w:proofErr w:type="spellStart"/>
      <w:r>
        <w:rPr>
          <w:rFonts w:ascii="Arial" w:hAnsi="Arial" w:cs="Arial"/>
          <w:sz w:val="24"/>
          <w:szCs w:val="24"/>
        </w:rPr>
        <w:t>comparació</w:t>
      </w:r>
      <w:proofErr w:type="spellEnd"/>
      <w:r>
        <w:rPr>
          <w:rFonts w:ascii="Arial" w:hAnsi="Arial" w:cs="Arial"/>
          <w:sz w:val="24"/>
          <w:szCs w:val="24"/>
        </w:rPr>
        <w:t xml:space="preserve"> de les característi</w:t>
      </w:r>
      <w:r>
        <w:rPr>
          <w:rFonts w:ascii="Arial" w:hAnsi="Arial" w:cs="Arial"/>
          <w:sz w:val="24"/>
          <w:szCs w:val="24"/>
        </w:rPr>
        <w:t xml:space="preserve">ques </w:t>
      </w:r>
      <w:proofErr w:type="spellStart"/>
      <w:r>
        <w:rPr>
          <w:rFonts w:ascii="Arial" w:hAnsi="Arial" w:cs="Arial"/>
          <w:sz w:val="24"/>
          <w:szCs w:val="24"/>
        </w:rPr>
        <w:t>principals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E226B6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</w:rPr>
      </w:pPr>
    </w:p>
    <w:p w14:paraId="5CF4179D" w14:textId="77777777" w:rsidR="00932B0D" w:rsidRDefault="00006213">
      <w:pPr>
        <w:widowControl/>
        <w:spacing w:before="100"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 de alimentación 1 (19 ,99€):</w:t>
      </w:r>
    </w:p>
    <w:p w14:paraId="1B3AD9D9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</w:rPr>
      </w:pPr>
    </w:p>
    <w:p w14:paraId="3BC41E51" w14:textId="77777777" w:rsidR="00932B0D" w:rsidRDefault="00006213">
      <w:pPr>
        <w:widowControl/>
        <w:spacing w:before="100" w:after="200" w:line="276" w:lineRule="auto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noProof/>
          <w:sz w:val="36"/>
          <w:szCs w:val="36"/>
        </w:rPr>
        <w:drawing>
          <wp:anchor distT="0" distB="0" distL="0" distR="0" simplePos="0" relativeHeight="12" behindDoc="0" locked="0" layoutInCell="0" allowOverlap="1" wp14:anchorId="42AA1DEC" wp14:editId="134AC7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065" cy="4657090"/>
            <wp:effectExtent l="0" t="0" r="0" b="0"/>
            <wp:wrapTopAndBottom/>
            <wp:docPr id="1" name="Imat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BE403" w14:textId="77777777" w:rsidR="00932B0D" w:rsidRDefault="00006213">
      <w:pPr>
        <w:pStyle w:val="Ttulo2"/>
        <w:spacing w:before="100" w:after="200" w:line="276" w:lineRule="auto"/>
      </w:pPr>
      <w:r>
        <w:rPr>
          <w:rFonts w:cs="Arial"/>
        </w:rPr>
        <w:t>Características</w:t>
      </w:r>
    </w:p>
    <w:p w14:paraId="41F73815" w14:textId="77777777" w:rsidR="00932B0D" w:rsidRDefault="00006213">
      <w:pPr>
        <w:pStyle w:val="Textoindependiente"/>
        <w:numPr>
          <w:ilvl w:val="0"/>
          <w:numId w:val="4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t>Estándar</w:t>
      </w:r>
      <w:proofErr w:type="spellEnd"/>
      <w:r>
        <w:t xml:space="preserve"> ATX 12V 2.31, compatible con Intel y AMD.</w:t>
      </w:r>
    </w:p>
    <w:p w14:paraId="442F542C" w14:textId="77777777" w:rsidR="00932B0D" w:rsidRDefault="00006213">
      <w:pPr>
        <w:pStyle w:val="Textoindependiente"/>
        <w:numPr>
          <w:ilvl w:val="0"/>
          <w:numId w:val="4"/>
        </w:numPr>
        <w:tabs>
          <w:tab w:val="clear" w:pos="707"/>
          <w:tab w:val="left" w:pos="0"/>
        </w:tabs>
        <w:rPr>
          <w:rFonts w:ascii="Arial" w:hAnsi="Arial" w:cs="Arial"/>
        </w:rPr>
      </w:pPr>
      <w:r>
        <w:t xml:space="preserve">Sistema de </w:t>
      </w:r>
      <w:proofErr w:type="spellStart"/>
      <w:r>
        <w:t>protección</w:t>
      </w:r>
      <w:proofErr w:type="spellEnd"/>
      <w:r>
        <w:t xml:space="preserve"> contra </w:t>
      </w:r>
      <w:proofErr w:type="spellStart"/>
      <w:r>
        <w:t>cambios</w:t>
      </w:r>
      <w:proofErr w:type="spellEnd"/>
      <w:r>
        <w:t xml:space="preserve"> de </w:t>
      </w:r>
      <w:proofErr w:type="spellStart"/>
      <w:r>
        <w:t>voltaje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>.</w:t>
      </w:r>
    </w:p>
    <w:p w14:paraId="66BCEDF4" w14:textId="77777777" w:rsidR="00932B0D" w:rsidRDefault="00006213">
      <w:pPr>
        <w:pStyle w:val="Textoindependiente"/>
        <w:numPr>
          <w:ilvl w:val="0"/>
          <w:numId w:val="4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t>Ventilador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 </w:t>
      </w:r>
      <w:proofErr w:type="spellStart"/>
      <w:r>
        <w:t>silencioso</w:t>
      </w:r>
      <w:proofErr w:type="spellEnd"/>
      <w:r>
        <w:t xml:space="preserve"> &lt;28dB.</w:t>
      </w:r>
    </w:p>
    <w:p w14:paraId="79019EE6" w14:textId="77777777" w:rsidR="00932B0D" w:rsidRDefault="00006213">
      <w:pPr>
        <w:pStyle w:val="Textoindependiente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rFonts w:ascii="Arial" w:hAnsi="Arial" w:cs="Arial"/>
        </w:rPr>
      </w:pPr>
      <w:r>
        <w:t>PPFC.</w:t>
      </w:r>
    </w:p>
    <w:p w14:paraId="4E39E806" w14:textId="77777777" w:rsidR="00932B0D" w:rsidRDefault="00006213">
      <w:pPr>
        <w:pStyle w:val="Ttulo2"/>
        <w:rPr>
          <w:rFonts w:ascii="Arial" w:hAnsi="Arial" w:cs="Arial"/>
          <w:sz w:val="24"/>
          <w:szCs w:val="24"/>
        </w:rPr>
      </w:pPr>
      <w:r>
        <w:lastRenderedPageBreak/>
        <w:t>Especificaciones</w:t>
      </w:r>
    </w:p>
    <w:p w14:paraId="1E86FB6F" w14:textId="77777777" w:rsidR="00932B0D" w:rsidRDefault="00006213">
      <w:pPr>
        <w:pStyle w:val="Textoindependiente"/>
        <w:numPr>
          <w:ilvl w:val="0"/>
          <w:numId w:val="5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rPr>
          <w:rStyle w:val="mfasifort"/>
        </w:rPr>
        <w:t>Conectores</w:t>
      </w:r>
      <w:proofErr w:type="spellEnd"/>
      <w:r>
        <w:t>:</w:t>
      </w:r>
    </w:p>
    <w:p w14:paraId="3B688F37" w14:textId="77777777" w:rsidR="00932B0D" w:rsidRDefault="00006213">
      <w:pPr>
        <w:pStyle w:val="Textoindependiente"/>
        <w:numPr>
          <w:ilvl w:val="1"/>
          <w:numId w:val="5"/>
        </w:numPr>
        <w:tabs>
          <w:tab w:val="left" w:pos="0"/>
        </w:tabs>
        <w:rPr>
          <w:rFonts w:ascii="Arial" w:hAnsi="Arial" w:cs="Arial"/>
        </w:rPr>
      </w:pPr>
      <w:r>
        <w:t>1x ATX 20/24-pin</w:t>
      </w:r>
    </w:p>
    <w:p w14:paraId="354B0C2B" w14:textId="77777777" w:rsidR="00932B0D" w:rsidRDefault="00006213">
      <w:pPr>
        <w:pStyle w:val="Textoindependiente"/>
        <w:numPr>
          <w:ilvl w:val="1"/>
          <w:numId w:val="5"/>
        </w:numPr>
        <w:tabs>
          <w:tab w:val="left" w:pos="0"/>
        </w:tabs>
        <w:rPr>
          <w:rFonts w:ascii="Arial" w:hAnsi="Arial" w:cs="Arial"/>
        </w:rPr>
      </w:pPr>
      <w:r>
        <w:t>1x 4-pin CPU</w:t>
      </w:r>
    </w:p>
    <w:p w14:paraId="1B1EA9A3" w14:textId="77777777" w:rsidR="00932B0D" w:rsidRDefault="00006213">
      <w:pPr>
        <w:pStyle w:val="Textoindependiente"/>
        <w:numPr>
          <w:ilvl w:val="1"/>
          <w:numId w:val="5"/>
        </w:numPr>
        <w:tabs>
          <w:tab w:val="left" w:pos="0"/>
        </w:tabs>
        <w:rPr>
          <w:rFonts w:ascii="Arial" w:hAnsi="Arial" w:cs="Arial"/>
        </w:rPr>
      </w:pPr>
      <w:r>
        <w:t>3x SATA</w:t>
      </w:r>
    </w:p>
    <w:p w14:paraId="025E87CB" w14:textId="77777777" w:rsidR="00932B0D" w:rsidRDefault="00006213">
      <w:pPr>
        <w:pStyle w:val="Textoindependiente"/>
        <w:numPr>
          <w:ilvl w:val="1"/>
          <w:numId w:val="5"/>
        </w:numPr>
        <w:tabs>
          <w:tab w:val="left" w:pos="0"/>
        </w:tabs>
        <w:spacing w:after="283"/>
        <w:rPr>
          <w:rFonts w:ascii="Arial" w:hAnsi="Arial" w:cs="Arial"/>
        </w:rPr>
      </w:pPr>
      <w:r>
        <w:t>2x IDE</w:t>
      </w:r>
    </w:p>
    <w:p w14:paraId="7F8C2559" w14:textId="77777777" w:rsidR="00932B0D" w:rsidRDefault="00006213">
      <w:pPr>
        <w:pStyle w:val="Textoindependiente"/>
        <w:numPr>
          <w:ilvl w:val="0"/>
          <w:numId w:val="6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rPr>
          <w:rStyle w:val="mfasifort"/>
        </w:rPr>
        <w:t>Voltaje</w:t>
      </w:r>
      <w:proofErr w:type="spellEnd"/>
      <w:r>
        <w:rPr>
          <w:rStyle w:val="mfasifort"/>
        </w:rPr>
        <w:t xml:space="preserve"> </w:t>
      </w:r>
      <w:proofErr w:type="spellStart"/>
      <w:r>
        <w:rPr>
          <w:rStyle w:val="mfasifort"/>
        </w:rPr>
        <w:t>salida</w:t>
      </w:r>
      <w:proofErr w:type="spellEnd"/>
      <w:r>
        <w:rPr>
          <w:rStyle w:val="mfasifort"/>
        </w:rPr>
        <w:t>:</w:t>
      </w:r>
    </w:p>
    <w:p w14:paraId="3E81C6CA" w14:textId="77777777" w:rsidR="00932B0D" w:rsidRDefault="00006213">
      <w:pPr>
        <w:pStyle w:val="Textoindependiente"/>
        <w:numPr>
          <w:ilvl w:val="1"/>
          <w:numId w:val="6"/>
        </w:numPr>
        <w:tabs>
          <w:tab w:val="left" w:pos="0"/>
        </w:tabs>
        <w:rPr>
          <w:rFonts w:ascii="Arial" w:hAnsi="Arial" w:cs="Arial"/>
        </w:rPr>
      </w:pPr>
      <w:r>
        <w:t>3.3V: 18A</w:t>
      </w:r>
    </w:p>
    <w:p w14:paraId="13B3FCBE" w14:textId="77777777" w:rsidR="00932B0D" w:rsidRDefault="00006213">
      <w:pPr>
        <w:pStyle w:val="Textoindependiente"/>
        <w:numPr>
          <w:ilvl w:val="1"/>
          <w:numId w:val="6"/>
        </w:numPr>
        <w:tabs>
          <w:tab w:val="left" w:pos="0"/>
        </w:tabs>
        <w:rPr>
          <w:rFonts w:ascii="Arial" w:hAnsi="Arial" w:cs="Arial"/>
        </w:rPr>
      </w:pPr>
      <w:r>
        <w:t>5V: 25A</w:t>
      </w:r>
    </w:p>
    <w:p w14:paraId="7AF3B1D4" w14:textId="77777777" w:rsidR="00932B0D" w:rsidRDefault="00006213">
      <w:pPr>
        <w:pStyle w:val="Textoindependiente"/>
        <w:numPr>
          <w:ilvl w:val="1"/>
          <w:numId w:val="6"/>
        </w:numPr>
        <w:tabs>
          <w:tab w:val="left" w:pos="0"/>
        </w:tabs>
        <w:rPr>
          <w:rFonts w:ascii="Arial" w:hAnsi="Arial" w:cs="Arial"/>
        </w:rPr>
      </w:pPr>
      <w:r>
        <w:t>+12V1: 20A</w:t>
      </w:r>
    </w:p>
    <w:p w14:paraId="71FA03AE" w14:textId="77777777" w:rsidR="00932B0D" w:rsidRDefault="00006213">
      <w:pPr>
        <w:pStyle w:val="Textoindependiente"/>
        <w:numPr>
          <w:ilvl w:val="1"/>
          <w:numId w:val="6"/>
        </w:numPr>
        <w:tabs>
          <w:tab w:val="left" w:pos="0"/>
        </w:tabs>
        <w:rPr>
          <w:rFonts w:ascii="Arial" w:hAnsi="Arial" w:cs="Arial"/>
        </w:rPr>
      </w:pPr>
      <w:r>
        <w:t>+12V2: 20A</w:t>
      </w:r>
    </w:p>
    <w:p w14:paraId="1F6C192F" w14:textId="77777777" w:rsidR="00932B0D" w:rsidRDefault="00006213">
      <w:pPr>
        <w:pStyle w:val="Textoindependiente"/>
        <w:numPr>
          <w:ilvl w:val="1"/>
          <w:numId w:val="6"/>
        </w:numPr>
        <w:tabs>
          <w:tab w:val="left" w:pos="0"/>
        </w:tabs>
        <w:rPr>
          <w:rFonts w:ascii="Arial" w:hAnsi="Arial" w:cs="Arial"/>
        </w:rPr>
      </w:pPr>
      <w:r>
        <w:t>-12V: 0.3A</w:t>
      </w:r>
    </w:p>
    <w:p w14:paraId="110ED401" w14:textId="77777777" w:rsidR="00932B0D" w:rsidRDefault="00006213">
      <w:pPr>
        <w:pStyle w:val="Textoindependiente"/>
        <w:numPr>
          <w:ilvl w:val="1"/>
          <w:numId w:val="6"/>
        </w:numPr>
        <w:tabs>
          <w:tab w:val="left" w:pos="0"/>
        </w:tabs>
        <w:spacing w:after="283"/>
        <w:rPr>
          <w:rFonts w:ascii="Arial" w:hAnsi="Arial" w:cs="Arial"/>
        </w:rPr>
      </w:pPr>
      <w:r>
        <w:t>5Vsb: 2.5A</w:t>
      </w:r>
    </w:p>
    <w:p w14:paraId="00E7D91F" w14:textId="77777777" w:rsidR="00932B0D" w:rsidRDefault="00006213">
      <w:pPr>
        <w:pStyle w:val="Textoindependiente"/>
        <w:numPr>
          <w:ilvl w:val="0"/>
          <w:numId w:val="7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rPr>
          <w:rStyle w:val="mfasifort"/>
        </w:rPr>
        <w:t>Potencia</w:t>
      </w:r>
      <w:proofErr w:type="spellEnd"/>
      <w:r>
        <w:rPr>
          <w:rStyle w:val="mfasifort"/>
        </w:rPr>
        <w:t xml:space="preserve"> </w:t>
      </w:r>
      <w:proofErr w:type="spellStart"/>
      <w:r>
        <w:rPr>
          <w:rStyle w:val="mfasifort"/>
        </w:rPr>
        <w:t>máxima</w:t>
      </w:r>
      <w:proofErr w:type="spellEnd"/>
      <w:r>
        <w:rPr>
          <w:rStyle w:val="mfasifort"/>
        </w:rPr>
        <w:t xml:space="preserve"> </w:t>
      </w:r>
      <w:proofErr w:type="spellStart"/>
      <w:r>
        <w:rPr>
          <w:rStyle w:val="mfasifort"/>
        </w:rPr>
        <w:t>combinada</w:t>
      </w:r>
      <w:proofErr w:type="spellEnd"/>
      <w:r>
        <w:rPr>
          <w:rStyle w:val="mfasifort"/>
        </w:rPr>
        <w:t>:</w:t>
      </w:r>
    </w:p>
    <w:p w14:paraId="59813AEC" w14:textId="77777777" w:rsidR="00932B0D" w:rsidRDefault="00006213">
      <w:pPr>
        <w:pStyle w:val="Textoindependiente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t>3.3V + 5V = 130W</w:t>
      </w:r>
    </w:p>
    <w:p w14:paraId="4DBE6692" w14:textId="77777777" w:rsidR="00932B0D" w:rsidRDefault="00006213">
      <w:pPr>
        <w:pStyle w:val="Textoindependiente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t>+12V1 + +12V2 = 454W</w:t>
      </w:r>
    </w:p>
    <w:p w14:paraId="1C71D77E" w14:textId="77777777" w:rsidR="00932B0D" w:rsidRDefault="00006213">
      <w:pPr>
        <w:pStyle w:val="Textoindependiente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t>-12V + 5Vsb= 16W</w:t>
      </w:r>
    </w:p>
    <w:p w14:paraId="5664B831" w14:textId="77777777" w:rsidR="00932B0D" w:rsidRDefault="00006213">
      <w:pPr>
        <w:pStyle w:val="Textoindependiente"/>
        <w:numPr>
          <w:ilvl w:val="1"/>
          <w:numId w:val="7"/>
        </w:numPr>
        <w:tabs>
          <w:tab w:val="left" w:pos="0"/>
        </w:tabs>
        <w:spacing w:after="283"/>
        <w:rPr>
          <w:rFonts w:ascii="Arial" w:hAnsi="Arial" w:cs="Arial"/>
        </w:rPr>
      </w:pPr>
      <w:proofErr w:type="spellStart"/>
      <w:r>
        <w:t>Potencia</w:t>
      </w:r>
      <w:proofErr w:type="spellEnd"/>
      <w:r>
        <w:t xml:space="preserve"> real </w:t>
      </w:r>
      <w:r>
        <w:t>total: 600W</w:t>
      </w:r>
    </w:p>
    <w:p w14:paraId="70FB0B36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</w:rPr>
      </w:pPr>
    </w:p>
    <w:p w14:paraId="69EA0788" w14:textId="77777777" w:rsidR="00932B0D" w:rsidRDefault="00006213">
      <w:pPr>
        <w:widowControl/>
        <w:spacing w:before="100"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 de alimentación 2 (584,99 €):</w:t>
      </w:r>
    </w:p>
    <w:p w14:paraId="522FE26B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</w:rPr>
      </w:pPr>
    </w:p>
    <w:p w14:paraId="120DFFEF" w14:textId="77777777" w:rsidR="00932B0D" w:rsidRDefault="00006213">
      <w:pPr>
        <w:widowControl/>
        <w:spacing w:before="100"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13" behindDoc="0" locked="0" layoutInCell="0" allowOverlap="1" wp14:anchorId="36C4ADD3" wp14:editId="324D43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35425"/>
            <wp:effectExtent l="0" t="0" r="0" b="0"/>
            <wp:wrapTopAndBottom/>
            <wp:docPr id="2" name="Imat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03E3A" w14:textId="77777777" w:rsidR="00932B0D" w:rsidRDefault="00006213">
      <w:pPr>
        <w:pStyle w:val="Ttulo2"/>
        <w:spacing w:before="100"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</w:t>
      </w:r>
    </w:p>
    <w:p w14:paraId="76001F11" w14:textId="77777777" w:rsidR="00932B0D" w:rsidRDefault="00006213">
      <w:pPr>
        <w:pStyle w:val="Textoindependiente"/>
        <w:numPr>
          <w:ilvl w:val="0"/>
          <w:numId w:val="8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t>Tamaño</w:t>
      </w:r>
      <w:proofErr w:type="spellEnd"/>
      <w:r>
        <w:t xml:space="preserve"> </w:t>
      </w:r>
      <w:proofErr w:type="spellStart"/>
      <w:r>
        <w:t>redundante</w:t>
      </w:r>
      <w:proofErr w:type="spellEnd"/>
      <w:r>
        <w:t xml:space="preserve"> ATX PS2</w:t>
      </w:r>
    </w:p>
    <w:p w14:paraId="7DB4D3DF" w14:textId="77777777" w:rsidR="00932B0D" w:rsidRDefault="00006213">
      <w:pPr>
        <w:pStyle w:val="Textoindependiente"/>
        <w:numPr>
          <w:ilvl w:val="0"/>
          <w:numId w:val="8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t>Eficiencia</w:t>
      </w:r>
      <w:proofErr w:type="spellEnd"/>
      <w:r>
        <w:t xml:space="preserve"> &gt; 90% a carga </w:t>
      </w:r>
      <w:proofErr w:type="spellStart"/>
      <w:r>
        <w:t>típica</w:t>
      </w:r>
      <w:proofErr w:type="spellEnd"/>
    </w:p>
    <w:p w14:paraId="1D31063A" w14:textId="77777777" w:rsidR="00932B0D" w:rsidRDefault="00006213">
      <w:pPr>
        <w:pStyle w:val="Textoindependiente"/>
        <w:numPr>
          <w:ilvl w:val="0"/>
          <w:numId w:val="8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t>Ventilador</w:t>
      </w:r>
      <w:proofErr w:type="spellEnd"/>
      <w:r>
        <w:t xml:space="preserve"> </w:t>
      </w:r>
      <w:proofErr w:type="spellStart"/>
      <w:r>
        <w:t>silencioso</w:t>
      </w:r>
      <w:proofErr w:type="spellEnd"/>
      <w:r>
        <w:t xml:space="preserve"> y </w:t>
      </w:r>
      <w:proofErr w:type="spellStart"/>
      <w:r>
        <w:t>duradero</w:t>
      </w:r>
      <w:proofErr w:type="spellEnd"/>
      <w:r>
        <w:t xml:space="preserve"> con </w:t>
      </w:r>
      <w:proofErr w:type="spellStart"/>
      <w:r>
        <w:t>rodamiento</w:t>
      </w:r>
      <w:proofErr w:type="spellEnd"/>
      <w:r>
        <w:t xml:space="preserve"> de bolas de 40 mm</w:t>
      </w:r>
    </w:p>
    <w:p w14:paraId="7CC8AE6A" w14:textId="77777777" w:rsidR="00932B0D" w:rsidRDefault="00006213">
      <w:pPr>
        <w:pStyle w:val="Textoindependiente"/>
        <w:numPr>
          <w:ilvl w:val="0"/>
          <w:numId w:val="8"/>
        </w:numPr>
        <w:tabs>
          <w:tab w:val="clear" w:pos="707"/>
          <w:tab w:val="left" w:pos="0"/>
        </w:tabs>
        <w:rPr>
          <w:rFonts w:ascii="Arial" w:hAnsi="Arial" w:cs="Arial"/>
        </w:rPr>
      </w:pPr>
      <w:r>
        <w:t xml:space="preserve">Cables de </w:t>
      </w:r>
      <w:proofErr w:type="spellStart"/>
      <w:r>
        <w:t>cinta</w:t>
      </w:r>
      <w:proofErr w:type="spellEnd"/>
      <w:r>
        <w:t xml:space="preserve"> para las </w:t>
      </w:r>
      <w:proofErr w:type="spellStart"/>
      <w:r>
        <w:t>necesidades</w:t>
      </w:r>
      <w:proofErr w:type="spellEnd"/>
      <w:r>
        <w:t xml:space="preserve"> de los </w:t>
      </w:r>
      <w:proofErr w:type="spellStart"/>
      <w:r>
        <w:t>entusiastas</w:t>
      </w:r>
      <w:proofErr w:type="spellEnd"/>
    </w:p>
    <w:p w14:paraId="39D8266C" w14:textId="77777777" w:rsidR="00932B0D" w:rsidRDefault="00006213">
      <w:pPr>
        <w:pStyle w:val="Textoindependiente"/>
        <w:numPr>
          <w:ilvl w:val="0"/>
          <w:numId w:val="8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t>Potente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riel </w:t>
      </w:r>
      <w:proofErr w:type="spellStart"/>
      <w:r>
        <w:t>único</w:t>
      </w:r>
      <w:proofErr w:type="spellEnd"/>
      <w:r>
        <w:t xml:space="preserve"> de +12 V</w:t>
      </w:r>
    </w:p>
    <w:p w14:paraId="3446D846" w14:textId="77777777" w:rsidR="00932B0D" w:rsidRDefault="00006213">
      <w:pPr>
        <w:pStyle w:val="Textoindependiente"/>
        <w:numPr>
          <w:ilvl w:val="0"/>
          <w:numId w:val="8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t>Todos</w:t>
      </w:r>
      <w:proofErr w:type="spellEnd"/>
      <w:r>
        <w:t xml:space="preserve"> los </w:t>
      </w:r>
      <w:proofErr w:type="spellStart"/>
      <w:r>
        <w:t>condensadores</w:t>
      </w:r>
      <w:proofErr w:type="spellEnd"/>
      <w:r>
        <w:t xml:space="preserve"> </w:t>
      </w:r>
      <w:proofErr w:type="spellStart"/>
      <w:r>
        <w:t>electrolíticos</w:t>
      </w:r>
      <w:proofErr w:type="spellEnd"/>
      <w:r>
        <w:t xml:space="preserve"> </w:t>
      </w:r>
      <w:proofErr w:type="spellStart"/>
      <w:r>
        <w:t>japoneses</w:t>
      </w:r>
      <w:proofErr w:type="spellEnd"/>
    </w:p>
    <w:p w14:paraId="1CE3C382" w14:textId="77777777" w:rsidR="00932B0D" w:rsidRDefault="00006213">
      <w:pPr>
        <w:pStyle w:val="Textoindependiente"/>
        <w:numPr>
          <w:ilvl w:val="0"/>
          <w:numId w:val="8"/>
        </w:numPr>
        <w:tabs>
          <w:tab w:val="clear" w:pos="707"/>
          <w:tab w:val="left" w:pos="0"/>
        </w:tabs>
        <w:rPr>
          <w:rFonts w:ascii="Arial" w:hAnsi="Arial" w:cs="Arial"/>
        </w:rPr>
      </w:pPr>
      <w:r>
        <w:t xml:space="preserve">Intel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reciente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 </w:t>
      </w:r>
      <w:proofErr w:type="gramStart"/>
      <w:r>
        <w:t>para CPU</w:t>
      </w:r>
      <w:proofErr w:type="gramEnd"/>
    </w:p>
    <w:p w14:paraId="68D0100A" w14:textId="77777777" w:rsidR="00932B0D" w:rsidRDefault="00006213">
      <w:pPr>
        <w:pStyle w:val="Textoindependiente"/>
        <w:numPr>
          <w:ilvl w:val="0"/>
          <w:numId w:val="8"/>
        </w:numPr>
        <w:tabs>
          <w:tab w:val="clear" w:pos="707"/>
          <w:tab w:val="left" w:pos="0"/>
        </w:tabs>
        <w:spacing w:after="283"/>
        <w:rPr>
          <w:rFonts w:ascii="Arial" w:hAnsi="Arial" w:cs="Arial"/>
        </w:rPr>
      </w:pPr>
      <w:proofErr w:type="spellStart"/>
      <w:r>
        <w:t>Protecciones</w:t>
      </w:r>
      <w:proofErr w:type="spellEnd"/>
      <w:r>
        <w:t xml:space="preserve"> </w:t>
      </w:r>
      <w:proofErr w:type="spellStart"/>
      <w:r>
        <w:t>completas</w:t>
      </w:r>
      <w:proofErr w:type="spellEnd"/>
      <w:r>
        <w:t xml:space="preserve"> OCP, OVP, SCP, OPP, OTP, FFP, UVP</w:t>
      </w:r>
    </w:p>
    <w:p w14:paraId="11044A38" w14:textId="77777777" w:rsidR="00932B0D" w:rsidRDefault="00006213">
      <w:pPr>
        <w:pStyle w:val="Ttulo2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t xml:space="preserve">Especificaciones FSP </w:t>
      </w:r>
      <w:proofErr w:type="spellStart"/>
      <w:r>
        <w:t>Twins</w:t>
      </w:r>
      <w:proofErr w:type="spellEnd"/>
      <w:r>
        <w:t xml:space="preserve"> PRO</w:t>
      </w:r>
    </w:p>
    <w:p w14:paraId="6CA0001C" w14:textId="77777777" w:rsidR="00932B0D" w:rsidRDefault="00006213">
      <w:pPr>
        <w:pStyle w:val="Textoindependiente"/>
        <w:numPr>
          <w:ilvl w:val="0"/>
          <w:numId w:val="9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rPr>
          <w:rStyle w:val="mfasifort"/>
        </w:rPr>
        <w:t>Potencia</w:t>
      </w:r>
      <w:proofErr w:type="spellEnd"/>
      <w:r>
        <w:rPr>
          <w:rStyle w:val="mfasifort"/>
        </w:rPr>
        <w:t xml:space="preserve"> de </w:t>
      </w:r>
      <w:proofErr w:type="spellStart"/>
      <w:r>
        <w:rPr>
          <w:rStyle w:val="mfasifort"/>
        </w:rPr>
        <w:t>salida</w:t>
      </w:r>
      <w:proofErr w:type="spellEnd"/>
      <w:r>
        <w:rPr>
          <w:rStyle w:val="mfasifort"/>
        </w:rPr>
        <w:t xml:space="preserve"> nominal </w:t>
      </w:r>
      <w:r>
        <w:t>700W</w:t>
      </w:r>
    </w:p>
    <w:p w14:paraId="51313419" w14:textId="77777777" w:rsidR="00932B0D" w:rsidRDefault="00006213">
      <w:pPr>
        <w:pStyle w:val="Textoindependiente"/>
        <w:numPr>
          <w:ilvl w:val="0"/>
          <w:numId w:val="9"/>
        </w:numPr>
        <w:tabs>
          <w:tab w:val="clear" w:pos="707"/>
          <w:tab w:val="left" w:pos="0"/>
        </w:tabs>
        <w:rPr>
          <w:rFonts w:ascii="Arial" w:hAnsi="Arial" w:cs="Arial"/>
        </w:rPr>
      </w:pPr>
      <w:r>
        <w:rPr>
          <w:rStyle w:val="mfasifort"/>
        </w:rPr>
        <w:t>Fac</w:t>
      </w:r>
      <w:r>
        <w:rPr>
          <w:rStyle w:val="mfasifort"/>
        </w:rPr>
        <w:t xml:space="preserve">tor de forma </w:t>
      </w:r>
      <w:r>
        <w:t xml:space="preserve">PS2 ATX </w:t>
      </w:r>
      <w:proofErr w:type="spellStart"/>
      <w:r>
        <w:t>redundante</w:t>
      </w:r>
      <w:proofErr w:type="spellEnd"/>
    </w:p>
    <w:p w14:paraId="67A87BB8" w14:textId="77777777" w:rsidR="00932B0D" w:rsidRDefault="00006213">
      <w:pPr>
        <w:pStyle w:val="Textoindependiente"/>
        <w:numPr>
          <w:ilvl w:val="0"/>
          <w:numId w:val="9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rPr>
          <w:rStyle w:val="mfasifort"/>
        </w:rPr>
        <w:t>Certificación</w:t>
      </w:r>
      <w:proofErr w:type="spellEnd"/>
      <w:r>
        <w:rPr>
          <w:rStyle w:val="mfasifort"/>
        </w:rPr>
        <w:t xml:space="preserve"> </w:t>
      </w:r>
      <w:r>
        <w:t>80 PLUS Gold</w:t>
      </w:r>
    </w:p>
    <w:p w14:paraId="459F3D7A" w14:textId="77777777" w:rsidR="00932B0D" w:rsidRDefault="00006213">
      <w:pPr>
        <w:pStyle w:val="Textoindependiente"/>
        <w:numPr>
          <w:ilvl w:val="0"/>
          <w:numId w:val="9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rPr>
          <w:rStyle w:val="mfasifort"/>
        </w:rPr>
        <w:t>Voltaje</w:t>
      </w:r>
      <w:proofErr w:type="spellEnd"/>
      <w:r>
        <w:rPr>
          <w:rStyle w:val="mfasifort"/>
        </w:rPr>
        <w:t xml:space="preserve"> de entrada </w:t>
      </w:r>
      <w:r>
        <w:t>100-240 Vac</w:t>
      </w:r>
    </w:p>
    <w:p w14:paraId="09063FEC" w14:textId="77777777" w:rsidR="00932B0D" w:rsidRDefault="00006213">
      <w:pPr>
        <w:pStyle w:val="Textoindependiente"/>
        <w:numPr>
          <w:ilvl w:val="0"/>
          <w:numId w:val="9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rPr>
          <w:rStyle w:val="mfasifort"/>
        </w:rPr>
        <w:t>Corriente</w:t>
      </w:r>
      <w:proofErr w:type="spellEnd"/>
      <w:r>
        <w:rPr>
          <w:rStyle w:val="mfasifort"/>
        </w:rPr>
        <w:t xml:space="preserve"> de entrada </w:t>
      </w:r>
      <w:r>
        <w:t>10-5 A</w:t>
      </w:r>
    </w:p>
    <w:p w14:paraId="4FCF08F7" w14:textId="77777777" w:rsidR="00932B0D" w:rsidRDefault="00006213">
      <w:pPr>
        <w:pStyle w:val="Textoindependiente"/>
        <w:numPr>
          <w:ilvl w:val="0"/>
          <w:numId w:val="9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rPr>
          <w:rStyle w:val="mfasifort"/>
        </w:rPr>
        <w:t>Frecuencia</w:t>
      </w:r>
      <w:proofErr w:type="spellEnd"/>
      <w:r>
        <w:rPr>
          <w:rStyle w:val="mfasifort"/>
        </w:rPr>
        <w:t xml:space="preserve"> de entrada </w:t>
      </w:r>
      <w:r>
        <w:t>60-50 Hz</w:t>
      </w:r>
    </w:p>
    <w:p w14:paraId="5497C977" w14:textId="77777777" w:rsidR="00932B0D" w:rsidRDefault="00006213">
      <w:pPr>
        <w:pStyle w:val="Textoindependiente"/>
        <w:numPr>
          <w:ilvl w:val="0"/>
          <w:numId w:val="9"/>
        </w:numPr>
        <w:tabs>
          <w:tab w:val="clear" w:pos="707"/>
          <w:tab w:val="left" w:pos="0"/>
        </w:tabs>
        <w:rPr>
          <w:rFonts w:ascii="Arial" w:hAnsi="Arial" w:cs="Arial"/>
        </w:rPr>
      </w:pPr>
      <w:r>
        <w:rPr>
          <w:rStyle w:val="mfasifort"/>
        </w:rPr>
        <w:t xml:space="preserve">PFC </w:t>
      </w:r>
      <w:proofErr w:type="spellStart"/>
      <w:r>
        <w:t>PFC</w:t>
      </w:r>
      <w:proofErr w:type="spellEnd"/>
      <w:r>
        <w:t xml:space="preserve"> </w:t>
      </w:r>
      <w:proofErr w:type="spellStart"/>
      <w:r>
        <w:t>activo</w:t>
      </w:r>
      <w:proofErr w:type="spellEnd"/>
    </w:p>
    <w:p w14:paraId="5E18BCFC" w14:textId="77777777" w:rsidR="00932B0D" w:rsidRDefault="00006213">
      <w:pPr>
        <w:pStyle w:val="Textoindependiente"/>
        <w:numPr>
          <w:ilvl w:val="0"/>
          <w:numId w:val="9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rPr>
          <w:rStyle w:val="mfasifort"/>
        </w:rPr>
        <w:t>Eficiencia</w:t>
      </w:r>
      <w:proofErr w:type="spellEnd"/>
      <w:r>
        <w:rPr>
          <w:rStyle w:val="mfasifort"/>
        </w:rPr>
        <w:t xml:space="preserve"> </w:t>
      </w:r>
      <w:r>
        <w:t>90%</w:t>
      </w:r>
    </w:p>
    <w:p w14:paraId="7616F8D1" w14:textId="77777777" w:rsidR="00932B0D" w:rsidRDefault="00006213">
      <w:pPr>
        <w:pStyle w:val="Textoindependiente"/>
        <w:numPr>
          <w:ilvl w:val="0"/>
          <w:numId w:val="9"/>
        </w:numPr>
        <w:tabs>
          <w:tab w:val="clear" w:pos="707"/>
          <w:tab w:val="left" w:pos="0"/>
        </w:tabs>
        <w:rPr>
          <w:rFonts w:ascii="Arial" w:hAnsi="Arial" w:cs="Arial"/>
        </w:rPr>
      </w:pPr>
      <w:r>
        <w:rPr>
          <w:rStyle w:val="mfasifort"/>
        </w:rPr>
        <w:lastRenderedPageBreak/>
        <w:t xml:space="preserve">Tipo de </w:t>
      </w:r>
      <w:proofErr w:type="spellStart"/>
      <w:r>
        <w:rPr>
          <w:rStyle w:val="mfasifort"/>
        </w:rPr>
        <w:t>ventilador</w:t>
      </w:r>
      <w:proofErr w:type="spellEnd"/>
      <w:r>
        <w:rPr>
          <w:rStyle w:val="mfasifort"/>
        </w:rPr>
        <w:t xml:space="preserve"> </w:t>
      </w:r>
      <w:proofErr w:type="spellStart"/>
      <w:r>
        <w:t>Ventilador</w:t>
      </w:r>
      <w:proofErr w:type="spellEnd"/>
      <w:r>
        <w:t xml:space="preserve"> con doble </w:t>
      </w:r>
      <w:proofErr w:type="spellStart"/>
      <w:r>
        <w:t>rodamiento</w:t>
      </w:r>
      <w:proofErr w:type="spellEnd"/>
      <w:r>
        <w:t xml:space="preserve"> de bolas, 40 mm</w:t>
      </w:r>
    </w:p>
    <w:p w14:paraId="6A5471FE" w14:textId="77777777" w:rsidR="00932B0D" w:rsidRDefault="00006213">
      <w:pPr>
        <w:pStyle w:val="Textoindependiente"/>
        <w:numPr>
          <w:ilvl w:val="0"/>
          <w:numId w:val="9"/>
        </w:numPr>
        <w:tabs>
          <w:tab w:val="clear" w:pos="707"/>
          <w:tab w:val="left" w:pos="0"/>
        </w:tabs>
        <w:rPr>
          <w:rFonts w:ascii="Arial" w:hAnsi="Arial" w:cs="Arial"/>
        </w:rPr>
      </w:pPr>
      <w:proofErr w:type="spellStart"/>
      <w:r>
        <w:rPr>
          <w:rStyle w:val="mfasifort"/>
        </w:rPr>
        <w:t>Dimensiones</w:t>
      </w:r>
      <w:proofErr w:type="spellEnd"/>
      <w:r>
        <w:rPr>
          <w:rStyle w:val="mfasifort"/>
        </w:rPr>
        <w:t xml:space="preserve"> (L x </w:t>
      </w:r>
      <w:proofErr w:type="gramStart"/>
      <w:r>
        <w:rPr>
          <w:rStyle w:val="mfasifort"/>
        </w:rPr>
        <w:t>An</w:t>
      </w:r>
      <w:proofErr w:type="gramEnd"/>
      <w:r>
        <w:rPr>
          <w:rStyle w:val="mfasifort"/>
        </w:rPr>
        <w:t xml:space="preserve"> x Al) </w:t>
      </w:r>
      <w:r>
        <w:t>150 x 86 x 190 mm</w:t>
      </w:r>
    </w:p>
    <w:p w14:paraId="44A61815" w14:textId="77777777" w:rsidR="00932B0D" w:rsidRDefault="00006213">
      <w:pPr>
        <w:pStyle w:val="Textoindependiente"/>
        <w:numPr>
          <w:ilvl w:val="0"/>
          <w:numId w:val="9"/>
        </w:numPr>
        <w:tabs>
          <w:tab w:val="clear" w:pos="707"/>
          <w:tab w:val="left" w:pos="0"/>
        </w:tabs>
        <w:spacing w:after="283"/>
        <w:rPr>
          <w:rFonts w:ascii="Arial" w:hAnsi="Arial" w:cs="Arial"/>
        </w:rPr>
      </w:pPr>
      <w:proofErr w:type="spellStart"/>
      <w:r>
        <w:rPr>
          <w:rStyle w:val="mfasifort"/>
        </w:rPr>
        <w:t>Proteccion</w:t>
      </w:r>
      <w:proofErr w:type="spellEnd"/>
      <w:r>
        <w:rPr>
          <w:rStyle w:val="mfasifort"/>
        </w:rPr>
        <w:t xml:space="preserve"> </w:t>
      </w:r>
      <w:r>
        <w:t>OCP, OVP, SCP, OPP, OTP, FFP, UVP</w:t>
      </w:r>
    </w:p>
    <w:p w14:paraId="32F6AC4E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</w:rPr>
      </w:pPr>
    </w:p>
    <w:p w14:paraId="3C3CFB89" w14:textId="77777777" w:rsidR="00932B0D" w:rsidRDefault="00006213">
      <w:pPr>
        <w:widowControl/>
        <w:spacing w:before="100"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fuente de alimentación 1 no es modular mientras que la fuente de alimentación 2 es modular. La fuente de alimentación 2 te indica su factor de potencia y su factor</w:t>
      </w:r>
      <w:r>
        <w:rPr>
          <w:rFonts w:ascii="Arial" w:hAnsi="Arial" w:cs="Arial"/>
          <w:sz w:val="24"/>
          <w:szCs w:val="24"/>
        </w:rPr>
        <w:t xml:space="preserve"> de potencia, mientras que la fuente de alimentación 1 no te lo indica, lo que hace a la fuente de alimentación 1 es menos confiable en estos aspectos. La fuente de alimentación 2 puede suministrar más potencia que la fuente de alimentación 1, y la fuente </w:t>
      </w:r>
      <w:r>
        <w:rPr>
          <w:rFonts w:ascii="Arial" w:hAnsi="Arial" w:cs="Arial"/>
          <w:sz w:val="24"/>
          <w:szCs w:val="24"/>
        </w:rPr>
        <w:t>de alimentación 2 tiene un conector redundante.</w:t>
      </w:r>
    </w:p>
    <w:p w14:paraId="2A3FDE98" w14:textId="77777777" w:rsidR="00F10240" w:rsidRPr="00F10240" w:rsidRDefault="00F10240" w:rsidP="00F10240">
      <w:pPr>
        <w:widowControl/>
        <w:spacing w:before="100"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F10240">
        <w:rPr>
          <w:rFonts w:ascii="Arial" w:hAnsi="Arial" w:cs="Arial"/>
          <w:color w:val="FF0000"/>
          <w:sz w:val="24"/>
          <w:szCs w:val="24"/>
        </w:rPr>
        <w:t>ok</w:t>
      </w:r>
    </w:p>
    <w:p w14:paraId="0A8A9063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</w:rPr>
      </w:pPr>
    </w:p>
    <w:p w14:paraId="00D1E2BC" w14:textId="77777777" w:rsidR="00932B0D" w:rsidRDefault="00006213">
      <w:pPr>
        <w:widowControl/>
        <w:numPr>
          <w:ilvl w:val="0"/>
          <w:numId w:val="2"/>
        </w:numPr>
        <w:spacing w:before="100" w:after="200" w:line="276" w:lineRule="auto"/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Tenim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portàtil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lenovo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ideapad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520 que té un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carregador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de 3,25 A i 20 V al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qual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li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ha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fet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malbé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carregador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bateria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. Busca a Internet dos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carregadors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serveixin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per a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aquest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model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i justifica l</w:t>
      </w:r>
      <w:r>
        <w:rPr>
          <w:rFonts w:ascii="Arial" w:hAnsi="Arial" w:cs="Arial"/>
          <w:sz w:val="24"/>
          <w:szCs w:val="24"/>
          <w:lang w:val="es-ES_tradnl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resposta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.</w:t>
      </w:r>
    </w:p>
    <w:p w14:paraId="0EF405B1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428AFE0A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Cargador 1 (16,17 €):</w:t>
      </w:r>
    </w:p>
    <w:p w14:paraId="6940A773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7064D8D1" w14:textId="77777777" w:rsidR="00932B0D" w:rsidRDefault="00006213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  <w:r>
        <w:rPr>
          <w:noProof/>
        </w:rPr>
        <w:lastRenderedPageBreak/>
        <w:drawing>
          <wp:anchor distT="0" distB="0" distL="0" distR="0" simplePos="0" relativeHeight="14" behindDoc="0" locked="0" layoutInCell="0" allowOverlap="1" wp14:anchorId="592E181C" wp14:editId="585FDCD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35425"/>
            <wp:effectExtent l="0" t="0" r="0" b="0"/>
            <wp:wrapTopAndBottom/>
            <wp:docPr id="3" name="Imat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EB54C" w14:textId="77777777" w:rsidR="00932B0D" w:rsidRDefault="00006213">
      <w:pPr>
        <w:pStyle w:val="Textoindependiente"/>
        <w:widowControl/>
        <w:spacing w:before="100" w:after="200" w:line="276" w:lineRule="auto"/>
      </w:pPr>
      <w:r>
        <w:rPr>
          <w:rStyle w:val="mfasifort"/>
          <w:rFonts w:ascii="Arial" w:hAnsi="Arial" w:cs="Arial"/>
          <w:lang w:val="es-ES_tradnl"/>
        </w:rPr>
        <w:t>Características:</w:t>
      </w:r>
    </w:p>
    <w:p w14:paraId="65DE09B0" w14:textId="77777777" w:rsidR="00932B0D" w:rsidRDefault="00006213">
      <w:pPr>
        <w:pStyle w:val="Textoindependiente"/>
        <w:numPr>
          <w:ilvl w:val="0"/>
          <w:numId w:val="10"/>
        </w:numPr>
        <w:tabs>
          <w:tab w:val="clear" w:pos="707"/>
          <w:tab w:val="left" w:pos="0"/>
        </w:tabs>
      </w:pPr>
      <w:proofErr w:type="spellStart"/>
      <w:r>
        <w:t>Alimentador</w:t>
      </w:r>
      <w:proofErr w:type="spellEnd"/>
      <w:r>
        <w:t xml:space="preserve"> </w:t>
      </w:r>
      <w:proofErr w:type="spellStart"/>
      <w:r>
        <w:t>transformador</w:t>
      </w:r>
      <w:proofErr w:type="spellEnd"/>
      <w:r>
        <w:t xml:space="preserve"> de </w:t>
      </w:r>
      <w:proofErr w:type="spellStart"/>
      <w:r>
        <w:t>corriente</w:t>
      </w:r>
      <w:proofErr w:type="spellEnd"/>
      <w:r>
        <w:t xml:space="preserve"> Universal para </w:t>
      </w:r>
      <w:proofErr w:type="spellStart"/>
      <w:r>
        <w:t>portátil</w:t>
      </w:r>
      <w:proofErr w:type="spellEnd"/>
      <w:r>
        <w:t xml:space="preserve"> y TFT</w:t>
      </w:r>
    </w:p>
    <w:p w14:paraId="1226800E" w14:textId="77777777" w:rsidR="00932B0D" w:rsidRDefault="00006213">
      <w:pPr>
        <w:pStyle w:val="Textoindependiente"/>
        <w:numPr>
          <w:ilvl w:val="0"/>
          <w:numId w:val="10"/>
        </w:numPr>
        <w:tabs>
          <w:tab w:val="clear" w:pos="707"/>
          <w:tab w:val="left" w:pos="0"/>
        </w:tabs>
      </w:pPr>
      <w:proofErr w:type="spellStart"/>
      <w:r>
        <w:t>Voltaje</w:t>
      </w:r>
      <w:proofErr w:type="spellEnd"/>
      <w:r>
        <w:t>: 70W</w:t>
      </w:r>
    </w:p>
    <w:p w14:paraId="6A0B47C4" w14:textId="77777777" w:rsidR="00932B0D" w:rsidRDefault="00006213">
      <w:pPr>
        <w:pStyle w:val="Textoindependiente"/>
        <w:numPr>
          <w:ilvl w:val="0"/>
          <w:numId w:val="10"/>
        </w:numPr>
        <w:tabs>
          <w:tab w:val="clear" w:pos="707"/>
          <w:tab w:val="left" w:pos="0"/>
        </w:tabs>
      </w:pPr>
      <w:proofErr w:type="spellStart"/>
      <w:r>
        <w:t>Corriente</w:t>
      </w:r>
      <w:proofErr w:type="spellEnd"/>
      <w:r>
        <w:t xml:space="preserve"> de Entrada </w:t>
      </w:r>
      <w:proofErr w:type="spellStart"/>
      <w:r>
        <w:t>clasificada</w:t>
      </w:r>
      <w:proofErr w:type="spellEnd"/>
      <w:r>
        <w:t>: 1.5 AMP</w:t>
      </w:r>
    </w:p>
    <w:p w14:paraId="4DCD0A43" w14:textId="77777777" w:rsidR="00932B0D" w:rsidRDefault="00006213">
      <w:pPr>
        <w:pStyle w:val="Textoindependiente"/>
        <w:numPr>
          <w:ilvl w:val="0"/>
          <w:numId w:val="10"/>
        </w:numPr>
        <w:tabs>
          <w:tab w:val="clear" w:pos="707"/>
          <w:tab w:val="left" w:pos="0"/>
        </w:tabs>
      </w:pPr>
      <w:proofErr w:type="spellStart"/>
      <w:r>
        <w:t>Conectores</w:t>
      </w:r>
      <w:proofErr w:type="spellEnd"/>
      <w:r>
        <w:t xml:space="preserve"> </w:t>
      </w:r>
    </w:p>
    <w:p w14:paraId="4E0F80EF" w14:textId="77777777" w:rsidR="00932B0D" w:rsidRDefault="00006213">
      <w:pPr>
        <w:pStyle w:val="Textoindependiente"/>
        <w:numPr>
          <w:ilvl w:val="1"/>
          <w:numId w:val="10"/>
        </w:numPr>
        <w:tabs>
          <w:tab w:val="left" w:pos="0"/>
        </w:tabs>
      </w:pPr>
      <w:r>
        <w:t>IBM</w:t>
      </w:r>
    </w:p>
    <w:p w14:paraId="43D22D70" w14:textId="77777777" w:rsidR="00932B0D" w:rsidRDefault="00006213">
      <w:pPr>
        <w:pStyle w:val="Textoindependiente"/>
        <w:numPr>
          <w:ilvl w:val="1"/>
          <w:numId w:val="10"/>
        </w:numPr>
        <w:tabs>
          <w:tab w:val="left" w:pos="0"/>
        </w:tabs>
      </w:pPr>
      <w:r>
        <w:t>Toshiba</w:t>
      </w:r>
    </w:p>
    <w:p w14:paraId="7125E8A4" w14:textId="77777777" w:rsidR="00932B0D" w:rsidRDefault="00006213">
      <w:pPr>
        <w:pStyle w:val="Textoindependiente"/>
        <w:numPr>
          <w:ilvl w:val="1"/>
          <w:numId w:val="10"/>
        </w:numPr>
        <w:tabs>
          <w:tab w:val="left" w:pos="0"/>
        </w:tabs>
      </w:pPr>
      <w:r>
        <w:t>Asus</w:t>
      </w:r>
    </w:p>
    <w:p w14:paraId="565ADC4E" w14:textId="77777777" w:rsidR="00932B0D" w:rsidRDefault="00006213">
      <w:pPr>
        <w:pStyle w:val="Textoindependiente"/>
        <w:numPr>
          <w:ilvl w:val="1"/>
          <w:numId w:val="10"/>
        </w:numPr>
        <w:tabs>
          <w:tab w:val="left" w:pos="0"/>
        </w:tabs>
      </w:pPr>
      <w:r>
        <w:t>HP</w:t>
      </w:r>
    </w:p>
    <w:p w14:paraId="76C27892" w14:textId="77777777" w:rsidR="00932B0D" w:rsidRDefault="00006213">
      <w:pPr>
        <w:pStyle w:val="Textoindependiente"/>
        <w:numPr>
          <w:ilvl w:val="1"/>
          <w:numId w:val="10"/>
        </w:numPr>
        <w:tabs>
          <w:tab w:val="left" w:pos="0"/>
        </w:tabs>
      </w:pPr>
      <w:r>
        <w:t>Samsung</w:t>
      </w:r>
    </w:p>
    <w:p w14:paraId="1D9869E2" w14:textId="77777777" w:rsidR="00932B0D" w:rsidRDefault="00006213">
      <w:pPr>
        <w:pStyle w:val="Textoindependiente"/>
        <w:numPr>
          <w:ilvl w:val="1"/>
          <w:numId w:val="10"/>
        </w:numPr>
        <w:tabs>
          <w:tab w:val="left" w:pos="0"/>
        </w:tabs>
      </w:pPr>
      <w:r>
        <w:t>Sharp</w:t>
      </w:r>
    </w:p>
    <w:p w14:paraId="7B22CBDB" w14:textId="77777777" w:rsidR="00932B0D" w:rsidRDefault="00006213">
      <w:pPr>
        <w:pStyle w:val="Textoindependiente"/>
        <w:numPr>
          <w:ilvl w:val="1"/>
          <w:numId w:val="10"/>
        </w:numPr>
        <w:tabs>
          <w:tab w:val="left" w:pos="0"/>
        </w:tabs>
      </w:pPr>
      <w:r>
        <w:t>Compaq</w:t>
      </w:r>
    </w:p>
    <w:p w14:paraId="00F378B7" w14:textId="77777777" w:rsidR="00932B0D" w:rsidRDefault="00006213">
      <w:pPr>
        <w:pStyle w:val="Textoindependiente"/>
        <w:numPr>
          <w:ilvl w:val="1"/>
          <w:numId w:val="10"/>
        </w:numPr>
        <w:tabs>
          <w:tab w:val="left" w:pos="0"/>
        </w:tabs>
      </w:pPr>
      <w:r>
        <w:t>Acer</w:t>
      </w:r>
    </w:p>
    <w:p w14:paraId="176AA42E" w14:textId="77777777" w:rsidR="00932B0D" w:rsidRDefault="00006213">
      <w:pPr>
        <w:pStyle w:val="Textoindependiente"/>
        <w:numPr>
          <w:ilvl w:val="1"/>
          <w:numId w:val="10"/>
        </w:numPr>
        <w:tabs>
          <w:tab w:val="left" w:pos="0"/>
        </w:tabs>
      </w:pPr>
      <w:r>
        <w:t>Sony</w:t>
      </w:r>
    </w:p>
    <w:p w14:paraId="712925D1" w14:textId="77777777" w:rsidR="00932B0D" w:rsidRDefault="00006213">
      <w:pPr>
        <w:pStyle w:val="Textoindependiente"/>
        <w:numPr>
          <w:ilvl w:val="1"/>
          <w:numId w:val="10"/>
        </w:numPr>
        <w:tabs>
          <w:tab w:val="left" w:pos="0"/>
        </w:tabs>
      </w:pPr>
      <w:r>
        <w:t>Dell</w:t>
      </w:r>
    </w:p>
    <w:p w14:paraId="529CB59A" w14:textId="77777777" w:rsidR="00932B0D" w:rsidRDefault="00006213">
      <w:pPr>
        <w:pStyle w:val="Textoindependiente"/>
        <w:numPr>
          <w:ilvl w:val="0"/>
          <w:numId w:val="10"/>
        </w:numPr>
        <w:tabs>
          <w:tab w:val="clear" w:pos="707"/>
          <w:tab w:val="left" w:pos="0"/>
        </w:tabs>
      </w:pPr>
      <w:proofErr w:type="spellStart"/>
      <w:r>
        <w:t>Corriente</w:t>
      </w:r>
      <w:proofErr w:type="spellEnd"/>
      <w:r>
        <w:t xml:space="preserve"> de entrada: 85VA</w:t>
      </w:r>
    </w:p>
    <w:p w14:paraId="60EFC21D" w14:textId="77777777" w:rsidR="00932B0D" w:rsidRDefault="00006213">
      <w:pPr>
        <w:pStyle w:val="Textoindependiente"/>
        <w:numPr>
          <w:ilvl w:val="0"/>
          <w:numId w:val="10"/>
        </w:numPr>
        <w:tabs>
          <w:tab w:val="clear" w:pos="707"/>
          <w:tab w:val="left" w:pos="0"/>
        </w:tabs>
      </w:pPr>
      <w:r>
        <w:t xml:space="preserve">Salida de </w:t>
      </w:r>
      <w:proofErr w:type="spellStart"/>
      <w:r>
        <w:t>corriente</w:t>
      </w:r>
      <w:proofErr w:type="spellEnd"/>
      <w:r>
        <w:t xml:space="preserve">: </w:t>
      </w:r>
    </w:p>
    <w:p w14:paraId="68F6C553" w14:textId="77777777" w:rsidR="00932B0D" w:rsidRDefault="00006213">
      <w:pPr>
        <w:pStyle w:val="Textoindependiente"/>
        <w:numPr>
          <w:ilvl w:val="1"/>
          <w:numId w:val="10"/>
        </w:numPr>
        <w:tabs>
          <w:tab w:val="left" w:pos="0"/>
        </w:tabs>
      </w:pPr>
      <w:r>
        <w:t>12V/15V/16V: 4.5 A.</w:t>
      </w:r>
    </w:p>
    <w:p w14:paraId="5DFCE57B" w14:textId="77777777" w:rsidR="00932B0D" w:rsidRDefault="00006213">
      <w:pPr>
        <w:pStyle w:val="Textoindependiente"/>
        <w:numPr>
          <w:ilvl w:val="1"/>
          <w:numId w:val="10"/>
        </w:numPr>
        <w:tabs>
          <w:tab w:val="left" w:pos="0"/>
        </w:tabs>
      </w:pPr>
      <w:r>
        <w:t xml:space="preserve">18V/19V/20V:3.5 </w:t>
      </w:r>
      <w:proofErr w:type="spellStart"/>
      <w:r>
        <w:t>Amperios</w:t>
      </w:r>
      <w:proofErr w:type="spellEnd"/>
    </w:p>
    <w:p w14:paraId="49FC81D7" w14:textId="77777777" w:rsidR="00932B0D" w:rsidRDefault="00006213">
      <w:pPr>
        <w:pStyle w:val="Textoindependiente"/>
        <w:numPr>
          <w:ilvl w:val="1"/>
          <w:numId w:val="10"/>
        </w:numPr>
        <w:tabs>
          <w:tab w:val="left" w:pos="0"/>
        </w:tabs>
        <w:spacing w:after="283"/>
      </w:pPr>
      <w:r>
        <w:lastRenderedPageBreak/>
        <w:t xml:space="preserve">24V: 3.75 </w:t>
      </w:r>
      <w:proofErr w:type="spellStart"/>
      <w:r>
        <w:t>Amperios</w:t>
      </w:r>
      <w:proofErr w:type="spellEnd"/>
    </w:p>
    <w:p w14:paraId="770DECFE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6C49CEF2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Este cargador lo escogería porque alcanza los 20 V y no tiene problemas de potencia, además un precio de 16,17 € es razonable para un cargador</w:t>
      </w:r>
      <w:r>
        <w:rPr>
          <w:rFonts w:ascii="Arial" w:hAnsi="Arial" w:cs="Arial"/>
          <w:sz w:val="24"/>
          <w:szCs w:val="24"/>
          <w:lang w:val="es-ES_tradnl"/>
        </w:rPr>
        <w:t xml:space="preserve"> sustituto.</w:t>
      </w:r>
    </w:p>
    <w:p w14:paraId="669511B9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7FD5D120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Cargador 2 (22,02 €):</w:t>
      </w:r>
    </w:p>
    <w:p w14:paraId="48C4C08B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3F1B8184" w14:textId="77777777" w:rsidR="00932B0D" w:rsidRDefault="00006213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  <w:r>
        <w:rPr>
          <w:noProof/>
        </w:rPr>
        <w:drawing>
          <wp:anchor distT="0" distB="0" distL="0" distR="0" simplePos="0" relativeHeight="15" behindDoc="0" locked="0" layoutInCell="0" allowOverlap="1" wp14:anchorId="70A6EDF4" wp14:editId="4F0394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35425"/>
            <wp:effectExtent l="0" t="0" r="0" b="0"/>
            <wp:wrapTopAndBottom/>
            <wp:docPr id="4" name="Imat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489CF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69679068" w14:textId="77777777" w:rsidR="00932B0D" w:rsidRDefault="00006213">
      <w:pPr>
        <w:pStyle w:val="Textoindependiente"/>
        <w:widowControl/>
        <w:spacing w:before="100" w:after="200" w:line="276" w:lineRule="auto"/>
      </w:pPr>
      <w:r>
        <w:rPr>
          <w:rFonts w:ascii="Arial" w:hAnsi="Arial" w:cs="Arial"/>
          <w:lang w:val="es-ES_tradnl"/>
        </w:rPr>
        <w:t xml:space="preserve">Características </w:t>
      </w:r>
    </w:p>
    <w:p w14:paraId="451BC730" w14:textId="77777777" w:rsidR="00932B0D" w:rsidRDefault="00006213">
      <w:pPr>
        <w:pStyle w:val="Textoindependiente"/>
        <w:numPr>
          <w:ilvl w:val="1"/>
          <w:numId w:val="11"/>
        </w:numPr>
        <w:tabs>
          <w:tab w:val="left" w:pos="0"/>
        </w:tabs>
      </w:pPr>
      <w:r>
        <w:t xml:space="preserve">Fuente de </w:t>
      </w:r>
      <w:proofErr w:type="spellStart"/>
      <w:r>
        <w:t>alimentación</w:t>
      </w:r>
      <w:proofErr w:type="spellEnd"/>
      <w:r>
        <w:t xml:space="preserve"> Interna</w:t>
      </w:r>
    </w:p>
    <w:p w14:paraId="55B55B5F" w14:textId="77777777" w:rsidR="00932B0D" w:rsidRDefault="00006213">
      <w:pPr>
        <w:pStyle w:val="Textoindependiente"/>
        <w:numPr>
          <w:ilvl w:val="1"/>
          <w:numId w:val="11"/>
        </w:numPr>
        <w:tabs>
          <w:tab w:val="left" w:pos="0"/>
        </w:tabs>
      </w:pPr>
      <w:proofErr w:type="spellStart"/>
      <w:r>
        <w:t>Indicador</w:t>
      </w:r>
      <w:proofErr w:type="spellEnd"/>
      <w:r>
        <w:t xml:space="preserve"> led </w:t>
      </w:r>
      <w:proofErr w:type="spellStart"/>
      <w:r>
        <w:t>Sí</w:t>
      </w:r>
      <w:proofErr w:type="spellEnd"/>
    </w:p>
    <w:p w14:paraId="297F2AAC" w14:textId="77777777" w:rsidR="00932B0D" w:rsidRDefault="00006213">
      <w:pPr>
        <w:pStyle w:val="Textoindependiente"/>
        <w:numPr>
          <w:ilvl w:val="0"/>
          <w:numId w:val="11"/>
        </w:numPr>
        <w:tabs>
          <w:tab w:val="clear" w:pos="707"/>
          <w:tab w:val="left" w:pos="0"/>
        </w:tabs>
      </w:pPr>
      <w:proofErr w:type="spellStart"/>
      <w:r>
        <w:t>Rendimiento</w:t>
      </w:r>
      <w:proofErr w:type="spellEnd"/>
      <w:r>
        <w:t xml:space="preserve"> </w:t>
      </w:r>
    </w:p>
    <w:p w14:paraId="0E94D630" w14:textId="77777777" w:rsidR="00932B0D" w:rsidRDefault="00006213">
      <w:pPr>
        <w:pStyle w:val="Textoindependiente"/>
        <w:numPr>
          <w:ilvl w:val="1"/>
          <w:numId w:val="11"/>
        </w:numPr>
        <w:tabs>
          <w:tab w:val="left" w:pos="0"/>
        </w:tabs>
      </w:pPr>
      <w:proofErr w:type="spellStart"/>
      <w:r>
        <w:t>Voltaje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15V-17V / 18V-20V</w:t>
      </w:r>
    </w:p>
    <w:p w14:paraId="7EE9B0C5" w14:textId="77777777" w:rsidR="00932B0D" w:rsidRDefault="00006213">
      <w:pPr>
        <w:pStyle w:val="Textoindependiente"/>
        <w:numPr>
          <w:ilvl w:val="1"/>
          <w:numId w:val="11"/>
        </w:numPr>
        <w:tabs>
          <w:tab w:val="left" w:pos="0"/>
        </w:tabs>
      </w:pPr>
      <w:proofErr w:type="spellStart"/>
      <w:r>
        <w:t>Potencia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(max Watt) 65W</w:t>
      </w:r>
    </w:p>
    <w:p w14:paraId="662F84C1" w14:textId="77777777" w:rsidR="00932B0D" w:rsidRDefault="00006213">
      <w:pPr>
        <w:pStyle w:val="Textoindependiente"/>
        <w:numPr>
          <w:ilvl w:val="1"/>
          <w:numId w:val="11"/>
        </w:numPr>
        <w:tabs>
          <w:tab w:val="left" w:pos="0"/>
        </w:tabs>
      </w:pPr>
      <w:proofErr w:type="spellStart"/>
      <w:r>
        <w:t>Voltaje</w:t>
      </w:r>
      <w:proofErr w:type="spellEnd"/>
      <w:r>
        <w:t xml:space="preserve"> de entrada (AC) 100V ~ 240V AC</w:t>
      </w:r>
    </w:p>
    <w:p w14:paraId="4804BE73" w14:textId="77777777" w:rsidR="00932B0D" w:rsidRDefault="00006213">
      <w:pPr>
        <w:pStyle w:val="Textoindependiente"/>
        <w:numPr>
          <w:ilvl w:val="0"/>
          <w:numId w:val="11"/>
        </w:numPr>
        <w:tabs>
          <w:tab w:val="clear" w:pos="707"/>
          <w:tab w:val="left" w:pos="0"/>
        </w:tabs>
      </w:pPr>
      <w:proofErr w:type="spellStart"/>
      <w:r>
        <w:lastRenderedPageBreak/>
        <w:t>Dimensiones</w:t>
      </w:r>
      <w:proofErr w:type="spellEnd"/>
      <w:r>
        <w:t xml:space="preserve"> </w:t>
      </w:r>
    </w:p>
    <w:p w14:paraId="790B0F8D" w14:textId="77777777" w:rsidR="00932B0D" w:rsidRDefault="00006213">
      <w:pPr>
        <w:pStyle w:val="Textoindependiente"/>
        <w:numPr>
          <w:ilvl w:val="1"/>
          <w:numId w:val="11"/>
        </w:numPr>
        <w:tabs>
          <w:tab w:val="left" w:pos="0"/>
        </w:tabs>
      </w:pPr>
      <w:r>
        <w:t>Largo (</w:t>
      </w:r>
      <w:proofErr w:type="spellStart"/>
      <w:r>
        <w:t>en</w:t>
      </w:r>
      <w:proofErr w:type="spellEnd"/>
      <w:r>
        <w:t xml:space="preserve"> mm) </w:t>
      </w:r>
      <w:r>
        <w:t>107</w:t>
      </w:r>
    </w:p>
    <w:p w14:paraId="386082E4" w14:textId="77777777" w:rsidR="00932B0D" w:rsidRDefault="00006213">
      <w:pPr>
        <w:pStyle w:val="Textoindependiente"/>
        <w:numPr>
          <w:ilvl w:val="1"/>
          <w:numId w:val="11"/>
        </w:numPr>
        <w:tabs>
          <w:tab w:val="left" w:pos="0"/>
        </w:tabs>
      </w:pPr>
      <w:r>
        <w:t>Ancho (</w:t>
      </w:r>
      <w:proofErr w:type="spellStart"/>
      <w:r>
        <w:t>en</w:t>
      </w:r>
      <w:proofErr w:type="spellEnd"/>
      <w:r>
        <w:t xml:space="preserve"> mm) 46</w:t>
      </w:r>
    </w:p>
    <w:p w14:paraId="698A499B" w14:textId="77777777" w:rsidR="00932B0D" w:rsidRDefault="00006213">
      <w:pPr>
        <w:pStyle w:val="Textoindependiente"/>
        <w:numPr>
          <w:ilvl w:val="1"/>
          <w:numId w:val="11"/>
        </w:numPr>
        <w:tabs>
          <w:tab w:val="left" w:pos="0"/>
        </w:tabs>
      </w:pPr>
      <w:r>
        <w:t>Alto (</w:t>
      </w:r>
      <w:proofErr w:type="spellStart"/>
      <w:r>
        <w:t>en</w:t>
      </w:r>
      <w:proofErr w:type="spellEnd"/>
      <w:r>
        <w:t xml:space="preserve"> mm) 30</w:t>
      </w:r>
    </w:p>
    <w:p w14:paraId="7936A4E8" w14:textId="77777777" w:rsidR="00932B0D" w:rsidRDefault="00006213">
      <w:pPr>
        <w:pStyle w:val="Textoindependiente"/>
        <w:numPr>
          <w:ilvl w:val="1"/>
          <w:numId w:val="11"/>
        </w:numPr>
        <w:tabs>
          <w:tab w:val="left" w:pos="0"/>
        </w:tabs>
      </w:pPr>
      <w:r>
        <w:t>Peso (</w:t>
      </w:r>
      <w:proofErr w:type="spellStart"/>
      <w:r>
        <w:t>en</w:t>
      </w:r>
      <w:proofErr w:type="spellEnd"/>
      <w:r>
        <w:t xml:space="preserve"> </w:t>
      </w:r>
      <w:proofErr w:type="spellStart"/>
      <w:r>
        <w:t>gramos</w:t>
      </w:r>
      <w:proofErr w:type="spellEnd"/>
      <w:r>
        <w:t>) 230</w:t>
      </w:r>
    </w:p>
    <w:p w14:paraId="4061642C" w14:textId="77777777" w:rsidR="00932B0D" w:rsidRDefault="00006213">
      <w:pPr>
        <w:pStyle w:val="Textoindependiente"/>
        <w:numPr>
          <w:ilvl w:val="0"/>
          <w:numId w:val="11"/>
        </w:numPr>
        <w:tabs>
          <w:tab w:val="clear" w:pos="707"/>
          <w:tab w:val="left" w:pos="0"/>
        </w:tabs>
      </w:pPr>
      <w:proofErr w:type="spellStart"/>
      <w:r>
        <w:t>contenido</w:t>
      </w:r>
      <w:proofErr w:type="spellEnd"/>
      <w:r>
        <w:t xml:space="preserve"> </w:t>
      </w:r>
    </w:p>
    <w:p w14:paraId="734CCA9E" w14:textId="77777777" w:rsidR="00932B0D" w:rsidRDefault="00006213">
      <w:pPr>
        <w:pStyle w:val="Textoindependiente"/>
        <w:numPr>
          <w:ilvl w:val="1"/>
          <w:numId w:val="11"/>
        </w:numPr>
        <w:tabs>
          <w:tab w:val="left" w:pos="0"/>
        </w:tabs>
      </w:pPr>
      <w:proofErr w:type="spellStart"/>
      <w:r>
        <w:t>Guía</w:t>
      </w:r>
      <w:proofErr w:type="spellEnd"/>
      <w:r>
        <w:t xml:space="preserve"> de </w:t>
      </w:r>
      <w:proofErr w:type="spellStart"/>
      <w:r>
        <w:t>instalación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</w:t>
      </w:r>
      <w:proofErr w:type="spellStart"/>
      <w:r>
        <w:t>multilenguaje</w:t>
      </w:r>
      <w:proofErr w:type="spellEnd"/>
    </w:p>
    <w:p w14:paraId="6405F90C" w14:textId="77777777" w:rsidR="00932B0D" w:rsidRDefault="00006213">
      <w:pPr>
        <w:pStyle w:val="Textoindependiente"/>
        <w:numPr>
          <w:ilvl w:val="1"/>
          <w:numId w:val="11"/>
        </w:numPr>
        <w:tabs>
          <w:tab w:val="left" w:pos="0"/>
        </w:tabs>
      </w:pPr>
      <w:r>
        <w:t xml:space="preserve">Cable de </w:t>
      </w:r>
      <w:proofErr w:type="spellStart"/>
      <w:r>
        <w:t>alimentación</w:t>
      </w:r>
      <w:proofErr w:type="spellEnd"/>
    </w:p>
    <w:p w14:paraId="54301FB1" w14:textId="77777777" w:rsidR="00932B0D" w:rsidRDefault="00006213">
      <w:pPr>
        <w:pStyle w:val="Textoindependiente"/>
        <w:numPr>
          <w:ilvl w:val="1"/>
          <w:numId w:val="11"/>
        </w:numPr>
        <w:tabs>
          <w:tab w:val="left" w:pos="0"/>
        </w:tabs>
        <w:spacing w:after="283"/>
      </w:pPr>
      <w:r>
        <w:t>12 tips</w:t>
      </w:r>
    </w:p>
    <w:p w14:paraId="553CBD70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163C605C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 xml:space="preserve">Este cargador puede suministrar la potencia necesaria y alcanzar los niveles </w:t>
      </w:r>
      <w:proofErr w:type="gramStart"/>
      <w:r>
        <w:rPr>
          <w:rFonts w:ascii="Arial" w:hAnsi="Arial" w:cs="Arial"/>
          <w:sz w:val="24"/>
          <w:szCs w:val="24"/>
          <w:lang w:val="es-ES_tradnl"/>
        </w:rPr>
        <w:t>de  tensión</w:t>
      </w:r>
      <w:proofErr w:type="gramEnd"/>
      <w:r>
        <w:rPr>
          <w:rFonts w:ascii="Arial" w:hAnsi="Arial" w:cs="Arial"/>
          <w:sz w:val="24"/>
          <w:szCs w:val="24"/>
          <w:lang w:val="es-ES_tradnl"/>
        </w:rPr>
        <w:t xml:space="preserve"> adecuados para el </w:t>
      </w:r>
      <w:r>
        <w:rPr>
          <w:rFonts w:ascii="Arial" w:hAnsi="Arial" w:cs="Arial"/>
          <w:sz w:val="24"/>
          <w:szCs w:val="24"/>
          <w:lang w:val="es-ES_tradnl"/>
        </w:rPr>
        <w:t>portátil, además, su precio también es razonable.</w:t>
      </w:r>
    </w:p>
    <w:p w14:paraId="6F4B3F43" w14:textId="77777777" w:rsidR="00F10240" w:rsidRPr="00F10240" w:rsidRDefault="00F10240" w:rsidP="00F10240">
      <w:pPr>
        <w:widowControl/>
        <w:spacing w:before="100"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F10240">
        <w:rPr>
          <w:rFonts w:ascii="Arial" w:hAnsi="Arial" w:cs="Arial"/>
          <w:color w:val="FF0000"/>
          <w:sz w:val="24"/>
          <w:szCs w:val="24"/>
        </w:rPr>
        <w:t>ok</w:t>
      </w:r>
    </w:p>
    <w:p w14:paraId="254967C4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0C1E827A" w14:textId="77777777" w:rsidR="00932B0D" w:rsidRDefault="00006213">
      <w:pPr>
        <w:widowControl/>
        <w:numPr>
          <w:ilvl w:val="0"/>
          <w:numId w:val="2"/>
        </w:numPr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 xml:space="preserve">Busca a Internet un sistema de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refrigeració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líquida que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posaries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a un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ordinador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sobretaula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i explica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tots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els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passos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col·locar-lo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.</w:t>
      </w:r>
    </w:p>
    <w:p w14:paraId="0980459C" w14:textId="77777777" w:rsidR="00932B0D" w:rsidRDefault="00932B0D">
      <w:pPr>
        <w:pStyle w:val="Standard"/>
      </w:pPr>
    </w:p>
    <w:p w14:paraId="18FB297F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Sistema de refrigeración que instalaría (68,14 €):</w:t>
      </w:r>
    </w:p>
    <w:p w14:paraId="7673ACF9" w14:textId="77777777" w:rsidR="00932B0D" w:rsidRDefault="00932B0D">
      <w:pPr>
        <w:widowControl/>
        <w:spacing w:before="100" w:after="200" w:line="276" w:lineRule="auto"/>
      </w:pPr>
    </w:p>
    <w:p w14:paraId="4EBFC35E" w14:textId="77777777" w:rsidR="00932B0D" w:rsidRDefault="00006213">
      <w:pPr>
        <w:widowControl/>
        <w:spacing w:before="100" w:after="200" w:line="276" w:lineRule="auto"/>
      </w:pPr>
      <w:r>
        <w:rPr>
          <w:noProof/>
        </w:rPr>
        <w:lastRenderedPageBreak/>
        <w:drawing>
          <wp:anchor distT="0" distB="0" distL="0" distR="0" simplePos="0" relativeHeight="16" behindDoc="0" locked="0" layoutInCell="0" allowOverlap="1" wp14:anchorId="57531AC6" wp14:editId="2A3701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35425"/>
            <wp:effectExtent l="0" t="0" r="0" b="0"/>
            <wp:wrapTopAndBottom/>
            <wp:docPr id="5" name="Imat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6D12E" w14:textId="77777777" w:rsidR="00932B0D" w:rsidRDefault="00932B0D">
      <w:pPr>
        <w:widowControl/>
        <w:spacing w:before="100" w:after="200" w:line="276" w:lineRule="auto"/>
      </w:pPr>
    </w:p>
    <w:p w14:paraId="598397FE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 xml:space="preserve">Pasos de </w:t>
      </w:r>
      <w:r>
        <w:rPr>
          <w:rFonts w:ascii="Arial" w:hAnsi="Arial" w:cs="Arial"/>
          <w:sz w:val="24"/>
          <w:szCs w:val="24"/>
          <w:lang w:val="es-ES_tradnl"/>
        </w:rPr>
        <w:t>instalación:</w:t>
      </w:r>
    </w:p>
    <w:p w14:paraId="286AD3A6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2546621F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 xml:space="preserve">Colocamos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backplate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por la parte de detrás del socket alineando los agujeros, y atornillamos los tornillos a mano.</w:t>
      </w:r>
    </w:p>
    <w:p w14:paraId="182EF86F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5CFD8480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Instalamos el radiador alineando los agujeros con los de la caja.</w:t>
      </w:r>
    </w:p>
    <w:p w14:paraId="04D11BF6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652A70B3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>Instalamos los ventiladores, anclándolos al radiador con</w:t>
      </w:r>
      <w:r>
        <w:rPr>
          <w:rFonts w:ascii="Arial" w:hAnsi="Arial" w:cs="Arial"/>
          <w:sz w:val="24"/>
          <w:szCs w:val="24"/>
          <w:lang w:val="es-ES_tradnl"/>
        </w:rPr>
        <w:t xml:space="preserve"> los tornillos largos. Los cables de los ventiladores tienen que quedar pegados a la placa base.</w:t>
      </w:r>
    </w:p>
    <w:p w14:paraId="2832760B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32E756DE" w14:textId="77777777" w:rsidR="00932B0D" w:rsidRDefault="00006213">
      <w:pPr>
        <w:widowControl/>
        <w:spacing w:before="100" w:after="200" w:line="276" w:lineRule="auto"/>
      </w:pPr>
      <w:r>
        <w:rPr>
          <w:rFonts w:ascii="Arial" w:hAnsi="Arial" w:cs="Arial"/>
          <w:sz w:val="24"/>
          <w:szCs w:val="24"/>
          <w:lang w:val="es-ES_tradnl"/>
        </w:rPr>
        <w:t xml:space="preserve">Colocamos el bloque CPU con pasta térmica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preaplicada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con los dedos. Fijamos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backplate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con la CPU con los tornillos.</w:t>
      </w:r>
    </w:p>
    <w:p w14:paraId="6FFC5870" w14:textId="77777777" w:rsidR="00932B0D" w:rsidRDefault="00932B0D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</w:p>
    <w:p w14:paraId="3ED9C011" w14:textId="34C6E992" w:rsidR="00932B0D" w:rsidRDefault="00006213">
      <w:pPr>
        <w:widowControl/>
        <w:spacing w:before="100" w:after="200" w:line="276" w:lineRule="auto"/>
        <w:rPr>
          <w:rFonts w:ascii="Arial" w:hAnsi="Arial" w:cs="Arial"/>
          <w:sz w:val="24"/>
          <w:szCs w:val="24"/>
          <w:lang w:val="es-ES_tradnl"/>
        </w:rPr>
      </w:pPr>
      <w:proofErr w:type="gramStart"/>
      <w:r>
        <w:rPr>
          <w:rFonts w:ascii="Arial" w:hAnsi="Arial" w:cs="Arial"/>
          <w:sz w:val="24"/>
          <w:szCs w:val="24"/>
          <w:lang w:val="es-ES_tradnl"/>
        </w:rPr>
        <w:t>Y</w:t>
      </w:r>
      <w:proofErr w:type="gramEnd"/>
      <w:r>
        <w:rPr>
          <w:rFonts w:ascii="Arial" w:hAnsi="Arial" w:cs="Arial"/>
          <w:sz w:val="24"/>
          <w:szCs w:val="24"/>
          <w:lang w:val="es-ES_tradnl"/>
        </w:rPr>
        <w:t xml:space="preserve"> por último, conectamos todos los ca</w:t>
      </w:r>
      <w:r>
        <w:rPr>
          <w:rFonts w:ascii="Arial" w:hAnsi="Arial" w:cs="Arial"/>
          <w:sz w:val="24"/>
          <w:szCs w:val="24"/>
          <w:lang w:val="es-ES_tradnl"/>
        </w:rPr>
        <w:t>bles.</w:t>
      </w:r>
    </w:p>
    <w:p w14:paraId="408B818C" w14:textId="77777777" w:rsidR="00F10240" w:rsidRPr="00F10240" w:rsidRDefault="00F10240" w:rsidP="00F10240">
      <w:pPr>
        <w:widowControl/>
        <w:spacing w:before="100"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F10240">
        <w:rPr>
          <w:rFonts w:ascii="Arial" w:hAnsi="Arial" w:cs="Arial"/>
          <w:color w:val="FF0000"/>
          <w:sz w:val="24"/>
          <w:szCs w:val="24"/>
        </w:rPr>
        <w:lastRenderedPageBreak/>
        <w:t>ok</w:t>
      </w:r>
    </w:p>
    <w:p w14:paraId="4DFB662C" w14:textId="6753D58C" w:rsidR="00F10240" w:rsidRPr="00F10240" w:rsidRDefault="00F10240">
      <w:pPr>
        <w:widowControl/>
        <w:spacing w:before="100" w:after="200" w:line="276" w:lineRule="auto"/>
        <w:rPr>
          <w:color w:val="FF0000"/>
        </w:rPr>
      </w:pPr>
      <w:r w:rsidRPr="00F10240">
        <w:rPr>
          <w:color w:val="FF0000"/>
        </w:rPr>
        <w:t>Nota: 10</w:t>
      </w:r>
    </w:p>
    <w:sectPr w:rsidR="00F10240" w:rsidRPr="00F10240">
      <w:headerReference w:type="default" r:id="rId12"/>
      <w:pgSz w:w="11906" w:h="16838"/>
      <w:pgMar w:top="1417" w:right="1701" w:bottom="1417" w:left="1701" w:header="708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1C5D" w14:textId="77777777" w:rsidR="00006213" w:rsidRDefault="00006213">
      <w:r>
        <w:separator/>
      </w:r>
    </w:p>
  </w:endnote>
  <w:endnote w:type="continuationSeparator" w:id="0">
    <w:p w14:paraId="63070D0E" w14:textId="77777777" w:rsidR="00006213" w:rsidRDefault="00006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CD70F" w14:textId="77777777" w:rsidR="00006213" w:rsidRDefault="00006213">
      <w:r>
        <w:separator/>
      </w:r>
    </w:p>
  </w:footnote>
  <w:footnote w:type="continuationSeparator" w:id="0">
    <w:p w14:paraId="659499BE" w14:textId="77777777" w:rsidR="00006213" w:rsidRDefault="00006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FB3A" w14:textId="77777777" w:rsidR="00932B0D" w:rsidRDefault="00006213">
    <w:pPr>
      <w:pStyle w:val="Encabezado"/>
      <w:tabs>
        <w:tab w:val="clear" w:pos="4252"/>
        <w:tab w:val="clear" w:pos="8504"/>
        <w:tab w:val="center" w:pos="3969"/>
        <w:tab w:val="right" w:pos="8385"/>
      </w:tabs>
    </w:pPr>
    <w:r>
      <w:rPr>
        <w:noProof/>
      </w:rPr>
      <w:drawing>
        <wp:anchor distT="0" distB="0" distL="0" distR="0" simplePos="0" relativeHeight="11" behindDoc="1" locked="0" layoutInCell="0" allowOverlap="1" wp14:anchorId="520F360F" wp14:editId="2C99CE71">
          <wp:simplePos x="0" y="0"/>
          <wp:positionH relativeFrom="column">
            <wp:posOffset>-1080135</wp:posOffset>
          </wp:positionH>
          <wp:positionV relativeFrom="paragraph">
            <wp:posOffset>-361950</wp:posOffset>
          </wp:positionV>
          <wp:extent cx="1625600" cy="597535"/>
          <wp:effectExtent l="0" t="0" r="0" b="0"/>
          <wp:wrapNone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24"/>
      </w:rPr>
      <w:t xml:space="preserve"> </w:t>
    </w:r>
    <w:r>
      <w:rPr>
        <w:b/>
        <w:color w:val="0070C0"/>
        <w:sz w:val="24"/>
      </w:rPr>
      <w:tab/>
      <w:t xml:space="preserve">1r DAW – </w:t>
    </w:r>
    <w:proofErr w:type="spellStart"/>
    <w:r>
      <w:rPr>
        <w:b/>
        <w:color w:val="0070C0"/>
        <w:sz w:val="24"/>
      </w:rPr>
      <w:t>Sistemes</w:t>
    </w:r>
    <w:proofErr w:type="spellEnd"/>
    <w:r>
      <w:rPr>
        <w:b/>
        <w:color w:val="0070C0"/>
        <w:sz w:val="24"/>
      </w:rPr>
      <w:t xml:space="preserve"> </w:t>
    </w:r>
    <w:proofErr w:type="spellStart"/>
    <w:r>
      <w:rPr>
        <w:b/>
        <w:color w:val="0070C0"/>
        <w:sz w:val="24"/>
      </w:rPr>
      <w:t>Informàtics</w:t>
    </w:r>
    <w:proofErr w:type="spellEnd"/>
    <w:r>
      <w:rPr>
        <w:b/>
        <w:color w:val="0070C0"/>
        <w:sz w:val="24"/>
      </w:rPr>
      <w:tab/>
      <w:t xml:space="preserve"> UD2 – PRÀCTICA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CD1"/>
    <w:multiLevelType w:val="multilevel"/>
    <w:tmpl w:val="BE9E47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216848EF"/>
    <w:multiLevelType w:val="multilevel"/>
    <w:tmpl w:val="71FE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1424CB"/>
    <w:multiLevelType w:val="multilevel"/>
    <w:tmpl w:val="7200D9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4D2D0354"/>
    <w:multiLevelType w:val="multilevel"/>
    <w:tmpl w:val="BF1C22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6084630E"/>
    <w:multiLevelType w:val="multilevel"/>
    <w:tmpl w:val="BC7C6F2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612D5322"/>
    <w:multiLevelType w:val="multilevel"/>
    <w:tmpl w:val="0AB633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64903CF8"/>
    <w:multiLevelType w:val="multilevel"/>
    <w:tmpl w:val="779403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EBB555A"/>
    <w:multiLevelType w:val="multilevel"/>
    <w:tmpl w:val="591E3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8" w15:restartNumberingAfterBreak="0">
    <w:nsid w:val="735854C2"/>
    <w:multiLevelType w:val="multilevel"/>
    <w:tmpl w:val="9C0E74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7E3F163C"/>
    <w:multiLevelType w:val="multilevel"/>
    <w:tmpl w:val="7BB0795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7F76141E"/>
    <w:multiLevelType w:val="multilevel"/>
    <w:tmpl w:val="EEE448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B0D"/>
    <w:rsid w:val="00006213"/>
    <w:rsid w:val="00932B0D"/>
    <w:rsid w:val="00F1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E831"/>
  <w15:docId w15:val="{B3049E56-7450-474C-ACE4-9634B850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tulo2">
    <w:name w:val="heading 2"/>
    <w:basedOn w:val="Encapalament"/>
    <w:next w:val="Textoindependiente"/>
    <w:qFormat/>
    <w:pPr>
      <w:numPr>
        <w:ilvl w:val="1"/>
        <w:numId w:val="1"/>
      </w:numPr>
      <w:spacing w:before="200"/>
      <w:outlineLvl w:val="1"/>
    </w:pPr>
    <w:rPr>
      <w:rFonts w:ascii="Liberation Serif" w:eastAsia="DejaVu Sans" w:hAnsi="Liberation Serif" w:cs="Noto Sans Arabic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character" w:customStyle="1" w:styleId="EnlladInternet">
    <w:name w:val="Enllaç d'Internet"/>
    <w:basedOn w:val="Fuentedeprrafopredeter"/>
    <w:qFormat/>
    <w:rPr>
      <w:color w:val="0563C1"/>
      <w:u w:val="single"/>
    </w:rPr>
  </w:style>
  <w:style w:type="character" w:customStyle="1" w:styleId="TextoindependienteCar">
    <w:name w:val="Texto independiente Car"/>
    <w:basedOn w:val="Fuentedeprrafopredete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ics">
    <w:name w:val="Pics"/>
    <w:qFormat/>
    <w:rPr>
      <w:rFonts w:ascii="OpenSymbol" w:eastAsia="OpenSymbol" w:hAnsi="OpenSymbol" w:cs="OpenSymbol"/>
    </w:rPr>
  </w:style>
  <w:style w:type="character" w:customStyle="1" w:styleId="mfasifort">
    <w:name w:val="Èmfasi fort"/>
    <w:qFormat/>
    <w:rPr>
      <w:b/>
      <w:bCs/>
    </w:rPr>
  </w:style>
  <w:style w:type="paragraph" w:customStyle="1" w:styleId="Encapalament">
    <w:name w:val="Encapçalament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58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rFonts w:ascii="Calibri" w:eastAsia="Calibri" w:hAnsi="Calibri" w:cs="F"/>
      <w:sz w:val="22"/>
      <w:szCs w:val="22"/>
    </w:rPr>
  </w:style>
  <w:style w:type="paragraph" w:styleId="Prrafodelista">
    <w:name w:val="List Paragraph"/>
    <w:basedOn w:val="Standard"/>
    <w:qFormat/>
    <w:pPr>
      <w:ind w:left="720"/>
    </w:pPr>
  </w:style>
  <w:style w:type="paragraph" w:styleId="NormalWeb">
    <w:name w:val="Normal (Web)"/>
    <w:basedOn w:val="Normal"/>
    <w:qFormat/>
    <w:rsid w:val="00EA0A21"/>
    <w:pPr>
      <w:widowControl/>
      <w:spacing w:before="100" w:after="10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numbering" w:customStyle="1" w:styleId="Sinlista1">
    <w:name w:val="Sin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1012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Malonda Pellicer</dc:creator>
  <dc:description/>
  <cp:lastModifiedBy>Miguel</cp:lastModifiedBy>
  <cp:revision>25</cp:revision>
  <dcterms:created xsi:type="dcterms:W3CDTF">2021-11-17T12:28:00Z</dcterms:created>
  <dcterms:modified xsi:type="dcterms:W3CDTF">2021-12-14T09:38:00Z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0x010100DD0B427C0F71FD4DB765C96B9A936C7D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