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220" w:rsidRPr="00743220" w:rsidRDefault="000917B3" w:rsidP="00DC4E29">
      <w:pPr>
        <w:spacing w:before="100" w:beforeAutospacing="1" w:after="100" w:afterAutospacing="1" w:line="240" w:lineRule="auto"/>
        <w:ind w:left="1416" w:hanging="1416"/>
        <w:outlineLvl w:val="2"/>
        <w:rPr>
          <w:rFonts w:eastAsia="Times New Roman" w:cstheme="minorHAnsi"/>
          <w:b/>
          <w:bCs/>
          <w:sz w:val="27"/>
          <w:szCs w:val="27"/>
          <w:lang w:eastAsia="es-ES"/>
        </w:rPr>
      </w:pPr>
      <w:bookmarkStart w:id="0" w:name="_GoBack"/>
      <w:bookmarkEnd w:id="0"/>
      <w:r>
        <w:rPr>
          <w:rFonts w:eastAsia="Times New Roman" w:cstheme="minorHAnsi"/>
          <w:b/>
          <w:bCs/>
          <w:sz w:val="27"/>
          <w:szCs w:val="27"/>
          <w:lang w:eastAsia="es-ES"/>
        </w:rPr>
        <w:t xml:space="preserve"> </w:t>
      </w:r>
      <w:r w:rsidR="00743220" w:rsidRPr="00743220">
        <w:rPr>
          <w:rFonts w:eastAsia="Times New Roman" w:cstheme="minorHAnsi"/>
          <w:b/>
          <w:bCs/>
          <w:sz w:val="27"/>
          <w:szCs w:val="27"/>
          <w:lang w:eastAsia="es-ES"/>
        </w:rPr>
        <w:t>Índice General Propuesto para tu Memoria</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Introducción</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Objetivos del Proyecto</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Justificación y Valor del Proyecto</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Estado del Arte / Tecnologías Utilizadas</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Análisis y Diseño</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Desarrollo e Implementación</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Pruebas</w:t>
      </w:r>
      <w:r w:rsidR="00A60AE5">
        <w:rPr>
          <w:rFonts w:eastAsia="Times New Roman" w:cstheme="minorHAnsi"/>
          <w:sz w:val="24"/>
          <w:szCs w:val="24"/>
          <w:lang w:eastAsia="es-ES"/>
        </w:rPr>
        <w:t xml:space="preserve"> </w:t>
      </w:r>
    </w:p>
    <w:p w:rsidR="00743220" w:rsidRPr="00743220" w:rsidRDefault="00743220" w:rsidP="00743220">
      <w:pPr>
        <w:numPr>
          <w:ilvl w:val="0"/>
          <w:numId w:val="1"/>
        </w:numPr>
        <w:spacing w:before="100" w:beforeAutospacing="1" w:after="100" w:afterAutospacing="1" w:line="240" w:lineRule="auto"/>
        <w:rPr>
          <w:rFonts w:eastAsia="Times New Roman" w:cstheme="minorHAnsi"/>
          <w:sz w:val="24"/>
          <w:szCs w:val="24"/>
          <w:lang w:eastAsia="es-ES"/>
        </w:rPr>
      </w:pPr>
      <w:r w:rsidRPr="00743220">
        <w:rPr>
          <w:rFonts w:eastAsia="Times New Roman" w:cstheme="minorHAnsi"/>
          <w:b/>
          <w:bCs/>
          <w:sz w:val="24"/>
          <w:szCs w:val="24"/>
          <w:lang w:eastAsia="es-ES"/>
        </w:rPr>
        <w:t>Conclusiones y Trabajo Futuro</w:t>
      </w:r>
    </w:p>
    <w:p w:rsidR="00743220" w:rsidRPr="00743220" w:rsidRDefault="00743220" w:rsidP="00743220">
      <w:pPr>
        <w:rPr>
          <w:b/>
          <w:bCs/>
        </w:rPr>
      </w:pPr>
      <w:r w:rsidRPr="00743220">
        <w:rPr>
          <w:b/>
          <w:bCs/>
        </w:rPr>
        <w:t>1. Introducción</w:t>
      </w:r>
    </w:p>
    <w:p w:rsidR="00743220" w:rsidRPr="00743220" w:rsidRDefault="00743220" w:rsidP="00743220">
      <w:r w:rsidRPr="00743220">
        <w:t>El proyecto propuesto consiste en el desarrollo de una aplicación web de gestión de tareas y proyectos, que integra un calendario personal con funcionalidades como la visualización de días festivos nacionales. Esta herramienta busca ayudar a los usuarios, tanto a nivel personal como en equipos de trabajo, a organizar su tiempo, mejorar su productividad y optimizar la gestión de sus tareas y eventos, todo dentro de una misma interfaz interactiva.</w:t>
      </w:r>
    </w:p>
    <w:p w:rsidR="00743220" w:rsidRPr="00743220" w:rsidRDefault="00743220" w:rsidP="00743220">
      <w:r w:rsidRPr="00743220">
        <w:t>La aplicación permitirá a los usuarios gestionar sus tareas, visualizarlas en un calendario interactivo, recibir notificaciones y tener un control visual sobre las fechas importantes, además de incluir los días festivos nacionales directamente en el calendario. Esta integración proporcionará una vista unificada de todos los compromisos y fechas clave, facilitando la organización de tareas y evitando la sobrecarga de trabajo en días no laborables.</w:t>
      </w:r>
    </w:p>
    <w:p w:rsidR="00743220" w:rsidRPr="00743220" w:rsidRDefault="00743220" w:rsidP="00743220">
      <w:pPr>
        <w:rPr>
          <w:b/>
          <w:bCs/>
        </w:rPr>
      </w:pPr>
      <w:r w:rsidRPr="00743220">
        <w:rPr>
          <w:b/>
          <w:bCs/>
        </w:rPr>
        <w:t>2. Objetivos del Proyecto</w:t>
      </w:r>
    </w:p>
    <w:p w:rsidR="00743220" w:rsidRPr="00743220" w:rsidRDefault="00743220" w:rsidP="00743220">
      <w:r w:rsidRPr="00743220">
        <w:t>Para llevar a cabo este proyecto, se han definido los siguientes objetivos principales:</w:t>
      </w:r>
    </w:p>
    <w:p w:rsidR="00743220" w:rsidRPr="00743220" w:rsidRDefault="00743220" w:rsidP="00743220">
      <w:pPr>
        <w:numPr>
          <w:ilvl w:val="0"/>
          <w:numId w:val="2"/>
        </w:numPr>
      </w:pPr>
      <w:r w:rsidRPr="00743220">
        <w:t xml:space="preserve">Desarrollar una interfaz intuitiva para gestionar tareas y proyectos, basada en un sistema de tableros tipo </w:t>
      </w:r>
      <w:proofErr w:type="spellStart"/>
      <w:r w:rsidRPr="00743220">
        <w:t>Kanban</w:t>
      </w:r>
      <w:proofErr w:type="spellEnd"/>
      <w:r w:rsidRPr="00743220">
        <w:t>.</w:t>
      </w:r>
    </w:p>
    <w:p w:rsidR="00743220" w:rsidRPr="00743220" w:rsidRDefault="00743220" w:rsidP="00743220">
      <w:pPr>
        <w:numPr>
          <w:ilvl w:val="0"/>
          <w:numId w:val="2"/>
        </w:numPr>
      </w:pPr>
      <w:r w:rsidRPr="00743220">
        <w:t>Integrar un calendario personal que permita visualizar tareas y eventos, con soporte para días festivos nacionales del país del usuario.</w:t>
      </w:r>
    </w:p>
    <w:p w:rsidR="00743220" w:rsidRPr="00743220" w:rsidRDefault="00743220" w:rsidP="00743220">
      <w:pPr>
        <w:numPr>
          <w:ilvl w:val="0"/>
          <w:numId w:val="2"/>
        </w:numPr>
      </w:pPr>
      <w:r w:rsidRPr="00743220">
        <w:t>Incorporar la visualización de días festivos nacionales en el calendario, para facilitar la planificación y evitar sobrecargar esos días con tareas importantes.</w:t>
      </w:r>
    </w:p>
    <w:p w:rsidR="00743220" w:rsidRPr="00743220" w:rsidRDefault="00743220" w:rsidP="00743220">
      <w:pPr>
        <w:numPr>
          <w:ilvl w:val="0"/>
          <w:numId w:val="2"/>
        </w:numPr>
      </w:pPr>
      <w:r w:rsidRPr="00743220">
        <w:t>Permitir la asignación de tareas a miembros de un equipo, facilitando la organización de proyectos colaborativos.</w:t>
      </w:r>
    </w:p>
    <w:p w:rsidR="00743220" w:rsidRPr="00743220" w:rsidRDefault="00743220" w:rsidP="00743220">
      <w:pPr>
        <w:numPr>
          <w:ilvl w:val="0"/>
          <w:numId w:val="2"/>
        </w:numPr>
      </w:pPr>
      <w:r w:rsidRPr="00743220">
        <w:t>Implementar herramientas de colaboración en equipo, como la asignación de tareas, comentarios en tareas, y gestión de roles y permisos.</w:t>
      </w:r>
    </w:p>
    <w:p w:rsidR="00743220" w:rsidRPr="00743220" w:rsidRDefault="00743220" w:rsidP="00743220">
      <w:pPr>
        <w:numPr>
          <w:ilvl w:val="0"/>
          <w:numId w:val="2"/>
        </w:numPr>
      </w:pPr>
      <w:r w:rsidRPr="00743220">
        <w:t>Proveer notificaciones y alertas personalizadas para recordar al usuario sobre tareas y eventos programados.</w:t>
      </w:r>
    </w:p>
    <w:p w:rsidR="00743220" w:rsidRPr="00743220" w:rsidRDefault="00743220" w:rsidP="00743220">
      <w:pPr>
        <w:rPr>
          <w:b/>
          <w:bCs/>
        </w:rPr>
      </w:pPr>
      <w:r w:rsidRPr="00743220">
        <w:rPr>
          <w:b/>
          <w:bCs/>
        </w:rPr>
        <w:t>3. Justificación y Valor del Proyecto</w:t>
      </w:r>
    </w:p>
    <w:p w:rsidR="00743220" w:rsidRPr="00743220" w:rsidRDefault="00743220" w:rsidP="00743220">
      <w:r w:rsidRPr="00743220">
        <w:t>El desarrollo de esta aplicación aporta un valor significativo en varios aspectos:</w:t>
      </w:r>
    </w:p>
    <w:p w:rsidR="00743220" w:rsidRPr="00743220" w:rsidRDefault="00743220" w:rsidP="00743220">
      <w:pPr>
        <w:numPr>
          <w:ilvl w:val="0"/>
          <w:numId w:val="3"/>
        </w:numPr>
      </w:pPr>
      <w:r w:rsidRPr="00743220">
        <w:rPr>
          <w:b/>
          <w:bCs/>
        </w:rPr>
        <w:lastRenderedPageBreak/>
        <w:t>Mejora de la Productividad Personal y en Equipo:</w:t>
      </w:r>
      <w:r w:rsidRPr="00743220">
        <w:t xml:space="preserve"> La integración de tareas y calendario en una sola plataforma permite a los usuarios gestionar su tiempo de forma más eficiente, tanto en proyectos personales como colaborativos.</w:t>
      </w:r>
    </w:p>
    <w:p w:rsidR="00743220" w:rsidRPr="00743220" w:rsidRDefault="00743220" w:rsidP="00743220">
      <w:pPr>
        <w:numPr>
          <w:ilvl w:val="0"/>
          <w:numId w:val="3"/>
        </w:numPr>
      </w:pPr>
      <w:r w:rsidRPr="00743220">
        <w:rPr>
          <w:b/>
          <w:bCs/>
        </w:rPr>
        <w:t>Organización Visual y Claridad:</w:t>
      </w:r>
      <w:r w:rsidRPr="00743220">
        <w:t xml:space="preserve"> La visualización de los días festivos nacionales mejora la planificación de las tareas, evitando la sobrecarga de trabajo en días no laborables y asegurando que los usuarios no olviden eventos importantes.</w:t>
      </w:r>
    </w:p>
    <w:p w:rsidR="00743220" w:rsidRPr="00743220" w:rsidRDefault="00743220" w:rsidP="00743220">
      <w:pPr>
        <w:numPr>
          <w:ilvl w:val="0"/>
          <w:numId w:val="3"/>
        </w:numPr>
      </w:pPr>
      <w:r w:rsidRPr="00743220">
        <w:rPr>
          <w:b/>
          <w:bCs/>
        </w:rPr>
        <w:t>Facilita la Colaboración en Equipo:</w:t>
      </w:r>
      <w:r w:rsidRPr="00743220">
        <w:t xml:space="preserve"> La funcionalidad de gestión de equipos y asignación de tareas mejora la organización de proyectos colaborativos, permitiendo que los miembros del equipo estén alineados y colaboren de manera eficiente.</w:t>
      </w:r>
    </w:p>
    <w:p w:rsidR="00743220" w:rsidRPr="00743220" w:rsidRDefault="00743220" w:rsidP="00743220">
      <w:pPr>
        <w:numPr>
          <w:ilvl w:val="0"/>
          <w:numId w:val="3"/>
        </w:numPr>
      </w:pPr>
      <w:r w:rsidRPr="00743220">
        <w:rPr>
          <w:b/>
          <w:bCs/>
        </w:rPr>
        <w:t>Accesibilidad y Flexibilidad:</w:t>
      </w:r>
      <w:r w:rsidRPr="00743220">
        <w:t xml:space="preserve"> Al ser una aplicación web, los usuarios podrán acceder desde cualquier dispositivo con conexión a Internet, permitiendo gestionar tareas y calendario en tiempo real, sin importar la ubicación.</w:t>
      </w:r>
    </w:p>
    <w:p w:rsidR="002C4A0B" w:rsidRPr="002C4A0B" w:rsidRDefault="002C4A0B" w:rsidP="002C4A0B">
      <w:pPr>
        <w:rPr>
          <w:b/>
          <w:bCs/>
        </w:rPr>
      </w:pPr>
      <w:r w:rsidRPr="002C4A0B">
        <w:rPr>
          <w:b/>
          <w:bCs/>
        </w:rPr>
        <w:t>Capítulo 4. Tecnologías Utilizadas</w:t>
      </w:r>
    </w:p>
    <w:p w:rsidR="002C4A0B" w:rsidRPr="002C4A0B" w:rsidRDefault="002C4A0B" w:rsidP="002C4A0B">
      <w:r w:rsidRPr="002C4A0B">
        <w:t>Para el desarrollo de esta aplicación de gestión de tareas y calendario, se ha optado por una arquitectura cliente-servidor, utilizando tecnologías modernas que permiten crear una interfaz rápida e interactiva, a la vez que se mantiene un servidor robusto y eficiente. A continuación, se detallan las herramientas y lenguajes seleccionados para cada parte del proyecto.</w:t>
      </w:r>
    </w:p>
    <w:p w:rsidR="002C4A0B" w:rsidRPr="002C4A0B" w:rsidRDefault="002C4A0B" w:rsidP="002C4A0B">
      <w:pPr>
        <w:rPr>
          <w:b/>
          <w:bCs/>
        </w:rPr>
      </w:pPr>
      <w:r w:rsidRPr="002C4A0B">
        <w:rPr>
          <w:b/>
          <w:bCs/>
        </w:rPr>
        <w:t xml:space="preserve">4.1. Desarrollo del </w:t>
      </w:r>
      <w:proofErr w:type="spellStart"/>
      <w:r w:rsidRPr="002C4A0B">
        <w:rPr>
          <w:b/>
          <w:bCs/>
        </w:rPr>
        <w:t>Frontend</w:t>
      </w:r>
      <w:proofErr w:type="spellEnd"/>
      <w:r w:rsidRPr="002C4A0B">
        <w:rPr>
          <w:b/>
          <w:bCs/>
        </w:rPr>
        <w:t xml:space="preserve"> (Cliente)</w:t>
      </w:r>
    </w:p>
    <w:p w:rsidR="002C4A0B" w:rsidRPr="002C4A0B" w:rsidRDefault="002C4A0B" w:rsidP="002C4A0B">
      <w:r w:rsidRPr="002C4A0B">
        <w:t xml:space="preserve">El </w:t>
      </w:r>
      <w:proofErr w:type="spellStart"/>
      <w:r w:rsidRPr="002C4A0B">
        <w:t>Frontend</w:t>
      </w:r>
      <w:proofErr w:type="spellEnd"/>
      <w:r w:rsidRPr="002C4A0B">
        <w:t xml:space="preserve"> es la parte de la aplicación con la que interactúa el usuario final. Para su implementación, se han elegido las siguientes tecnologías:</w:t>
      </w:r>
    </w:p>
    <w:p w:rsidR="002C4A0B" w:rsidRPr="002C4A0B" w:rsidRDefault="002C4A0B" w:rsidP="002C4A0B">
      <w:pPr>
        <w:numPr>
          <w:ilvl w:val="0"/>
          <w:numId w:val="4"/>
        </w:numPr>
      </w:pPr>
      <w:r w:rsidRPr="002C4A0B">
        <w:rPr>
          <w:b/>
          <w:bCs/>
        </w:rPr>
        <w:t>React.js:</w:t>
      </w:r>
      <w:r w:rsidRPr="002C4A0B">
        <w:t xml:space="preserve"> Se ha utilizado esta librería de JavaScript para la creación de una interfaz de usuario interactiva y dinámica. La elección de </w:t>
      </w:r>
      <w:proofErr w:type="spellStart"/>
      <w:r w:rsidRPr="002C4A0B">
        <w:t>React</w:t>
      </w:r>
      <w:proofErr w:type="spellEnd"/>
      <w:r w:rsidRPr="002C4A0B">
        <w:t xml:space="preserve"> se debe a su arquitectura basada en componentes, lo que permite dividir la aplicación (como el tablero </w:t>
      </w:r>
      <w:proofErr w:type="spellStart"/>
      <w:r w:rsidRPr="002C4A0B">
        <w:t>Kanban</w:t>
      </w:r>
      <w:proofErr w:type="spellEnd"/>
      <w:r w:rsidRPr="002C4A0B">
        <w:t xml:space="preserve"> o la barra de navegación) en piezas de código reutilizables y fáciles de mantener.</w:t>
      </w:r>
    </w:p>
    <w:p w:rsidR="002C4A0B" w:rsidRPr="002C4A0B" w:rsidRDefault="002C4A0B" w:rsidP="002C4A0B">
      <w:pPr>
        <w:numPr>
          <w:ilvl w:val="0"/>
          <w:numId w:val="4"/>
        </w:numPr>
      </w:pPr>
      <w:proofErr w:type="spellStart"/>
      <w:r w:rsidRPr="002C4A0B">
        <w:rPr>
          <w:b/>
          <w:bCs/>
        </w:rPr>
        <w:t>FullCalendar</w:t>
      </w:r>
      <w:proofErr w:type="spellEnd"/>
      <w:r w:rsidRPr="002C4A0B">
        <w:rPr>
          <w:b/>
          <w:bCs/>
        </w:rPr>
        <w:t>:</w:t>
      </w:r>
      <w:r w:rsidRPr="002C4A0B">
        <w:t xml:space="preserve"> Para la visualización del calendario personal, se ha integrado esta librería específica. </w:t>
      </w:r>
      <w:proofErr w:type="spellStart"/>
      <w:r w:rsidRPr="002C4A0B">
        <w:t>FullCalendar</w:t>
      </w:r>
      <w:proofErr w:type="spellEnd"/>
      <w:r w:rsidRPr="002C4A0B">
        <w:t xml:space="preserve"> es una herramienta muy completa que facilita la representación visual de eventos, permitiendo a los usuarios elegir entre vistas mensuales, semanales o diarias de forma nativa, lo cual es un requisito central de este proyecto.</w:t>
      </w:r>
    </w:p>
    <w:p w:rsidR="002C4A0B" w:rsidRPr="002C4A0B" w:rsidRDefault="002C4A0B" w:rsidP="002C4A0B">
      <w:pPr>
        <w:rPr>
          <w:b/>
          <w:bCs/>
        </w:rPr>
      </w:pPr>
      <w:r w:rsidRPr="002C4A0B">
        <w:rPr>
          <w:b/>
          <w:bCs/>
        </w:rPr>
        <w:t xml:space="preserve">4.2. Desarrollo del </w:t>
      </w:r>
      <w:proofErr w:type="spellStart"/>
      <w:r w:rsidRPr="002C4A0B">
        <w:rPr>
          <w:b/>
          <w:bCs/>
        </w:rPr>
        <w:t>Backend</w:t>
      </w:r>
      <w:proofErr w:type="spellEnd"/>
      <w:r w:rsidRPr="002C4A0B">
        <w:rPr>
          <w:b/>
          <w:bCs/>
        </w:rPr>
        <w:t xml:space="preserve"> (Servidor)</w:t>
      </w:r>
    </w:p>
    <w:p w:rsidR="002C4A0B" w:rsidRPr="002C4A0B" w:rsidRDefault="002C4A0B" w:rsidP="002C4A0B">
      <w:r w:rsidRPr="002C4A0B">
        <w:t xml:space="preserve">El </w:t>
      </w:r>
      <w:proofErr w:type="spellStart"/>
      <w:r w:rsidRPr="002C4A0B">
        <w:t>Backend</w:t>
      </w:r>
      <w:proofErr w:type="spellEnd"/>
      <w:r w:rsidRPr="002C4A0B">
        <w:t xml:space="preserve"> es el motor de la aplicación, encargado de procesar la lógica de negocio, gestionar la base de datos y responder a las peticiones del cliente.</w:t>
      </w:r>
    </w:p>
    <w:p w:rsidR="002C4A0B" w:rsidRPr="002C4A0B" w:rsidRDefault="002C4A0B" w:rsidP="002C4A0B">
      <w:pPr>
        <w:numPr>
          <w:ilvl w:val="0"/>
          <w:numId w:val="5"/>
        </w:numPr>
      </w:pPr>
      <w:r w:rsidRPr="002C4A0B">
        <w:rPr>
          <w:b/>
          <w:bCs/>
        </w:rPr>
        <w:t>Node.js y Express.js:</w:t>
      </w:r>
      <w:r w:rsidRPr="002C4A0B">
        <w:t xml:space="preserve"> El servidor ha sido implementado utilizando el entorno de ejecución Node.js junto con el </w:t>
      </w:r>
      <w:proofErr w:type="spellStart"/>
      <w:r w:rsidRPr="002C4A0B">
        <w:t>framework</w:t>
      </w:r>
      <w:proofErr w:type="spellEnd"/>
      <w:r w:rsidRPr="002C4A0B">
        <w:t xml:space="preserve"> Express.js. Esta combinación permite gestionar de forma eficiente las peticiones de los usuarios, la creación de tareas, los calendarios y los eventos. Además, al utilizar JavaScript tanto en el </w:t>
      </w:r>
      <w:proofErr w:type="spellStart"/>
      <w:r w:rsidRPr="002C4A0B">
        <w:t>Frontend</w:t>
      </w:r>
      <w:proofErr w:type="spellEnd"/>
      <w:r w:rsidRPr="002C4A0B">
        <w:t xml:space="preserve"> como en </w:t>
      </w:r>
      <w:r w:rsidRPr="002C4A0B">
        <w:lastRenderedPageBreak/>
        <w:t xml:space="preserve">el </w:t>
      </w:r>
      <w:proofErr w:type="spellStart"/>
      <w:r w:rsidRPr="002C4A0B">
        <w:t>Backend</w:t>
      </w:r>
      <w:proofErr w:type="spellEnd"/>
      <w:r w:rsidRPr="002C4A0B">
        <w:t>, se unifica el lenguaje de programación de todo el proyecto, facilitando su desarrollo y mantenimiento.</w:t>
      </w:r>
    </w:p>
    <w:p w:rsidR="002C4A0B" w:rsidRPr="002C4A0B" w:rsidRDefault="002C4A0B" w:rsidP="002C4A0B">
      <w:pPr>
        <w:rPr>
          <w:b/>
          <w:bCs/>
        </w:rPr>
      </w:pPr>
      <w:r w:rsidRPr="002C4A0B">
        <w:rPr>
          <w:b/>
          <w:bCs/>
        </w:rPr>
        <w:t>4.3. Base de Datos</w:t>
      </w:r>
    </w:p>
    <w:p w:rsidR="002C4A0B" w:rsidRPr="002C4A0B" w:rsidRDefault="002C4A0B" w:rsidP="002C4A0B">
      <w:pPr>
        <w:numPr>
          <w:ilvl w:val="0"/>
          <w:numId w:val="6"/>
        </w:numPr>
      </w:pPr>
      <w:proofErr w:type="spellStart"/>
      <w:r w:rsidRPr="002C4A0B">
        <w:rPr>
          <w:b/>
          <w:bCs/>
        </w:rPr>
        <w:t>MySQL</w:t>
      </w:r>
      <w:proofErr w:type="spellEnd"/>
      <w:r w:rsidRPr="002C4A0B">
        <w:rPr>
          <w:b/>
          <w:bCs/>
        </w:rPr>
        <w:t>:</w:t>
      </w:r>
      <w:r w:rsidRPr="002C4A0B">
        <w:t xml:space="preserve"> Para almacenar toda la información generada por la aplicación (datos de usuarios, detalles de las tareas, equipos y eventos), se ha utilizado </w:t>
      </w:r>
      <w:proofErr w:type="spellStart"/>
      <w:r w:rsidRPr="002C4A0B">
        <w:t>MySQL</w:t>
      </w:r>
      <w:proofErr w:type="spellEnd"/>
      <w:r w:rsidRPr="002C4A0B">
        <w:t xml:space="preserve"> como sistema de gestión de bases de datos relacionales. Se ha elegido este sistema por su fiabilidad, su amplia documentación y su capacidad para relacionar de forma estructurada a los usuarios con sus respectivas tareas y proyectos.</w:t>
      </w:r>
    </w:p>
    <w:p w:rsidR="002C4A0B" w:rsidRPr="002C4A0B" w:rsidRDefault="002C4A0B" w:rsidP="002C4A0B">
      <w:pPr>
        <w:rPr>
          <w:b/>
          <w:bCs/>
        </w:rPr>
      </w:pPr>
      <w:r w:rsidRPr="002C4A0B">
        <w:rPr>
          <w:b/>
          <w:bCs/>
        </w:rPr>
        <w:t xml:space="preserve">4.4. </w:t>
      </w:r>
      <w:proofErr w:type="spellStart"/>
      <w:r w:rsidRPr="002C4A0B">
        <w:rPr>
          <w:b/>
          <w:bCs/>
        </w:rPr>
        <w:t>APIs</w:t>
      </w:r>
      <w:proofErr w:type="spellEnd"/>
      <w:r w:rsidRPr="002C4A0B">
        <w:rPr>
          <w:b/>
          <w:bCs/>
        </w:rPr>
        <w:t xml:space="preserve"> Externas y Servicios Adicionales</w:t>
      </w:r>
    </w:p>
    <w:p w:rsidR="002C4A0B" w:rsidRPr="002C4A0B" w:rsidRDefault="002C4A0B" w:rsidP="002C4A0B">
      <w:r w:rsidRPr="002C4A0B">
        <w:t>Para dotar a la aplicación de funcionalidades avanzadas, se han integrado servicios de terceros:</w:t>
      </w:r>
    </w:p>
    <w:p w:rsidR="002C4A0B" w:rsidRPr="002C4A0B" w:rsidRDefault="002C4A0B" w:rsidP="002C4A0B">
      <w:pPr>
        <w:numPr>
          <w:ilvl w:val="0"/>
          <w:numId w:val="7"/>
        </w:numPr>
      </w:pPr>
      <w:r w:rsidRPr="002C4A0B">
        <w:rPr>
          <w:b/>
          <w:bCs/>
        </w:rPr>
        <w:t xml:space="preserve">API de </w:t>
      </w:r>
      <w:proofErr w:type="spellStart"/>
      <w:r w:rsidRPr="002C4A0B">
        <w:rPr>
          <w:b/>
          <w:bCs/>
        </w:rPr>
        <w:t>Calendarific</w:t>
      </w:r>
      <w:proofErr w:type="spellEnd"/>
      <w:r w:rsidRPr="002C4A0B">
        <w:rPr>
          <w:b/>
          <w:bCs/>
        </w:rPr>
        <w:t>:</w:t>
      </w:r>
      <w:r w:rsidRPr="002C4A0B">
        <w:t xml:space="preserve"> Para cumplir con el objetivo de integrar los días festivos nacionales, se ha utilizado la API proporcionada por </w:t>
      </w:r>
      <w:proofErr w:type="spellStart"/>
      <w:r w:rsidRPr="002C4A0B">
        <w:t>Calendarific</w:t>
      </w:r>
      <w:proofErr w:type="spellEnd"/>
      <w:r w:rsidRPr="002C4A0B">
        <w:t>. Este servicio permite consultar y obtener los días festivos nacionales del país del usuario de forma automática, para luego mostrarlos de forma destacada en el calendario de la aplicación.</w:t>
      </w:r>
    </w:p>
    <w:p w:rsidR="002C4A0B" w:rsidRPr="002C4A0B" w:rsidRDefault="002C4A0B" w:rsidP="002C4A0B">
      <w:pPr>
        <w:numPr>
          <w:ilvl w:val="0"/>
          <w:numId w:val="7"/>
        </w:numPr>
      </w:pPr>
      <w:r w:rsidRPr="002C4A0B">
        <w:rPr>
          <w:b/>
          <w:bCs/>
        </w:rPr>
        <w:t>Servicios de Notificaciones:</w:t>
      </w:r>
      <w:r w:rsidRPr="002C4A0B">
        <w:t xml:space="preserve"> Para el sistema de alertas y recordatorios de tareas pendientes, se han planificado dos vías de comunicación. Por un lado, se implementará </w:t>
      </w:r>
      <w:proofErr w:type="spellStart"/>
      <w:r w:rsidRPr="002C4A0B">
        <w:t>Firebase</w:t>
      </w:r>
      <w:proofErr w:type="spellEnd"/>
      <w:r w:rsidRPr="002C4A0B">
        <w:t xml:space="preserve"> Cloud </w:t>
      </w:r>
      <w:proofErr w:type="spellStart"/>
      <w:r w:rsidRPr="002C4A0B">
        <w:t>Messaging</w:t>
      </w:r>
      <w:proofErr w:type="spellEnd"/>
      <w:r w:rsidRPr="002C4A0B">
        <w:t xml:space="preserve"> (FCM) para el envío de notificaciones </w:t>
      </w:r>
      <w:proofErr w:type="spellStart"/>
      <w:r w:rsidRPr="002C4A0B">
        <w:t>push</w:t>
      </w:r>
      <w:proofErr w:type="spellEnd"/>
      <w:r w:rsidRPr="002C4A0B">
        <w:t xml:space="preserve"> al navegador. Por otro lado, se utilizará la librería </w:t>
      </w:r>
      <w:proofErr w:type="spellStart"/>
      <w:r w:rsidRPr="002C4A0B">
        <w:t>NodeMailer</w:t>
      </w:r>
      <w:proofErr w:type="spellEnd"/>
      <w:r w:rsidRPr="002C4A0B">
        <w:t xml:space="preserve"> para automatizar el envío de correos electrónicos a los usuarios.</w:t>
      </w:r>
    </w:p>
    <w:p w:rsidR="002C4A0B" w:rsidRPr="002C4A0B" w:rsidRDefault="002C4A0B" w:rsidP="002C4A0B">
      <w:pPr>
        <w:rPr>
          <w:b/>
          <w:bCs/>
        </w:rPr>
      </w:pPr>
      <w:r w:rsidRPr="002C4A0B">
        <w:rPr>
          <w:b/>
          <w:bCs/>
        </w:rPr>
        <w:t>Capítulo 5. Análisis y Diseño</w:t>
      </w:r>
    </w:p>
    <w:p w:rsidR="002C4A0B" w:rsidRPr="002C4A0B" w:rsidRDefault="002C4A0B" w:rsidP="002C4A0B">
      <w:r w:rsidRPr="002C4A0B">
        <w:t>Antes de comenzar con la implementación del código fuente, es fundamental definir claramente qué funcionalidades ofrecerá el sistema y cómo se estructurará la información en la base de datos para soportar dichas funcionalidades. En este capítulo se detallan los requisitos del sistema y el diseño conceptual de la aplicación.</w:t>
      </w:r>
    </w:p>
    <w:p w:rsidR="002C4A0B" w:rsidRPr="002C4A0B" w:rsidRDefault="002C4A0B" w:rsidP="002C4A0B">
      <w:pPr>
        <w:rPr>
          <w:b/>
          <w:bCs/>
        </w:rPr>
      </w:pPr>
      <w:r w:rsidRPr="002C4A0B">
        <w:rPr>
          <w:b/>
          <w:bCs/>
        </w:rPr>
        <w:t>5.1. Casos de Uso del Sistema</w:t>
      </w:r>
    </w:p>
    <w:p w:rsidR="002C4A0B" w:rsidRPr="002C4A0B" w:rsidRDefault="002C4A0B" w:rsidP="002C4A0B">
      <w:r w:rsidRPr="002C4A0B">
        <w:t>La aplicación web está pensada tanto para el uso personal como para la colaboración en equipo. Por ello, se han definido las siguientes acciones principales que un usuario podrá realizar al interactuar con el sistema:</w:t>
      </w:r>
    </w:p>
    <w:p w:rsidR="002C4A0B" w:rsidRPr="002C4A0B" w:rsidRDefault="002C4A0B" w:rsidP="002C4A0B">
      <w:pPr>
        <w:numPr>
          <w:ilvl w:val="0"/>
          <w:numId w:val="8"/>
        </w:numPr>
      </w:pPr>
      <w:r w:rsidRPr="002C4A0B">
        <w:rPr>
          <w:b/>
          <w:bCs/>
        </w:rPr>
        <w:t xml:space="preserve">Gestión mediante Tableros </w:t>
      </w:r>
      <w:proofErr w:type="spellStart"/>
      <w:r w:rsidRPr="002C4A0B">
        <w:rPr>
          <w:b/>
          <w:bCs/>
        </w:rPr>
        <w:t>Kanban</w:t>
      </w:r>
      <w:proofErr w:type="spellEnd"/>
      <w:r w:rsidRPr="002C4A0B">
        <w:rPr>
          <w:b/>
          <w:bCs/>
        </w:rPr>
        <w:t>:</w:t>
      </w:r>
      <w:r w:rsidRPr="002C4A0B">
        <w:t xml:space="preserve"> El usuario podrá crear tableros para diferentes proyectos y organizar sus tareas en columnas que representan distintos estados, concretamente: "Por Hacer", "En Progreso" y "Completado". A estas tareas se les podrá añadir descripciones detalladas y etiquetas.</w:t>
      </w:r>
    </w:p>
    <w:p w:rsidR="002C4A0B" w:rsidRPr="002C4A0B" w:rsidRDefault="002C4A0B" w:rsidP="002C4A0B">
      <w:pPr>
        <w:numPr>
          <w:ilvl w:val="0"/>
          <w:numId w:val="8"/>
        </w:numPr>
      </w:pPr>
      <w:r w:rsidRPr="002C4A0B">
        <w:rPr>
          <w:b/>
          <w:bCs/>
        </w:rPr>
        <w:t>Visualización en Calendario Personal:</w:t>
      </w:r>
      <w:r w:rsidRPr="002C4A0B">
        <w:t xml:space="preserve"> Las tareas que tengan una fecha de vencimiento asignada aparecerán automáticamente en un calendario integrado. El usuario tendrá la libertad de alternar entre vistas de formato mensual, semanal o </w:t>
      </w:r>
      <w:proofErr w:type="gramStart"/>
      <w:r w:rsidRPr="002C4A0B">
        <w:t>diaria</w:t>
      </w:r>
      <w:proofErr w:type="gramEnd"/>
      <w:r w:rsidRPr="002C4A0B">
        <w:t xml:space="preserve"> para organizar su tiempo.</w:t>
      </w:r>
    </w:p>
    <w:p w:rsidR="002C4A0B" w:rsidRPr="002C4A0B" w:rsidRDefault="002C4A0B" w:rsidP="002C4A0B">
      <w:pPr>
        <w:numPr>
          <w:ilvl w:val="0"/>
          <w:numId w:val="8"/>
        </w:numPr>
      </w:pPr>
      <w:r w:rsidRPr="002C4A0B">
        <w:rPr>
          <w:b/>
          <w:bCs/>
        </w:rPr>
        <w:lastRenderedPageBreak/>
        <w:t>Trabajo Colaborativo:</w:t>
      </w:r>
      <w:r w:rsidRPr="002C4A0B">
        <w:t xml:space="preserve"> Un usuario podrá crear equipos e invitar a otros miembros a través de su correo electrónico. Una vez dentro del tablero del equipo, se podrán asignar tareas específicas a cada miembro y añadir comentarios dentro de las propias tareas para mejorar la comunicación. Además, el creador del equipo podrá gestionar los roles y permisos de los integrantes (por ejemplo, dar permiso de edición o solo de lectura).</w:t>
      </w:r>
    </w:p>
    <w:p w:rsidR="002C4A0B" w:rsidRPr="002C4A0B" w:rsidRDefault="002C4A0B" w:rsidP="002C4A0B">
      <w:pPr>
        <w:numPr>
          <w:ilvl w:val="0"/>
          <w:numId w:val="8"/>
        </w:numPr>
      </w:pPr>
      <w:r w:rsidRPr="002C4A0B">
        <w:rPr>
          <w:b/>
          <w:bCs/>
        </w:rPr>
        <w:t>Consulta de Festivos Nacionales:</w:t>
      </w:r>
      <w:r w:rsidRPr="002C4A0B">
        <w:t xml:space="preserve"> El sistema consultará automáticamente los días festivos del país del usuario y los resaltará visualmente en el calendario. Esto tiene como objetivo advertir al usuario para evitar asignar tareas críticas en días no laborables.</w:t>
      </w:r>
    </w:p>
    <w:p w:rsidR="002C4A0B" w:rsidRPr="002C4A0B" w:rsidRDefault="002C4A0B" w:rsidP="002C4A0B">
      <w:pPr>
        <w:rPr>
          <w:b/>
          <w:bCs/>
        </w:rPr>
      </w:pPr>
      <w:r w:rsidRPr="002C4A0B">
        <w:rPr>
          <w:b/>
          <w:bCs/>
        </w:rPr>
        <w:t>5.2. Diseño de la Base de Datos</w:t>
      </w:r>
    </w:p>
    <w:p w:rsidR="002C4A0B" w:rsidRPr="002C4A0B" w:rsidRDefault="002C4A0B" w:rsidP="002C4A0B">
      <w:r w:rsidRPr="002C4A0B">
        <w:t xml:space="preserve">Para soportar todas las funcionalidades descritas anteriormente, se ha diseñado una base de datos relacional utilizando </w:t>
      </w:r>
      <w:proofErr w:type="spellStart"/>
      <w:r w:rsidRPr="002C4A0B">
        <w:t>MySQL</w:t>
      </w:r>
      <w:proofErr w:type="spellEnd"/>
      <w:r w:rsidRPr="002C4A0B">
        <w:t>. A continuación, se describen las entidades principales que formarán el modelo de datos:</w:t>
      </w:r>
    </w:p>
    <w:p w:rsidR="002C4A0B" w:rsidRPr="002C4A0B" w:rsidRDefault="002C4A0B" w:rsidP="002C4A0B">
      <w:pPr>
        <w:numPr>
          <w:ilvl w:val="0"/>
          <w:numId w:val="9"/>
        </w:numPr>
      </w:pPr>
      <w:r w:rsidRPr="002C4A0B">
        <w:rPr>
          <w:b/>
          <w:bCs/>
        </w:rPr>
        <w:t>Tabla Usuarios:</w:t>
      </w:r>
      <w:r w:rsidRPr="002C4A0B">
        <w:t xml:space="preserve"> Almacenará la información básica de registro (ID, nombre, correo electrónico y contraseña encriptada).</w:t>
      </w:r>
    </w:p>
    <w:p w:rsidR="002C4A0B" w:rsidRPr="002C4A0B" w:rsidRDefault="002C4A0B" w:rsidP="002C4A0B">
      <w:pPr>
        <w:numPr>
          <w:ilvl w:val="0"/>
          <w:numId w:val="9"/>
        </w:numPr>
      </w:pPr>
      <w:r w:rsidRPr="002C4A0B">
        <w:rPr>
          <w:b/>
          <w:bCs/>
        </w:rPr>
        <w:t>Tabla Equipos:</w:t>
      </w:r>
      <w:r w:rsidRPr="002C4A0B">
        <w:t xml:space="preserve"> Guardará los datos de los grupos de trabajo creados (ID, nombre del equipo y el ID del usuario creador). Existirá una tabla intermedia </w:t>
      </w:r>
      <w:proofErr w:type="spellStart"/>
      <w:r w:rsidRPr="002C4A0B">
        <w:t>Usuarios_Equipos</w:t>
      </w:r>
      <w:proofErr w:type="spellEnd"/>
      <w:r w:rsidRPr="002C4A0B">
        <w:t xml:space="preserve"> para relacionar qué usuarios pertenecen a qué equipos y con qué rol (administrador o lector).</w:t>
      </w:r>
    </w:p>
    <w:p w:rsidR="002C4A0B" w:rsidRPr="002C4A0B" w:rsidRDefault="002C4A0B" w:rsidP="002C4A0B">
      <w:pPr>
        <w:numPr>
          <w:ilvl w:val="0"/>
          <w:numId w:val="9"/>
        </w:numPr>
      </w:pPr>
      <w:r w:rsidRPr="002C4A0B">
        <w:rPr>
          <w:b/>
          <w:bCs/>
        </w:rPr>
        <w:t>Tabla Tareas:</w:t>
      </w:r>
      <w:r w:rsidRPr="002C4A0B">
        <w:t xml:space="preserve"> Es el núcleo del sistema. Contendrá los campos de ID, título, descripción, estado (para saber en qué columna del </w:t>
      </w:r>
      <w:proofErr w:type="spellStart"/>
      <w:r w:rsidRPr="002C4A0B">
        <w:t>Kanban</w:t>
      </w:r>
      <w:proofErr w:type="spellEnd"/>
      <w:r w:rsidRPr="002C4A0B">
        <w:t xml:space="preserve"> va), fecha de vencimiento, ID del creador, ID del equipo al que pertenece (si aplica) y el ID del usuario al que está asignada.</w:t>
      </w:r>
    </w:p>
    <w:p w:rsidR="002C4A0B" w:rsidRPr="002C4A0B" w:rsidRDefault="002C4A0B" w:rsidP="002C4A0B">
      <w:pPr>
        <w:rPr>
          <w:b/>
          <w:bCs/>
        </w:rPr>
      </w:pPr>
      <w:r w:rsidRPr="002C4A0B">
        <w:rPr>
          <w:b/>
          <w:bCs/>
        </w:rPr>
        <w:t>5.3. Diseño de la Interfaz de Usuario (UI/UX)</w:t>
      </w:r>
    </w:p>
    <w:p w:rsidR="002C4A0B" w:rsidRPr="002C4A0B" w:rsidRDefault="002C4A0B" w:rsidP="002C4A0B">
      <w:r w:rsidRPr="002C4A0B">
        <w:t xml:space="preserve">El objetivo principal del diseño del </w:t>
      </w:r>
      <w:proofErr w:type="spellStart"/>
      <w:r w:rsidRPr="002C4A0B">
        <w:t>Frontend</w:t>
      </w:r>
      <w:proofErr w:type="spellEnd"/>
      <w:r w:rsidRPr="002C4A0B">
        <w:t xml:space="preserve"> es desarrollar una interfaz intuitiva y fácil de usar. Para ello, la navegación principal se dividirá en dos grandes bloques fácilmente accesibles desde un menú lateral:</w:t>
      </w:r>
    </w:p>
    <w:p w:rsidR="002C4A0B" w:rsidRPr="002C4A0B" w:rsidRDefault="002C4A0B" w:rsidP="002C4A0B">
      <w:pPr>
        <w:numPr>
          <w:ilvl w:val="0"/>
          <w:numId w:val="10"/>
        </w:numPr>
      </w:pPr>
      <w:r w:rsidRPr="002C4A0B">
        <w:rPr>
          <w:b/>
          <w:bCs/>
        </w:rPr>
        <w:t>Vista de Proyectos (</w:t>
      </w:r>
      <w:proofErr w:type="spellStart"/>
      <w:r w:rsidRPr="002C4A0B">
        <w:rPr>
          <w:b/>
          <w:bCs/>
        </w:rPr>
        <w:t>Kanban</w:t>
      </w:r>
      <w:proofErr w:type="spellEnd"/>
      <w:r w:rsidRPr="002C4A0B">
        <w:rPr>
          <w:b/>
          <w:bCs/>
        </w:rPr>
        <w:t>):</w:t>
      </w:r>
      <w:r w:rsidRPr="002C4A0B">
        <w:t xml:space="preserve"> Donde predominarán las tarjetas móviles para arrastrar y soltar tareas entre los distintos estados.</w:t>
      </w:r>
    </w:p>
    <w:p w:rsidR="002C4A0B" w:rsidRPr="002C4A0B" w:rsidRDefault="002C4A0B" w:rsidP="002C4A0B">
      <w:pPr>
        <w:numPr>
          <w:ilvl w:val="0"/>
          <w:numId w:val="10"/>
        </w:numPr>
      </w:pPr>
      <w:r w:rsidRPr="002C4A0B">
        <w:rPr>
          <w:b/>
          <w:bCs/>
        </w:rPr>
        <w:t>Vista de Calendario:</w:t>
      </w:r>
      <w:r w:rsidRPr="002C4A0B">
        <w:t xml:space="preserve"> Donde se integrará </w:t>
      </w:r>
      <w:proofErr w:type="spellStart"/>
      <w:r w:rsidRPr="002C4A0B">
        <w:t>FullCalendar</w:t>
      </w:r>
      <w:proofErr w:type="spellEnd"/>
      <w:r w:rsidRPr="002C4A0B">
        <w:t xml:space="preserve"> para mostrar de forma limpia los compromisos del mes, destacando en un color diferente los días festivos obtenidos de la API externa.</w:t>
      </w:r>
    </w:p>
    <w:p w:rsidR="0020046E" w:rsidRDefault="0020046E"/>
    <w:p w:rsidR="00206C12" w:rsidRDefault="00206C12"/>
    <w:p w:rsidR="00206C12" w:rsidRPr="00206C12" w:rsidRDefault="00206C12">
      <w:pPr>
        <w:rPr>
          <w:b/>
          <w:bCs/>
        </w:rPr>
      </w:pPr>
      <w:r w:rsidRPr="002C4A0B">
        <w:rPr>
          <w:b/>
          <w:bCs/>
        </w:rPr>
        <w:t xml:space="preserve">Capítulo </w:t>
      </w:r>
      <w:r>
        <w:rPr>
          <w:b/>
          <w:bCs/>
        </w:rPr>
        <w:t>6</w:t>
      </w:r>
      <w:r w:rsidRPr="002C4A0B">
        <w:rPr>
          <w:b/>
          <w:bCs/>
        </w:rPr>
        <w:t xml:space="preserve">. </w:t>
      </w:r>
      <w:r w:rsidRPr="00743220">
        <w:rPr>
          <w:rFonts w:eastAsia="Times New Roman" w:cstheme="minorHAnsi"/>
          <w:b/>
          <w:bCs/>
          <w:sz w:val="24"/>
          <w:szCs w:val="24"/>
          <w:lang w:eastAsia="es-ES"/>
        </w:rPr>
        <w:t>Desarrollo e Implementación</w:t>
      </w:r>
    </w:p>
    <w:p w:rsidR="00206C12" w:rsidRPr="00206C12" w:rsidRDefault="00206C12" w:rsidP="00206C12">
      <w:r w:rsidRPr="00206C12">
        <w:rPr>
          <w:b/>
          <w:bCs/>
        </w:rPr>
        <w:lastRenderedPageBreak/>
        <w:t>6.1. Arquitectura y Estructura del Proyecto</w:t>
      </w:r>
      <w:r w:rsidRPr="00206C12">
        <w:t xml:space="preserve"> Para mantener un código limpio, escalable y organizado, se ha optado por separar físicamente el proyecto en dos directorios principales: </w:t>
      </w:r>
      <w:proofErr w:type="spellStart"/>
      <w:r w:rsidRPr="00206C12">
        <w:t>frontend</w:t>
      </w:r>
      <w:proofErr w:type="spellEnd"/>
      <w:r w:rsidRPr="00206C12">
        <w:t xml:space="preserve"> y </w:t>
      </w:r>
      <w:proofErr w:type="spellStart"/>
      <w:r w:rsidRPr="00206C12">
        <w:t>backend</w:t>
      </w:r>
      <w:proofErr w:type="spellEnd"/>
      <w:r w:rsidRPr="00206C12">
        <w:t>.</w:t>
      </w:r>
    </w:p>
    <w:p w:rsidR="00206C12" w:rsidRPr="00206C12" w:rsidRDefault="00206C12" w:rsidP="00206C12">
      <w:pPr>
        <w:numPr>
          <w:ilvl w:val="0"/>
          <w:numId w:val="11"/>
        </w:numPr>
      </w:pPr>
      <w:r w:rsidRPr="00206C12">
        <w:t xml:space="preserve">El directorio </w:t>
      </w:r>
      <w:proofErr w:type="spellStart"/>
      <w:r w:rsidRPr="00206C12">
        <w:rPr>
          <w:b/>
          <w:bCs/>
        </w:rPr>
        <w:t>backend</w:t>
      </w:r>
      <w:proofErr w:type="spellEnd"/>
      <w:r w:rsidRPr="00206C12">
        <w:t xml:space="preserve"> contiene toda la lógica del servidor (Node.js/Express) y la conexión a la base de datos.</w:t>
      </w:r>
    </w:p>
    <w:p w:rsidR="00206C12" w:rsidRPr="00206C12" w:rsidRDefault="00206C12" w:rsidP="00206C12">
      <w:pPr>
        <w:numPr>
          <w:ilvl w:val="0"/>
          <w:numId w:val="11"/>
        </w:numPr>
      </w:pPr>
      <w:r w:rsidRPr="00206C12">
        <w:t xml:space="preserve">El directorio </w:t>
      </w:r>
      <w:proofErr w:type="spellStart"/>
      <w:r w:rsidRPr="00206C12">
        <w:rPr>
          <w:b/>
          <w:bCs/>
        </w:rPr>
        <w:t>frontend</w:t>
      </w:r>
      <w:proofErr w:type="spellEnd"/>
      <w:r w:rsidRPr="00206C12">
        <w:t xml:space="preserve"> ha sido inicializado utilizando Vite (como se observa en los archivos de configuración y el </w:t>
      </w:r>
      <w:r w:rsidRPr="00206C12">
        <w:rPr>
          <w:rFonts w:ascii="Consolas" w:hAnsi="Consolas"/>
          <w:sz w:val="20"/>
        </w:rPr>
        <w:t xml:space="preserve">index.html </w:t>
      </w:r>
      <w:r w:rsidRPr="00206C12">
        <w:t xml:space="preserve">raíz), lo que proporciona un entorno de desarrollo ultrarrápido para la interfaz de usuario en </w:t>
      </w:r>
      <w:proofErr w:type="spellStart"/>
      <w:r w:rsidRPr="00206C12">
        <w:t>React</w:t>
      </w:r>
      <w:proofErr w:type="spellEnd"/>
      <w:r w:rsidRPr="00206C12">
        <w:t>. Esta separación de responsabilidades (</w:t>
      </w:r>
      <w:proofErr w:type="spellStart"/>
      <w:r w:rsidRPr="00206C12">
        <w:t>Separation</w:t>
      </w:r>
      <w:proofErr w:type="spellEnd"/>
      <w:r w:rsidRPr="00206C12">
        <w:t xml:space="preserve"> of </w:t>
      </w:r>
      <w:proofErr w:type="spellStart"/>
      <w:r w:rsidRPr="00206C12">
        <w:t>Concerns</w:t>
      </w:r>
      <w:proofErr w:type="spellEnd"/>
      <w:r w:rsidRPr="00206C12">
        <w:t>) permite que ambas partes puedan desarrollarse, probarse y desplegarse de manera independiente.</w:t>
      </w:r>
    </w:p>
    <w:p w:rsidR="005F1DB7" w:rsidRDefault="00206C12">
      <w:r w:rsidRPr="00206C12">
        <w:rPr>
          <w:b/>
          <w:bCs/>
        </w:rPr>
        <w:t>6.2. Configuración de Entorno y Seguridad</w:t>
      </w:r>
      <w:r w:rsidRPr="00206C12">
        <w:t xml:space="preserve"> </w:t>
      </w:r>
    </w:p>
    <w:p w:rsidR="00206C12" w:rsidRDefault="00206C12">
      <w:r w:rsidRPr="00206C12">
        <w:t xml:space="preserve">Una de las primeras medidas implementadas en el </w:t>
      </w:r>
      <w:proofErr w:type="spellStart"/>
      <w:r w:rsidRPr="00206C12">
        <w:t>Backend</w:t>
      </w:r>
      <w:proofErr w:type="spellEnd"/>
      <w:r w:rsidRPr="00206C12">
        <w:t xml:space="preserve"> ha sido la protección de las credenciales sensibles. En lugar de escribir los datos de acceso a la base de datos (usuario, contraseña, host) directamente en el código fuente, se ha creado un archivo </w:t>
      </w:r>
      <w:r w:rsidRPr="00206C12">
        <w:rPr>
          <w:rFonts w:ascii="Consolas" w:hAnsi="Consolas"/>
          <w:sz w:val="20"/>
        </w:rPr>
        <w:t>.</w:t>
      </w:r>
      <w:proofErr w:type="spellStart"/>
      <w:r w:rsidRPr="00206C12">
        <w:rPr>
          <w:rFonts w:ascii="Consolas" w:hAnsi="Consolas"/>
          <w:sz w:val="20"/>
        </w:rPr>
        <w:t>env</w:t>
      </w:r>
      <w:proofErr w:type="spellEnd"/>
      <w:r w:rsidRPr="00206C12">
        <w:rPr>
          <w:sz w:val="20"/>
        </w:rPr>
        <w:t xml:space="preserve"> </w:t>
      </w:r>
      <w:r w:rsidRPr="00206C12">
        <w:t xml:space="preserve">en la raíz del </w:t>
      </w:r>
      <w:proofErr w:type="spellStart"/>
      <w:r w:rsidRPr="00206C12">
        <w:t>backend</w:t>
      </w:r>
      <w:proofErr w:type="spellEnd"/>
      <w:r w:rsidRPr="00206C12">
        <w:t xml:space="preserve">. Mediante la librería </w:t>
      </w:r>
      <w:proofErr w:type="spellStart"/>
      <w:r w:rsidRPr="00206C12">
        <w:t>dotenv</w:t>
      </w:r>
      <w:proofErr w:type="spellEnd"/>
      <w:r w:rsidRPr="00206C12">
        <w:t xml:space="preserve">, el servidor lee estas credenciales de forma segura. Además, este archivo se ha incluido en el </w:t>
      </w:r>
      <w:r w:rsidRPr="00206C12">
        <w:rPr>
          <w:rFonts w:ascii="Consolas" w:hAnsi="Consolas"/>
          <w:sz w:val="20"/>
        </w:rPr>
        <w:t>.</w:t>
      </w:r>
      <w:proofErr w:type="spellStart"/>
      <w:r w:rsidRPr="00206C12">
        <w:rPr>
          <w:rFonts w:ascii="Consolas" w:hAnsi="Consolas"/>
          <w:sz w:val="20"/>
        </w:rPr>
        <w:t>gitignore</w:t>
      </w:r>
      <w:proofErr w:type="spellEnd"/>
      <w:r w:rsidRPr="00206C12">
        <w:t xml:space="preserve"> para evitar que se publique accidentalmente si el código se sube a un repositorio como </w:t>
      </w:r>
      <w:proofErr w:type="spellStart"/>
      <w:r w:rsidRPr="00206C12">
        <w:t>GitHub</w:t>
      </w:r>
      <w:proofErr w:type="spellEnd"/>
      <w:r w:rsidRPr="00206C12">
        <w:t>.</w:t>
      </w:r>
    </w:p>
    <w:p w:rsidR="005F1DB7" w:rsidRDefault="00206C12">
      <w:r w:rsidRPr="00206C12">
        <w:rPr>
          <w:b/>
          <w:bCs/>
        </w:rPr>
        <w:t>6.3. Inicialización del Servidor (index.js)</w:t>
      </w:r>
      <w:r w:rsidRPr="00206C12">
        <w:t xml:space="preserve"> </w:t>
      </w:r>
    </w:p>
    <w:p w:rsidR="00206C12" w:rsidRDefault="00206C12">
      <w:r w:rsidRPr="00206C12">
        <w:t xml:space="preserve">El punto de entrada del </w:t>
      </w:r>
      <w:proofErr w:type="spellStart"/>
      <w:r w:rsidRPr="00206C12">
        <w:t>Backend</w:t>
      </w:r>
      <w:proofErr w:type="spellEnd"/>
      <w:r w:rsidRPr="00206C12">
        <w:t xml:space="preserve"> es el archivo index.js. En este script se ha instanciado la aplicación utilizando el </w:t>
      </w:r>
      <w:proofErr w:type="spellStart"/>
      <w:r w:rsidRPr="00206C12">
        <w:t>framework</w:t>
      </w:r>
      <w:proofErr w:type="spellEnd"/>
      <w:r w:rsidRPr="00206C12">
        <w:t xml:space="preserve"> Express, se ha importado el módulo de conexión a la base de datos (</w:t>
      </w:r>
      <w:r w:rsidRPr="00206C12">
        <w:rPr>
          <w:rFonts w:ascii="Consolas" w:hAnsi="Consolas"/>
          <w:sz w:val="20"/>
        </w:rPr>
        <w:t>db.js</w:t>
      </w:r>
      <w:r w:rsidRPr="00206C12">
        <w:t>) y se ha configurado el servidor para que escuche las peticiones HTTP a través del puerto definido en las variables de entorno (puerto 3000).</w:t>
      </w:r>
    </w:p>
    <w:p w:rsidR="00B07C4C" w:rsidRPr="00B07C4C" w:rsidRDefault="00B07C4C" w:rsidP="00B07C4C">
      <w:r w:rsidRPr="00B07C4C">
        <w:rPr>
          <w:b/>
          <w:bCs/>
        </w:rPr>
        <w:t xml:space="preserve">6.4. Desarrollo de la API REST: </w:t>
      </w:r>
      <w:proofErr w:type="spellStart"/>
      <w:r w:rsidRPr="00B07C4C">
        <w:rPr>
          <w:b/>
          <w:bCs/>
        </w:rPr>
        <w:t>Endpoint</w:t>
      </w:r>
      <w:proofErr w:type="spellEnd"/>
      <w:r w:rsidRPr="00B07C4C">
        <w:rPr>
          <w:b/>
          <w:bCs/>
        </w:rPr>
        <w:t xml:space="preserve"> de Lectura de Tareas</w:t>
      </w:r>
    </w:p>
    <w:p w:rsidR="00B07C4C" w:rsidRPr="00B07C4C" w:rsidRDefault="00B07C4C" w:rsidP="00B07C4C">
      <w:r w:rsidRPr="00B07C4C">
        <w:t xml:space="preserve">Para que el </w:t>
      </w:r>
      <w:proofErr w:type="spellStart"/>
      <w:r w:rsidRPr="00B07C4C">
        <w:t>Frontend</w:t>
      </w:r>
      <w:proofErr w:type="spellEnd"/>
      <w:r w:rsidRPr="00B07C4C">
        <w:t xml:space="preserve"> pueda consumir los datos almacenados en </w:t>
      </w:r>
      <w:proofErr w:type="spellStart"/>
      <w:r w:rsidRPr="00B07C4C">
        <w:t>MySQL</w:t>
      </w:r>
      <w:proofErr w:type="spellEnd"/>
      <w:r w:rsidRPr="00B07C4C">
        <w:t xml:space="preserve">, se ha desarrollado una API REST en el servidor. El primer </w:t>
      </w:r>
      <w:proofErr w:type="spellStart"/>
      <w:r w:rsidRPr="00B07C4C">
        <w:rPr>
          <w:iCs/>
        </w:rPr>
        <w:t>endpoint</w:t>
      </w:r>
      <w:proofErr w:type="spellEnd"/>
      <w:r w:rsidRPr="00B07C4C">
        <w:t xml:space="preserve"> implementado es el encargado de recuperar todas las tareas existentes.</w:t>
      </w:r>
    </w:p>
    <w:p w:rsidR="00B07C4C" w:rsidRPr="00B07C4C" w:rsidRDefault="00B07C4C" w:rsidP="00B07C4C">
      <w:r w:rsidRPr="00B07C4C">
        <w:t>Se ha definido una ruta de tipo GET en la dirección /api/tareas. Al realizar una petición a esta ruta, el servidor ejecuta una consulta SQL (</w:t>
      </w:r>
      <w:r w:rsidRPr="00202B1B">
        <w:rPr>
          <w:rFonts w:ascii="Consolas" w:hAnsi="Consolas"/>
          <w:sz w:val="20"/>
        </w:rPr>
        <w:t>SELECT * FROM tareas</w:t>
      </w:r>
      <w:r w:rsidRPr="00B07C4C">
        <w:t>) utilizando la conexión a la base de datos previamente configurada.</w:t>
      </w:r>
    </w:p>
    <w:p w:rsidR="00B07C4C" w:rsidRPr="00B07C4C" w:rsidRDefault="00B07C4C" w:rsidP="00B07C4C">
      <w:r w:rsidRPr="00B07C4C">
        <w:t>Si la consulta es exitosa, los registros se transforman automáticamente a formato JSON y se envían como respuesta al cliente. En caso de que se produzca un fallo en la base de datos, el servidor está preparado para capturar la excepción y devolver un código de estado HTTP 500 (</w:t>
      </w:r>
      <w:proofErr w:type="spellStart"/>
      <w:r w:rsidRPr="00B07C4C">
        <w:t>Internal</w:t>
      </w:r>
      <w:proofErr w:type="spellEnd"/>
      <w:r w:rsidRPr="00B07C4C">
        <w:t xml:space="preserve"> Server Error), garantizando así que la aplicación no se detenga de forma inesperada y el cliente reciba un mensaje de error claro.</w:t>
      </w:r>
    </w:p>
    <w:p w:rsidR="00944F0B" w:rsidRPr="00944F0B" w:rsidRDefault="00944F0B" w:rsidP="00944F0B">
      <w:r w:rsidRPr="00944F0B">
        <w:rPr>
          <w:b/>
          <w:bCs/>
        </w:rPr>
        <w:t xml:space="preserve">6.5. Conexión </w:t>
      </w:r>
      <w:proofErr w:type="spellStart"/>
      <w:r w:rsidRPr="00944F0B">
        <w:rPr>
          <w:b/>
          <w:bCs/>
        </w:rPr>
        <w:t>Frontend-Backend</w:t>
      </w:r>
      <w:proofErr w:type="spellEnd"/>
      <w:r w:rsidRPr="00944F0B">
        <w:rPr>
          <w:b/>
          <w:bCs/>
        </w:rPr>
        <w:t xml:space="preserve"> y Gestión del Estado</w:t>
      </w:r>
    </w:p>
    <w:p w:rsidR="00944F0B" w:rsidRPr="00944F0B" w:rsidRDefault="00944F0B" w:rsidP="00944F0B">
      <w:r w:rsidRPr="00944F0B">
        <w:t>Una vez validado el funcionamiento de la API, se ha procedido a conectar la interfaz de usuario desarrollada en React.js con el servidor Node.js.</w:t>
      </w:r>
    </w:p>
    <w:p w:rsidR="00944F0B" w:rsidRPr="00944F0B" w:rsidRDefault="00944F0B" w:rsidP="00944F0B">
      <w:r w:rsidRPr="00944F0B">
        <w:lastRenderedPageBreak/>
        <w:t>Para lograr esta comunicación, se ha configurado la política CORS (Cross-</w:t>
      </w:r>
      <w:proofErr w:type="spellStart"/>
      <w:r w:rsidRPr="00944F0B">
        <w:t>Origin</w:t>
      </w:r>
      <w:proofErr w:type="spellEnd"/>
      <w:r w:rsidRPr="00944F0B">
        <w:t xml:space="preserve"> </w:t>
      </w:r>
      <w:proofErr w:type="spellStart"/>
      <w:r w:rsidRPr="00944F0B">
        <w:t>Resource</w:t>
      </w:r>
      <w:proofErr w:type="spellEnd"/>
      <w:r w:rsidRPr="00944F0B">
        <w:t xml:space="preserve"> </w:t>
      </w:r>
      <w:proofErr w:type="spellStart"/>
      <w:r w:rsidRPr="00944F0B">
        <w:t>Sharing</w:t>
      </w:r>
      <w:proofErr w:type="spellEnd"/>
      <w:r w:rsidRPr="00944F0B">
        <w:t xml:space="preserve">) en el </w:t>
      </w:r>
      <w:proofErr w:type="spellStart"/>
      <w:r w:rsidRPr="00944F0B">
        <w:t>Backend</w:t>
      </w:r>
      <w:proofErr w:type="spellEnd"/>
      <w:r w:rsidRPr="00944F0B">
        <w:t xml:space="preserve">, permitiendo que el </w:t>
      </w:r>
      <w:proofErr w:type="spellStart"/>
      <w:r w:rsidRPr="00944F0B">
        <w:t>Frontend</w:t>
      </w:r>
      <w:proofErr w:type="spellEnd"/>
      <w:r w:rsidRPr="00944F0B">
        <w:t xml:space="preserve"> realice peticiones seguras. En el lado del cliente (</w:t>
      </w:r>
      <w:proofErr w:type="spellStart"/>
      <w:r w:rsidRPr="00944F0B">
        <w:t>React</w:t>
      </w:r>
      <w:proofErr w:type="spellEnd"/>
      <w:r w:rsidRPr="00944F0B">
        <w:t xml:space="preserve">), la lógica principal se ha implementado en el componente raíz </w:t>
      </w:r>
      <w:proofErr w:type="spellStart"/>
      <w:r w:rsidRPr="00944F0B">
        <w:rPr>
          <w:rFonts w:ascii="Consolas" w:hAnsi="Consolas"/>
          <w:sz w:val="20"/>
        </w:rPr>
        <w:t>App.jsx</w:t>
      </w:r>
      <w:proofErr w:type="spellEnd"/>
      <w:r w:rsidRPr="00944F0B">
        <w:rPr>
          <w:rFonts w:ascii="Consolas" w:hAnsi="Consolas"/>
          <w:sz w:val="20"/>
        </w:rPr>
        <w:t>.</w:t>
      </w:r>
    </w:p>
    <w:p w:rsidR="00944F0B" w:rsidRPr="00944F0B" w:rsidRDefault="00944F0B" w:rsidP="00944F0B">
      <w:r w:rsidRPr="00944F0B">
        <w:t xml:space="preserve">Se ha hecho uso de los </w:t>
      </w:r>
      <w:proofErr w:type="spellStart"/>
      <w:r w:rsidRPr="00944F0B">
        <w:rPr>
          <w:i/>
          <w:iCs/>
        </w:rPr>
        <w:t>Hooks</w:t>
      </w:r>
      <w:proofErr w:type="spellEnd"/>
      <w:r w:rsidRPr="00944F0B">
        <w:t xml:space="preserve"> nativos de </w:t>
      </w:r>
      <w:proofErr w:type="spellStart"/>
      <w:r w:rsidRPr="00944F0B">
        <w:t>React</w:t>
      </w:r>
      <w:proofErr w:type="spellEnd"/>
      <w:r w:rsidRPr="00944F0B">
        <w:t>:</w:t>
      </w:r>
    </w:p>
    <w:p w:rsidR="00944F0B" w:rsidRPr="00944F0B" w:rsidRDefault="00944F0B" w:rsidP="00944F0B">
      <w:pPr>
        <w:numPr>
          <w:ilvl w:val="0"/>
          <w:numId w:val="12"/>
        </w:numPr>
      </w:pPr>
      <w:proofErr w:type="spellStart"/>
      <w:r w:rsidRPr="00944F0B">
        <w:rPr>
          <w:rFonts w:ascii="Consolas" w:hAnsi="Consolas"/>
          <w:sz w:val="20"/>
        </w:rPr>
        <w:t>useEffect</w:t>
      </w:r>
      <w:proofErr w:type="spellEnd"/>
      <w:r w:rsidRPr="00944F0B">
        <w:t xml:space="preserve">: Se encarga de realizar la petición HTTP (método </w:t>
      </w:r>
      <w:proofErr w:type="spellStart"/>
      <w:r w:rsidRPr="00944F0B">
        <w:rPr>
          <w:rFonts w:ascii="Consolas" w:hAnsi="Consolas"/>
          <w:sz w:val="20"/>
        </w:rPr>
        <w:t>fetch</w:t>
      </w:r>
      <w:proofErr w:type="spellEnd"/>
      <w:r w:rsidRPr="00944F0B">
        <w:t xml:space="preserve">) a la ruta /api/tareas en el momento en que la aplicación se </w:t>
      </w:r>
      <w:proofErr w:type="spellStart"/>
      <w:r w:rsidRPr="00944F0B">
        <w:t>renderiza</w:t>
      </w:r>
      <w:proofErr w:type="spellEnd"/>
      <w:r w:rsidRPr="00944F0B">
        <w:t xml:space="preserve"> por primera vez.</w:t>
      </w:r>
    </w:p>
    <w:p w:rsidR="00944F0B" w:rsidRPr="00944F0B" w:rsidRDefault="00944F0B" w:rsidP="00944F0B">
      <w:pPr>
        <w:numPr>
          <w:ilvl w:val="0"/>
          <w:numId w:val="12"/>
        </w:numPr>
      </w:pPr>
      <w:proofErr w:type="spellStart"/>
      <w:r w:rsidRPr="00944F0B">
        <w:rPr>
          <w:rFonts w:ascii="Consolas" w:hAnsi="Consolas"/>
          <w:sz w:val="20"/>
        </w:rPr>
        <w:t>useState</w:t>
      </w:r>
      <w:proofErr w:type="spellEnd"/>
      <w:r w:rsidRPr="00944F0B">
        <w:t>: Almacena la respuesta JSON del servidor en el estado local del componente.</w:t>
      </w:r>
    </w:p>
    <w:p w:rsidR="00944F0B" w:rsidRPr="00944F0B" w:rsidRDefault="00944F0B" w:rsidP="00944F0B">
      <w:r w:rsidRPr="00944F0B">
        <w:t xml:space="preserve">Gracias a esta estructura, cualquier cambio en la base de datos se refleja de forma reactiva en la interfaz, iterando sobre el conjunto de tareas y </w:t>
      </w:r>
      <w:proofErr w:type="spellStart"/>
      <w:r w:rsidRPr="00944F0B">
        <w:t>renderizando</w:t>
      </w:r>
      <w:proofErr w:type="spellEnd"/>
      <w:r w:rsidRPr="00944F0B">
        <w:t xml:space="preserve"> de manera dinámica los datos básicos (título, descripción, estado y fecha de vencimiento) en la pantalla.</w:t>
      </w:r>
    </w:p>
    <w:p w:rsidR="00E065DF" w:rsidRPr="00E065DF" w:rsidRDefault="00E065DF" w:rsidP="00E065DF">
      <w:r w:rsidRPr="00E065DF">
        <w:rPr>
          <w:b/>
          <w:bCs/>
        </w:rPr>
        <w:t xml:space="preserve">6.6. Implementación del Tablero </w:t>
      </w:r>
      <w:proofErr w:type="spellStart"/>
      <w:r w:rsidRPr="00E065DF">
        <w:rPr>
          <w:b/>
          <w:bCs/>
        </w:rPr>
        <w:t>Kanban</w:t>
      </w:r>
      <w:proofErr w:type="spellEnd"/>
      <w:r w:rsidRPr="00E065DF">
        <w:rPr>
          <w:b/>
          <w:bCs/>
        </w:rPr>
        <w:t xml:space="preserve"> en el </w:t>
      </w:r>
      <w:proofErr w:type="spellStart"/>
      <w:r w:rsidRPr="00E065DF">
        <w:rPr>
          <w:b/>
          <w:bCs/>
        </w:rPr>
        <w:t>Frontend</w:t>
      </w:r>
      <w:proofErr w:type="spellEnd"/>
    </w:p>
    <w:p w:rsidR="00E065DF" w:rsidRPr="00E065DF" w:rsidRDefault="00E065DF" w:rsidP="00E065DF">
      <w:r w:rsidRPr="00E065DF">
        <w:t xml:space="preserve">Uno de los requisitos funcionales principales del proyecto es la visualización de tareas mediante un sistema </w:t>
      </w:r>
      <w:proofErr w:type="spellStart"/>
      <w:r w:rsidRPr="00E065DF">
        <w:t>Kanban</w:t>
      </w:r>
      <w:proofErr w:type="spellEnd"/>
      <w:r w:rsidRPr="00E065DF">
        <w:t xml:space="preserve">. Para lograr esto en el </w:t>
      </w:r>
      <w:proofErr w:type="spellStart"/>
      <w:r w:rsidRPr="00E065DF">
        <w:t>Frontend</w:t>
      </w:r>
      <w:proofErr w:type="spellEnd"/>
      <w:r w:rsidRPr="00E065DF">
        <w:t xml:space="preserve"> con </w:t>
      </w:r>
      <w:proofErr w:type="spellStart"/>
      <w:r w:rsidRPr="00E065DF">
        <w:t>React</w:t>
      </w:r>
      <w:proofErr w:type="spellEnd"/>
      <w:r w:rsidRPr="00E065DF">
        <w:t>, se ha optado por una lógica de filtrado dinámico del estado global de las tareas.</w:t>
      </w:r>
    </w:p>
    <w:p w:rsidR="00E065DF" w:rsidRPr="00E065DF" w:rsidRDefault="00E065DF" w:rsidP="00E065DF">
      <w:r w:rsidRPr="00E065DF">
        <w:t xml:space="preserve">Una vez que el componente principal recibe el </w:t>
      </w:r>
      <w:proofErr w:type="spellStart"/>
      <w:r w:rsidRPr="00E065DF">
        <w:t>array</w:t>
      </w:r>
      <w:proofErr w:type="spellEnd"/>
      <w:r w:rsidRPr="00E065DF">
        <w:t xml:space="preserve"> con todos los registros desde la base de datos, se utiliza el método nativo de JavaScript </w:t>
      </w:r>
      <w:proofErr w:type="spellStart"/>
      <w:proofErr w:type="gramStart"/>
      <w:r w:rsidRPr="00E065DF">
        <w:rPr>
          <w:rFonts w:ascii="Consolas" w:hAnsi="Consolas"/>
          <w:sz w:val="20"/>
        </w:rPr>
        <w:t>Array.prototype.filter</w:t>
      </w:r>
      <w:proofErr w:type="spellEnd"/>
      <w:r w:rsidRPr="00E065DF">
        <w:rPr>
          <w:rFonts w:ascii="Consolas" w:hAnsi="Consolas"/>
          <w:sz w:val="20"/>
        </w:rPr>
        <w:t>(</w:t>
      </w:r>
      <w:proofErr w:type="gramEnd"/>
      <w:r w:rsidRPr="00E065DF">
        <w:rPr>
          <w:rFonts w:ascii="Consolas" w:hAnsi="Consolas"/>
          <w:sz w:val="20"/>
        </w:rPr>
        <w:t>)</w:t>
      </w:r>
      <w:r w:rsidRPr="00E065DF">
        <w:t>. Este método permite separar las tareas en tres constantes distintas (</w:t>
      </w:r>
      <w:proofErr w:type="spellStart"/>
      <w:r w:rsidRPr="00E065DF">
        <w:t>tareasPorHacer</w:t>
      </w:r>
      <w:proofErr w:type="spellEnd"/>
      <w:r w:rsidRPr="00E065DF">
        <w:t xml:space="preserve">, </w:t>
      </w:r>
      <w:proofErr w:type="spellStart"/>
      <w:r w:rsidRPr="00E065DF">
        <w:t>tareasEnProgreso</w:t>
      </w:r>
      <w:proofErr w:type="spellEnd"/>
      <w:r w:rsidRPr="00E065DF">
        <w:t xml:space="preserve">, </w:t>
      </w:r>
      <w:proofErr w:type="spellStart"/>
      <w:r w:rsidRPr="00E065DF">
        <w:t>tareasCompletadas</w:t>
      </w:r>
      <w:proofErr w:type="spellEnd"/>
      <w:r w:rsidRPr="00E065DF">
        <w:t>) evaluando el valor del campo estado de cada registro.</w:t>
      </w:r>
    </w:p>
    <w:p w:rsidR="00E065DF" w:rsidRDefault="00E065DF" w:rsidP="00E065DF">
      <w:r w:rsidRPr="00E065DF">
        <w:t xml:space="preserve">Posteriormente, en el </w:t>
      </w:r>
      <w:proofErr w:type="spellStart"/>
      <w:r w:rsidRPr="00E065DF">
        <w:t>renderizado</w:t>
      </w:r>
      <w:proofErr w:type="spellEnd"/>
      <w:r w:rsidRPr="00E065DF">
        <w:t xml:space="preserve"> del componente (JSX), se ha construido un contenedor utilizando la propiedad CSS </w:t>
      </w:r>
      <w:proofErr w:type="spellStart"/>
      <w:r w:rsidRPr="00E065DF">
        <w:rPr>
          <w:rFonts w:ascii="Consolas" w:hAnsi="Consolas"/>
          <w:sz w:val="20"/>
        </w:rPr>
        <w:t>display</w:t>
      </w:r>
      <w:proofErr w:type="spellEnd"/>
      <w:r w:rsidRPr="00E065DF">
        <w:rPr>
          <w:rFonts w:ascii="Consolas" w:hAnsi="Consolas"/>
          <w:sz w:val="20"/>
        </w:rPr>
        <w:t xml:space="preserve">: </w:t>
      </w:r>
      <w:proofErr w:type="spellStart"/>
      <w:r w:rsidRPr="00E065DF">
        <w:rPr>
          <w:rFonts w:ascii="Consolas" w:hAnsi="Consolas"/>
          <w:sz w:val="20"/>
        </w:rPr>
        <w:t>flex</w:t>
      </w:r>
      <w:proofErr w:type="spellEnd"/>
      <w:r w:rsidRPr="00E065DF">
        <w:rPr>
          <w:sz w:val="20"/>
        </w:rPr>
        <w:t xml:space="preserve"> </w:t>
      </w:r>
      <w:r w:rsidRPr="00E065DF">
        <w:t xml:space="preserve">para distribuir uniformemente tres columnas verticales en la pantalla. Cada columna itera exclusivamente sobre su </w:t>
      </w:r>
      <w:proofErr w:type="spellStart"/>
      <w:r w:rsidRPr="00E065DF">
        <w:t>array</w:t>
      </w:r>
      <w:proofErr w:type="spellEnd"/>
      <w:r w:rsidRPr="00E065DF">
        <w:t xml:space="preserve"> filtrado correspondiente utilizando el método </w:t>
      </w:r>
      <w:r w:rsidRPr="00E065DF">
        <w:rPr>
          <w:rFonts w:ascii="Consolas" w:hAnsi="Consolas"/>
          <w:sz w:val="20"/>
        </w:rPr>
        <w:t>.</w:t>
      </w:r>
      <w:proofErr w:type="spellStart"/>
      <w:proofErr w:type="gramStart"/>
      <w:r w:rsidRPr="00E065DF">
        <w:rPr>
          <w:rFonts w:ascii="Consolas" w:hAnsi="Consolas"/>
          <w:sz w:val="20"/>
        </w:rPr>
        <w:t>map</w:t>
      </w:r>
      <w:proofErr w:type="spellEnd"/>
      <w:r w:rsidRPr="00E065DF">
        <w:rPr>
          <w:rFonts w:ascii="Consolas" w:hAnsi="Consolas"/>
          <w:sz w:val="20"/>
        </w:rPr>
        <w:t>(</w:t>
      </w:r>
      <w:proofErr w:type="gramEnd"/>
      <w:r w:rsidRPr="00E065DF">
        <w:rPr>
          <w:rFonts w:ascii="Consolas" w:hAnsi="Consolas"/>
          <w:sz w:val="20"/>
        </w:rPr>
        <w:t>)</w:t>
      </w:r>
      <w:r w:rsidRPr="00E065DF">
        <w:t xml:space="preserve">, generando visualmente una "tarjeta" para cada tarea. Este enfoque asegura que la interfaz se actualice automáticamente en la columna correcta cada vez que el estado de una tarea cambie en el </w:t>
      </w:r>
      <w:proofErr w:type="spellStart"/>
      <w:r w:rsidRPr="00E065DF">
        <w:t>Backend</w:t>
      </w:r>
      <w:proofErr w:type="spellEnd"/>
      <w:r w:rsidRPr="00E065DF">
        <w:t>.</w:t>
      </w:r>
    </w:p>
    <w:p w:rsidR="00C83F1E" w:rsidRPr="00E065DF" w:rsidRDefault="00C83F1E" w:rsidP="00E065DF">
      <w:r w:rsidRPr="00C83F1E">
        <w:t>Para maximizar la ergonomía y la usabilidad de la interfaz (UX), se ha implementado la funcionalidad '</w:t>
      </w:r>
      <w:proofErr w:type="spellStart"/>
      <w:r w:rsidRPr="00C83F1E">
        <w:t>Drag</w:t>
      </w:r>
      <w:proofErr w:type="spellEnd"/>
      <w:r w:rsidRPr="00C83F1E">
        <w:t xml:space="preserve"> and </w:t>
      </w:r>
      <w:proofErr w:type="spellStart"/>
      <w:r w:rsidRPr="00C83F1E">
        <w:t>Drop</w:t>
      </w:r>
      <w:proofErr w:type="spellEnd"/>
      <w:r w:rsidRPr="00C83F1E">
        <w:t xml:space="preserve">' (Arrastrar y Soltar) en el tablero </w:t>
      </w:r>
      <w:proofErr w:type="spellStart"/>
      <w:r w:rsidRPr="00C83F1E">
        <w:t>Kanban</w:t>
      </w:r>
      <w:proofErr w:type="spellEnd"/>
      <w:r w:rsidRPr="00C83F1E">
        <w:t xml:space="preserve"> utilizando la API nativa de HTML5 integrada en </w:t>
      </w:r>
      <w:proofErr w:type="spellStart"/>
      <w:r w:rsidRPr="00C83F1E">
        <w:t>React</w:t>
      </w:r>
      <w:proofErr w:type="spellEnd"/>
      <w:r w:rsidRPr="00C83F1E">
        <w:t>. A través de la gestión de eventos de arrastre (</w:t>
      </w:r>
      <w:proofErr w:type="spellStart"/>
      <w:r w:rsidRPr="00C83F1E">
        <w:t>onDragStart</w:t>
      </w:r>
      <w:proofErr w:type="spellEnd"/>
      <w:r w:rsidRPr="00C83F1E">
        <w:t xml:space="preserve">, </w:t>
      </w:r>
      <w:proofErr w:type="spellStart"/>
      <w:r w:rsidRPr="00C83F1E">
        <w:t>onDragOver</w:t>
      </w:r>
      <w:proofErr w:type="spellEnd"/>
      <w:r w:rsidRPr="00C83F1E">
        <w:t xml:space="preserve"> y </w:t>
      </w:r>
      <w:proofErr w:type="spellStart"/>
      <w:r w:rsidRPr="00C83F1E">
        <w:t>onDrop</w:t>
      </w:r>
      <w:proofErr w:type="spellEnd"/>
      <w:r w:rsidRPr="00C83F1E">
        <w:t xml:space="preserve">), el usuario puede desplazar físicamente las tarjetas entre las distintas columnas. Al soltar una tarea sobre una nueva columna, el </w:t>
      </w:r>
      <w:proofErr w:type="spellStart"/>
      <w:r w:rsidRPr="00C83F1E">
        <w:t>Frontend</w:t>
      </w:r>
      <w:proofErr w:type="spellEnd"/>
      <w:r w:rsidRPr="00C83F1E">
        <w:t xml:space="preserve"> captura el identificador único de la tarjeta mediante el objeto </w:t>
      </w:r>
      <w:proofErr w:type="spellStart"/>
      <w:r w:rsidRPr="00C83F1E">
        <w:t>dataTransfer</w:t>
      </w:r>
      <w:proofErr w:type="spellEnd"/>
      <w:r w:rsidRPr="00C83F1E">
        <w:t xml:space="preserve"> y desencadena de forma automática la petición HTTP PUT correspondiente para actualizar el estado en el </w:t>
      </w:r>
      <w:proofErr w:type="spellStart"/>
      <w:r w:rsidRPr="00C83F1E">
        <w:t>Backend</w:t>
      </w:r>
      <w:proofErr w:type="spellEnd"/>
      <w:r w:rsidRPr="00C83F1E">
        <w:t>, logrando una transición fluida e interactiva.</w:t>
      </w:r>
    </w:p>
    <w:p w:rsidR="00A60AE5" w:rsidRPr="00A60AE5" w:rsidRDefault="00A60AE5" w:rsidP="00A60AE5">
      <w:r w:rsidRPr="00A60AE5">
        <w:rPr>
          <w:b/>
          <w:bCs/>
        </w:rPr>
        <w:t xml:space="preserve">6.7. Creación de Tareas: Formulario y </w:t>
      </w:r>
      <w:proofErr w:type="spellStart"/>
      <w:r w:rsidRPr="00A60AE5">
        <w:rPr>
          <w:b/>
          <w:bCs/>
        </w:rPr>
        <w:t>Endpoint</w:t>
      </w:r>
      <w:proofErr w:type="spellEnd"/>
      <w:r w:rsidRPr="00A60AE5">
        <w:rPr>
          <w:b/>
          <w:bCs/>
        </w:rPr>
        <w:t xml:space="preserve"> POST</w:t>
      </w:r>
    </w:p>
    <w:p w:rsidR="00A60AE5" w:rsidRPr="0076466F" w:rsidRDefault="00A60AE5" w:rsidP="00A60AE5">
      <w:r w:rsidRPr="0076466F">
        <w:t>Para cumplir con el objetivo de permitir a los usuarios gestionar sus tareas directamente desde la interfaz, se ha implementado la funcionalidad de creación de nuevos registros.</w:t>
      </w:r>
    </w:p>
    <w:p w:rsidR="00A60AE5" w:rsidRPr="0076466F" w:rsidRDefault="00A60AE5" w:rsidP="00A60AE5">
      <w:r w:rsidRPr="0076466F">
        <w:lastRenderedPageBreak/>
        <w:t xml:space="preserve">En el </w:t>
      </w:r>
      <w:proofErr w:type="spellStart"/>
      <w:r w:rsidRPr="0076466F">
        <w:t>Backend</w:t>
      </w:r>
      <w:proofErr w:type="spellEnd"/>
      <w:r w:rsidRPr="0076466F">
        <w:t xml:space="preserve">, se ha desarrollado un nuevo </w:t>
      </w:r>
      <w:proofErr w:type="spellStart"/>
      <w:r w:rsidRPr="0076466F">
        <w:rPr>
          <w:iCs/>
        </w:rPr>
        <w:t>endpoint</w:t>
      </w:r>
      <w:proofErr w:type="spellEnd"/>
      <w:r w:rsidRPr="0076466F">
        <w:t xml:space="preserve"> bajo el verbo HTTP POST en la ruta /api/tareas. Previamente, se ha configurado el </w:t>
      </w:r>
      <w:r w:rsidRPr="0076466F">
        <w:rPr>
          <w:iCs/>
        </w:rPr>
        <w:t>middleware</w:t>
      </w:r>
      <w:r w:rsidRPr="0076466F">
        <w:t xml:space="preserve"> </w:t>
      </w:r>
      <w:proofErr w:type="spellStart"/>
      <w:proofErr w:type="gramStart"/>
      <w:r w:rsidRPr="0076466F">
        <w:rPr>
          <w:rFonts w:ascii="Consolas" w:hAnsi="Consolas"/>
          <w:sz w:val="20"/>
        </w:rPr>
        <w:t>express.json</w:t>
      </w:r>
      <w:proofErr w:type="spellEnd"/>
      <w:r w:rsidRPr="0076466F">
        <w:rPr>
          <w:rFonts w:ascii="Consolas" w:hAnsi="Consolas"/>
          <w:sz w:val="20"/>
        </w:rPr>
        <w:t>(</w:t>
      </w:r>
      <w:proofErr w:type="gramEnd"/>
      <w:r w:rsidRPr="0076466F">
        <w:rPr>
          <w:rFonts w:ascii="Consolas" w:hAnsi="Consolas"/>
          <w:sz w:val="20"/>
        </w:rPr>
        <w:t>)</w:t>
      </w:r>
      <w:r w:rsidRPr="0076466F">
        <w:rPr>
          <w:sz w:val="20"/>
        </w:rPr>
        <w:t xml:space="preserve"> </w:t>
      </w:r>
      <w:r w:rsidRPr="0076466F">
        <w:t>para permitir que el servidor interprete correctamente los cuerpos de las peticiones en formato JSON. Al recibir los datos, se ejecuta una consulta SQL parametrizada (</w:t>
      </w:r>
      <w:r w:rsidRPr="0076466F">
        <w:rPr>
          <w:rFonts w:ascii="Consolas" w:hAnsi="Consolas"/>
          <w:sz w:val="20"/>
        </w:rPr>
        <w:t>INSERT INTO</w:t>
      </w:r>
      <w:r w:rsidRPr="0076466F">
        <w:t>), lo cual es una medida de seguridad vital para prevenir ataques de inyección SQL. Por defecto, todas las tareas de nueva creación se insertan con el estado asignado a "Por Hacer".</w:t>
      </w:r>
    </w:p>
    <w:p w:rsidR="00A60AE5" w:rsidRDefault="00A60AE5" w:rsidP="00A60AE5">
      <w:r w:rsidRPr="0076466F">
        <w:t xml:space="preserve">En el </w:t>
      </w:r>
      <w:proofErr w:type="spellStart"/>
      <w:r w:rsidRPr="0076466F">
        <w:t>Frontend</w:t>
      </w:r>
      <w:proofErr w:type="spellEnd"/>
      <w:r w:rsidRPr="0076466F">
        <w:t xml:space="preserve">, se ha implementado un formulario controlado en </w:t>
      </w:r>
      <w:proofErr w:type="spellStart"/>
      <w:r w:rsidRPr="0076466F">
        <w:t>React</w:t>
      </w:r>
      <w:proofErr w:type="spellEnd"/>
      <w:r w:rsidRPr="0076466F">
        <w:t xml:space="preserve">. Los valores introducidos por el usuario (título, descripción y fecha de vencimiento) se gestionan mediante </w:t>
      </w:r>
      <w:proofErr w:type="spellStart"/>
      <w:r w:rsidRPr="0076466F">
        <w:rPr>
          <w:iCs/>
        </w:rPr>
        <w:t>hooks</w:t>
      </w:r>
      <w:proofErr w:type="spellEnd"/>
      <w:r w:rsidRPr="0076466F">
        <w:t xml:space="preserve"> de estado (</w:t>
      </w:r>
      <w:proofErr w:type="spellStart"/>
      <w:r w:rsidRPr="0076466F">
        <w:rPr>
          <w:rFonts w:ascii="Consolas" w:hAnsi="Consolas"/>
          <w:sz w:val="20"/>
        </w:rPr>
        <w:t>useState</w:t>
      </w:r>
      <w:proofErr w:type="spellEnd"/>
      <w:r w:rsidRPr="0076466F">
        <w:t>). Al enviar el formulario, se intercepta el evento por defecto (</w:t>
      </w:r>
      <w:proofErr w:type="spellStart"/>
      <w:proofErr w:type="gramStart"/>
      <w:r w:rsidRPr="0076466F">
        <w:rPr>
          <w:rFonts w:ascii="Consolas" w:hAnsi="Consolas"/>
          <w:sz w:val="20"/>
        </w:rPr>
        <w:t>e.preventDefault</w:t>
      </w:r>
      <w:proofErr w:type="spellEnd"/>
      <w:r w:rsidRPr="0076466F">
        <w:rPr>
          <w:rFonts w:ascii="Consolas" w:hAnsi="Consolas"/>
          <w:sz w:val="20"/>
        </w:rPr>
        <w:t>(</w:t>
      </w:r>
      <w:proofErr w:type="gramEnd"/>
      <w:r w:rsidRPr="0076466F">
        <w:rPr>
          <w:rFonts w:ascii="Consolas" w:hAnsi="Consolas"/>
          <w:sz w:val="20"/>
        </w:rPr>
        <w:t>)</w:t>
      </w:r>
      <w:r w:rsidRPr="0076466F">
        <w:t xml:space="preserve">) y se realiza una petición </w:t>
      </w:r>
      <w:proofErr w:type="spellStart"/>
      <w:r w:rsidRPr="0076466F">
        <w:rPr>
          <w:rFonts w:ascii="Consolas" w:hAnsi="Consolas"/>
          <w:sz w:val="20"/>
        </w:rPr>
        <w:t>fetch</w:t>
      </w:r>
      <w:proofErr w:type="spellEnd"/>
      <w:r w:rsidRPr="0076466F">
        <w:rPr>
          <w:sz w:val="20"/>
        </w:rPr>
        <w:t xml:space="preserve"> </w:t>
      </w:r>
      <w:r w:rsidRPr="0076466F">
        <w:t xml:space="preserve">con el método POST. Tras una inserción exitosa, el sistema invoca nuevamente la función de carga de tareas, actualizando la vista del tablero </w:t>
      </w:r>
      <w:proofErr w:type="spellStart"/>
      <w:r w:rsidRPr="0076466F">
        <w:t>Kanban</w:t>
      </w:r>
      <w:proofErr w:type="spellEnd"/>
      <w:r w:rsidRPr="0076466F">
        <w:t xml:space="preserve"> en tiempo real sin necesidad de recargar la página completa.</w:t>
      </w:r>
    </w:p>
    <w:p w:rsidR="00DD35C0" w:rsidRPr="00DD35C0" w:rsidRDefault="00DD35C0" w:rsidP="00DD35C0">
      <w:r w:rsidRPr="00DD35C0">
        <w:rPr>
          <w:b/>
          <w:bCs/>
        </w:rPr>
        <w:t>6.8. Eliminación de Tareas y Gestión de Eventos</w:t>
      </w:r>
    </w:p>
    <w:p w:rsidR="00DD35C0" w:rsidRPr="00DD35C0" w:rsidRDefault="00DD35C0" w:rsidP="00DD35C0">
      <w:r w:rsidRPr="00DD35C0">
        <w:t>Para completar el ciclo de vida de la gestión de tareas, se ha implementado la funcionalidad de borrado de registros.</w:t>
      </w:r>
    </w:p>
    <w:p w:rsidR="00DD35C0" w:rsidRPr="00DD35C0" w:rsidRDefault="00DD35C0" w:rsidP="00DD35C0">
      <w:r w:rsidRPr="00DD35C0">
        <w:t xml:space="preserve">A nivel de servidor, se ha configurado un </w:t>
      </w:r>
      <w:proofErr w:type="spellStart"/>
      <w:r w:rsidRPr="00DD35C0">
        <w:rPr>
          <w:i/>
          <w:iCs/>
        </w:rPr>
        <w:t>endpoint</w:t>
      </w:r>
      <w:proofErr w:type="spellEnd"/>
      <w:r w:rsidRPr="00DD35C0">
        <w:t xml:space="preserve"> con el método DELETE en la ruta </w:t>
      </w:r>
      <w:r w:rsidRPr="00DD35C0">
        <w:rPr>
          <w:rFonts w:ascii="Consolas" w:hAnsi="Consolas"/>
          <w:sz w:val="20"/>
        </w:rPr>
        <w:t>/api/tareas/</w:t>
      </w:r>
      <w:proofErr w:type="gramStart"/>
      <w:r w:rsidRPr="00DD35C0">
        <w:rPr>
          <w:rFonts w:ascii="Consolas" w:hAnsi="Consolas"/>
          <w:sz w:val="20"/>
        </w:rPr>
        <w:t>:id</w:t>
      </w:r>
      <w:proofErr w:type="gramEnd"/>
      <w:r w:rsidRPr="00DD35C0">
        <w:t>. Este diseño sigue las convenciones REST, utilizando parámetros de ruta (</w:t>
      </w:r>
      <w:proofErr w:type="spellStart"/>
      <w:r w:rsidRPr="00DD35C0">
        <w:rPr>
          <w:rFonts w:ascii="Consolas" w:hAnsi="Consolas"/>
          <w:sz w:val="20"/>
        </w:rPr>
        <w:t>req.params</w:t>
      </w:r>
      <w:proofErr w:type="spellEnd"/>
      <w:r w:rsidRPr="00DD35C0">
        <w:t>) para identificar unívocamente el registro en la base de datos y ejecutar la sentencia SQL DELETE correspondiente.</w:t>
      </w:r>
    </w:p>
    <w:p w:rsidR="00DD35C0" w:rsidRPr="00DD35C0" w:rsidRDefault="00DD35C0" w:rsidP="00DD35C0">
      <w:r w:rsidRPr="00DD35C0">
        <w:t xml:space="preserve">En la interfaz de usuario, se ha añadido un botón de acción en la tarjeta representativa de cada tarea. Al interceptar el evento </w:t>
      </w:r>
      <w:proofErr w:type="spellStart"/>
      <w:r w:rsidRPr="00DD35C0">
        <w:rPr>
          <w:i/>
          <w:iCs/>
        </w:rPr>
        <w:t>onClick</w:t>
      </w:r>
      <w:proofErr w:type="spellEnd"/>
      <w:r w:rsidRPr="00DD35C0">
        <w:t xml:space="preserve">, se ejecuta una función que, como medida de seguridad preventiva (UX), solicita confirmación al usuario mediante un cuadro de diálogo nativo del navegador. Una vez confirmado, se lanza la petición HTTP y se actualiza el estado global de </w:t>
      </w:r>
      <w:proofErr w:type="spellStart"/>
      <w:r w:rsidRPr="00DD35C0">
        <w:t>React</w:t>
      </w:r>
      <w:proofErr w:type="spellEnd"/>
      <w:r w:rsidRPr="00DD35C0">
        <w:t>, retirando la tarea de la vista de forma inmediata.</w:t>
      </w:r>
    </w:p>
    <w:p w:rsidR="00DD35C0" w:rsidRPr="0076466F" w:rsidRDefault="00DD35C0" w:rsidP="00A60AE5"/>
    <w:p w:rsidR="00871F45" w:rsidRPr="00871F45" w:rsidRDefault="00871F45" w:rsidP="00871F45">
      <w:r w:rsidRPr="00871F45">
        <w:rPr>
          <w:b/>
          <w:bCs/>
        </w:rPr>
        <w:t>6.9. Actualización de Estado (Método PUT)</w:t>
      </w:r>
    </w:p>
    <w:p w:rsidR="00871F45" w:rsidRPr="00871F45" w:rsidRDefault="00871F45" w:rsidP="00871F45">
      <w:r w:rsidRPr="00871F45">
        <w:t xml:space="preserve">Para otorgar dinamismo al tablero </w:t>
      </w:r>
      <w:proofErr w:type="spellStart"/>
      <w:r w:rsidRPr="00871F45">
        <w:t>Kanban</w:t>
      </w:r>
      <w:proofErr w:type="spellEnd"/>
      <w:r w:rsidRPr="00871F45">
        <w:t xml:space="preserve"> y permitir la transición de tareas entre los distintos estados ("Por Hacer", "En Progreso" y "Completado"), se ha implementado un servicio de actualización.</w:t>
      </w:r>
    </w:p>
    <w:p w:rsidR="00871F45" w:rsidRPr="00871F45" w:rsidRDefault="00871F45" w:rsidP="00871F45">
      <w:r w:rsidRPr="00871F45">
        <w:t xml:space="preserve">En el </w:t>
      </w:r>
      <w:proofErr w:type="spellStart"/>
      <w:r w:rsidRPr="00871F45">
        <w:t>Backend</w:t>
      </w:r>
      <w:proofErr w:type="spellEnd"/>
      <w:r w:rsidRPr="00871F45">
        <w:t xml:space="preserve">, se ha diseñado un </w:t>
      </w:r>
      <w:proofErr w:type="spellStart"/>
      <w:r w:rsidRPr="00871F45">
        <w:rPr>
          <w:iCs/>
        </w:rPr>
        <w:t>endpoint</w:t>
      </w:r>
      <w:proofErr w:type="spellEnd"/>
      <w:r w:rsidRPr="00871F45">
        <w:t xml:space="preserve"> PUT (/api/tareas/</w:t>
      </w:r>
      <w:proofErr w:type="gramStart"/>
      <w:r w:rsidRPr="00871F45">
        <w:t>:id</w:t>
      </w:r>
      <w:proofErr w:type="gramEnd"/>
      <w:r w:rsidRPr="00871F45">
        <w:t>) que recibe el identificador de la tarea por parámetro de ruta y el nuevo estado a través del cuerpo de la petición (</w:t>
      </w:r>
      <w:proofErr w:type="spellStart"/>
      <w:r w:rsidRPr="00871F45">
        <w:t>req.body</w:t>
      </w:r>
      <w:proofErr w:type="spellEnd"/>
      <w:r w:rsidRPr="00871F45">
        <w:t>). Se utiliza la sentencia SQL UPDATE para modificar únicamente el campo estado del registro correspondiente, optimizando así el rendimiento de la base de datos.</w:t>
      </w:r>
    </w:p>
    <w:p w:rsidR="00871F45" w:rsidRDefault="00871F45" w:rsidP="00871F45">
      <w:r w:rsidRPr="00871F45">
        <w:t xml:space="preserve">En el </w:t>
      </w:r>
      <w:proofErr w:type="spellStart"/>
      <w:r w:rsidRPr="00871F45">
        <w:t>Frontend</w:t>
      </w:r>
      <w:proofErr w:type="spellEnd"/>
      <w:r w:rsidRPr="00871F45">
        <w:t xml:space="preserve">, cada tarjeta dispone de botones de acción contextuales. Al interactuar con ellos, la función </w:t>
      </w:r>
      <w:proofErr w:type="spellStart"/>
      <w:r w:rsidRPr="00871F45">
        <w:t>cambiarEstado</w:t>
      </w:r>
      <w:proofErr w:type="spellEnd"/>
      <w:r w:rsidRPr="00871F45">
        <w:t xml:space="preserve"> ejecuta una petición HTTP asíncrona. Una vez que el servidor confirma la transacción exitosa, se fuerza un re-</w:t>
      </w:r>
      <w:proofErr w:type="spellStart"/>
      <w:r w:rsidRPr="00871F45">
        <w:t>renderizado</w:t>
      </w:r>
      <w:proofErr w:type="spellEnd"/>
      <w:r w:rsidRPr="00871F45">
        <w:t xml:space="preserve"> del componente principal. Gracias al sistema de filtrado implementado previamente, la tarea desaparece de su columna original y </w:t>
      </w:r>
      <w:r w:rsidRPr="00871F45">
        <w:lastRenderedPageBreak/>
        <w:t xml:space="preserve">se </w:t>
      </w:r>
      <w:proofErr w:type="spellStart"/>
      <w:r w:rsidRPr="00871F45">
        <w:t>renderiza</w:t>
      </w:r>
      <w:proofErr w:type="spellEnd"/>
      <w:r w:rsidRPr="00871F45">
        <w:t xml:space="preserve"> de forma instantánea en la columna correspondiente a su nuevo estado, ofreciendo una experiencia de usuario fluida y coherente.</w:t>
      </w:r>
    </w:p>
    <w:p w:rsidR="008910BA" w:rsidRPr="008910BA" w:rsidRDefault="008910BA" w:rsidP="008910BA">
      <w:r w:rsidRPr="008910BA">
        <w:rPr>
          <w:b/>
          <w:bCs/>
        </w:rPr>
        <w:t xml:space="preserve">6.11. Consumo de API Externa: Integración de </w:t>
      </w:r>
      <w:proofErr w:type="spellStart"/>
      <w:r w:rsidRPr="008910BA">
        <w:rPr>
          <w:b/>
          <w:bCs/>
        </w:rPr>
        <w:t>Calendarific</w:t>
      </w:r>
      <w:proofErr w:type="spellEnd"/>
    </w:p>
    <w:p w:rsidR="008910BA" w:rsidRPr="008910BA" w:rsidRDefault="008910BA" w:rsidP="008910BA">
      <w:r w:rsidRPr="008910BA">
        <w:t xml:space="preserve">Uno de los valores añadidos de la aplicación es la prevención de la sobrecarga de trabajo en días no laborables. Para implementar la función de visualización de días festivos nacionales, se ha integrado la API REST de </w:t>
      </w:r>
      <w:proofErr w:type="spellStart"/>
      <w:r w:rsidRPr="008910BA">
        <w:t>Calendarific</w:t>
      </w:r>
      <w:proofErr w:type="spellEnd"/>
      <w:r w:rsidRPr="008910BA">
        <w:t>.</w:t>
      </w:r>
    </w:p>
    <w:p w:rsidR="008910BA" w:rsidRPr="008910BA" w:rsidRDefault="008910BA" w:rsidP="008910BA">
      <w:r w:rsidRPr="008910BA">
        <w:t xml:space="preserve">En el lado del servidor, se ha desarrollado un </w:t>
      </w:r>
      <w:proofErr w:type="spellStart"/>
      <w:r w:rsidRPr="008910BA">
        <w:rPr>
          <w:i/>
          <w:iCs/>
        </w:rPr>
        <w:t>endpoint</w:t>
      </w:r>
      <w:proofErr w:type="spellEnd"/>
      <w:r w:rsidRPr="008910BA">
        <w:t xml:space="preserve"> específico (/</w:t>
      </w:r>
      <w:proofErr w:type="gramStart"/>
      <w:r w:rsidRPr="008910BA">
        <w:t>api/festivos</w:t>
      </w:r>
      <w:proofErr w:type="gramEnd"/>
      <w:r w:rsidRPr="008910BA">
        <w:t xml:space="preserve">) encargado de actuar como intermediario (Proxy) entre el cliente y el servicio externo. A través de la función nativa </w:t>
      </w:r>
      <w:proofErr w:type="spellStart"/>
      <w:r w:rsidRPr="008910BA">
        <w:t>fetch</w:t>
      </w:r>
      <w:proofErr w:type="spellEnd"/>
      <w:r w:rsidRPr="008910BA">
        <w:t xml:space="preserve"> de Node.js, el servidor realiza una petición asíncrona a </w:t>
      </w:r>
      <w:proofErr w:type="spellStart"/>
      <w:r w:rsidRPr="008910BA">
        <w:t>Calendarific</w:t>
      </w:r>
      <w:proofErr w:type="spellEnd"/>
      <w:r w:rsidRPr="008910BA">
        <w:t xml:space="preserve"> pasando como parámetros el país del usuario (España) y el año en curso calculado dinámicamente.</w:t>
      </w:r>
    </w:p>
    <w:p w:rsidR="008910BA" w:rsidRDefault="008910BA" w:rsidP="008910BA">
      <w:r w:rsidRPr="008910BA">
        <w:t>Por motivos de seguridad y siguiendo las mejores prácticas de desarrollo, la credencial de autenticación (API Key) necesaria para consumir este servicio externo no se ha incluido en el código fuente, sino que se inyecta en tiempo de ejecución a través de las variables de entorno (</w:t>
      </w:r>
      <w:proofErr w:type="spellStart"/>
      <w:r w:rsidRPr="008910BA">
        <w:t>process.env.CALENDARIFIC_API_KEY</w:t>
      </w:r>
      <w:proofErr w:type="spellEnd"/>
      <w:r w:rsidRPr="008910BA">
        <w:t xml:space="preserve">). Una vez recibida la respuesta de la API, el servidor extrae exclusivamente el vector de días festivos y se lo expone al </w:t>
      </w:r>
      <w:proofErr w:type="spellStart"/>
      <w:r w:rsidRPr="008910BA">
        <w:t>Frontend</w:t>
      </w:r>
      <w:proofErr w:type="spellEnd"/>
      <w:r w:rsidRPr="008910BA">
        <w:t>, optimizando así el ancho de banda y el procesamiento en el lado del cliente.</w:t>
      </w:r>
    </w:p>
    <w:p w:rsidR="00A626E2" w:rsidRDefault="00A626E2" w:rsidP="008910BA">
      <w:r>
        <w:rPr>
          <w:b/>
          <w:bCs/>
        </w:rPr>
        <w:t xml:space="preserve">6.11.2. Internacionalización y </w:t>
      </w:r>
      <w:proofErr w:type="spellStart"/>
      <w:r>
        <w:rPr>
          <w:b/>
          <w:bCs/>
        </w:rPr>
        <w:t>Whitelisting</w:t>
      </w:r>
      <w:proofErr w:type="spellEnd"/>
      <w:r>
        <w:rPr>
          <w:b/>
          <w:bCs/>
        </w:rPr>
        <w:t xml:space="preserve"> de Datos en el </w:t>
      </w:r>
      <w:proofErr w:type="spellStart"/>
      <w:r>
        <w:rPr>
          <w:b/>
          <w:bCs/>
        </w:rPr>
        <w:t>Backend</w:t>
      </w:r>
      <w:proofErr w:type="spellEnd"/>
      <w:r>
        <w:t xml:space="preserve"> </w:t>
      </w:r>
    </w:p>
    <w:p w:rsidR="00A626E2" w:rsidRPr="008910BA" w:rsidRDefault="00A626E2" w:rsidP="008910BA">
      <w:r>
        <w:t>Dado que la API externa proporciona la nomenclatura de los festivos en inglés, se ha diseñado una capa de internacionalización (i18n) en el servidor Node.js. Mediante un objeto estructurado a modo de diccionario, el servidor intercepta la respuesta y traduce dinámicamente los eventos al español. Simultáneamente, se ha programado un sistema de "Lista Blanca" (</w:t>
      </w:r>
      <w:proofErr w:type="spellStart"/>
      <w:r>
        <w:rPr>
          <w:i/>
          <w:iCs/>
        </w:rPr>
        <w:t>Whitelisting</w:t>
      </w:r>
      <w:proofErr w:type="spellEnd"/>
      <w:r>
        <w:t xml:space="preserve">) que filtra y descarta festividades irrelevantes, garantizando que el </w:t>
      </w:r>
      <w:proofErr w:type="spellStart"/>
      <w:r>
        <w:t>Frontend</w:t>
      </w:r>
      <w:proofErr w:type="spellEnd"/>
      <w:r>
        <w:t xml:space="preserve"> solo reciba datos útiles y limpios.</w:t>
      </w:r>
    </w:p>
    <w:p w:rsidR="008910BA" w:rsidRPr="008910BA" w:rsidRDefault="008910BA" w:rsidP="008910BA">
      <w:r w:rsidRPr="008910BA">
        <w:rPr>
          <w:b/>
          <w:bCs/>
        </w:rPr>
        <w:t xml:space="preserve">6.12. </w:t>
      </w:r>
      <w:proofErr w:type="spellStart"/>
      <w:r w:rsidRPr="008910BA">
        <w:rPr>
          <w:b/>
          <w:bCs/>
        </w:rPr>
        <w:t>Renderizado</w:t>
      </w:r>
      <w:proofErr w:type="spellEnd"/>
      <w:r w:rsidRPr="008910BA">
        <w:rPr>
          <w:b/>
          <w:bCs/>
        </w:rPr>
        <w:t xml:space="preserve"> Híbrido en el Calendario: Tareas y Festivos</w:t>
      </w:r>
    </w:p>
    <w:p w:rsidR="008910BA" w:rsidRPr="008910BA" w:rsidRDefault="008910BA" w:rsidP="008910BA">
      <w:r w:rsidRPr="008910BA">
        <w:t xml:space="preserve">Una vez obtenidos los datos asíncronos tanto del </w:t>
      </w:r>
      <w:proofErr w:type="spellStart"/>
      <w:r w:rsidRPr="008910BA">
        <w:t>Backend</w:t>
      </w:r>
      <w:proofErr w:type="spellEnd"/>
      <w:r w:rsidRPr="008910BA">
        <w:t xml:space="preserve"> propio (tareas) como de la API de </w:t>
      </w:r>
      <w:proofErr w:type="spellStart"/>
      <w:r w:rsidRPr="008910BA">
        <w:t>Calendarific</w:t>
      </w:r>
      <w:proofErr w:type="spellEnd"/>
      <w:r w:rsidRPr="008910BA">
        <w:t xml:space="preserve"> (días festivos), se ha implementado una capa de lógica de negocio en </w:t>
      </w:r>
      <w:proofErr w:type="spellStart"/>
      <w:r w:rsidRPr="008910BA">
        <w:t>React</w:t>
      </w:r>
      <w:proofErr w:type="spellEnd"/>
      <w:r w:rsidRPr="008910BA">
        <w:t xml:space="preserve"> para unificarlos.</w:t>
      </w:r>
    </w:p>
    <w:p w:rsidR="008910BA" w:rsidRPr="008910BA" w:rsidRDefault="008910BA" w:rsidP="008910BA">
      <w:r w:rsidRPr="008910BA">
        <w:t>Se han creado dos adaptadores de datos (</w:t>
      </w:r>
      <w:proofErr w:type="spellStart"/>
      <w:r w:rsidRPr="008910BA">
        <w:t>eventosCalendario</w:t>
      </w:r>
      <w:proofErr w:type="spellEnd"/>
      <w:r w:rsidRPr="008910BA">
        <w:t xml:space="preserve"> y </w:t>
      </w:r>
      <w:proofErr w:type="spellStart"/>
      <w:r w:rsidRPr="008910BA">
        <w:t>eventosFestivos</w:t>
      </w:r>
      <w:proofErr w:type="spellEnd"/>
      <w:r w:rsidRPr="008910BA">
        <w:t xml:space="preserve">) que transforman las estructuras originales a la interfaz estándar exigida por </w:t>
      </w:r>
      <w:proofErr w:type="spellStart"/>
      <w:r w:rsidRPr="008910BA">
        <w:t>FullCalendar</w:t>
      </w:r>
      <w:proofErr w:type="spellEnd"/>
      <w:r w:rsidRPr="008910BA">
        <w:t xml:space="preserve"> (requiriendo los campos </w:t>
      </w:r>
      <w:proofErr w:type="spellStart"/>
      <w:r w:rsidRPr="008910BA">
        <w:t>title</w:t>
      </w:r>
      <w:proofErr w:type="spellEnd"/>
      <w:r w:rsidRPr="008910BA">
        <w:t xml:space="preserve"> y date). A los eventos festivos se les ha asignado un color rojo de alto contraste (#dc3545) y el atributo </w:t>
      </w:r>
      <w:proofErr w:type="spellStart"/>
      <w:r w:rsidRPr="008910BA">
        <w:t>allDay</w:t>
      </w:r>
      <w:proofErr w:type="spellEnd"/>
      <w:r w:rsidRPr="008910BA">
        <w:t>: true.</w:t>
      </w:r>
    </w:p>
    <w:p w:rsidR="008910BA" w:rsidRPr="008910BA" w:rsidRDefault="008910BA" w:rsidP="008910BA">
      <w:r w:rsidRPr="008910BA">
        <w:t xml:space="preserve">Finalmente, haciendo uso del operador de propagación de JavaScript (spread </w:t>
      </w:r>
      <w:proofErr w:type="spellStart"/>
      <w:r w:rsidRPr="008910BA">
        <w:t>operator</w:t>
      </w:r>
      <w:proofErr w:type="spellEnd"/>
      <w:r w:rsidRPr="008910BA">
        <w:t>), se han fusionado ambas colecciones en un único vector (</w:t>
      </w:r>
      <w:proofErr w:type="spellStart"/>
      <w:r w:rsidRPr="008910BA">
        <w:t>todosLosEventos</w:t>
      </w:r>
      <w:proofErr w:type="spellEnd"/>
      <w:r w:rsidRPr="008910BA">
        <w:t xml:space="preserve">). Este conjunto de datos unificado es el que alimenta la propiedad </w:t>
      </w:r>
      <w:proofErr w:type="spellStart"/>
      <w:r w:rsidRPr="008910BA">
        <w:t>events</w:t>
      </w:r>
      <w:proofErr w:type="spellEnd"/>
      <w:r w:rsidRPr="008910BA">
        <w:t xml:space="preserve"> del componente </w:t>
      </w:r>
      <w:proofErr w:type="spellStart"/>
      <w:r w:rsidRPr="008910BA">
        <w:t>FullCalendar</w:t>
      </w:r>
      <w:proofErr w:type="spellEnd"/>
      <w:r w:rsidRPr="008910BA">
        <w:t>. Esta integración proporciona una vista unificada de todos los compromisos y fechas clave, facilitando la organización de tareas y evitando la sobrecarga de trabajo en días no laborables</w:t>
      </w:r>
    </w:p>
    <w:p w:rsidR="00323224" w:rsidRPr="00323224" w:rsidRDefault="00323224" w:rsidP="00323224">
      <w:r w:rsidRPr="00323224">
        <w:rPr>
          <w:b/>
          <w:bCs/>
        </w:rPr>
        <w:t>6.13. Sistema de Notificaciones Proactivas</w:t>
      </w:r>
    </w:p>
    <w:p w:rsidR="00A626E2" w:rsidRPr="00A626E2" w:rsidRDefault="00A626E2" w:rsidP="00A626E2">
      <w:r w:rsidRPr="00A626E2">
        <w:lastRenderedPageBreak/>
        <w:t>Para la gestión proactiva del tiempo, se ha implementado un sistema de alertas nativas del sistema operativo. La arquitectura se basa en un proceso "vigilante" (</w:t>
      </w:r>
      <w:proofErr w:type="spellStart"/>
      <w:r w:rsidRPr="00A626E2">
        <w:t>setInterval</w:t>
      </w:r>
      <w:proofErr w:type="spellEnd"/>
      <w:r w:rsidRPr="00A626E2">
        <w:t xml:space="preserve">) en </w:t>
      </w:r>
      <w:proofErr w:type="spellStart"/>
      <w:r w:rsidRPr="00A626E2">
        <w:t>React</w:t>
      </w:r>
      <w:proofErr w:type="spellEnd"/>
      <w:r w:rsidRPr="00A626E2">
        <w:t xml:space="preserve"> que evalúa la fecha y hora actual contra la base de datos de tareas.</w:t>
      </w:r>
    </w:p>
    <w:p w:rsidR="00A626E2" w:rsidRPr="00A626E2" w:rsidRDefault="00A626E2" w:rsidP="00A626E2">
      <w:r w:rsidRPr="00A626E2">
        <w:t>A nivel de Experiencia de Usuario (UX), se ha sustituido la clásica entrada manual de fechas por un selector inteligente que calcula dinámicamente el tiempo (ej. "Mañana por la mañana" suma 24 horas y fija la alerta a las 09:00). Cuando la condición temporal se cumple, el navegador invoca la API de Notificaciones, lanzando un aviso en el escritorio del usuario incluso si este se encuentra en otra pestaña.</w:t>
      </w:r>
    </w:p>
    <w:p w:rsidR="008910BA" w:rsidRPr="00871F45" w:rsidRDefault="008910BA" w:rsidP="00871F45"/>
    <w:p w:rsidR="00A626E2" w:rsidRDefault="00A626E2" w:rsidP="00A626E2">
      <w:r w:rsidRPr="00A626E2">
        <w:rPr>
          <w:b/>
          <w:bCs/>
        </w:rPr>
        <w:t>6.14. Algoritmo de Tareas Recurrentes y Proyección Virtual en el Calendario</w:t>
      </w:r>
      <w:r w:rsidRPr="00A626E2">
        <w:t xml:space="preserve"> </w:t>
      </w:r>
    </w:p>
    <w:p w:rsidR="00A626E2" w:rsidRPr="00A626E2" w:rsidRDefault="00A626E2" w:rsidP="00A626E2">
      <w:r w:rsidRPr="00A626E2">
        <w:t>Para satisfacer necesidades de gestión avanzadas, se ha implementado un motor de tareas recurrentes (diarias, semanales, mensuales). El sistema funciona bajo el patrón de "Clonación Asíncrona": cuando el usuario marca una tarea recurrente como "Completada", el sistema captura sus datos, recalcula algorítmicamente la nueva fecha de vencimiento según el patrón elegido, y realiza una inserción (POST) transparente en la base de datos para crear la iteración del siguiente ciclo.</w:t>
      </w:r>
    </w:p>
    <w:p w:rsidR="00A626E2" w:rsidRPr="00A626E2" w:rsidRDefault="00A626E2" w:rsidP="00A626E2">
      <w:r w:rsidRPr="00A626E2">
        <w:t xml:space="preserve">Para evitar la sobrecarga de la base de datos con registros infinitos, se ha desarrollado un motor de "Proyección Virtual" en el </w:t>
      </w:r>
      <w:proofErr w:type="spellStart"/>
      <w:r w:rsidRPr="00A626E2">
        <w:t>Frontend</w:t>
      </w:r>
      <w:proofErr w:type="spellEnd"/>
      <w:r w:rsidRPr="00A626E2">
        <w:t xml:space="preserve">. </w:t>
      </w:r>
      <w:proofErr w:type="spellStart"/>
      <w:r w:rsidRPr="00A626E2">
        <w:t>React</w:t>
      </w:r>
      <w:proofErr w:type="spellEnd"/>
      <w:r w:rsidRPr="00A626E2">
        <w:t xml:space="preserve"> lee el patrón de repetición y dibuja en el calendario iteraciones "fantasma" de la tarea con proyección a un año vista. Esto permite al usuario visualizar su rutina a largo plazo sin comprometer el rendimiento ni el almacenamiento del servidor.</w:t>
      </w:r>
    </w:p>
    <w:p w:rsidR="00B07C4C" w:rsidRDefault="00B07C4C"/>
    <w:sectPr w:rsidR="00B07C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C6D95"/>
    <w:multiLevelType w:val="multilevel"/>
    <w:tmpl w:val="739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60BD2"/>
    <w:multiLevelType w:val="multilevel"/>
    <w:tmpl w:val="2F8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0E2B8D"/>
    <w:multiLevelType w:val="multilevel"/>
    <w:tmpl w:val="EC8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FB067B"/>
    <w:multiLevelType w:val="multilevel"/>
    <w:tmpl w:val="7C7E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DD22602"/>
    <w:multiLevelType w:val="multilevel"/>
    <w:tmpl w:val="845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F154A"/>
    <w:multiLevelType w:val="multilevel"/>
    <w:tmpl w:val="E0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6B7B53"/>
    <w:multiLevelType w:val="multilevel"/>
    <w:tmpl w:val="FFB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BD440B"/>
    <w:multiLevelType w:val="multilevel"/>
    <w:tmpl w:val="39EC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A02C81"/>
    <w:multiLevelType w:val="multilevel"/>
    <w:tmpl w:val="F67E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63420A"/>
    <w:multiLevelType w:val="multilevel"/>
    <w:tmpl w:val="941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D87389"/>
    <w:multiLevelType w:val="multilevel"/>
    <w:tmpl w:val="58C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D74D07"/>
    <w:multiLevelType w:val="multilevel"/>
    <w:tmpl w:val="861E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0"/>
  </w:num>
  <w:num w:numId="4">
    <w:abstractNumId w:val="9"/>
  </w:num>
  <w:num w:numId="5">
    <w:abstractNumId w:val="11"/>
  </w:num>
  <w:num w:numId="6">
    <w:abstractNumId w:val="1"/>
  </w:num>
  <w:num w:numId="7">
    <w:abstractNumId w:val="0"/>
  </w:num>
  <w:num w:numId="8">
    <w:abstractNumId w:val="5"/>
  </w:num>
  <w:num w:numId="9">
    <w:abstractNumId w:val="6"/>
  </w:num>
  <w:num w:numId="10">
    <w:abstractNumId w:val="7"/>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220"/>
    <w:rsid w:val="000917B3"/>
    <w:rsid w:val="000A5063"/>
    <w:rsid w:val="0020046E"/>
    <w:rsid w:val="00202B1B"/>
    <w:rsid w:val="00206C12"/>
    <w:rsid w:val="002570F1"/>
    <w:rsid w:val="002C4A0B"/>
    <w:rsid w:val="00323224"/>
    <w:rsid w:val="004D4534"/>
    <w:rsid w:val="005F1DB7"/>
    <w:rsid w:val="006C589D"/>
    <w:rsid w:val="00743220"/>
    <w:rsid w:val="00743E07"/>
    <w:rsid w:val="0076466F"/>
    <w:rsid w:val="008349EC"/>
    <w:rsid w:val="00871F45"/>
    <w:rsid w:val="008910BA"/>
    <w:rsid w:val="00944F0B"/>
    <w:rsid w:val="00993822"/>
    <w:rsid w:val="00A60AE5"/>
    <w:rsid w:val="00A626E2"/>
    <w:rsid w:val="00B07C4C"/>
    <w:rsid w:val="00C83F1E"/>
    <w:rsid w:val="00DC4E29"/>
    <w:rsid w:val="00DD35C0"/>
    <w:rsid w:val="00E01791"/>
    <w:rsid w:val="00E065DF"/>
    <w:rsid w:val="00E1708B"/>
    <w:rsid w:val="00E902C2"/>
    <w:rsid w:val="00FA2C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C12"/>
  </w:style>
  <w:style w:type="paragraph" w:styleId="Ttulo1">
    <w:name w:val="heading 1"/>
    <w:basedOn w:val="Normal"/>
    <w:next w:val="Normal"/>
    <w:link w:val="Ttulo1Car"/>
    <w:uiPriority w:val="9"/>
    <w:qFormat/>
    <w:rsid w:val="008349EC"/>
    <w:pPr>
      <w:keepNext/>
      <w:keepLines/>
      <w:spacing w:before="600" w:after="120"/>
      <w:outlineLvl w:val="0"/>
    </w:pPr>
    <w:rPr>
      <w:rFonts w:eastAsiaTheme="majorEastAsia" w:cstheme="majorBidi"/>
      <w:b/>
      <w:bCs/>
      <w:sz w:val="32"/>
      <w:szCs w:val="28"/>
      <w:u w:val="single"/>
    </w:rPr>
  </w:style>
  <w:style w:type="paragraph" w:styleId="Ttulo3">
    <w:name w:val="heading 3"/>
    <w:basedOn w:val="Normal"/>
    <w:link w:val="Ttulo3Car"/>
    <w:uiPriority w:val="9"/>
    <w:qFormat/>
    <w:rsid w:val="0074322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74322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9EC"/>
    <w:rPr>
      <w:rFonts w:eastAsiaTheme="majorEastAsia" w:cstheme="majorBidi"/>
      <w:b/>
      <w:bCs/>
      <w:sz w:val="32"/>
      <w:szCs w:val="28"/>
      <w:u w:val="single"/>
    </w:rPr>
  </w:style>
  <w:style w:type="character" w:customStyle="1" w:styleId="Ttulo3Car">
    <w:name w:val="Título 3 Car"/>
    <w:basedOn w:val="Fuentedeprrafopredeter"/>
    <w:link w:val="Ttulo3"/>
    <w:uiPriority w:val="9"/>
    <w:rsid w:val="00743220"/>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74322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743220"/>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43220"/>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6C12"/>
  </w:style>
  <w:style w:type="paragraph" w:styleId="Ttulo1">
    <w:name w:val="heading 1"/>
    <w:basedOn w:val="Normal"/>
    <w:next w:val="Normal"/>
    <w:link w:val="Ttulo1Car"/>
    <w:uiPriority w:val="9"/>
    <w:qFormat/>
    <w:rsid w:val="008349EC"/>
    <w:pPr>
      <w:keepNext/>
      <w:keepLines/>
      <w:spacing w:before="600" w:after="120"/>
      <w:outlineLvl w:val="0"/>
    </w:pPr>
    <w:rPr>
      <w:rFonts w:eastAsiaTheme="majorEastAsia" w:cstheme="majorBidi"/>
      <w:b/>
      <w:bCs/>
      <w:sz w:val="32"/>
      <w:szCs w:val="28"/>
      <w:u w:val="single"/>
    </w:rPr>
  </w:style>
  <w:style w:type="paragraph" w:styleId="Ttulo3">
    <w:name w:val="heading 3"/>
    <w:basedOn w:val="Normal"/>
    <w:link w:val="Ttulo3Car"/>
    <w:uiPriority w:val="9"/>
    <w:qFormat/>
    <w:rsid w:val="0074322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74322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49EC"/>
    <w:rPr>
      <w:rFonts w:eastAsiaTheme="majorEastAsia" w:cstheme="majorBidi"/>
      <w:b/>
      <w:bCs/>
      <w:sz w:val="32"/>
      <w:szCs w:val="28"/>
      <w:u w:val="single"/>
    </w:rPr>
  </w:style>
  <w:style w:type="character" w:customStyle="1" w:styleId="Ttulo3Car">
    <w:name w:val="Título 3 Car"/>
    <w:basedOn w:val="Fuentedeprrafopredeter"/>
    <w:link w:val="Ttulo3"/>
    <w:uiPriority w:val="9"/>
    <w:rsid w:val="00743220"/>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74322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743220"/>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43220"/>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02330">
      <w:bodyDiv w:val="1"/>
      <w:marLeft w:val="0"/>
      <w:marRight w:val="0"/>
      <w:marTop w:val="0"/>
      <w:marBottom w:val="0"/>
      <w:divBdr>
        <w:top w:val="none" w:sz="0" w:space="0" w:color="auto"/>
        <w:left w:val="none" w:sz="0" w:space="0" w:color="auto"/>
        <w:bottom w:val="none" w:sz="0" w:space="0" w:color="auto"/>
        <w:right w:val="none" w:sz="0" w:space="0" w:color="auto"/>
      </w:divBdr>
    </w:div>
    <w:div w:id="161891833">
      <w:bodyDiv w:val="1"/>
      <w:marLeft w:val="0"/>
      <w:marRight w:val="0"/>
      <w:marTop w:val="0"/>
      <w:marBottom w:val="0"/>
      <w:divBdr>
        <w:top w:val="none" w:sz="0" w:space="0" w:color="auto"/>
        <w:left w:val="none" w:sz="0" w:space="0" w:color="auto"/>
        <w:bottom w:val="none" w:sz="0" w:space="0" w:color="auto"/>
        <w:right w:val="none" w:sz="0" w:space="0" w:color="auto"/>
      </w:divBdr>
    </w:div>
    <w:div w:id="174735666">
      <w:bodyDiv w:val="1"/>
      <w:marLeft w:val="0"/>
      <w:marRight w:val="0"/>
      <w:marTop w:val="0"/>
      <w:marBottom w:val="0"/>
      <w:divBdr>
        <w:top w:val="none" w:sz="0" w:space="0" w:color="auto"/>
        <w:left w:val="none" w:sz="0" w:space="0" w:color="auto"/>
        <w:bottom w:val="none" w:sz="0" w:space="0" w:color="auto"/>
        <w:right w:val="none" w:sz="0" w:space="0" w:color="auto"/>
      </w:divBdr>
    </w:div>
    <w:div w:id="175046757">
      <w:bodyDiv w:val="1"/>
      <w:marLeft w:val="0"/>
      <w:marRight w:val="0"/>
      <w:marTop w:val="0"/>
      <w:marBottom w:val="0"/>
      <w:divBdr>
        <w:top w:val="none" w:sz="0" w:space="0" w:color="auto"/>
        <w:left w:val="none" w:sz="0" w:space="0" w:color="auto"/>
        <w:bottom w:val="none" w:sz="0" w:space="0" w:color="auto"/>
        <w:right w:val="none" w:sz="0" w:space="0" w:color="auto"/>
      </w:divBdr>
    </w:div>
    <w:div w:id="221602410">
      <w:bodyDiv w:val="1"/>
      <w:marLeft w:val="0"/>
      <w:marRight w:val="0"/>
      <w:marTop w:val="0"/>
      <w:marBottom w:val="0"/>
      <w:divBdr>
        <w:top w:val="none" w:sz="0" w:space="0" w:color="auto"/>
        <w:left w:val="none" w:sz="0" w:space="0" w:color="auto"/>
        <w:bottom w:val="none" w:sz="0" w:space="0" w:color="auto"/>
        <w:right w:val="none" w:sz="0" w:space="0" w:color="auto"/>
      </w:divBdr>
    </w:div>
    <w:div w:id="281497577">
      <w:bodyDiv w:val="1"/>
      <w:marLeft w:val="0"/>
      <w:marRight w:val="0"/>
      <w:marTop w:val="0"/>
      <w:marBottom w:val="0"/>
      <w:divBdr>
        <w:top w:val="none" w:sz="0" w:space="0" w:color="auto"/>
        <w:left w:val="none" w:sz="0" w:space="0" w:color="auto"/>
        <w:bottom w:val="none" w:sz="0" w:space="0" w:color="auto"/>
        <w:right w:val="none" w:sz="0" w:space="0" w:color="auto"/>
      </w:divBdr>
      <w:divsChild>
        <w:div w:id="1136027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699914">
      <w:bodyDiv w:val="1"/>
      <w:marLeft w:val="0"/>
      <w:marRight w:val="0"/>
      <w:marTop w:val="0"/>
      <w:marBottom w:val="0"/>
      <w:divBdr>
        <w:top w:val="none" w:sz="0" w:space="0" w:color="auto"/>
        <w:left w:val="none" w:sz="0" w:space="0" w:color="auto"/>
        <w:bottom w:val="none" w:sz="0" w:space="0" w:color="auto"/>
        <w:right w:val="none" w:sz="0" w:space="0" w:color="auto"/>
      </w:divBdr>
    </w:div>
    <w:div w:id="305551113">
      <w:bodyDiv w:val="1"/>
      <w:marLeft w:val="0"/>
      <w:marRight w:val="0"/>
      <w:marTop w:val="0"/>
      <w:marBottom w:val="0"/>
      <w:divBdr>
        <w:top w:val="none" w:sz="0" w:space="0" w:color="auto"/>
        <w:left w:val="none" w:sz="0" w:space="0" w:color="auto"/>
        <w:bottom w:val="none" w:sz="0" w:space="0" w:color="auto"/>
        <w:right w:val="none" w:sz="0" w:space="0" w:color="auto"/>
      </w:divBdr>
      <w:divsChild>
        <w:div w:id="1733314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223924">
      <w:bodyDiv w:val="1"/>
      <w:marLeft w:val="0"/>
      <w:marRight w:val="0"/>
      <w:marTop w:val="0"/>
      <w:marBottom w:val="0"/>
      <w:divBdr>
        <w:top w:val="none" w:sz="0" w:space="0" w:color="auto"/>
        <w:left w:val="none" w:sz="0" w:space="0" w:color="auto"/>
        <w:bottom w:val="none" w:sz="0" w:space="0" w:color="auto"/>
        <w:right w:val="none" w:sz="0" w:space="0" w:color="auto"/>
      </w:divBdr>
    </w:div>
    <w:div w:id="643586510">
      <w:bodyDiv w:val="1"/>
      <w:marLeft w:val="0"/>
      <w:marRight w:val="0"/>
      <w:marTop w:val="0"/>
      <w:marBottom w:val="0"/>
      <w:divBdr>
        <w:top w:val="none" w:sz="0" w:space="0" w:color="auto"/>
        <w:left w:val="none" w:sz="0" w:space="0" w:color="auto"/>
        <w:bottom w:val="none" w:sz="0" w:space="0" w:color="auto"/>
        <w:right w:val="none" w:sz="0" w:space="0" w:color="auto"/>
      </w:divBdr>
    </w:div>
    <w:div w:id="674111713">
      <w:bodyDiv w:val="1"/>
      <w:marLeft w:val="0"/>
      <w:marRight w:val="0"/>
      <w:marTop w:val="0"/>
      <w:marBottom w:val="0"/>
      <w:divBdr>
        <w:top w:val="none" w:sz="0" w:space="0" w:color="auto"/>
        <w:left w:val="none" w:sz="0" w:space="0" w:color="auto"/>
        <w:bottom w:val="none" w:sz="0" w:space="0" w:color="auto"/>
        <w:right w:val="none" w:sz="0" w:space="0" w:color="auto"/>
      </w:divBdr>
    </w:div>
    <w:div w:id="702486314">
      <w:bodyDiv w:val="1"/>
      <w:marLeft w:val="0"/>
      <w:marRight w:val="0"/>
      <w:marTop w:val="0"/>
      <w:marBottom w:val="0"/>
      <w:divBdr>
        <w:top w:val="none" w:sz="0" w:space="0" w:color="auto"/>
        <w:left w:val="none" w:sz="0" w:space="0" w:color="auto"/>
        <w:bottom w:val="none" w:sz="0" w:space="0" w:color="auto"/>
        <w:right w:val="none" w:sz="0" w:space="0" w:color="auto"/>
      </w:divBdr>
    </w:div>
    <w:div w:id="837647633">
      <w:bodyDiv w:val="1"/>
      <w:marLeft w:val="0"/>
      <w:marRight w:val="0"/>
      <w:marTop w:val="0"/>
      <w:marBottom w:val="0"/>
      <w:divBdr>
        <w:top w:val="none" w:sz="0" w:space="0" w:color="auto"/>
        <w:left w:val="none" w:sz="0" w:space="0" w:color="auto"/>
        <w:bottom w:val="none" w:sz="0" w:space="0" w:color="auto"/>
        <w:right w:val="none" w:sz="0" w:space="0" w:color="auto"/>
      </w:divBdr>
    </w:div>
    <w:div w:id="928540708">
      <w:bodyDiv w:val="1"/>
      <w:marLeft w:val="0"/>
      <w:marRight w:val="0"/>
      <w:marTop w:val="0"/>
      <w:marBottom w:val="0"/>
      <w:divBdr>
        <w:top w:val="none" w:sz="0" w:space="0" w:color="auto"/>
        <w:left w:val="none" w:sz="0" w:space="0" w:color="auto"/>
        <w:bottom w:val="none" w:sz="0" w:space="0" w:color="auto"/>
        <w:right w:val="none" w:sz="0" w:space="0" w:color="auto"/>
      </w:divBdr>
    </w:div>
    <w:div w:id="951984142">
      <w:bodyDiv w:val="1"/>
      <w:marLeft w:val="0"/>
      <w:marRight w:val="0"/>
      <w:marTop w:val="0"/>
      <w:marBottom w:val="0"/>
      <w:divBdr>
        <w:top w:val="none" w:sz="0" w:space="0" w:color="auto"/>
        <w:left w:val="none" w:sz="0" w:space="0" w:color="auto"/>
        <w:bottom w:val="none" w:sz="0" w:space="0" w:color="auto"/>
        <w:right w:val="none" w:sz="0" w:space="0" w:color="auto"/>
      </w:divBdr>
    </w:div>
    <w:div w:id="1025135456">
      <w:bodyDiv w:val="1"/>
      <w:marLeft w:val="0"/>
      <w:marRight w:val="0"/>
      <w:marTop w:val="0"/>
      <w:marBottom w:val="0"/>
      <w:divBdr>
        <w:top w:val="none" w:sz="0" w:space="0" w:color="auto"/>
        <w:left w:val="none" w:sz="0" w:space="0" w:color="auto"/>
        <w:bottom w:val="none" w:sz="0" w:space="0" w:color="auto"/>
        <w:right w:val="none" w:sz="0" w:space="0" w:color="auto"/>
      </w:divBdr>
    </w:div>
    <w:div w:id="1078284644">
      <w:bodyDiv w:val="1"/>
      <w:marLeft w:val="0"/>
      <w:marRight w:val="0"/>
      <w:marTop w:val="0"/>
      <w:marBottom w:val="0"/>
      <w:divBdr>
        <w:top w:val="none" w:sz="0" w:space="0" w:color="auto"/>
        <w:left w:val="none" w:sz="0" w:space="0" w:color="auto"/>
        <w:bottom w:val="none" w:sz="0" w:space="0" w:color="auto"/>
        <w:right w:val="none" w:sz="0" w:space="0" w:color="auto"/>
      </w:divBdr>
    </w:div>
    <w:div w:id="1217929791">
      <w:bodyDiv w:val="1"/>
      <w:marLeft w:val="0"/>
      <w:marRight w:val="0"/>
      <w:marTop w:val="0"/>
      <w:marBottom w:val="0"/>
      <w:divBdr>
        <w:top w:val="none" w:sz="0" w:space="0" w:color="auto"/>
        <w:left w:val="none" w:sz="0" w:space="0" w:color="auto"/>
        <w:bottom w:val="none" w:sz="0" w:space="0" w:color="auto"/>
        <w:right w:val="none" w:sz="0" w:space="0" w:color="auto"/>
      </w:divBdr>
    </w:div>
    <w:div w:id="1321886612">
      <w:bodyDiv w:val="1"/>
      <w:marLeft w:val="0"/>
      <w:marRight w:val="0"/>
      <w:marTop w:val="0"/>
      <w:marBottom w:val="0"/>
      <w:divBdr>
        <w:top w:val="none" w:sz="0" w:space="0" w:color="auto"/>
        <w:left w:val="none" w:sz="0" w:space="0" w:color="auto"/>
        <w:bottom w:val="none" w:sz="0" w:space="0" w:color="auto"/>
        <w:right w:val="none" w:sz="0" w:space="0" w:color="auto"/>
      </w:divBdr>
    </w:div>
    <w:div w:id="1411585330">
      <w:bodyDiv w:val="1"/>
      <w:marLeft w:val="0"/>
      <w:marRight w:val="0"/>
      <w:marTop w:val="0"/>
      <w:marBottom w:val="0"/>
      <w:divBdr>
        <w:top w:val="none" w:sz="0" w:space="0" w:color="auto"/>
        <w:left w:val="none" w:sz="0" w:space="0" w:color="auto"/>
        <w:bottom w:val="none" w:sz="0" w:space="0" w:color="auto"/>
        <w:right w:val="none" w:sz="0" w:space="0" w:color="auto"/>
      </w:divBdr>
    </w:div>
    <w:div w:id="1422680858">
      <w:bodyDiv w:val="1"/>
      <w:marLeft w:val="0"/>
      <w:marRight w:val="0"/>
      <w:marTop w:val="0"/>
      <w:marBottom w:val="0"/>
      <w:divBdr>
        <w:top w:val="none" w:sz="0" w:space="0" w:color="auto"/>
        <w:left w:val="none" w:sz="0" w:space="0" w:color="auto"/>
        <w:bottom w:val="none" w:sz="0" w:space="0" w:color="auto"/>
        <w:right w:val="none" w:sz="0" w:space="0" w:color="auto"/>
      </w:divBdr>
    </w:div>
    <w:div w:id="1433553699">
      <w:bodyDiv w:val="1"/>
      <w:marLeft w:val="0"/>
      <w:marRight w:val="0"/>
      <w:marTop w:val="0"/>
      <w:marBottom w:val="0"/>
      <w:divBdr>
        <w:top w:val="none" w:sz="0" w:space="0" w:color="auto"/>
        <w:left w:val="none" w:sz="0" w:space="0" w:color="auto"/>
        <w:bottom w:val="none" w:sz="0" w:space="0" w:color="auto"/>
        <w:right w:val="none" w:sz="0" w:space="0" w:color="auto"/>
      </w:divBdr>
    </w:div>
    <w:div w:id="1449087590">
      <w:bodyDiv w:val="1"/>
      <w:marLeft w:val="0"/>
      <w:marRight w:val="0"/>
      <w:marTop w:val="0"/>
      <w:marBottom w:val="0"/>
      <w:divBdr>
        <w:top w:val="none" w:sz="0" w:space="0" w:color="auto"/>
        <w:left w:val="none" w:sz="0" w:space="0" w:color="auto"/>
        <w:bottom w:val="none" w:sz="0" w:space="0" w:color="auto"/>
        <w:right w:val="none" w:sz="0" w:space="0" w:color="auto"/>
      </w:divBdr>
    </w:div>
    <w:div w:id="1463230327">
      <w:bodyDiv w:val="1"/>
      <w:marLeft w:val="0"/>
      <w:marRight w:val="0"/>
      <w:marTop w:val="0"/>
      <w:marBottom w:val="0"/>
      <w:divBdr>
        <w:top w:val="none" w:sz="0" w:space="0" w:color="auto"/>
        <w:left w:val="none" w:sz="0" w:space="0" w:color="auto"/>
        <w:bottom w:val="none" w:sz="0" w:space="0" w:color="auto"/>
        <w:right w:val="none" w:sz="0" w:space="0" w:color="auto"/>
      </w:divBdr>
    </w:div>
    <w:div w:id="1585796219">
      <w:bodyDiv w:val="1"/>
      <w:marLeft w:val="0"/>
      <w:marRight w:val="0"/>
      <w:marTop w:val="0"/>
      <w:marBottom w:val="0"/>
      <w:divBdr>
        <w:top w:val="none" w:sz="0" w:space="0" w:color="auto"/>
        <w:left w:val="none" w:sz="0" w:space="0" w:color="auto"/>
        <w:bottom w:val="none" w:sz="0" w:space="0" w:color="auto"/>
        <w:right w:val="none" w:sz="0" w:space="0" w:color="auto"/>
      </w:divBdr>
    </w:div>
    <w:div w:id="1590650204">
      <w:bodyDiv w:val="1"/>
      <w:marLeft w:val="0"/>
      <w:marRight w:val="0"/>
      <w:marTop w:val="0"/>
      <w:marBottom w:val="0"/>
      <w:divBdr>
        <w:top w:val="none" w:sz="0" w:space="0" w:color="auto"/>
        <w:left w:val="none" w:sz="0" w:space="0" w:color="auto"/>
        <w:bottom w:val="none" w:sz="0" w:space="0" w:color="auto"/>
        <w:right w:val="none" w:sz="0" w:space="0" w:color="auto"/>
      </w:divBdr>
    </w:div>
    <w:div w:id="1721704150">
      <w:bodyDiv w:val="1"/>
      <w:marLeft w:val="0"/>
      <w:marRight w:val="0"/>
      <w:marTop w:val="0"/>
      <w:marBottom w:val="0"/>
      <w:divBdr>
        <w:top w:val="none" w:sz="0" w:space="0" w:color="auto"/>
        <w:left w:val="none" w:sz="0" w:space="0" w:color="auto"/>
        <w:bottom w:val="none" w:sz="0" w:space="0" w:color="auto"/>
        <w:right w:val="none" w:sz="0" w:space="0" w:color="auto"/>
      </w:divBdr>
    </w:div>
    <w:div w:id="1794208910">
      <w:bodyDiv w:val="1"/>
      <w:marLeft w:val="0"/>
      <w:marRight w:val="0"/>
      <w:marTop w:val="0"/>
      <w:marBottom w:val="0"/>
      <w:divBdr>
        <w:top w:val="none" w:sz="0" w:space="0" w:color="auto"/>
        <w:left w:val="none" w:sz="0" w:space="0" w:color="auto"/>
        <w:bottom w:val="none" w:sz="0" w:space="0" w:color="auto"/>
        <w:right w:val="none" w:sz="0" w:space="0" w:color="auto"/>
      </w:divBdr>
    </w:div>
    <w:div w:id="1802647212">
      <w:bodyDiv w:val="1"/>
      <w:marLeft w:val="0"/>
      <w:marRight w:val="0"/>
      <w:marTop w:val="0"/>
      <w:marBottom w:val="0"/>
      <w:divBdr>
        <w:top w:val="none" w:sz="0" w:space="0" w:color="auto"/>
        <w:left w:val="none" w:sz="0" w:space="0" w:color="auto"/>
        <w:bottom w:val="none" w:sz="0" w:space="0" w:color="auto"/>
        <w:right w:val="none" w:sz="0" w:space="0" w:color="auto"/>
      </w:divBdr>
    </w:div>
    <w:div w:id="2011520712">
      <w:bodyDiv w:val="1"/>
      <w:marLeft w:val="0"/>
      <w:marRight w:val="0"/>
      <w:marTop w:val="0"/>
      <w:marBottom w:val="0"/>
      <w:divBdr>
        <w:top w:val="none" w:sz="0" w:space="0" w:color="auto"/>
        <w:left w:val="none" w:sz="0" w:space="0" w:color="auto"/>
        <w:bottom w:val="none" w:sz="0" w:space="0" w:color="auto"/>
        <w:right w:val="none" w:sz="0" w:space="0" w:color="auto"/>
      </w:divBdr>
    </w:div>
    <w:div w:id="2043045146">
      <w:bodyDiv w:val="1"/>
      <w:marLeft w:val="0"/>
      <w:marRight w:val="0"/>
      <w:marTop w:val="0"/>
      <w:marBottom w:val="0"/>
      <w:divBdr>
        <w:top w:val="none" w:sz="0" w:space="0" w:color="auto"/>
        <w:left w:val="none" w:sz="0" w:space="0" w:color="auto"/>
        <w:bottom w:val="none" w:sz="0" w:space="0" w:color="auto"/>
        <w:right w:val="none" w:sz="0" w:space="0" w:color="auto"/>
      </w:divBdr>
    </w:div>
    <w:div w:id="206013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3124</TotalTime>
  <Pages>1</Pages>
  <Words>3492</Words>
  <Characters>19210</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FUJITSU</dc:creator>
  <cp:lastModifiedBy>FUJITSU</cp:lastModifiedBy>
  <cp:revision>20</cp:revision>
  <dcterms:created xsi:type="dcterms:W3CDTF">2026-03-06T15:19:00Z</dcterms:created>
  <dcterms:modified xsi:type="dcterms:W3CDTF">2026-05-30T22:31:00Z</dcterms:modified>
</cp:coreProperties>
</file>