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79A45" w14:textId="5E2870CB" w:rsidR="002251F0" w:rsidRDefault="00245900">
      <w:pPr>
        <w:pStyle w:val="Titre1"/>
        <w:numPr>
          <w:ilvl w:val="0"/>
          <w:numId w:val="0"/>
        </w:numPr>
        <w:jc w:val="both"/>
      </w:pPr>
      <w:bookmarkStart w:id="0" w:name="_GoBack"/>
      <w:bookmarkEnd w:id="0"/>
      <w:r>
        <w:rPr>
          <w:sz w:val="20"/>
          <w:lang w:eastAsia="fr-CA"/>
        </w:rPr>
        <w:drawing>
          <wp:anchor distT="0" distB="0" distL="114300" distR="114300" simplePos="0" relativeHeight="251657728" behindDoc="0" locked="0" layoutInCell="1" allowOverlap="1" wp14:anchorId="04485DD1" wp14:editId="1359268B">
            <wp:simplePos x="0" y="0"/>
            <wp:positionH relativeFrom="column">
              <wp:posOffset>-17145</wp:posOffset>
            </wp:positionH>
            <wp:positionV relativeFrom="paragraph">
              <wp:posOffset>-123190</wp:posOffset>
            </wp:positionV>
            <wp:extent cx="2133600" cy="447675"/>
            <wp:effectExtent l="0" t="0" r="0" b="9525"/>
            <wp:wrapNone/>
            <wp:docPr id="1" name="Picture 5" descr="logo U de S 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 de S coul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447675"/>
                    </a:xfrm>
                    <a:prstGeom prst="rect">
                      <a:avLst/>
                    </a:prstGeom>
                    <a:noFill/>
                  </pic:spPr>
                </pic:pic>
              </a:graphicData>
            </a:graphic>
            <wp14:sizeRelH relativeFrom="page">
              <wp14:pctWidth>0</wp14:pctWidth>
            </wp14:sizeRelH>
            <wp14:sizeRelV relativeFrom="page">
              <wp14:pctHeight>0</wp14:pctHeight>
            </wp14:sizeRelV>
          </wp:anchor>
        </w:drawing>
      </w:r>
    </w:p>
    <w:p w14:paraId="17663ABC" w14:textId="77777777" w:rsidR="002251F0" w:rsidRDefault="002251F0">
      <w:pPr>
        <w:pStyle w:val="Titre1"/>
        <w:numPr>
          <w:ilvl w:val="0"/>
          <w:numId w:val="0"/>
        </w:numPr>
        <w:jc w:val="both"/>
      </w:pPr>
    </w:p>
    <w:p w14:paraId="47E806D4" w14:textId="77777777" w:rsidR="002251F0" w:rsidRDefault="002251F0">
      <w:pPr>
        <w:rPr>
          <w:rFonts w:ascii="Arial" w:hAnsi="Arial" w:cs="Arial"/>
          <w:sz w:val="20"/>
        </w:rPr>
      </w:pPr>
      <w:r>
        <w:rPr>
          <w:rFonts w:ascii="Arial" w:hAnsi="Arial" w:cs="Arial"/>
          <w:sz w:val="20"/>
        </w:rPr>
        <w:t xml:space="preserve">Faculté des sciences </w:t>
      </w:r>
    </w:p>
    <w:p w14:paraId="2B5AC643" w14:textId="77777777" w:rsidR="002251F0" w:rsidRDefault="002251F0">
      <w:pPr>
        <w:rPr>
          <w:rFonts w:ascii="Arial" w:hAnsi="Arial" w:cs="Arial"/>
          <w:sz w:val="20"/>
        </w:rPr>
      </w:pPr>
      <w:r>
        <w:rPr>
          <w:rFonts w:ascii="Arial" w:hAnsi="Arial" w:cs="Arial"/>
          <w:sz w:val="20"/>
        </w:rPr>
        <w:t>Centre de formation en technologies de l’information</w:t>
      </w:r>
    </w:p>
    <w:p w14:paraId="5474CA9C" w14:textId="77777777" w:rsidR="002251F0" w:rsidRDefault="002251F0"/>
    <w:p w14:paraId="1F8DAD72" w14:textId="77777777" w:rsidR="002251F0" w:rsidRDefault="002251F0">
      <w:pPr>
        <w:spacing w:before="120"/>
        <w:jc w:val="center"/>
        <w:rPr>
          <w:b/>
          <w:bCs/>
          <w:sz w:val="36"/>
        </w:rPr>
      </w:pPr>
    </w:p>
    <w:p w14:paraId="1943C209" w14:textId="77777777" w:rsidR="002251F0" w:rsidRDefault="00225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0"/>
        <w:gridCol w:w="7493"/>
      </w:tblGrid>
      <w:tr w:rsidR="002251F0" w14:paraId="50C7EC0A" w14:textId="77777777">
        <w:tc>
          <w:tcPr>
            <w:tcW w:w="1870" w:type="dxa"/>
          </w:tcPr>
          <w:p w14:paraId="5777A205" w14:textId="77777777" w:rsidR="002251F0" w:rsidRPr="00450B75" w:rsidRDefault="002251F0">
            <w:pPr>
              <w:rPr>
                <w:b/>
              </w:rPr>
            </w:pPr>
            <w:r w:rsidRPr="00450B75">
              <w:rPr>
                <w:b/>
              </w:rPr>
              <w:t>Cours :</w:t>
            </w:r>
          </w:p>
        </w:tc>
        <w:tc>
          <w:tcPr>
            <w:tcW w:w="7633" w:type="dxa"/>
          </w:tcPr>
          <w:p w14:paraId="238F6FFC" w14:textId="77777777" w:rsidR="002251F0" w:rsidRPr="00450B75" w:rsidRDefault="002251F0" w:rsidP="00450B75">
            <w:pPr>
              <w:rPr>
                <w:b/>
              </w:rPr>
            </w:pPr>
            <w:r w:rsidRPr="00450B75">
              <w:rPr>
                <w:b/>
              </w:rPr>
              <w:t xml:space="preserve">INF </w:t>
            </w:r>
            <w:r w:rsidR="00450B75" w:rsidRPr="00450B75">
              <w:rPr>
                <w:b/>
              </w:rPr>
              <w:t>755</w:t>
            </w:r>
            <w:r w:rsidRPr="00450B75">
              <w:rPr>
                <w:b/>
              </w:rPr>
              <w:t xml:space="preserve">– </w:t>
            </w:r>
            <w:r w:rsidR="00450B75" w:rsidRPr="00450B75">
              <w:rPr>
                <w:b/>
              </w:rPr>
              <w:t>Méthodes d’analyse et conception</w:t>
            </w:r>
          </w:p>
        </w:tc>
      </w:tr>
      <w:tr w:rsidR="002251F0" w14:paraId="243119C6" w14:textId="77777777">
        <w:tc>
          <w:tcPr>
            <w:tcW w:w="1870" w:type="dxa"/>
          </w:tcPr>
          <w:p w14:paraId="20B71F24" w14:textId="77777777" w:rsidR="002251F0" w:rsidRPr="00450B75" w:rsidRDefault="002251F0">
            <w:pPr>
              <w:rPr>
                <w:b/>
              </w:rPr>
            </w:pPr>
            <w:r w:rsidRPr="00450B75">
              <w:rPr>
                <w:b/>
              </w:rPr>
              <w:t>Trimestre :</w:t>
            </w:r>
          </w:p>
        </w:tc>
        <w:tc>
          <w:tcPr>
            <w:tcW w:w="7633" w:type="dxa"/>
          </w:tcPr>
          <w:p w14:paraId="2C3263F3" w14:textId="475863EE" w:rsidR="002251F0" w:rsidRPr="00450B75" w:rsidRDefault="00450B75" w:rsidP="00705EC0">
            <w:pPr>
              <w:rPr>
                <w:b/>
              </w:rPr>
            </w:pPr>
            <w:r w:rsidRPr="00450B75">
              <w:rPr>
                <w:b/>
              </w:rPr>
              <w:t>Hiver 201</w:t>
            </w:r>
            <w:r w:rsidR="00705EC0">
              <w:rPr>
                <w:b/>
              </w:rPr>
              <w:t>8</w:t>
            </w:r>
          </w:p>
        </w:tc>
      </w:tr>
      <w:tr w:rsidR="002251F0" w14:paraId="676568F4" w14:textId="77777777" w:rsidTr="00450B75">
        <w:trPr>
          <w:trHeight w:val="341"/>
        </w:trPr>
        <w:tc>
          <w:tcPr>
            <w:tcW w:w="1870" w:type="dxa"/>
          </w:tcPr>
          <w:p w14:paraId="0AB69920" w14:textId="77777777" w:rsidR="002251F0" w:rsidRPr="00450B75" w:rsidRDefault="002251F0">
            <w:pPr>
              <w:rPr>
                <w:b/>
              </w:rPr>
            </w:pPr>
            <w:r w:rsidRPr="00450B75">
              <w:rPr>
                <w:b/>
              </w:rPr>
              <w:t>Enseignant :</w:t>
            </w:r>
          </w:p>
        </w:tc>
        <w:tc>
          <w:tcPr>
            <w:tcW w:w="7633" w:type="dxa"/>
          </w:tcPr>
          <w:p w14:paraId="1A1D0C16" w14:textId="77777777" w:rsidR="002251F0" w:rsidRPr="00450B75" w:rsidRDefault="00450B75">
            <w:pPr>
              <w:rPr>
                <w:b/>
              </w:rPr>
            </w:pPr>
            <w:r w:rsidRPr="00450B75">
              <w:rPr>
                <w:b/>
              </w:rPr>
              <w:t>Alain CArdinal</w:t>
            </w:r>
          </w:p>
        </w:tc>
      </w:tr>
    </w:tbl>
    <w:p w14:paraId="78FB6A69" w14:textId="77777777" w:rsidR="002251F0" w:rsidRDefault="002251F0">
      <w:pPr>
        <w:pStyle w:val="Titre1"/>
        <w:numPr>
          <w:ilvl w:val="0"/>
          <w:numId w:val="0"/>
        </w:numPr>
        <w:jc w:val="both"/>
      </w:pPr>
    </w:p>
    <w:p w14:paraId="602E2971" w14:textId="77777777" w:rsidR="002251F0" w:rsidRDefault="002251F0">
      <w:pPr>
        <w:pStyle w:val="Titre1"/>
        <w:tabs>
          <w:tab w:val="clear" w:pos="720"/>
        </w:tabs>
        <w:ind w:left="0" w:firstLine="0"/>
        <w:jc w:val="both"/>
      </w:pPr>
      <w:r>
        <w:t>Mise en contexte</w:t>
      </w:r>
    </w:p>
    <w:p w14:paraId="65F8B215" w14:textId="77777777" w:rsidR="009F1606" w:rsidRPr="009F1606" w:rsidRDefault="002251F0" w:rsidP="003C4432">
      <w:pPr>
        <w:ind w:left="709"/>
        <w:jc w:val="both"/>
      </w:pPr>
      <w:r>
        <w:t xml:space="preserve">L’industrie, le marché du travail est en constante recherche d’analystes de concepteurs qui sont en mesure d’analyser, modéliser </w:t>
      </w:r>
      <w:r w:rsidR="001267E8">
        <w:t xml:space="preserve"> et </w:t>
      </w:r>
      <w:r>
        <w:t xml:space="preserve">de concevoir des systèmes d’information afin de répondre aux besoins et problématiques </w:t>
      </w:r>
      <w:r w:rsidR="00580C21">
        <w:t>d’aujourd’hui en matière de support aux processus d’affaires et des orientations stratégiques des organisations.</w:t>
      </w:r>
      <w:r w:rsidR="003C4432">
        <w:t xml:space="preserve"> L’importance de bien capter les besoins et de définir le périmètre des SI est un atout important et </w:t>
      </w:r>
      <w:r w:rsidR="001267E8">
        <w:t xml:space="preserve">en demande </w:t>
      </w:r>
      <w:r w:rsidR="003C4432">
        <w:t xml:space="preserve"> dans le milieu des affaires.</w:t>
      </w:r>
      <w:r w:rsidR="007F3A13">
        <w:rPr>
          <w:noProof w:val="0"/>
          <w:color w:val="1C1C1C"/>
          <w:lang w:val="fr-FR"/>
        </w:rPr>
        <w:t xml:space="preserve"> </w:t>
      </w:r>
      <w:r w:rsidR="009F1606">
        <w:rPr>
          <w:noProof w:val="0"/>
          <w:color w:val="1C1C1C"/>
          <w:lang w:val="fr-FR"/>
        </w:rPr>
        <w:t>De plus</w:t>
      </w:r>
      <w:r w:rsidR="007F3A13">
        <w:rPr>
          <w:noProof w:val="0"/>
          <w:color w:val="1C1C1C"/>
          <w:lang w:val="fr-FR"/>
        </w:rPr>
        <w:t>,</w:t>
      </w:r>
      <w:r w:rsidR="009F1606">
        <w:rPr>
          <w:noProof w:val="0"/>
          <w:color w:val="1C1C1C"/>
          <w:lang w:val="fr-FR"/>
        </w:rPr>
        <w:t xml:space="preserve"> le cours traite de sujets d’actualité comme </w:t>
      </w:r>
      <w:r w:rsidR="009F1606" w:rsidRPr="009F1606">
        <w:rPr>
          <w:noProof w:val="0"/>
          <w:color w:val="1C1C1C"/>
          <w:lang w:val="fr-FR"/>
        </w:rPr>
        <w:t xml:space="preserve"> la cartographie des systèmes de l'entreprise</w:t>
      </w:r>
      <w:r w:rsidR="007F3A13">
        <w:rPr>
          <w:noProof w:val="0"/>
          <w:color w:val="1C1C1C"/>
          <w:lang w:val="fr-FR"/>
        </w:rPr>
        <w:t xml:space="preserve"> (urbanisation)</w:t>
      </w:r>
      <w:r w:rsidR="009F1606">
        <w:rPr>
          <w:noProof w:val="0"/>
          <w:color w:val="1C1C1C"/>
          <w:lang w:val="fr-FR"/>
        </w:rPr>
        <w:t xml:space="preserve">, les systèmes d’entreprise ERP, la gouvernance, ainsi que </w:t>
      </w:r>
      <w:r w:rsidR="009F1606" w:rsidRPr="009F1606">
        <w:rPr>
          <w:noProof w:val="0"/>
          <w:color w:val="1C1C1C"/>
          <w:lang w:val="fr-FR"/>
        </w:rPr>
        <w:t xml:space="preserve"> </w:t>
      </w:r>
      <w:r w:rsidR="007F3A13">
        <w:rPr>
          <w:noProof w:val="0"/>
          <w:color w:val="1C1C1C"/>
          <w:lang w:val="fr-FR"/>
        </w:rPr>
        <w:t>l’architecture des SI.</w:t>
      </w:r>
      <w:r w:rsidR="009F1606" w:rsidRPr="009F1606">
        <w:rPr>
          <w:noProof w:val="0"/>
          <w:color w:val="1C1C1C"/>
          <w:lang w:val="fr-FR"/>
        </w:rPr>
        <w:t xml:space="preserve"> </w:t>
      </w:r>
    </w:p>
    <w:p w14:paraId="10D4CE43" w14:textId="77777777" w:rsidR="002251F0" w:rsidRDefault="002251F0">
      <w:pPr>
        <w:jc w:val="both"/>
      </w:pPr>
    </w:p>
    <w:p w14:paraId="688142BE" w14:textId="77777777" w:rsidR="001C6249" w:rsidRDefault="001C6249">
      <w:pPr>
        <w:jc w:val="both"/>
      </w:pPr>
    </w:p>
    <w:p w14:paraId="4EF992C4" w14:textId="77777777" w:rsidR="002251F0" w:rsidRDefault="002251F0">
      <w:pPr>
        <w:pStyle w:val="Titre1"/>
        <w:tabs>
          <w:tab w:val="clear" w:pos="720"/>
        </w:tabs>
        <w:ind w:left="0" w:firstLine="0"/>
        <w:jc w:val="both"/>
      </w:pPr>
      <w:r>
        <w:t>Place du cours dans le programme</w:t>
      </w:r>
    </w:p>
    <w:p w14:paraId="57804C68" w14:textId="77777777" w:rsidR="00EF7FE1" w:rsidRPr="00EF7FE1" w:rsidRDefault="00EF7FE1" w:rsidP="000674C8">
      <w:pPr>
        <w:widowControl w:val="0"/>
        <w:autoSpaceDE w:val="0"/>
        <w:autoSpaceDN w:val="0"/>
        <w:adjustRightInd w:val="0"/>
        <w:spacing w:after="240"/>
        <w:ind w:left="709"/>
        <w:rPr>
          <w:rFonts w:ascii="Times" w:hAnsi="Times" w:cs="Times"/>
          <w:noProof w:val="0"/>
          <w:lang w:val="fr-FR"/>
        </w:rPr>
      </w:pPr>
      <w:r w:rsidRPr="00EF7FE1">
        <w:rPr>
          <w:noProof w:val="0"/>
          <w:lang w:val="fr-FR"/>
        </w:rPr>
        <w:t xml:space="preserve">L’activité est destinée aux étudiants du diplôme en technologies de l’information et contribue plus particulièrement </w:t>
      </w:r>
      <w:r w:rsidRPr="000674C8">
        <w:rPr>
          <w:b/>
          <w:noProof w:val="0"/>
          <w:lang w:val="fr-FR"/>
        </w:rPr>
        <w:t>à six</w:t>
      </w:r>
      <w:r w:rsidRPr="00EF7FE1">
        <w:rPr>
          <w:noProof w:val="0"/>
          <w:lang w:val="fr-FR"/>
        </w:rPr>
        <w:t xml:space="preserve"> des neuf objectifs du programme, à savoir :</w:t>
      </w:r>
    </w:p>
    <w:p w14:paraId="70001E80" w14:textId="77777777" w:rsidR="00EF7FE1" w:rsidRPr="00EF7FE1" w:rsidRDefault="00EF7FE1" w:rsidP="009679AE">
      <w:pPr>
        <w:widowControl w:val="0"/>
        <w:numPr>
          <w:ilvl w:val="0"/>
          <w:numId w:val="2"/>
        </w:numPr>
        <w:tabs>
          <w:tab w:val="left" w:pos="220"/>
          <w:tab w:val="left" w:pos="720"/>
        </w:tabs>
        <w:autoSpaceDE w:val="0"/>
        <w:autoSpaceDN w:val="0"/>
        <w:adjustRightInd w:val="0"/>
        <w:spacing w:after="293"/>
        <w:ind w:hanging="720"/>
        <w:rPr>
          <w:rFonts w:ascii="Symbol" w:hAnsi="Symbol" w:cs="Symbol"/>
          <w:noProof w:val="0"/>
          <w:lang w:val="fr-FR"/>
        </w:rPr>
      </w:pPr>
      <w:r w:rsidRPr="00EF7FE1">
        <w:rPr>
          <w:noProof w:val="0"/>
          <w:lang w:val="fr-FR"/>
        </w:rPr>
        <w:t xml:space="preserve">analyser et spécifier des besoins en matière de technologies de l’information (TI); </w:t>
      </w:r>
    </w:p>
    <w:p w14:paraId="4F9F03D8" w14:textId="77777777" w:rsidR="00EF7FE1" w:rsidRPr="00EF7FE1" w:rsidRDefault="00EF7FE1" w:rsidP="009679AE">
      <w:pPr>
        <w:widowControl w:val="0"/>
        <w:numPr>
          <w:ilvl w:val="0"/>
          <w:numId w:val="2"/>
        </w:numPr>
        <w:tabs>
          <w:tab w:val="left" w:pos="220"/>
          <w:tab w:val="left" w:pos="720"/>
        </w:tabs>
        <w:autoSpaceDE w:val="0"/>
        <w:autoSpaceDN w:val="0"/>
        <w:adjustRightInd w:val="0"/>
        <w:spacing w:after="293"/>
        <w:ind w:hanging="720"/>
        <w:rPr>
          <w:rFonts w:ascii="Symbol" w:hAnsi="Symbol" w:cs="Symbol"/>
          <w:noProof w:val="0"/>
          <w:lang w:val="fr-FR"/>
        </w:rPr>
      </w:pPr>
      <w:r w:rsidRPr="00EF7FE1">
        <w:rPr>
          <w:noProof w:val="0"/>
          <w:lang w:val="fr-FR"/>
        </w:rPr>
        <w:t xml:space="preserve">évaluer les qualités d’un système d’information (SI); </w:t>
      </w:r>
    </w:p>
    <w:p w14:paraId="22634C50" w14:textId="77777777" w:rsidR="00EF7FE1" w:rsidRPr="00EF7FE1" w:rsidRDefault="00EF7FE1" w:rsidP="009679AE">
      <w:pPr>
        <w:widowControl w:val="0"/>
        <w:numPr>
          <w:ilvl w:val="0"/>
          <w:numId w:val="2"/>
        </w:numPr>
        <w:tabs>
          <w:tab w:val="left" w:pos="220"/>
          <w:tab w:val="left" w:pos="720"/>
        </w:tabs>
        <w:autoSpaceDE w:val="0"/>
        <w:autoSpaceDN w:val="0"/>
        <w:adjustRightInd w:val="0"/>
        <w:spacing w:after="293"/>
        <w:ind w:hanging="720"/>
        <w:rPr>
          <w:rFonts w:ascii="Symbol" w:hAnsi="Symbol" w:cs="Symbol"/>
          <w:noProof w:val="0"/>
          <w:lang w:val="fr-FR"/>
        </w:rPr>
      </w:pPr>
      <w:r w:rsidRPr="00EF7FE1">
        <w:rPr>
          <w:noProof w:val="0"/>
          <w:lang w:val="fr-FR"/>
        </w:rPr>
        <w:t xml:space="preserve">contribuer au développement et à la maintenance d’un SI; </w:t>
      </w:r>
    </w:p>
    <w:p w14:paraId="5673608B" w14:textId="77777777" w:rsidR="00EF7FE1" w:rsidRPr="00EF7FE1" w:rsidRDefault="00EF7FE1" w:rsidP="009679AE">
      <w:pPr>
        <w:widowControl w:val="0"/>
        <w:numPr>
          <w:ilvl w:val="0"/>
          <w:numId w:val="2"/>
        </w:numPr>
        <w:tabs>
          <w:tab w:val="left" w:pos="220"/>
          <w:tab w:val="left" w:pos="720"/>
        </w:tabs>
        <w:autoSpaceDE w:val="0"/>
        <w:autoSpaceDN w:val="0"/>
        <w:adjustRightInd w:val="0"/>
        <w:spacing w:after="293"/>
        <w:ind w:hanging="720"/>
        <w:rPr>
          <w:rFonts w:ascii="Symbol" w:hAnsi="Symbol" w:cs="Symbol"/>
          <w:noProof w:val="0"/>
          <w:lang w:val="fr-FR"/>
        </w:rPr>
      </w:pPr>
      <w:r w:rsidRPr="00EF7FE1">
        <w:rPr>
          <w:noProof w:val="0"/>
          <w:lang w:val="fr-FR"/>
        </w:rPr>
        <w:t xml:space="preserve">superviser et améliorer un SI; </w:t>
      </w:r>
    </w:p>
    <w:p w14:paraId="234B9947" w14:textId="77777777" w:rsidR="00EF7FE1" w:rsidRPr="00EF7FE1" w:rsidRDefault="00EF7FE1" w:rsidP="009679AE">
      <w:pPr>
        <w:widowControl w:val="0"/>
        <w:numPr>
          <w:ilvl w:val="0"/>
          <w:numId w:val="2"/>
        </w:numPr>
        <w:tabs>
          <w:tab w:val="left" w:pos="220"/>
          <w:tab w:val="left" w:pos="720"/>
        </w:tabs>
        <w:autoSpaceDE w:val="0"/>
        <w:autoSpaceDN w:val="0"/>
        <w:adjustRightInd w:val="0"/>
        <w:spacing w:after="293"/>
        <w:ind w:hanging="720"/>
        <w:rPr>
          <w:rFonts w:ascii="Symbol" w:hAnsi="Symbol" w:cs="Symbol"/>
          <w:noProof w:val="0"/>
          <w:lang w:val="fr-FR"/>
        </w:rPr>
      </w:pPr>
      <w:r w:rsidRPr="00EF7FE1">
        <w:rPr>
          <w:noProof w:val="0"/>
          <w:lang w:val="fr-FR"/>
        </w:rPr>
        <w:t xml:space="preserve">déterminer des politiques, des normes et des procédures pour les SI; </w:t>
      </w:r>
    </w:p>
    <w:p w14:paraId="2643F809" w14:textId="77777777" w:rsidR="000674C8" w:rsidRPr="000674C8" w:rsidRDefault="00EF7FE1" w:rsidP="009679AE">
      <w:pPr>
        <w:widowControl w:val="0"/>
        <w:numPr>
          <w:ilvl w:val="0"/>
          <w:numId w:val="2"/>
        </w:numPr>
        <w:tabs>
          <w:tab w:val="left" w:pos="220"/>
          <w:tab w:val="left" w:pos="720"/>
        </w:tabs>
        <w:autoSpaceDE w:val="0"/>
        <w:autoSpaceDN w:val="0"/>
        <w:adjustRightInd w:val="0"/>
        <w:spacing w:after="293"/>
        <w:ind w:hanging="720"/>
        <w:rPr>
          <w:rFonts w:ascii="Symbol" w:hAnsi="Symbol" w:cs="Symbol"/>
          <w:noProof w:val="0"/>
          <w:lang w:val="fr-FR"/>
        </w:rPr>
      </w:pPr>
      <w:r w:rsidRPr="00EF7FE1">
        <w:rPr>
          <w:noProof w:val="0"/>
          <w:lang w:val="fr-FR"/>
        </w:rPr>
        <w:t xml:space="preserve">assurer le contrôle et la vérification d’un SI. </w:t>
      </w:r>
    </w:p>
    <w:p w14:paraId="188F3070" w14:textId="77777777" w:rsidR="00EF7FE1" w:rsidRPr="00EF7FE1" w:rsidRDefault="00EF7FE1" w:rsidP="000674C8">
      <w:pPr>
        <w:widowControl w:val="0"/>
        <w:tabs>
          <w:tab w:val="left" w:pos="220"/>
          <w:tab w:val="left" w:pos="720"/>
        </w:tabs>
        <w:autoSpaceDE w:val="0"/>
        <w:autoSpaceDN w:val="0"/>
        <w:adjustRightInd w:val="0"/>
        <w:spacing w:after="293"/>
        <w:ind w:left="1429"/>
        <w:jc w:val="both"/>
        <w:rPr>
          <w:rFonts w:ascii="Symbol" w:hAnsi="Symbol" w:cs="Symbol"/>
          <w:noProof w:val="0"/>
          <w:lang w:val="fr-FR"/>
        </w:rPr>
      </w:pPr>
      <w:r w:rsidRPr="00EF7FE1">
        <w:rPr>
          <w:rFonts w:ascii="Symbol" w:hAnsi="Symbol" w:cs="Symbol"/>
          <w:noProof w:val="0"/>
          <w:lang w:val="fr-FR"/>
        </w:rPr>
        <w:t> </w:t>
      </w:r>
      <w:r w:rsidRPr="00EF7FE1">
        <w:rPr>
          <w:noProof w:val="0"/>
          <w:lang w:val="fr-FR"/>
        </w:rPr>
        <w:t xml:space="preserve">L’activité INF 755 doit suivre INF 736 « Modèle de connaissance et évolution en TI » et précéder INF 754 « Gestion de projets ». Il est éminemment souhaitable qu’elle soit concomitante ou qu’elle succède à INF 731 « Programmation orientée </w:t>
      </w:r>
      <w:r w:rsidRPr="00EF7FE1">
        <w:rPr>
          <w:noProof w:val="0"/>
          <w:lang w:val="fr-FR"/>
        </w:rPr>
        <w:lastRenderedPageBreak/>
        <w:t xml:space="preserve">objet » et INF 732 « Bases de données ». </w:t>
      </w:r>
    </w:p>
    <w:p w14:paraId="4841F0E2" w14:textId="77777777" w:rsidR="002251F0" w:rsidRDefault="002251F0">
      <w:pPr>
        <w:jc w:val="both"/>
      </w:pPr>
    </w:p>
    <w:p w14:paraId="659C0AF6" w14:textId="77777777" w:rsidR="002251F0" w:rsidRDefault="002251F0">
      <w:pPr>
        <w:jc w:val="both"/>
      </w:pPr>
    </w:p>
    <w:p w14:paraId="2E5D6532" w14:textId="77777777" w:rsidR="00BD36FB" w:rsidRPr="00BD36FB" w:rsidRDefault="002251F0" w:rsidP="00BD36FB">
      <w:pPr>
        <w:pStyle w:val="Titre1"/>
        <w:tabs>
          <w:tab w:val="clear" w:pos="720"/>
        </w:tabs>
        <w:ind w:left="0" w:firstLine="0"/>
        <w:jc w:val="both"/>
      </w:pPr>
      <w:r>
        <w:t>Objectifs généraux</w:t>
      </w:r>
    </w:p>
    <w:p w14:paraId="5000033C" w14:textId="77777777" w:rsidR="00814BDD" w:rsidRPr="00110BEC" w:rsidRDefault="002251F0" w:rsidP="00814BDD">
      <w:pPr>
        <w:jc w:val="both"/>
      </w:pPr>
      <w:r>
        <w:t>Cette activité pédagogique vise à développer chez l’étudiante ou l’étudiant</w:t>
      </w:r>
      <w:r w:rsidR="002C4923">
        <w:t xml:space="preserve"> </w:t>
      </w:r>
      <w:r w:rsidR="00814BDD">
        <w:t>l’a</w:t>
      </w:r>
      <w:r w:rsidR="00814BDD" w:rsidRPr="00110BEC">
        <w:t xml:space="preserve">nalyse </w:t>
      </w:r>
      <w:r w:rsidR="00814BDD">
        <w:t xml:space="preserve">la </w:t>
      </w:r>
      <w:r w:rsidR="00814BDD" w:rsidRPr="00110BEC">
        <w:t xml:space="preserve">modélisation des processus d’affaires existants. </w:t>
      </w:r>
      <w:r w:rsidR="00814BDD">
        <w:t>D’explorer les f</w:t>
      </w:r>
      <w:r w:rsidR="00814BDD" w:rsidRPr="00110BEC">
        <w:t>orces et faiblesses des processus d’affaires</w:t>
      </w:r>
      <w:r w:rsidR="00814BDD">
        <w:t xml:space="preserve"> en relation avec les systèmes d’information</w:t>
      </w:r>
      <w:r w:rsidR="002C4923">
        <w:t>, élaborer une architecture cible des SI</w:t>
      </w:r>
      <w:r w:rsidR="00814BDD" w:rsidRPr="00110BEC">
        <w:t xml:space="preserve">. </w:t>
      </w:r>
      <w:r w:rsidR="00814BDD">
        <w:t xml:space="preserve"> Définir les s</w:t>
      </w:r>
      <w:r w:rsidR="00814BDD" w:rsidRPr="00110BEC">
        <w:t xml:space="preserve">pécifications des exigences d’un </w:t>
      </w:r>
      <w:r w:rsidR="00814BDD">
        <w:t>SI</w:t>
      </w:r>
      <w:r w:rsidR="00814BDD" w:rsidRPr="00110BEC">
        <w:t xml:space="preserve">. </w:t>
      </w:r>
      <w:r w:rsidR="00814BDD">
        <w:t>Participer à l’a</w:t>
      </w:r>
      <w:r w:rsidR="00814BDD" w:rsidRPr="00110BEC">
        <w:t xml:space="preserve">mélioration de l’efficacité des </w:t>
      </w:r>
      <w:r w:rsidR="00814BDD">
        <w:t>systèmes d’information</w:t>
      </w:r>
      <w:r w:rsidR="00814BDD" w:rsidRPr="00110BEC">
        <w:t>. Étud</w:t>
      </w:r>
      <w:r w:rsidR="00814BDD">
        <w:t>er</w:t>
      </w:r>
      <w:r w:rsidR="00814BDD" w:rsidRPr="00110BEC">
        <w:t xml:space="preserve"> </w:t>
      </w:r>
      <w:r w:rsidR="00814BDD">
        <w:t xml:space="preserve">les </w:t>
      </w:r>
      <w:r w:rsidR="00814BDD" w:rsidRPr="00110BEC">
        <w:t xml:space="preserve"> étapes du cycle de transformation d’un système d’information automatisé répondant aux exigences. </w:t>
      </w:r>
    </w:p>
    <w:p w14:paraId="67151101" w14:textId="77777777" w:rsidR="005A47F5" w:rsidRDefault="005A47F5">
      <w:pPr>
        <w:jc w:val="both"/>
      </w:pPr>
    </w:p>
    <w:p w14:paraId="2E3A481A" w14:textId="77777777" w:rsidR="002251F0" w:rsidRDefault="002251F0">
      <w:pPr>
        <w:jc w:val="both"/>
      </w:pPr>
    </w:p>
    <w:p w14:paraId="0CECE723" w14:textId="77777777" w:rsidR="00EF4871" w:rsidRPr="00EF4871" w:rsidRDefault="002251F0" w:rsidP="00EF4871">
      <w:pPr>
        <w:pStyle w:val="Titre1"/>
        <w:tabs>
          <w:tab w:val="clear" w:pos="720"/>
        </w:tabs>
        <w:ind w:left="0" w:firstLine="0"/>
        <w:jc w:val="both"/>
      </w:pPr>
      <w:r>
        <w:t>Objectifs spécifiques</w:t>
      </w:r>
    </w:p>
    <w:p w14:paraId="776BED72" w14:textId="77777777" w:rsidR="009410DD" w:rsidRPr="00110BEC" w:rsidRDefault="009410DD" w:rsidP="009410DD">
      <w:pPr>
        <w:pStyle w:val="Corpsdetexte"/>
        <w:jc w:val="left"/>
      </w:pPr>
      <w:r w:rsidRPr="00110BEC">
        <w:t>À la fin de ce cours, l’étudiant</w:t>
      </w:r>
      <w:r>
        <w:t>e ou l’étudiant</w:t>
      </w:r>
      <w:r w:rsidRPr="00110BEC">
        <w:t xml:space="preserve"> sera en mesure, avec des compétences en gestion adéquates : </w:t>
      </w:r>
    </w:p>
    <w:p w14:paraId="0281366A" w14:textId="77777777" w:rsidR="009410DD" w:rsidRPr="00110BEC" w:rsidRDefault="009410DD" w:rsidP="009410DD">
      <w:pPr>
        <w:pStyle w:val="Corpsdetexte"/>
        <w:jc w:val="left"/>
      </w:pPr>
      <w:r>
        <w:t xml:space="preserve">•   </w:t>
      </w:r>
      <w:r w:rsidRPr="00110BEC">
        <w:t xml:space="preserve">d’expliquer le fonctionnement d’un système d’information </w:t>
      </w:r>
      <w:r>
        <w:t>opérationnel et informationnel</w:t>
      </w:r>
      <w:r w:rsidRPr="00110BEC">
        <w:t xml:space="preserve">; </w:t>
      </w:r>
    </w:p>
    <w:p w14:paraId="321127B2" w14:textId="77777777" w:rsidR="009410DD" w:rsidRPr="00110BEC" w:rsidRDefault="009410DD" w:rsidP="009410DD">
      <w:pPr>
        <w:pStyle w:val="Corpsdetexte"/>
        <w:jc w:val="left"/>
      </w:pPr>
      <w:r>
        <w:t xml:space="preserve">•   </w:t>
      </w:r>
      <w:r w:rsidRPr="00110BEC">
        <w:t>d’en évaluer la qualité et la pertinence et d’en diriger son adaptation à de no</w:t>
      </w:r>
      <w:r>
        <w:t xml:space="preserve">uvelles </w:t>
      </w:r>
      <w:r w:rsidRPr="00110BEC">
        <w:t xml:space="preserve">exigences; </w:t>
      </w:r>
    </w:p>
    <w:p w14:paraId="572CB16E" w14:textId="77777777" w:rsidR="009410DD" w:rsidRPr="00110BEC" w:rsidRDefault="009410DD" w:rsidP="009410DD">
      <w:pPr>
        <w:pStyle w:val="Corpsdetexte"/>
        <w:jc w:val="left"/>
      </w:pPr>
      <w:r>
        <w:t xml:space="preserve">•   </w:t>
      </w:r>
      <w:r w:rsidRPr="00110BEC">
        <w:t>de diriger activement les différentes phases</w:t>
      </w:r>
      <w:r>
        <w:t xml:space="preserve"> d’analyse, architecture et</w:t>
      </w:r>
      <w:r w:rsidRPr="00110BEC">
        <w:t xml:space="preserve"> la conception du </w:t>
      </w:r>
      <w:r>
        <w:t>SI</w:t>
      </w:r>
      <w:r w:rsidR="00EF4871">
        <w:t>;</w:t>
      </w:r>
    </w:p>
    <w:p w14:paraId="689FAAAA" w14:textId="77777777" w:rsidR="009410DD" w:rsidRPr="00110BEC" w:rsidRDefault="009410DD" w:rsidP="009410DD">
      <w:pPr>
        <w:pStyle w:val="Corpsdetexte"/>
        <w:jc w:val="left"/>
      </w:pPr>
      <w:r>
        <w:t xml:space="preserve">•   </w:t>
      </w:r>
      <w:r w:rsidRPr="00110BEC">
        <w:t>d’en contrôler gérer la mise en place et l’exploitation.</w:t>
      </w:r>
    </w:p>
    <w:p w14:paraId="50633691" w14:textId="77777777" w:rsidR="002251F0" w:rsidRDefault="002251F0">
      <w:pPr>
        <w:widowControl w:val="0"/>
        <w:tabs>
          <w:tab w:val="left" w:pos="1260"/>
          <w:tab w:val="left" w:pos="2160"/>
          <w:tab w:val="left" w:pos="4682"/>
          <w:tab w:val="left" w:pos="5760"/>
        </w:tabs>
      </w:pPr>
    </w:p>
    <w:p w14:paraId="3DBF76E5" w14:textId="77777777" w:rsidR="002251F0" w:rsidRDefault="002251F0">
      <w:pPr>
        <w:widowControl w:val="0"/>
        <w:tabs>
          <w:tab w:val="left" w:pos="1260"/>
          <w:tab w:val="left" w:pos="2160"/>
          <w:tab w:val="left" w:pos="4682"/>
          <w:tab w:val="left" w:pos="5760"/>
        </w:tabs>
      </w:pPr>
    </w:p>
    <w:p w14:paraId="754108CD" w14:textId="77777777" w:rsidR="002251F0" w:rsidRDefault="002251F0">
      <w:pPr>
        <w:pStyle w:val="Titre1"/>
        <w:tabs>
          <w:tab w:val="clear" w:pos="720"/>
        </w:tabs>
        <w:ind w:left="0" w:firstLine="0"/>
        <w:jc w:val="both"/>
      </w:pPr>
      <w:r>
        <w:t>Planification hebdomadaire</w:t>
      </w:r>
    </w:p>
    <w:p w14:paraId="03B44E90" w14:textId="77777777" w:rsidR="009679AE" w:rsidRDefault="009679AE">
      <w:pPr>
        <w:jc w:val="both"/>
      </w:pPr>
    </w:p>
    <w:p w14:paraId="37369805" w14:textId="77777777" w:rsidR="009679AE" w:rsidRPr="00602A28" w:rsidRDefault="009679AE">
      <w:pPr>
        <w:jc w:val="both"/>
        <w:rPr>
          <w:b/>
          <w:sz w:val="28"/>
          <w:szCs w:val="28"/>
          <w:u w:val="single"/>
        </w:rPr>
      </w:pPr>
      <w:r w:rsidRPr="00602A28">
        <w:rPr>
          <w:b/>
          <w:sz w:val="28"/>
          <w:szCs w:val="28"/>
          <w:u w:val="single"/>
        </w:rPr>
        <w:t>Séance-1</w:t>
      </w:r>
    </w:p>
    <w:p w14:paraId="4472CA03" w14:textId="77777777" w:rsidR="009679AE" w:rsidRDefault="009679AE" w:rsidP="009679AE">
      <w:pPr>
        <w:numPr>
          <w:ilvl w:val="0"/>
          <w:numId w:val="4"/>
        </w:numPr>
        <w:jc w:val="both"/>
      </w:pPr>
      <w:r>
        <w:t>Lecture du plan de cours</w:t>
      </w:r>
    </w:p>
    <w:p w14:paraId="02BCB8E6" w14:textId="77777777" w:rsidR="009679AE" w:rsidRDefault="009679AE" w:rsidP="009679AE">
      <w:pPr>
        <w:numPr>
          <w:ilvl w:val="0"/>
          <w:numId w:val="4"/>
        </w:numPr>
        <w:jc w:val="both"/>
      </w:pPr>
      <w:r>
        <w:t>Les tendances dans le domaine du développement</w:t>
      </w:r>
    </w:p>
    <w:p w14:paraId="1D0E00EF" w14:textId="77777777" w:rsidR="009679AE" w:rsidRDefault="009679AE" w:rsidP="009679AE">
      <w:pPr>
        <w:numPr>
          <w:ilvl w:val="0"/>
          <w:numId w:val="4"/>
        </w:numPr>
        <w:jc w:val="both"/>
      </w:pPr>
      <w:r>
        <w:t>La modélisation dans les entreprises</w:t>
      </w:r>
    </w:p>
    <w:p w14:paraId="3D469F34" w14:textId="77777777" w:rsidR="009679AE" w:rsidRDefault="009679AE" w:rsidP="009679AE">
      <w:pPr>
        <w:numPr>
          <w:ilvl w:val="0"/>
          <w:numId w:val="4"/>
        </w:numPr>
        <w:jc w:val="both"/>
      </w:pPr>
      <w:r>
        <w:t>Le MDA c’est quoi ?</w:t>
      </w:r>
    </w:p>
    <w:p w14:paraId="59565838" w14:textId="77777777" w:rsidR="009679AE" w:rsidRDefault="009679AE" w:rsidP="009679AE">
      <w:pPr>
        <w:numPr>
          <w:ilvl w:val="0"/>
          <w:numId w:val="4"/>
        </w:numPr>
        <w:jc w:val="both"/>
      </w:pPr>
      <w:r>
        <w:t>Exercice en classe (cas)</w:t>
      </w:r>
    </w:p>
    <w:p w14:paraId="60833D60" w14:textId="77777777" w:rsidR="008C6446" w:rsidRDefault="008C6446" w:rsidP="008C6446">
      <w:pPr>
        <w:ind w:left="720"/>
        <w:jc w:val="both"/>
      </w:pPr>
    </w:p>
    <w:p w14:paraId="2E538048" w14:textId="77777777" w:rsidR="008C6446" w:rsidRDefault="008C6446" w:rsidP="009679AE">
      <w:pPr>
        <w:numPr>
          <w:ilvl w:val="0"/>
          <w:numId w:val="4"/>
        </w:numPr>
        <w:jc w:val="both"/>
        <w:rPr>
          <w:i/>
        </w:rPr>
      </w:pPr>
      <w:r w:rsidRPr="008C6446">
        <w:rPr>
          <w:i/>
        </w:rPr>
        <w:t>Tour de table chargé de cours et étudiants</w:t>
      </w:r>
    </w:p>
    <w:p w14:paraId="546D15FC" w14:textId="77777777" w:rsidR="00D712AE" w:rsidRDefault="00D712AE" w:rsidP="009679AE">
      <w:pPr>
        <w:numPr>
          <w:ilvl w:val="0"/>
          <w:numId w:val="4"/>
        </w:numPr>
        <w:jc w:val="both"/>
        <w:rPr>
          <w:i/>
        </w:rPr>
      </w:pPr>
      <w:r>
        <w:rPr>
          <w:i/>
        </w:rPr>
        <w:t>Lectures voir références</w:t>
      </w:r>
      <w:r w:rsidR="005312A7">
        <w:rPr>
          <w:i/>
        </w:rPr>
        <w:t xml:space="preserve"> séance-1</w:t>
      </w:r>
      <w:r>
        <w:rPr>
          <w:i/>
        </w:rPr>
        <w:t xml:space="preserve"> Moodle</w:t>
      </w:r>
    </w:p>
    <w:p w14:paraId="77F1377D" w14:textId="77777777" w:rsidR="008C6446" w:rsidRDefault="008C6446" w:rsidP="008C6446">
      <w:pPr>
        <w:jc w:val="both"/>
        <w:rPr>
          <w:i/>
        </w:rPr>
      </w:pPr>
    </w:p>
    <w:p w14:paraId="509260FC" w14:textId="77777777" w:rsidR="008C6446" w:rsidRPr="00A24A6E" w:rsidRDefault="008C6446" w:rsidP="008C6446">
      <w:pPr>
        <w:jc w:val="both"/>
        <w:rPr>
          <w:b/>
          <w:sz w:val="28"/>
          <w:szCs w:val="28"/>
          <w:u w:val="single"/>
        </w:rPr>
      </w:pPr>
      <w:r w:rsidRPr="00A24A6E">
        <w:rPr>
          <w:b/>
          <w:sz w:val="28"/>
          <w:szCs w:val="28"/>
          <w:u w:val="single"/>
        </w:rPr>
        <w:t>Séance-2</w:t>
      </w:r>
    </w:p>
    <w:p w14:paraId="1A9F8DDF" w14:textId="77777777" w:rsidR="008C6446" w:rsidRDefault="00602A28" w:rsidP="008C6446">
      <w:pPr>
        <w:numPr>
          <w:ilvl w:val="0"/>
          <w:numId w:val="4"/>
        </w:numPr>
        <w:jc w:val="both"/>
      </w:pPr>
      <w:r>
        <w:t>Architecture des systèmes d’information</w:t>
      </w:r>
    </w:p>
    <w:p w14:paraId="7612742F" w14:textId="77777777" w:rsidR="004C7F9B" w:rsidRDefault="00602A28" w:rsidP="008C6446">
      <w:pPr>
        <w:numPr>
          <w:ilvl w:val="0"/>
          <w:numId w:val="4"/>
        </w:numPr>
        <w:jc w:val="both"/>
      </w:pPr>
      <w:r>
        <w:t>Les méthodologies</w:t>
      </w:r>
      <w:r w:rsidR="002C196D">
        <w:t xml:space="preserve"> de développement</w:t>
      </w:r>
    </w:p>
    <w:p w14:paraId="3D00168D" w14:textId="77777777" w:rsidR="008C6446" w:rsidRDefault="004C7F9B" w:rsidP="004C7F9B">
      <w:pPr>
        <w:numPr>
          <w:ilvl w:val="1"/>
          <w:numId w:val="4"/>
        </w:numPr>
        <w:jc w:val="both"/>
      </w:pPr>
      <w:r>
        <w:t xml:space="preserve"> Cascade</w:t>
      </w:r>
    </w:p>
    <w:p w14:paraId="476DF338" w14:textId="77777777" w:rsidR="004C7F9B" w:rsidRDefault="004C7F9B" w:rsidP="004C7F9B">
      <w:pPr>
        <w:numPr>
          <w:ilvl w:val="1"/>
          <w:numId w:val="4"/>
        </w:numPr>
        <w:jc w:val="both"/>
      </w:pPr>
      <w:r>
        <w:t xml:space="preserve"> Agile</w:t>
      </w:r>
    </w:p>
    <w:p w14:paraId="60187692" w14:textId="77777777" w:rsidR="004C7F9B" w:rsidRDefault="00602A28" w:rsidP="004C7F9B">
      <w:pPr>
        <w:numPr>
          <w:ilvl w:val="0"/>
          <w:numId w:val="4"/>
        </w:numPr>
        <w:jc w:val="both"/>
      </w:pPr>
      <w:r>
        <w:t>Les diagrammes UML</w:t>
      </w:r>
    </w:p>
    <w:p w14:paraId="2589A6F7" w14:textId="77777777" w:rsidR="008C6446" w:rsidRDefault="00602A28" w:rsidP="004C7F9B">
      <w:pPr>
        <w:numPr>
          <w:ilvl w:val="0"/>
          <w:numId w:val="4"/>
        </w:numPr>
        <w:jc w:val="both"/>
      </w:pPr>
      <w:r>
        <w:t>Les processus d’affaires</w:t>
      </w:r>
    </w:p>
    <w:p w14:paraId="2CD72919" w14:textId="77777777" w:rsidR="004C7F9B" w:rsidRDefault="004C7F9B" w:rsidP="004C7F9B">
      <w:pPr>
        <w:ind w:left="720"/>
        <w:jc w:val="both"/>
      </w:pPr>
    </w:p>
    <w:p w14:paraId="555075FA" w14:textId="77777777" w:rsidR="00D712AE" w:rsidRPr="00D712AE" w:rsidRDefault="00D712AE" w:rsidP="00D712AE">
      <w:pPr>
        <w:numPr>
          <w:ilvl w:val="0"/>
          <w:numId w:val="4"/>
        </w:numPr>
        <w:jc w:val="both"/>
        <w:rPr>
          <w:i/>
        </w:rPr>
      </w:pPr>
      <w:r>
        <w:rPr>
          <w:i/>
        </w:rPr>
        <w:lastRenderedPageBreak/>
        <w:t xml:space="preserve">Distribution </w:t>
      </w:r>
      <w:r w:rsidR="00602A28">
        <w:rPr>
          <w:i/>
        </w:rPr>
        <w:t xml:space="preserve"> du travail-1 (analyse d’un système d’information)</w:t>
      </w:r>
    </w:p>
    <w:p w14:paraId="0ACAE61E" w14:textId="77777777" w:rsidR="00D712AE" w:rsidRPr="00873F68" w:rsidRDefault="00D712AE" w:rsidP="00D712AE">
      <w:pPr>
        <w:numPr>
          <w:ilvl w:val="1"/>
          <w:numId w:val="4"/>
        </w:numPr>
        <w:jc w:val="both"/>
        <w:rPr>
          <w:b/>
          <w:i/>
        </w:rPr>
      </w:pPr>
      <w:r w:rsidRPr="00873F68">
        <w:rPr>
          <w:b/>
          <w:i/>
        </w:rPr>
        <w:t>Remise séance-6</w:t>
      </w:r>
    </w:p>
    <w:p w14:paraId="24EACEC3" w14:textId="77777777" w:rsidR="005312A7" w:rsidRDefault="005312A7" w:rsidP="005312A7">
      <w:pPr>
        <w:numPr>
          <w:ilvl w:val="0"/>
          <w:numId w:val="4"/>
        </w:numPr>
        <w:jc w:val="both"/>
        <w:rPr>
          <w:i/>
        </w:rPr>
      </w:pPr>
      <w:r>
        <w:rPr>
          <w:i/>
        </w:rPr>
        <w:t>Lectures voir références séance-2 Moodle</w:t>
      </w:r>
    </w:p>
    <w:p w14:paraId="5F0ADBB7" w14:textId="77777777" w:rsidR="005312A7" w:rsidRDefault="005312A7" w:rsidP="005312A7">
      <w:pPr>
        <w:ind w:left="720"/>
        <w:jc w:val="both"/>
        <w:rPr>
          <w:i/>
        </w:rPr>
      </w:pPr>
    </w:p>
    <w:p w14:paraId="7D6A2467" w14:textId="77777777" w:rsidR="00D712AE" w:rsidRPr="00A24A6E" w:rsidRDefault="00D712AE" w:rsidP="00D712AE">
      <w:pPr>
        <w:jc w:val="both"/>
        <w:rPr>
          <w:b/>
          <w:sz w:val="28"/>
          <w:szCs w:val="28"/>
          <w:u w:val="single"/>
        </w:rPr>
      </w:pPr>
      <w:r w:rsidRPr="00A24A6E">
        <w:rPr>
          <w:b/>
          <w:sz w:val="28"/>
          <w:szCs w:val="28"/>
          <w:u w:val="single"/>
        </w:rPr>
        <w:t>Séance-</w:t>
      </w:r>
      <w:r>
        <w:rPr>
          <w:b/>
          <w:sz w:val="28"/>
          <w:szCs w:val="28"/>
          <w:u w:val="single"/>
        </w:rPr>
        <w:t>3</w:t>
      </w:r>
    </w:p>
    <w:p w14:paraId="6C0383EB" w14:textId="77777777" w:rsidR="00D712AE" w:rsidRDefault="00EA707D" w:rsidP="00D712AE">
      <w:pPr>
        <w:numPr>
          <w:ilvl w:val="0"/>
          <w:numId w:val="4"/>
        </w:numPr>
        <w:jc w:val="both"/>
      </w:pPr>
      <w:r>
        <w:t xml:space="preserve">Techniques d’explicitation des </w:t>
      </w:r>
      <w:r w:rsidR="00EC0CB2">
        <w:t>exigences</w:t>
      </w:r>
    </w:p>
    <w:p w14:paraId="5DE8BBFD" w14:textId="77777777" w:rsidR="00D712AE" w:rsidRDefault="00EA707D" w:rsidP="00D712AE">
      <w:pPr>
        <w:numPr>
          <w:ilvl w:val="0"/>
          <w:numId w:val="4"/>
        </w:numPr>
        <w:jc w:val="both"/>
      </w:pPr>
      <w:r>
        <w:t>Techniques de prototypage</w:t>
      </w:r>
    </w:p>
    <w:p w14:paraId="4480CF39" w14:textId="77777777" w:rsidR="00D712AE" w:rsidRDefault="00EC0CB2" w:rsidP="00D712AE">
      <w:pPr>
        <w:numPr>
          <w:ilvl w:val="0"/>
          <w:numId w:val="4"/>
        </w:numPr>
        <w:jc w:val="both"/>
      </w:pPr>
      <w:r>
        <w:t>Le modèle du domaine</w:t>
      </w:r>
    </w:p>
    <w:p w14:paraId="1C9A9048" w14:textId="77777777" w:rsidR="00DD62BD" w:rsidRDefault="00DD62BD" w:rsidP="00D712AE">
      <w:pPr>
        <w:numPr>
          <w:ilvl w:val="0"/>
          <w:numId w:val="4"/>
        </w:numPr>
        <w:jc w:val="both"/>
      </w:pPr>
      <w:r>
        <w:t>Exercice en classe (Diagramme d’activités)</w:t>
      </w:r>
    </w:p>
    <w:p w14:paraId="709DD413" w14:textId="77777777" w:rsidR="005312A7" w:rsidRDefault="005312A7" w:rsidP="005312A7">
      <w:pPr>
        <w:jc w:val="both"/>
      </w:pPr>
    </w:p>
    <w:p w14:paraId="71DDC666" w14:textId="77777777" w:rsidR="005312A7" w:rsidRDefault="005312A7" w:rsidP="005312A7">
      <w:pPr>
        <w:numPr>
          <w:ilvl w:val="0"/>
          <w:numId w:val="4"/>
        </w:numPr>
        <w:jc w:val="both"/>
        <w:rPr>
          <w:i/>
        </w:rPr>
      </w:pPr>
      <w:r>
        <w:rPr>
          <w:i/>
        </w:rPr>
        <w:t>Lectures voir références séance-3 Moodle</w:t>
      </w:r>
    </w:p>
    <w:p w14:paraId="64112DAA" w14:textId="77777777" w:rsidR="005A0458" w:rsidRDefault="005A0458" w:rsidP="005A0458">
      <w:pPr>
        <w:jc w:val="both"/>
      </w:pPr>
    </w:p>
    <w:p w14:paraId="7E30978E" w14:textId="77777777" w:rsidR="005A0458" w:rsidRPr="00A24A6E" w:rsidRDefault="005A0458" w:rsidP="005A0458">
      <w:pPr>
        <w:jc w:val="both"/>
        <w:rPr>
          <w:b/>
          <w:sz w:val="28"/>
          <w:szCs w:val="28"/>
          <w:u w:val="single"/>
        </w:rPr>
      </w:pPr>
      <w:r w:rsidRPr="00A24A6E">
        <w:rPr>
          <w:b/>
          <w:sz w:val="28"/>
          <w:szCs w:val="28"/>
          <w:u w:val="single"/>
        </w:rPr>
        <w:t>Séance-</w:t>
      </w:r>
      <w:r>
        <w:rPr>
          <w:b/>
          <w:sz w:val="28"/>
          <w:szCs w:val="28"/>
          <w:u w:val="single"/>
        </w:rPr>
        <w:t>4</w:t>
      </w:r>
    </w:p>
    <w:p w14:paraId="29332FD4" w14:textId="77777777" w:rsidR="005A0458" w:rsidRDefault="00917906" w:rsidP="005A0458">
      <w:pPr>
        <w:numPr>
          <w:ilvl w:val="0"/>
          <w:numId w:val="4"/>
        </w:numPr>
        <w:jc w:val="both"/>
      </w:pPr>
      <w:r>
        <w:t>Les cas d’utilisation</w:t>
      </w:r>
    </w:p>
    <w:p w14:paraId="2BBEB18E" w14:textId="77777777" w:rsidR="005A0458" w:rsidRDefault="00917906" w:rsidP="00917906">
      <w:pPr>
        <w:numPr>
          <w:ilvl w:val="1"/>
          <w:numId w:val="4"/>
        </w:numPr>
        <w:jc w:val="both"/>
      </w:pPr>
      <w:r>
        <w:t>Diagramme</w:t>
      </w:r>
    </w:p>
    <w:p w14:paraId="4DAE70BF" w14:textId="77777777" w:rsidR="00917906" w:rsidRDefault="00917906" w:rsidP="00917906">
      <w:pPr>
        <w:numPr>
          <w:ilvl w:val="1"/>
          <w:numId w:val="4"/>
        </w:numPr>
        <w:jc w:val="both"/>
      </w:pPr>
      <w:r>
        <w:t>Cas d’utilisation</w:t>
      </w:r>
    </w:p>
    <w:p w14:paraId="38283943" w14:textId="77777777" w:rsidR="005A0458" w:rsidRDefault="00917906" w:rsidP="005A0458">
      <w:pPr>
        <w:numPr>
          <w:ilvl w:val="0"/>
          <w:numId w:val="4"/>
        </w:numPr>
        <w:jc w:val="both"/>
      </w:pPr>
      <w:r>
        <w:t>Le DFD (Diagramme de flux de données)</w:t>
      </w:r>
    </w:p>
    <w:p w14:paraId="7A298C10" w14:textId="77777777" w:rsidR="005A0458" w:rsidRDefault="005312A7" w:rsidP="005A0458">
      <w:pPr>
        <w:numPr>
          <w:ilvl w:val="0"/>
          <w:numId w:val="4"/>
        </w:numPr>
        <w:jc w:val="both"/>
      </w:pPr>
      <w:r>
        <w:t>Exercice en classe (DFD)</w:t>
      </w:r>
    </w:p>
    <w:p w14:paraId="26EF4204" w14:textId="77777777" w:rsidR="005312A7" w:rsidRDefault="005312A7" w:rsidP="005312A7">
      <w:pPr>
        <w:ind w:left="720"/>
        <w:jc w:val="both"/>
      </w:pPr>
    </w:p>
    <w:p w14:paraId="43C46533" w14:textId="77777777" w:rsidR="005312A7" w:rsidRDefault="005312A7" w:rsidP="005312A7">
      <w:pPr>
        <w:numPr>
          <w:ilvl w:val="0"/>
          <w:numId w:val="4"/>
        </w:numPr>
        <w:jc w:val="both"/>
        <w:rPr>
          <w:i/>
        </w:rPr>
      </w:pPr>
      <w:r>
        <w:rPr>
          <w:i/>
        </w:rPr>
        <w:t>Lectures voir références séance-4 Moodle</w:t>
      </w:r>
    </w:p>
    <w:p w14:paraId="606B35E2" w14:textId="77777777" w:rsidR="00BE4CB3" w:rsidRDefault="00BE4CB3" w:rsidP="00BE4CB3">
      <w:pPr>
        <w:jc w:val="both"/>
        <w:rPr>
          <w:i/>
        </w:rPr>
      </w:pPr>
    </w:p>
    <w:p w14:paraId="0BFF0F93" w14:textId="77777777" w:rsidR="00BE4CB3" w:rsidRPr="00A24A6E" w:rsidRDefault="00BE4CB3" w:rsidP="00BE4CB3">
      <w:pPr>
        <w:jc w:val="both"/>
        <w:rPr>
          <w:b/>
          <w:sz w:val="28"/>
          <w:szCs w:val="28"/>
          <w:u w:val="single"/>
        </w:rPr>
      </w:pPr>
      <w:r w:rsidRPr="00A24A6E">
        <w:rPr>
          <w:b/>
          <w:sz w:val="28"/>
          <w:szCs w:val="28"/>
          <w:u w:val="single"/>
        </w:rPr>
        <w:t>Séance-</w:t>
      </w:r>
      <w:r>
        <w:rPr>
          <w:b/>
          <w:sz w:val="28"/>
          <w:szCs w:val="28"/>
          <w:u w:val="single"/>
        </w:rPr>
        <w:t>5</w:t>
      </w:r>
    </w:p>
    <w:p w14:paraId="5305202A" w14:textId="77777777" w:rsidR="00BE4CB3" w:rsidRDefault="00BE4CB3" w:rsidP="00BE4CB3">
      <w:pPr>
        <w:numPr>
          <w:ilvl w:val="0"/>
          <w:numId w:val="4"/>
        </w:numPr>
        <w:jc w:val="both"/>
      </w:pPr>
      <w:r>
        <w:t>Les arch</w:t>
      </w:r>
      <w:r w:rsidR="00947624">
        <w:t>é</w:t>
      </w:r>
      <w:r>
        <w:t>t</w:t>
      </w:r>
      <w:r w:rsidR="00947624">
        <w:t>y</w:t>
      </w:r>
      <w:r>
        <w:t>pes</w:t>
      </w:r>
    </w:p>
    <w:p w14:paraId="06AFDA15" w14:textId="77777777" w:rsidR="00BE4CB3" w:rsidRDefault="00BE4CB3" w:rsidP="00BE4CB3">
      <w:pPr>
        <w:numPr>
          <w:ilvl w:val="0"/>
          <w:numId w:val="4"/>
        </w:numPr>
        <w:jc w:val="both"/>
      </w:pPr>
      <w:r>
        <w:t>La cartographie des données</w:t>
      </w:r>
      <w:r w:rsidR="00D42C01">
        <w:t xml:space="preserve"> (MCD, MRD)</w:t>
      </w:r>
    </w:p>
    <w:p w14:paraId="234DFD8B" w14:textId="77777777" w:rsidR="00BE4CB3" w:rsidRDefault="00BE4CB3" w:rsidP="00BE4CB3">
      <w:pPr>
        <w:numPr>
          <w:ilvl w:val="0"/>
          <w:numId w:val="4"/>
        </w:numPr>
        <w:jc w:val="both"/>
      </w:pPr>
      <w:r>
        <w:t>Exercice en classe (archét</w:t>
      </w:r>
      <w:r w:rsidR="00947624">
        <w:t>y</w:t>
      </w:r>
      <w:r>
        <w:t>pes)</w:t>
      </w:r>
    </w:p>
    <w:p w14:paraId="020493E4" w14:textId="77777777" w:rsidR="00BE4CB3" w:rsidRDefault="00BE4CB3" w:rsidP="00BE4CB3">
      <w:pPr>
        <w:ind w:left="720"/>
        <w:jc w:val="both"/>
      </w:pPr>
    </w:p>
    <w:p w14:paraId="04AA55DE" w14:textId="77777777" w:rsidR="00BE4CB3" w:rsidRDefault="00BE4CB3" w:rsidP="00BE4CB3">
      <w:pPr>
        <w:numPr>
          <w:ilvl w:val="0"/>
          <w:numId w:val="4"/>
        </w:numPr>
        <w:jc w:val="both"/>
        <w:rPr>
          <w:i/>
        </w:rPr>
      </w:pPr>
      <w:r>
        <w:rPr>
          <w:i/>
        </w:rPr>
        <w:t>Lectures voir références séance-5 Moodle</w:t>
      </w:r>
    </w:p>
    <w:p w14:paraId="15ACD66F" w14:textId="77777777" w:rsidR="00873F68" w:rsidRDefault="00873F68" w:rsidP="00873F68">
      <w:pPr>
        <w:jc w:val="both"/>
        <w:rPr>
          <w:i/>
        </w:rPr>
      </w:pPr>
    </w:p>
    <w:p w14:paraId="74C17AED" w14:textId="77777777" w:rsidR="00873F68" w:rsidRPr="00A24A6E" w:rsidRDefault="00873F68" w:rsidP="00873F68">
      <w:pPr>
        <w:jc w:val="both"/>
        <w:rPr>
          <w:b/>
          <w:sz w:val="28"/>
          <w:szCs w:val="28"/>
          <w:u w:val="single"/>
        </w:rPr>
      </w:pPr>
      <w:r w:rsidRPr="00A24A6E">
        <w:rPr>
          <w:b/>
          <w:sz w:val="28"/>
          <w:szCs w:val="28"/>
          <w:u w:val="single"/>
        </w:rPr>
        <w:t>Séance-</w:t>
      </w:r>
      <w:r>
        <w:rPr>
          <w:b/>
          <w:sz w:val="28"/>
          <w:szCs w:val="28"/>
          <w:u w:val="single"/>
        </w:rPr>
        <w:t>6</w:t>
      </w:r>
    </w:p>
    <w:p w14:paraId="3D95C810" w14:textId="77777777" w:rsidR="00873F68" w:rsidRDefault="00873F68" w:rsidP="00873F68">
      <w:pPr>
        <w:numPr>
          <w:ilvl w:val="0"/>
          <w:numId w:val="4"/>
        </w:numPr>
        <w:jc w:val="both"/>
      </w:pPr>
      <w:r>
        <w:t>Présentations des équipes (travail-1)</w:t>
      </w:r>
    </w:p>
    <w:p w14:paraId="3628F24B" w14:textId="77777777" w:rsidR="00873F68" w:rsidRDefault="00873F68" w:rsidP="00873F68">
      <w:pPr>
        <w:numPr>
          <w:ilvl w:val="0"/>
          <w:numId w:val="4"/>
        </w:numPr>
        <w:jc w:val="both"/>
      </w:pPr>
      <w:r>
        <w:t>Révision de l’intra</w:t>
      </w:r>
    </w:p>
    <w:p w14:paraId="5BE3F0F9" w14:textId="77777777" w:rsidR="00D42C01" w:rsidRDefault="00D42C01" w:rsidP="00D42C01">
      <w:pPr>
        <w:jc w:val="both"/>
      </w:pPr>
    </w:p>
    <w:p w14:paraId="52A07678" w14:textId="77777777" w:rsidR="00873F68" w:rsidRPr="00D42C01" w:rsidRDefault="00D42C01" w:rsidP="00D42C01">
      <w:pPr>
        <w:numPr>
          <w:ilvl w:val="0"/>
          <w:numId w:val="4"/>
        </w:numPr>
        <w:jc w:val="both"/>
        <w:rPr>
          <w:i/>
        </w:rPr>
      </w:pPr>
      <w:r w:rsidRPr="00D42C01">
        <w:rPr>
          <w:i/>
        </w:rPr>
        <w:t>Remise du travail-1</w:t>
      </w:r>
    </w:p>
    <w:p w14:paraId="70EDB6A7" w14:textId="77777777" w:rsidR="00873F68" w:rsidRDefault="00873F68" w:rsidP="00873F68">
      <w:pPr>
        <w:numPr>
          <w:ilvl w:val="0"/>
          <w:numId w:val="4"/>
        </w:numPr>
        <w:jc w:val="both"/>
        <w:rPr>
          <w:i/>
        </w:rPr>
      </w:pPr>
      <w:r>
        <w:rPr>
          <w:i/>
        </w:rPr>
        <w:t>Lectures voir références séance-6 Moodle</w:t>
      </w:r>
    </w:p>
    <w:p w14:paraId="0E942B67" w14:textId="77777777" w:rsidR="00873F68" w:rsidRDefault="00873F68" w:rsidP="00873F68">
      <w:pPr>
        <w:jc w:val="both"/>
        <w:rPr>
          <w:i/>
        </w:rPr>
      </w:pPr>
    </w:p>
    <w:p w14:paraId="6551CD5B" w14:textId="77777777" w:rsidR="00873F68" w:rsidRPr="00A24A6E" w:rsidRDefault="00873F68" w:rsidP="00873F68">
      <w:pPr>
        <w:jc w:val="both"/>
        <w:rPr>
          <w:b/>
          <w:sz w:val="28"/>
          <w:szCs w:val="28"/>
          <w:u w:val="single"/>
        </w:rPr>
      </w:pPr>
      <w:r w:rsidRPr="00A24A6E">
        <w:rPr>
          <w:b/>
          <w:sz w:val="28"/>
          <w:szCs w:val="28"/>
          <w:u w:val="single"/>
        </w:rPr>
        <w:t>Séance-</w:t>
      </w:r>
      <w:r>
        <w:rPr>
          <w:b/>
          <w:sz w:val="28"/>
          <w:szCs w:val="28"/>
          <w:u w:val="single"/>
        </w:rPr>
        <w:t>7</w:t>
      </w:r>
    </w:p>
    <w:p w14:paraId="0E400C14" w14:textId="77777777" w:rsidR="00873F68" w:rsidRDefault="00873F68" w:rsidP="00873F68">
      <w:pPr>
        <w:numPr>
          <w:ilvl w:val="0"/>
          <w:numId w:val="4"/>
        </w:numPr>
        <w:jc w:val="both"/>
      </w:pPr>
      <w:r>
        <w:t>EXAMEN INTRA  (3 heures)</w:t>
      </w:r>
    </w:p>
    <w:p w14:paraId="4A1C23F2" w14:textId="77777777" w:rsidR="00873F68" w:rsidRDefault="00873F68" w:rsidP="00873F68">
      <w:pPr>
        <w:jc w:val="both"/>
      </w:pPr>
    </w:p>
    <w:p w14:paraId="349BDC19" w14:textId="77777777" w:rsidR="00873F68" w:rsidRPr="00A24A6E" w:rsidRDefault="00873F68" w:rsidP="00873F68">
      <w:pPr>
        <w:jc w:val="both"/>
        <w:rPr>
          <w:b/>
          <w:sz w:val="28"/>
          <w:szCs w:val="28"/>
          <w:u w:val="single"/>
        </w:rPr>
      </w:pPr>
      <w:r w:rsidRPr="00A24A6E">
        <w:rPr>
          <w:b/>
          <w:sz w:val="28"/>
          <w:szCs w:val="28"/>
          <w:u w:val="single"/>
        </w:rPr>
        <w:t>Séance-</w:t>
      </w:r>
      <w:r>
        <w:rPr>
          <w:b/>
          <w:sz w:val="28"/>
          <w:szCs w:val="28"/>
          <w:u w:val="single"/>
        </w:rPr>
        <w:t>8</w:t>
      </w:r>
    </w:p>
    <w:p w14:paraId="5A57751C" w14:textId="77777777" w:rsidR="00873F68" w:rsidRDefault="00873F68" w:rsidP="00873F68">
      <w:pPr>
        <w:numPr>
          <w:ilvl w:val="0"/>
          <w:numId w:val="4"/>
        </w:numPr>
        <w:jc w:val="both"/>
      </w:pPr>
      <w:r>
        <w:t xml:space="preserve">Conférencier </w:t>
      </w:r>
    </w:p>
    <w:p w14:paraId="68349EB1" w14:textId="77777777" w:rsidR="00873F68" w:rsidRDefault="00873F68" w:rsidP="00873F68">
      <w:pPr>
        <w:numPr>
          <w:ilvl w:val="1"/>
          <w:numId w:val="4"/>
        </w:numPr>
        <w:jc w:val="both"/>
      </w:pPr>
      <w:r>
        <w:t>Sujet; architecture d’entreprise</w:t>
      </w:r>
    </w:p>
    <w:p w14:paraId="45B8DF3E" w14:textId="77777777" w:rsidR="00873F68" w:rsidRDefault="00873F68" w:rsidP="00873F68">
      <w:pPr>
        <w:numPr>
          <w:ilvl w:val="1"/>
          <w:numId w:val="4"/>
        </w:numPr>
        <w:jc w:val="both"/>
      </w:pPr>
      <w:r>
        <w:lastRenderedPageBreak/>
        <w:t>Période de questions, échanges</w:t>
      </w:r>
    </w:p>
    <w:p w14:paraId="6059196D" w14:textId="77777777" w:rsidR="004C7F9B" w:rsidRDefault="004C7F9B" w:rsidP="004C7F9B">
      <w:pPr>
        <w:ind w:left="720"/>
        <w:jc w:val="both"/>
      </w:pPr>
    </w:p>
    <w:p w14:paraId="5E1E2E3A" w14:textId="77777777" w:rsidR="00984AB7" w:rsidRPr="00A24A6E" w:rsidRDefault="00984AB7" w:rsidP="00984AB7">
      <w:pPr>
        <w:jc w:val="both"/>
        <w:rPr>
          <w:b/>
          <w:sz w:val="28"/>
          <w:szCs w:val="28"/>
          <w:u w:val="single"/>
        </w:rPr>
      </w:pPr>
      <w:r w:rsidRPr="00A24A6E">
        <w:rPr>
          <w:b/>
          <w:sz w:val="28"/>
          <w:szCs w:val="28"/>
          <w:u w:val="single"/>
        </w:rPr>
        <w:t>Séance-</w:t>
      </w:r>
      <w:r>
        <w:rPr>
          <w:b/>
          <w:sz w:val="28"/>
          <w:szCs w:val="28"/>
          <w:u w:val="single"/>
        </w:rPr>
        <w:t>9</w:t>
      </w:r>
    </w:p>
    <w:p w14:paraId="46E062B4" w14:textId="77777777" w:rsidR="00984AB7" w:rsidRDefault="001267E8" w:rsidP="00984AB7">
      <w:pPr>
        <w:numPr>
          <w:ilvl w:val="0"/>
          <w:numId w:val="4"/>
        </w:numPr>
        <w:jc w:val="both"/>
      </w:pPr>
      <w:r>
        <w:t>Le plan directeur informatique</w:t>
      </w:r>
    </w:p>
    <w:p w14:paraId="293761FE" w14:textId="77777777" w:rsidR="00984AB7" w:rsidRDefault="001267E8" w:rsidP="00984AB7">
      <w:pPr>
        <w:numPr>
          <w:ilvl w:val="0"/>
          <w:numId w:val="4"/>
        </w:numPr>
        <w:jc w:val="both"/>
      </w:pPr>
      <w:r>
        <w:t>La gouvernance des systèmes d’information</w:t>
      </w:r>
    </w:p>
    <w:p w14:paraId="4CB71581" w14:textId="77777777" w:rsidR="001267E8" w:rsidRDefault="001267E8" w:rsidP="00984AB7">
      <w:pPr>
        <w:numPr>
          <w:ilvl w:val="0"/>
          <w:numId w:val="4"/>
        </w:numPr>
        <w:jc w:val="both"/>
      </w:pPr>
      <w:r>
        <w:t>La modélisation des processus d’affaires (BPMN)</w:t>
      </w:r>
    </w:p>
    <w:p w14:paraId="26C0D39A" w14:textId="77777777" w:rsidR="00984AB7" w:rsidRDefault="00984AB7" w:rsidP="00984AB7">
      <w:pPr>
        <w:ind w:left="720"/>
        <w:jc w:val="both"/>
      </w:pPr>
    </w:p>
    <w:p w14:paraId="4E827756" w14:textId="77777777" w:rsidR="00A53008" w:rsidRPr="00035752" w:rsidRDefault="00984AB7" w:rsidP="00A53008">
      <w:pPr>
        <w:numPr>
          <w:ilvl w:val="0"/>
          <w:numId w:val="4"/>
        </w:numPr>
        <w:jc w:val="both"/>
        <w:rPr>
          <w:i/>
        </w:rPr>
      </w:pPr>
      <w:r>
        <w:rPr>
          <w:i/>
        </w:rPr>
        <w:t>Lectures voir références séance-</w:t>
      </w:r>
      <w:r w:rsidR="001267E8">
        <w:rPr>
          <w:i/>
        </w:rPr>
        <w:t>9</w:t>
      </w:r>
      <w:r>
        <w:rPr>
          <w:i/>
        </w:rPr>
        <w:t xml:space="preserve"> Moodle</w:t>
      </w:r>
    </w:p>
    <w:p w14:paraId="7E290783" w14:textId="77777777" w:rsidR="00035752" w:rsidRPr="00A53008" w:rsidRDefault="00035752" w:rsidP="00035752">
      <w:pPr>
        <w:numPr>
          <w:ilvl w:val="0"/>
          <w:numId w:val="4"/>
        </w:numPr>
        <w:jc w:val="both"/>
        <w:rPr>
          <w:i/>
        </w:rPr>
      </w:pPr>
      <w:r>
        <w:rPr>
          <w:i/>
        </w:rPr>
        <w:t>Distribution du travail-2  (Architecture cible des SI d’une entreprise)</w:t>
      </w:r>
    </w:p>
    <w:p w14:paraId="071234AA" w14:textId="77777777" w:rsidR="00035752" w:rsidRPr="00A53008" w:rsidRDefault="00035752" w:rsidP="00035752">
      <w:pPr>
        <w:numPr>
          <w:ilvl w:val="1"/>
          <w:numId w:val="4"/>
        </w:numPr>
        <w:jc w:val="both"/>
        <w:rPr>
          <w:b/>
          <w:i/>
        </w:rPr>
      </w:pPr>
      <w:r w:rsidRPr="00A53008">
        <w:rPr>
          <w:b/>
          <w:i/>
        </w:rPr>
        <w:t>Remise séance-14</w:t>
      </w:r>
    </w:p>
    <w:p w14:paraId="607B0BD6" w14:textId="77777777" w:rsidR="00A53008" w:rsidRDefault="00A53008" w:rsidP="00035752">
      <w:pPr>
        <w:ind w:left="720"/>
        <w:jc w:val="both"/>
        <w:rPr>
          <w:i/>
        </w:rPr>
      </w:pPr>
    </w:p>
    <w:p w14:paraId="762498DA" w14:textId="77777777" w:rsidR="00EA70F6" w:rsidRPr="00A24A6E" w:rsidRDefault="00EA70F6" w:rsidP="00EA70F6">
      <w:pPr>
        <w:jc w:val="both"/>
        <w:rPr>
          <w:b/>
          <w:sz w:val="28"/>
          <w:szCs w:val="28"/>
          <w:u w:val="single"/>
        </w:rPr>
      </w:pPr>
      <w:r w:rsidRPr="00A24A6E">
        <w:rPr>
          <w:b/>
          <w:sz w:val="28"/>
          <w:szCs w:val="28"/>
          <w:u w:val="single"/>
        </w:rPr>
        <w:t>Séance-</w:t>
      </w:r>
      <w:r>
        <w:rPr>
          <w:b/>
          <w:sz w:val="28"/>
          <w:szCs w:val="28"/>
          <w:u w:val="single"/>
        </w:rPr>
        <w:t>10</w:t>
      </w:r>
    </w:p>
    <w:p w14:paraId="7508E33F" w14:textId="77777777" w:rsidR="00EA70F6" w:rsidRDefault="00101595" w:rsidP="00EA70F6">
      <w:pPr>
        <w:numPr>
          <w:ilvl w:val="0"/>
          <w:numId w:val="4"/>
        </w:numPr>
        <w:jc w:val="both"/>
      </w:pPr>
      <w:r>
        <w:t xml:space="preserve">Le système intégré d’entreprise                  </w:t>
      </w:r>
      <w:r w:rsidR="00035752">
        <w:t xml:space="preserve"> </w:t>
      </w:r>
      <w:r>
        <w:t xml:space="preserve"> (SAP)</w:t>
      </w:r>
    </w:p>
    <w:p w14:paraId="7102D20F" w14:textId="77777777" w:rsidR="00EA70F6" w:rsidRDefault="00EA70F6" w:rsidP="00300F06">
      <w:pPr>
        <w:numPr>
          <w:ilvl w:val="0"/>
          <w:numId w:val="4"/>
        </w:numPr>
        <w:jc w:val="both"/>
      </w:pPr>
      <w:r>
        <w:t xml:space="preserve">La </w:t>
      </w:r>
      <w:r w:rsidR="00101595">
        <w:t>méthodologie d’implantation d’un ERP  (ASAP)</w:t>
      </w:r>
    </w:p>
    <w:p w14:paraId="14417221" w14:textId="77777777" w:rsidR="00EA70F6" w:rsidRDefault="00101595" w:rsidP="00300F06">
      <w:pPr>
        <w:numPr>
          <w:ilvl w:val="0"/>
          <w:numId w:val="4"/>
        </w:numPr>
        <w:jc w:val="both"/>
      </w:pPr>
      <w:r>
        <w:t xml:space="preserve">Le développement qui entoure le ERP        </w:t>
      </w:r>
      <w:r w:rsidR="00035752">
        <w:t xml:space="preserve"> </w:t>
      </w:r>
      <w:r>
        <w:t xml:space="preserve"> (ABAP)</w:t>
      </w:r>
    </w:p>
    <w:p w14:paraId="2DC40606" w14:textId="77777777" w:rsidR="00EA70F6" w:rsidRDefault="00EA70F6" w:rsidP="00EA70F6">
      <w:pPr>
        <w:ind w:left="720"/>
        <w:jc w:val="both"/>
      </w:pPr>
    </w:p>
    <w:p w14:paraId="5427EA32" w14:textId="77777777" w:rsidR="00EA70F6" w:rsidRDefault="00EA70F6" w:rsidP="00EA70F6">
      <w:pPr>
        <w:numPr>
          <w:ilvl w:val="0"/>
          <w:numId w:val="4"/>
        </w:numPr>
        <w:jc w:val="both"/>
        <w:rPr>
          <w:i/>
        </w:rPr>
      </w:pPr>
      <w:r>
        <w:rPr>
          <w:i/>
        </w:rPr>
        <w:t>Lectures voir références séance-</w:t>
      </w:r>
      <w:r w:rsidR="00101595">
        <w:rPr>
          <w:i/>
        </w:rPr>
        <w:t>10</w:t>
      </w:r>
      <w:r>
        <w:rPr>
          <w:i/>
        </w:rPr>
        <w:t xml:space="preserve"> Moodle</w:t>
      </w:r>
    </w:p>
    <w:p w14:paraId="53AF8DDB" w14:textId="77777777" w:rsidR="00705EC0" w:rsidRDefault="00705EC0" w:rsidP="00A53008">
      <w:pPr>
        <w:jc w:val="both"/>
        <w:rPr>
          <w:i/>
        </w:rPr>
      </w:pPr>
    </w:p>
    <w:p w14:paraId="1A9C0761" w14:textId="77777777" w:rsidR="00A53008" w:rsidRPr="00A24A6E" w:rsidRDefault="00A53008" w:rsidP="00A53008">
      <w:pPr>
        <w:jc w:val="both"/>
        <w:rPr>
          <w:b/>
          <w:sz w:val="28"/>
          <w:szCs w:val="28"/>
          <w:u w:val="single"/>
        </w:rPr>
      </w:pPr>
      <w:r w:rsidRPr="00A24A6E">
        <w:rPr>
          <w:b/>
          <w:sz w:val="28"/>
          <w:szCs w:val="28"/>
          <w:u w:val="single"/>
        </w:rPr>
        <w:t>Séance-</w:t>
      </w:r>
      <w:r>
        <w:rPr>
          <w:b/>
          <w:sz w:val="28"/>
          <w:szCs w:val="28"/>
          <w:u w:val="single"/>
        </w:rPr>
        <w:t>11</w:t>
      </w:r>
    </w:p>
    <w:p w14:paraId="6ED3CF5B" w14:textId="77777777" w:rsidR="00A53008" w:rsidRDefault="00A53008" w:rsidP="00A53008">
      <w:pPr>
        <w:numPr>
          <w:ilvl w:val="0"/>
          <w:numId w:val="4"/>
        </w:numPr>
        <w:jc w:val="both"/>
      </w:pPr>
      <w:r>
        <w:t xml:space="preserve">Le </w:t>
      </w:r>
      <w:r w:rsidR="00300F06">
        <w:t>développement de systèmes informationnel</w:t>
      </w:r>
    </w:p>
    <w:p w14:paraId="4EC6BBF6" w14:textId="77777777" w:rsidR="00A53008" w:rsidRDefault="00300F06" w:rsidP="00300F06">
      <w:pPr>
        <w:numPr>
          <w:ilvl w:val="0"/>
          <w:numId w:val="4"/>
        </w:numPr>
        <w:jc w:val="both"/>
      </w:pPr>
      <w:r>
        <w:t xml:space="preserve">Les méthodologies ( </w:t>
      </w:r>
      <w:r w:rsidR="00EB70F4">
        <w:t>OVAR, BalancedScorecard</w:t>
      </w:r>
      <w:r>
        <w:t>)</w:t>
      </w:r>
    </w:p>
    <w:p w14:paraId="3925A768" w14:textId="77777777" w:rsidR="00A53008" w:rsidRDefault="00300F06" w:rsidP="00A53008">
      <w:pPr>
        <w:numPr>
          <w:ilvl w:val="0"/>
          <w:numId w:val="4"/>
        </w:numPr>
        <w:jc w:val="both"/>
      </w:pPr>
      <w:r>
        <w:t xml:space="preserve">Les relations entre les systèmes d’information (OLTP et OLAP) </w:t>
      </w:r>
    </w:p>
    <w:p w14:paraId="74940EDB" w14:textId="77777777" w:rsidR="00A53008" w:rsidRDefault="00A53008" w:rsidP="00A53008">
      <w:pPr>
        <w:jc w:val="both"/>
      </w:pPr>
    </w:p>
    <w:p w14:paraId="6F0ACBBC" w14:textId="77777777" w:rsidR="00A53008" w:rsidRDefault="00A53008" w:rsidP="00A53008">
      <w:pPr>
        <w:numPr>
          <w:ilvl w:val="0"/>
          <w:numId w:val="4"/>
        </w:numPr>
        <w:jc w:val="both"/>
        <w:rPr>
          <w:i/>
        </w:rPr>
      </w:pPr>
      <w:r>
        <w:rPr>
          <w:i/>
        </w:rPr>
        <w:t>Lectures voir références séance-9 Moodle</w:t>
      </w:r>
    </w:p>
    <w:p w14:paraId="0C36E5F5" w14:textId="77777777" w:rsidR="00A53008" w:rsidRDefault="00A53008" w:rsidP="00A53008">
      <w:pPr>
        <w:jc w:val="both"/>
        <w:rPr>
          <w:i/>
        </w:rPr>
      </w:pPr>
    </w:p>
    <w:p w14:paraId="4CF93856" w14:textId="77777777" w:rsidR="00A53008" w:rsidRDefault="00A53008" w:rsidP="00A53008">
      <w:pPr>
        <w:jc w:val="both"/>
        <w:rPr>
          <w:i/>
        </w:rPr>
      </w:pPr>
    </w:p>
    <w:p w14:paraId="0A6EBF4D" w14:textId="77777777" w:rsidR="006E4B3D" w:rsidRPr="001C6249" w:rsidRDefault="007F08E8" w:rsidP="001C6249">
      <w:pPr>
        <w:ind w:left="360" w:hanging="360"/>
        <w:jc w:val="both"/>
        <w:rPr>
          <w:b/>
          <w:sz w:val="28"/>
          <w:szCs w:val="28"/>
          <w:u w:val="single"/>
        </w:rPr>
      </w:pPr>
      <w:r w:rsidRPr="001C6249">
        <w:rPr>
          <w:b/>
          <w:sz w:val="28"/>
          <w:szCs w:val="28"/>
          <w:u w:val="single"/>
        </w:rPr>
        <w:t>Séance-12</w:t>
      </w:r>
    </w:p>
    <w:p w14:paraId="55ADA29F" w14:textId="77777777" w:rsidR="00C70BD1" w:rsidRPr="006E4B3D" w:rsidRDefault="006E4B3D" w:rsidP="001C6249">
      <w:pPr>
        <w:numPr>
          <w:ilvl w:val="0"/>
          <w:numId w:val="4"/>
        </w:numPr>
        <w:jc w:val="both"/>
      </w:pPr>
      <w:r w:rsidRPr="006E4B3D">
        <w:t>Maintenance des SI</w:t>
      </w:r>
    </w:p>
    <w:p w14:paraId="014489B4" w14:textId="77777777" w:rsidR="00C70BD1" w:rsidRPr="006E4B3D" w:rsidRDefault="006E4B3D" w:rsidP="001C6249">
      <w:pPr>
        <w:numPr>
          <w:ilvl w:val="2"/>
          <w:numId w:val="8"/>
        </w:numPr>
        <w:tabs>
          <w:tab w:val="clear" w:pos="2160"/>
          <w:tab w:val="num" w:pos="1134"/>
        </w:tabs>
        <w:ind w:hanging="1451"/>
        <w:jc w:val="both"/>
      </w:pPr>
      <w:r w:rsidRPr="006E4B3D">
        <w:rPr>
          <w:bCs/>
        </w:rPr>
        <w:t>Problèmes</w:t>
      </w:r>
      <w:r w:rsidRPr="006E4B3D">
        <w:t xml:space="preserve"> avec la maintenance</w:t>
      </w:r>
    </w:p>
    <w:p w14:paraId="3D636CFF" w14:textId="77777777" w:rsidR="00C70BD1" w:rsidRPr="006E4B3D" w:rsidRDefault="006E4B3D" w:rsidP="001C6249">
      <w:pPr>
        <w:numPr>
          <w:ilvl w:val="2"/>
          <w:numId w:val="8"/>
        </w:numPr>
        <w:tabs>
          <w:tab w:val="clear" w:pos="2160"/>
          <w:tab w:val="num" w:pos="1134"/>
        </w:tabs>
        <w:ind w:hanging="1451"/>
        <w:jc w:val="both"/>
      </w:pPr>
      <w:r w:rsidRPr="006E4B3D">
        <w:rPr>
          <w:bCs/>
        </w:rPr>
        <w:t>Définition</w:t>
      </w:r>
      <w:r w:rsidRPr="006E4B3D">
        <w:t xml:space="preserve"> de la maintenance</w:t>
      </w:r>
    </w:p>
    <w:p w14:paraId="2A594BBB" w14:textId="77777777" w:rsidR="00C70BD1" w:rsidRPr="006E4B3D" w:rsidRDefault="006E4B3D" w:rsidP="001C6249">
      <w:pPr>
        <w:numPr>
          <w:ilvl w:val="2"/>
          <w:numId w:val="8"/>
        </w:numPr>
        <w:tabs>
          <w:tab w:val="clear" w:pos="2160"/>
          <w:tab w:val="num" w:pos="1134"/>
        </w:tabs>
        <w:ind w:hanging="1451"/>
        <w:jc w:val="both"/>
      </w:pPr>
      <w:r w:rsidRPr="006E4B3D">
        <w:rPr>
          <w:bCs/>
        </w:rPr>
        <w:t>Perception</w:t>
      </w:r>
      <w:r w:rsidRPr="006E4B3D">
        <w:t xml:space="preserve"> de la maintenance</w:t>
      </w:r>
    </w:p>
    <w:p w14:paraId="75533139" w14:textId="24F8A0DE" w:rsidR="006E4B3D" w:rsidRPr="003207CD" w:rsidRDefault="006E4B3D" w:rsidP="001C6249">
      <w:pPr>
        <w:numPr>
          <w:ilvl w:val="2"/>
          <w:numId w:val="8"/>
        </w:numPr>
        <w:tabs>
          <w:tab w:val="clear" w:pos="2160"/>
          <w:tab w:val="num" w:pos="1134"/>
        </w:tabs>
        <w:ind w:hanging="1451"/>
        <w:jc w:val="both"/>
      </w:pPr>
      <w:r w:rsidRPr="006E4B3D">
        <w:rPr>
          <w:bCs/>
        </w:rPr>
        <w:t>Environnement</w:t>
      </w:r>
      <w:r w:rsidRPr="006E4B3D">
        <w:t xml:space="preserve"> de la maintenance</w:t>
      </w:r>
    </w:p>
    <w:p w14:paraId="139459A3" w14:textId="77777777" w:rsidR="00E72516" w:rsidRDefault="00E72516" w:rsidP="001C6249">
      <w:pPr>
        <w:tabs>
          <w:tab w:val="num" w:pos="1134"/>
        </w:tabs>
        <w:ind w:left="1440" w:hanging="1451"/>
        <w:jc w:val="both"/>
      </w:pPr>
    </w:p>
    <w:p w14:paraId="3D3F747E" w14:textId="77777777" w:rsidR="007F08E8" w:rsidRDefault="007F08E8" w:rsidP="007F08E8">
      <w:pPr>
        <w:numPr>
          <w:ilvl w:val="0"/>
          <w:numId w:val="4"/>
        </w:numPr>
        <w:jc w:val="both"/>
        <w:rPr>
          <w:i/>
        </w:rPr>
      </w:pPr>
      <w:r>
        <w:rPr>
          <w:i/>
        </w:rPr>
        <w:t>Lectures voir références séance-</w:t>
      </w:r>
      <w:r w:rsidR="00E72516">
        <w:rPr>
          <w:i/>
        </w:rPr>
        <w:t>12</w:t>
      </w:r>
      <w:r>
        <w:rPr>
          <w:i/>
        </w:rPr>
        <w:t xml:space="preserve"> Moodle</w:t>
      </w:r>
    </w:p>
    <w:p w14:paraId="4664DB0B" w14:textId="77777777" w:rsidR="00035752" w:rsidRDefault="00035752" w:rsidP="00035752">
      <w:pPr>
        <w:jc w:val="both"/>
        <w:rPr>
          <w:i/>
        </w:rPr>
      </w:pPr>
    </w:p>
    <w:p w14:paraId="26340399" w14:textId="77777777" w:rsidR="00035752" w:rsidRPr="00A24A6E" w:rsidRDefault="00035752" w:rsidP="00035752">
      <w:pPr>
        <w:jc w:val="both"/>
        <w:rPr>
          <w:b/>
          <w:sz w:val="28"/>
          <w:szCs w:val="28"/>
          <w:u w:val="single"/>
        </w:rPr>
      </w:pPr>
      <w:r w:rsidRPr="00A24A6E">
        <w:rPr>
          <w:b/>
          <w:sz w:val="28"/>
          <w:szCs w:val="28"/>
          <w:u w:val="single"/>
        </w:rPr>
        <w:t>Séance-</w:t>
      </w:r>
      <w:r>
        <w:rPr>
          <w:b/>
          <w:sz w:val="28"/>
          <w:szCs w:val="28"/>
          <w:u w:val="single"/>
        </w:rPr>
        <w:t>13</w:t>
      </w:r>
    </w:p>
    <w:p w14:paraId="347ACCD0" w14:textId="77777777" w:rsidR="00035752" w:rsidRDefault="00035752" w:rsidP="00035752">
      <w:pPr>
        <w:numPr>
          <w:ilvl w:val="0"/>
          <w:numId w:val="4"/>
        </w:numPr>
        <w:jc w:val="both"/>
      </w:pPr>
      <w:r>
        <w:t>Conférencier</w:t>
      </w:r>
    </w:p>
    <w:p w14:paraId="6610254C" w14:textId="71402F0D" w:rsidR="00035752" w:rsidRDefault="00035752" w:rsidP="00035752">
      <w:pPr>
        <w:numPr>
          <w:ilvl w:val="1"/>
          <w:numId w:val="4"/>
        </w:numPr>
        <w:jc w:val="both"/>
      </w:pPr>
      <w:r>
        <w:t xml:space="preserve">La gestion d’un projet majeur </w:t>
      </w:r>
      <w:r w:rsidR="00D42C01">
        <w:t>en TI</w:t>
      </w:r>
      <w:r w:rsidR="003207CD">
        <w:t xml:space="preserve"> (ou)</w:t>
      </w:r>
    </w:p>
    <w:p w14:paraId="1473B75E" w14:textId="77777777" w:rsidR="00035752" w:rsidRDefault="00035752" w:rsidP="00035752">
      <w:pPr>
        <w:numPr>
          <w:ilvl w:val="1"/>
          <w:numId w:val="4"/>
        </w:numPr>
        <w:jc w:val="both"/>
      </w:pPr>
      <w:r>
        <w:t>La getion du changement</w:t>
      </w:r>
      <w:r w:rsidR="009F44F6">
        <w:t xml:space="preserve"> et l’implantaion d’un SI</w:t>
      </w:r>
    </w:p>
    <w:p w14:paraId="364E540F" w14:textId="77777777" w:rsidR="00D42C01" w:rsidRDefault="00D42C01" w:rsidP="00035752">
      <w:pPr>
        <w:numPr>
          <w:ilvl w:val="1"/>
          <w:numId w:val="4"/>
        </w:numPr>
        <w:jc w:val="both"/>
      </w:pPr>
      <w:r>
        <w:t>Période de questions, échanges</w:t>
      </w:r>
    </w:p>
    <w:p w14:paraId="75FBA527" w14:textId="77777777" w:rsidR="00035752" w:rsidRDefault="00035752" w:rsidP="00035752">
      <w:pPr>
        <w:ind w:left="1440"/>
        <w:jc w:val="both"/>
      </w:pPr>
    </w:p>
    <w:p w14:paraId="51FBC3FA" w14:textId="77777777" w:rsidR="00035752" w:rsidRDefault="00035752" w:rsidP="00035752">
      <w:pPr>
        <w:jc w:val="both"/>
        <w:rPr>
          <w:i/>
        </w:rPr>
      </w:pPr>
      <w:r>
        <w:rPr>
          <w:i/>
        </w:rPr>
        <w:t>Lectures voir références séance-13 Moodle</w:t>
      </w:r>
    </w:p>
    <w:p w14:paraId="429A1C92" w14:textId="77777777" w:rsidR="00D42C01" w:rsidRDefault="00D42C01" w:rsidP="00035752">
      <w:pPr>
        <w:jc w:val="both"/>
        <w:rPr>
          <w:i/>
        </w:rPr>
      </w:pPr>
    </w:p>
    <w:p w14:paraId="2D46E335" w14:textId="77777777" w:rsidR="00D42C01" w:rsidRPr="00A24A6E" w:rsidRDefault="00D42C01" w:rsidP="00D42C01">
      <w:pPr>
        <w:jc w:val="both"/>
        <w:rPr>
          <w:b/>
          <w:sz w:val="28"/>
          <w:szCs w:val="28"/>
          <w:u w:val="single"/>
        </w:rPr>
      </w:pPr>
      <w:r w:rsidRPr="00A24A6E">
        <w:rPr>
          <w:b/>
          <w:sz w:val="28"/>
          <w:szCs w:val="28"/>
          <w:u w:val="single"/>
        </w:rPr>
        <w:t>Séance-</w:t>
      </w:r>
      <w:r>
        <w:rPr>
          <w:b/>
          <w:sz w:val="28"/>
          <w:szCs w:val="28"/>
          <w:u w:val="single"/>
        </w:rPr>
        <w:t>14</w:t>
      </w:r>
    </w:p>
    <w:p w14:paraId="13873DC0" w14:textId="77777777" w:rsidR="00D42C01" w:rsidRDefault="00D42C01" w:rsidP="00D42C01">
      <w:pPr>
        <w:numPr>
          <w:ilvl w:val="0"/>
          <w:numId w:val="4"/>
        </w:numPr>
        <w:jc w:val="both"/>
      </w:pPr>
      <w:r>
        <w:t>Présentations des équipes (travail-2)</w:t>
      </w:r>
    </w:p>
    <w:p w14:paraId="4658ABE4" w14:textId="77777777" w:rsidR="00D42C01" w:rsidRDefault="00D42C01" w:rsidP="00D42C01">
      <w:pPr>
        <w:numPr>
          <w:ilvl w:val="0"/>
          <w:numId w:val="4"/>
        </w:numPr>
        <w:jc w:val="both"/>
      </w:pPr>
      <w:r>
        <w:t>Révision de l’examen final</w:t>
      </w:r>
    </w:p>
    <w:p w14:paraId="52C72C0F" w14:textId="77777777" w:rsidR="00D42C01" w:rsidRDefault="00D42C01" w:rsidP="00D42C01">
      <w:pPr>
        <w:ind w:left="720"/>
        <w:jc w:val="both"/>
      </w:pPr>
    </w:p>
    <w:p w14:paraId="3DF21A4F" w14:textId="77777777" w:rsidR="00D42C01" w:rsidRPr="00D42C01" w:rsidRDefault="00D42C01" w:rsidP="00D42C01">
      <w:pPr>
        <w:numPr>
          <w:ilvl w:val="0"/>
          <w:numId w:val="4"/>
        </w:numPr>
        <w:jc w:val="both"/>
        <w:rPr>
          <w:i/>
        </w:rPr>
      </w:pPr>
      <w:r>
        <w:rPr>
          <w:i/>
        </w:rPr>
        <w:t>Remise du travail-2</w:t>
      </w:r>
    </w:p>
    <w:p w14:paraId="6A3A9F95" w14:textId="77777777" w:rsidR="001C6249" w:rsidRDefault="001C6249" w:rsidP="00D42C01">
      <w:pPr>
        <w:jc w:val="both"/>
        <w:rPr>
          <w:i/>
        </w:rPr>
      </w:pPr>
    </w:p>
    <w:p w14:paraId="0BE820E5" w14:textId="77777777" w:rsidR="00D42C01" w:rsidRDefault="00D42C01" w:rsidP="00D42C01">
      <w:pPr>
        <w:jc w:val="both"/>
        <w:rPr>
          <w:b/>
          <w:sz w:val="28"/>
          <w:szCs w:val="28"/>
          <w:u w:val="single"/>
        </w:rPr>
      </w:pPr>
      <w:r>
        <w:rPr>
          <w:i/>
        </w:rPr>
        <w:t>Lectures voir références séance-14 Moodle</w:t>
      </w:r>
      <w:r w:rsidRPr="00D42C01">
        <w:rPr>
          <w:b/>
          <w:sz w:val="28"/>
          <w:szCs w:val="28"/>
          <w:u w:val="single"/>
        </w:rPr>
        <w:t xml:space="preserve"> </w:t>
      </w:r>
    </w:p>
    <w:p w14:paraId="63429CA6" w14:textId="77777777" w:rsidR="00D42C01" w:rsidRDefault="00D42C01" w:rsidP="00D42C01">
      <w:pPr>
        <w:jc w:val="both"/>
        <w:rPr>
          <w:b/>
          <w:sz w:val="28"/>
          <w:szCs w:val="28"/>
          <w:u w:val="single"/>
        </w:rPr>
      </w:pPr>
    </w:p>
    <w:p w14:paraId="13E0D3D6" w14:textId="77777777" w:rsidR="00D42C01" w:rsidRPr="00A24A6E" w:rsidRDefault="00D42C01" w:rsidP="00D42C01">
      <w:pPr>
        <w:jc w:val="both"/>
        <w:rPr>
          <w:b/>
          <w:sz w:val="28"/>
          <w:szCs w:val="28"/>
          <w:u w:val="single"/>
        </w:rPr>
      </w:pPr>
      <w:r w:rsidRPr="00A24A6E">
        <w:rPr>
          <w:b/>
          <w:sz w:val="28"/>
          <w:szCs w:val="28"/>
          <w:u w:val="single"/>
        </w:rPr>
        <w:t>Séance-</w:t>
      </w:r>
      <w:r>
        <w:rPr>
          <w:b/>
          <w:sz w:val="28"/>
          <w:szCs w:val="28"/>
          <w:u w:val="single"/>
        </w:rPr>
        <w:t>15</w:t>
      </w:r>
    </w:p>
    <w:p w14:paraId="332B853F" w14:textId="77777777" w:rsidR="00D42C01" w:rsidRDefault="00D42C01" w:rsidP="00D42C01">
      <w:pPr>
        <w:numPr>
          <w:ilvl w:val="0"/>
          <w:numId w:val="4"/>
        </w:numPr>
        <w:jc w:val="both"/>
      </w:pPr>
      <w:r>
        <w:t>EXAMEN FINAL (3 heures)</w:t>
      </w:r>
    </w:p>
    <w:p w14:paraId="27A386D3" w14:textId="77777777" w:rsidR="00D42C01" w:rsidRDefault="00D42C01" w:rsidP="00D42C01">
      <w:pPr>
        <w:ind w:left="720"/>
        <w:jc w:val="both"/>
        <w:rPr>
          <w:i/>
        </w:rPr>
      </w:pPr>
    </w:p>
    <w:p w14:paraId="3D2DC646" w14:textId="77777777" w:rsidR="002251F0" w:rsidRDefault="002251F0">
      <w:pPr>
        <w:jc w:val="both"/>
      </w:pPr>
    </w:p>
    <w:p w14:paraId="201C4FC3" w14:textId="77777777" w:rsidR="002251F0" w:rsidRDefault="002251F0">
      <w:pPr>
        <w:pStyle w:val="Titre1"/>
        <w:tabs>
          <w:tab w:val="clear" w:pos="720"/>
        </w:tabs>
        <w:ind w:left="0" w:firstLine="0"/>
        <w:jc w:val="both"/>
      </w:pPr>
      <w:r>
        <w:t>Approche pédagogique préconisée</w:t>
      </w:r>
    </w:p>
    <w:p w14:paraId="792CA7A1" w14:textId="77777777" w:rsidR="002C4923" w:rsidRDefault="002C4923" w:rsidP="002C4923">
      <w:pPr>
        <w:pStyle w:val="Corpsdetexte"/>
        <w:ind w:left="700"/>
      </w:pPr>
      <w:r w:rsidRPr="00110BEC">
        <w:t>Les objectifs</w:t>
      </w:r>
      <w:r>
        <w:t xml:space="preserve"> pédagogiques</w:t>
      </w:r>
      <w:r w:rsidRPr="00110BEC">
        <w:t xml:space="preserve"> seront atteints par la prestation hebdomadaire d'un cours</w:t>
      </w:r>
      <w:r>
        <w:t xml:space="preserve"> (théorie et exercices en classe)</w:t>
      </w:r>
      <w:r w:rsidRPr="00110BEC">
        <w:t xml:space="preserve"> par </w:t>
      </w:r>
      <w:r>
        <w:t xml:space="preserve">des lectures, </w:t>
      </w:r>
      <w:r w:rsidRPr="00110BEC">
        <w:t>des travaux d’équipes</w:t>
      </w:r>
      <w:r>
        <w:t xml:space="preserve"> ainsi que des conférences en relation directe avec l’orientation du cours</w:t>
      </w:r>
      <w:r w:rsidRPr="00110BEC">
        <w:t>.</w:t>
      </w:r>
      <w:r>
        <w:t xml:space="preserve"> </w:t>
      </w:r>
      <w:r w:rsidRPr="00633F2F">
        <w:rPr>
          <w:b/>
          <w:i/>
        </w:rPr>
        <w:t>Plus précisément;</w:t>
      </w:r>
    </w:p>
    <w:p w14:paraId="4127C9BE" w14:textId="77777777" w:rsidR="002C4923" w:rsidRDefault="002C4923" w:rsidP="009679AE">
      <w:pPr>
        <w:pStyle w:val="Corpsdetexte"/>
        <w:numPr>
          <w:ilvl w:val="0"/>
          <w:numId w:val="3"/>
        </w:numPr>
      </w:pPr>
      <w:r>
        <w:t>Cas en relation avec l’industrie</w:t>
      </w:r>
      <w:r w:rsidR="00F800FF">
        <w:t xml:space="preserve"> </w:t>
      </w:r>
      <w:r w:rsidR="00633F2F">
        <w:t>à l’intérieur des séances</w:t>
      </w:r>
    </w:p>
    <w:p w14:paraId="2E735A69" w14:textId="77777777" w:rsidR="002C4923" w:rsidRDefault="002C4923" w:rsidP="009679AE">
      <w:pPr>
        <w:pStyle w:val="Corpsdetexte"/>
        <w:numPr>
          <w:ilvl w:val="0"/>
          <w:numId w:val="3"/>
        </w:numPr>
      </w:pPr>
      <w:r>
        <w:t>Deux conférenc</w:t>
      </w:r>
      <w:r w:rsidR="00F800FF">
        <w:t>es</w:t>
      </w:r>
      <w:r>
        <w:t xml:space="preserve"> concernant les sujets; architecture et intégration des SI dans l’organisation.</w:t>
      </w:r>
    </w:p>
    <w:p w14:paraId="1A604690" w14:textId="77777777" w:rsidR="00F800FF" w:rsidRDefault="00F800FF" w:rsidP="009679AE">
      <w:pPr>
        <w:pStyle w:val="Corpsdetexte"/>
        <w:numPr>
          <w:ilvl w:val="0"/>
          <w:numId w:val="3"/>
        </w:numPr>
      </w:pPr>
      <w:r>
        <w:t>Deux travaux d’équipes</w:t>
      </w:r>
      <w:r w:rsidR="00B32CE7">
        <w:t xml:space="preserve"> avec présentation à la classe</w:t>
      </w:r>
      <w:r>
        <w:t xml:space="preserve">; </w:t>
      </w:r>
    </w:p>
    <w:p w14:paraId="7A7FC2AC" w14:textId="77777777" w:rsidR="002C4923" w:rsidRDefault="00F800FF" w:rsidP="009679AE">
      <w:pPr>
        <w:pStyle w:val="Corpsdetexte"/>
        <w:numPr>
          <w:ilvl w:val="1"/>
          <w:numId w:val="3"/>
        </w:numPr>
      </w:pPr>
      <w:r>
        <w:t>analyser un système d’information existant et apporter une bonification</w:t>
      </w:r>
    </w:p>
    <w:p w14:paraId="125C41D0" w14:textId="77777777" w:rsidR="00F800FF" w:rsidRDefault="00F800FF" w:rsidP="009679AE">
      <w:pPr>
        <w:pStyle w:val="Corpsdetexte"/>
        <w:numPr>
          <w:ilvl w:val="1"/>
          <w:numId w:val="3"/>
        </w:numPr>
      </w:pPr>
      <w:r>
        <w:t>Réaliser l’architecture cible des SI dans une organisation</w:t>
      </w:r>
    </w:p>
    <w:p w14:paraId="78558FD1" w14:textId="77777777" w:rsidR="00F800FF" w:rsidRPr="00110BEC" w:rsidRDefault="00F800FF" w:rsidP="009679AE">
      <w:pPr>
        <w:pStyle w:val="Corpsdetexte"/>
        <w:numPr>
          <w:ilvl w:val="0"/>
          <w:numId w:val="3"/>
        </w:numPr>
      </w:pPr>
      <w:r>
        <w:t xml:space="preserve">Des lectures préalable à chacune des séances seront déposées dans Moodle </w:t>
      </w:r>
      <w:r w:rsidR="00633F2F">
        <w:t xml:space="preserve">sous </w:t>
      </w:r>
      <w:r w:rsidR="006B24FF">
        <w:t>l’onglet référence.</w:t>
      </w:r>
    </w:p>
    <w:p w14:paraId="13B6ED12" w14:textId="77777777" w:rsidR="002C4923" w:rsidRDefault="002C4923">
      <w:pPr>
        <w:jc w:val="both"/>
      </w:pPr>
    </w:p>
    <w:p w14:paraId="6BB1860E" w14:textId="77777777" w:rsidR="002C4923" w:rsidRDefault="002C4923">
      <w:pPr>
        <w:jc w:val="both"/>
      </w:pPr>
    </w:p>
    <w:p w14:paraId="1470C1F9" w14:textId="77777777" w:rsidR="002251F0" w:rsidRDefault="002251F0">
      <w:pPr>
        <w:pStyle w:val="Titre1"/>
        <w:tabs>
          <w:tab w:val="clear" w:pos="720"/>
        </w:tabs>
        <w:ind w:left="0" w:firstLine="0"/>
        <w:jc w:val="both"/>
      </w:pPr>
      <w:r>
        <w:t>Évaluation de l’apprentissage</w:t>
      </w:r>
    </w:p>
    <w:p w14:paraId="44CE1CBD" w14:textId="77777777" w:rsidR="005A47F5" w:rsidRPr="005A47F5" w:rsidRDefault="005A47F5" w:rsidP="00B85C04">
      <w:pPr>
        <w:pStyle w:val="Corpsdetexte"/>
        <w:ind w:left="1418"/>
      </w:pPr>
      <w:r w:rsidRPr="00110BEC">
        <w:t xml:space="preserve">Travail </w:t>
      </w:r>
      <w:r>
        <w:t>analyse d’un SI</w:t>
      </w:r>
      <w:r w:rsidRPr="00110BEC">
        <w:tab/>
      </w:r>
      <w:r>
        <w:t>15</w:t>
      </w:r>
      <w:r w:rsidRPr="00110BEC">
        <w:t>%</w:t>
      </w:r>
      <w:r w:rsidRPr="00110BEC">
        <w:br/>
        <w:t xml:space="preserve">Travail </w:t>
      </w:r>
      <w:r>
        <w:t>architecture des SI</w:t>
      </w:r>
      <w:r w:rsidRPr="00110BEC">
        <w:tab/>
      </w:r>
      <w:r>
        <w:t>15</w:t>
      </w:r>
      <w:r w:rsidRPr="00110BEC">
        <w:t> %</w:t>
      </w:r>
      <w:r w:rsidRPr="00110BEC">
        <w:br/>
        <w:t xml:space="preserve">Examen intra </w:t>
      </w:r>
      <w:r w:rsidRPr="00110BEC">
        <w:rPr>
          <w:b/>
        </w:rPr>
        <w:t>(</w:t>
      </w:r>
      <w:r>
        <w:rPr>
          <w:b/>
        </w:rPr>
        <w:t>séance-7</w:t>
      </w:r>
      <w:r w:rsidRPr="00110BEC">
        <w:rPr>
          <w:b/>
        </w:rPr>
        <w:t>)</w:t>
      </w:r>
      <w:r w:rsidRPr="00110BEC">
        <w:tab/>
      </w:r>
      <w:r>
        <w:t>30</w:t>
      </w:r>
      <w:r w:rsidRPr="00110BEC">
        <w:t xml:space="preserve"> % </w:t>
      </w:r>
      <w:r>
        <w:br/>
        <w:t xml:space="preserve">Examen final </w:t>
      </w:r>
      <w:r w:rsidRPr="005A47F5">
        <w:rPr>
          <w:b/>
        </w:rPr>
        <w:t>(séance-15)</w:t>
      </w:r>
      <w:r>
        <w:tab/>
        <w:t>40</w:t>
      </w:r>
      <w:r w:rsidRPr="00110BEC">
        <w:t> %</w:t>
      </w:r>
      <w:r w:rsidRPr="00110BEC">
        <w:br/>
      </w:r>
    </w:p>
    <w:p w14:paraId="323149BD" w14:textId="77777777" w:rsidR="002251F0" w:rsidRDefault="002251F0">
      <w:pPr>
        <w:ind w:left="709"/>
      </w:pPr>
    </w:p>
    <w:p w14:paraId="27E6B1A7" w14:textId="77777777" w:rsidR="002251F0" w:rsidRDefault="002251F0">
      <w:pPr>
        <w:pStyle w:val="Retraitcorpsdetexte2"/>
      </w:pPr>
      <w:r>
        <w:t xml:space="preserve">Toute modification reliée à une date de remise doit avoir été acceptée par le groupe et la direction du CeFTI dans un délai plus grand que une semaine avant l’échéance de la remise. </w:t>
      </w:r>
    </w:p>
    <w:p w14:paraId="583A0CE9" w14:textId="77777777" w:rsidR="002251F0" w:rsidRDefault="002251F0">
      <w:pPr>
        <w:ind w:left="709"/>
      </w:pPr>
    </w:p>
    <w:p w14:paraId="460E3E28" w14:textId="77777777" w:rsidR="002251F0" w:rsidRDefault="002251F0">
      <w:pPr>
        <w:ind w:left="709"/>
      </w:pPr>
    </w:p>
    <w:p w14:paraId="2B735382" w14:textId="77777777" w:rsidR="002251F0" w:rsidRDefault="002251F0">
      <w:pPr>
        <w:pStyle w:val="Titre1"/>
        <w:tabs>
          <w:tab w:val="clear" w:pos="720"/>
        </w:tabs>
        <w:ind w:left="0" w:firstLine="0"/>
        <w:jc w:val="both"/>
      </w:pPr>
      <w:r>
        <w:t>Plagiat</w:t>
      </w:r>
    </w:p>
    <w:p w14:paraId="641E004F" w14:textId="77777777" w:rsidR="003F46EE" w:rsidRPr="00B83927" w:rsidRDefault="003F46EE" w:rsidP="003F46EE">
      <w:pPr>
        <w:pStyle w:val="Paragraphedeliste"/>
        <w:ind w:left="700"/>
        <w:jc w:val="both"/>
        <w:rPr>
          <w:sz w:val="24"/>
          <w:szCs w:val="24"/>
        </w:rPr>
      </w:pPr>
      <w:r w:rsidRPr="00B83927">
        <w:rPr>
          <w:sz w:val="24"/>
          <w:szCs w:val="24"/>
        </w:rPr>
        <w:t xml:space="preserve">Conformément à l’article 9 du Règlement des études de l’Université de Sherbrooke, le plagiat, </w:t>
      </w:r>
      <w:r w:rsidRPr="00B83927">
        <w:rPr>
          <w:rFonts w:eastAsiaTheme="minorHAnsi"/>
          <w:sz w:val="24"/>
          <w:szCs w:val="24"/>
          <w:lang w:val="fr-FR"/>
        </w:rPr>
        <w:t xml:space="preserve">soit </w:t>
      </w:r>
      <w:r w:rsidRPr="00B83927">
        <w:rPr>
          <w:sz w:val="24"/>
          <w:szCs w:val="24"/>
        </w:rPr>
        <w:t xml:space="preserve">le fait dans une activité évaluée de </w:t>
      </w:r>
      <w:r w:rsidRPr="00B83927">
        <w:rPr>
          <w:rFonts w:eastAsiaTheme="minorHAnsi"/>
          <w:sz w:val="24"/>
          <w:szCs w:val="24"/>
          <w:lang w:val="fr-FR"/>
        </w:rPr>
        <w:t xml:space="preserve">faire passer pour sien les idées et le travail </w:t>
      </w:r>
      <w:r w:rsidRPr="00B83927">
        <w:rPr>
          <w:rFonts w:eastAsiaTheme="minorHAnsi"/>
          <w:sz w:val="24"/>
          <w:szCs w:val="24"/>
          <w:lang w:val="fr-FR"/>
        </w:rPr>
        <w:lastRenderedPageBreak/>
        <w:t xml:space="preserve">d’autrui, </w:t>
      </w:r>
      <w:r w:rsidRPr="00B83927">
        <w:rPr>
          <w:sz w:val="24"/>
          <w:szCs w:val="24"/>
        </w:rPr>
        <w:t>est un délit académique qui peut être sanctionné par les autorités disciplinaires compétentes. Peuvent être imposées à titre de sanctions, l’une ou plusieurs des mesures suivantes :</w:t>
      </w:r>
    </w:p>
    <w:p w14:paraId="6DFED314" w14:textId="77777777" w:rsidR="003F46EE" w:rsidRPr="00B83927" w:rsidRDefault="003F46EE" w:rsidP="003F46EE">
      <w:pPr>
        <w:pStyle w:val="Paragraphedeliste"/>
        <w:ind w:left="700"/>
        <w:jc w:val="both"/>
        <w:rPr>
          <w:sz w:val="24"/>
          <w:szCs w:val="24"/>
        </w:rPr>
      </w:pPr>
    </w:p>
    <w:p w14:paraId="63F4942F" w14:textId="77777777" w:rsidR="003F46EE" w:rsidRPr="00B83927" w:rsidRDefault="003F46EE" w:rsidP="003F46EE">
      <w:pPr>
        <w:pStyle w:val="Paragraphedeliste"/>
        <w:numPr>
          <w:ilvl w:val="0"/>
          <w:numId w:val="10"/>
        </w:numPr>
        <w:ind w:left="1106" w:hanging="406"/>
        <w:contextualSpacing w:val="0"/>
        <w:jc w:val="both"/>
        <w:rPr>
          <w:sz w:val="24"/>
          <w:szCs w:val="24"/>
        </w:rPr>
      </w:pPr>
      <w:r w:rsidRPr="00B83927">
        <w:rPr>
          <w:sz w:val="24"/>
          <w:szCs w:val="24"/>
        </w:rPr>
        <w:t>la réprimande simple ou sévère consignée au dossier étudiant pour la période fixée par l’autorité disciplinaire ou, à défaut, définitivement. En cas de réprimande fixée pour une période déterminée, la décision rendue demeure au dossier de la personne aux seuls fins d’attester de l’existence du délit en cas de récidive;</w:t>
      </w:r>
    </w:p>
    <w:p w14:paraId="38E5BAE6" w14:textId="77777777" w:rsidR="003F46EE" w:rsidRPr="00B83927" w:rsidRDefault="003F46EE" w:rsidP="003F46EE">
      <w:pPr>
        <w:pStyle w:val="Paragraphedeliste"/>
        <w:numPr>
          <w:ilvl w:val="0"/>
          <w:numId w:val="10"/>
        </w:numPr>
        <w:ind w:left="1106" w:hanging="406"/>
        <w:contextualSpacing w:val="0"/>
        <w:jc w:val="both"/>
        <w:rPr>
          <w:sz w:val="24"/>
          <w:szCs w:val="24"/>
        </w:rPr>
      </w:pPr>
      <w:r w:rsidRPr="00B83927">
        <w:rPr>
          <w:sz w:val="24"/>
          <w:szCs w:val="24"/>
        </w:rPr>
        <w:t>l’obligation de reprendre une production ou une activité pédagogique, dont la note pourra être établie en tenant compte du délit survenu antérieurement;</w:t>
      </w:r>
    </w:p>
    <w:p w14:paraId="603FCBA4" w14:textId="77777777" w:rsidR="003F46EE" w:rsidRPr="00B83927" w:rsidRDefault="003F46EE" w:rsidP="003F46EE">
      <w:pPr>
        <w:pStyle w:val="Paragraphedeliste"/>
        <w:numPr>
          <w:ilvl w:val="0"/>
          <w:numId w:val="10"/>
        </w:numPr>
        <w:ind w:left="1106" w:hanging="406"/>
        <w:contextualSpacing w:val="0"/>
        <w:jc w:val="both"/>
        <w:rPr>
          <w:sz w:val="24"/>
          <w:szCs w:val="24"/>
        </w:rPr>
      </w:pPr>
      <w:r w:rsidRPr="00B83927">
        <w:rPr>
          <w:sz w:val="24"/>
          <w:szCs w:val="24"/>
        </w:rPr>
        <w:t>la diminution de la note ou l’attribution de la note E ou 0;</w:t>
      </w:r>
    </w:p>
    <w:p w14:paraId="0A74345D" w14:textId="77777777" w:rsidR="003F46EE" w:rsidRPr="00B83927" w:rsidRDefault="003F46EE" w:rsidP="003F46EE">
      <w:pPr>
        <w:pStyle w:val="Paragraphedeliste"/>
        <w:numPr>
          <w:ilvl w:val="0"/>
          <w:numId w:val="10"/>
        </w:numPr>
        <w:ind w:left="1106" w:hanging="406"/>
        <w:contextualSpacing w:val="0"/>
        <w:jc w:val="both"/>
        <w:rPr>
          <w:sz w:val="24"/>
          <w:szCs w:val="24"/>
        </w:rPr>
      </w:pPr>
      <w:r w:rsidRPr="00B83927">
        <w:rPr>
          <w:sz w:val="24"/>
          <w:szCs w:val="24"/>
        </w:rPr>
        <w:t>le renvoi du dossier à la personne responsable de l’évaluation d’une production ou d’une activité pédagogique pour qu’elle attribue une nouvelle note en tenant compte du délit.</w:t>
      </w:r>
    </w:p>
    <w:p w14:paraId="270988D6" w14:textId="77777777" w:rsidR="003F46EE" w:rsidRPr="00B83927" w:rsidRDefault="003F46EE" w:rsidP="003F46EE">
      <w:pPr>
        <w:ind w:left="700"/>
        <w:jc w:val="both"/>
      </w:pPr>
    </w:p>
    <w:p w14:paraId="33D3444C" w14:textId="77777777" w:rsidR="003F46EE" w:rsidRPr="00B83927" w:rsidRDefault="003F46EE" w:rsidP="003F46EE">
      <w:pPr>
        <w:pStyle w:val="Default"/>
        <w:ind w:left="700"/>
        <w:jc w:val="both"/>
        <w:rPr>
          <w:rFonts w:ascii="Times New Roman" w:hAnsi="Times New Roman"/>
        </w:rPr>
      </w:pPr>
      <w:r w:rsidRPr="00B83927">
        <w:rPr>
          <w:rFonts w:ascii="Times New Roman" w:hAnsi="Times New Roman"/>
          <w:bCs/>
        </w:rPr>
        <w:t xml:space="preserve">Par plagiat, on entend notamment : </w:t>
      </w:r>
    </w:p>
    <w:p w14:paraId="4AEFE72F" w14:textId="77777777" w:rsidR="003F46EE" w:rsidRPr="00B83927" w:rsidRDefault="003F46EE" w:rsidP="003F46EE">
      <w:pPr>
        <w:pStyle w:val="NormalWeb"/>
        <w:numPr>
          <w:ilvl w:val="0"/>
          <w:numId w:val="9"/>
        </w:numPr>
        <w:ind w:left="1134" w:hanging="392"/>
        <w:rPr>
          <w:rFonts w:ascii="Times New Roman" w:hAnsi="Times New Roman"/>
          <w:sz w:val="24"/>
          <w:szCs w:val="24"/>
        </w:rPr>
      </w:pPr>
      <w:r w:rsidRPr="00B83927">
        <w:rPr>
          <w:rFonts w:ascii="Times New Roman" w:hAnsi="Times New Roman"/>
          <w:sz w:val="24"/>
          <w:szCs w:val="24"/>
        </w:rPr>
        <w:t>copier intégralement une phrase ou un passage d’un livre, d’un article de journal ou de revue, d’une page Web ou de tout autre document en omettant d’en mentionner la source ou de le mettre entre guillemets;</w:t>
      </w:r>
    </w:p>
    <w:p w14:paraId="7084CC2A" w14:textId="77777777" w:rsidR="003F46EE" w:rsidRPr="00B83927" w:rsidRDefault="003F46EE" w:rsidP="003F46EE">
      <w:pPr>
        <w:pStyle w:val="NormalWeb"/>
        <w:numPr>
          <w:ilvl w:val="0"/>
          <w:numId w:val="9"/>
        </w:numPr>
        <w:ind w:left="1134" w:hanging="392"/>
        <w:rPr>
          <w:rFonts w:ascii="Times New Roman" w:hAnsi="Times New Roman"/>
          <w:sz w:val="24"/>
          <w:szCs w:val="24"/>
        </w:rPr>
      </w:pPr>
      <w:r w:rsidRPr="00B83927">
        <w:rPr>
          <w:rFonts w:ascii="Times New Roman" w:hAnsi="Times New Roman"/>
          <w:sz w:val="24"/>
          <w:szCs w:val="24"/>
        </w:rPr>
        <w:t>reproduire des présentations, des dessins, des photographies, des graphiques, des données sans en préciser la provenance et, dans certains cas, sans en avoir obtenu la permission de reproduire;</w:t>
      </w:r>
    </w:p>
    <w:p w14:paraId="31995C26" w14:textId="77777777" w:rsidR="003F46EE" w:rsidRPr="00B83927" w:rsidRDefault="003F46EE" w:rsidP="003F46EE">
      <w:pPr>
        <w:pStyle w:val="NormalWeb"/>
        <w:numPr>
          <w:ilvl w:val="0"/>
          <w:numId w:val="9"/>
        </w:numPr>
        <w:ind w:left="1134" w:hanging="392"/>
        <w:rPr>
          <w:rFonts w:ascii="Times New Roman" w:hAnsi="Times New Roman"/>
          <w:sz w:val="24"/>
          <w:szCs w:val="24"/>
        </w:rPr>
      </w:pPr>
      <w:r w:rsidRPr="00B83927">
        <w:rPr>
          <w:rFonts w:ascii="Times New Roman" w:hAnsi="Times New Roman"/>
          <w:sz w:val="24"/>
          <w:szCs w:val="24"/>
        </w:rPr>
        <w:t xml:space="preserve">utiliser, en tout ou en partie, du matériel sonore, graphique ou visuel, des pages Internet, du code de programme informatique ou des éléments de logiciel, des données ou résultats d’expérimentation ou toute autre information en provenance d’autrui en le faisant passer pour sien ou sans en citer les sources; </w:t>
      </w:r>
    </w:p>
    <w:p w14:paraId="6370DF11" w14:textId="77777777" w:rsidR="003F46EE" w:rsidRPr="00B83927" w:rsidRDefault="003F46EE" w:rsidP="003F46EE">
      <w:pPr>
        <w:pStyle w:val="NormalWeb"/>
        <w:numPr>
          <w:ilvl w:val="0"/>
          <w:numId w:val="9"/>
        </w:numPr>
        <w:ind w:left="1134" w:hanging="392"/>
        <w:rPr>
          <w:rFonts w:ascii="Times New Roman" w:hAnsi="Times New Roman"/>
          <w:sz w:val="24"/>
          <w:szCs w:val="24"/>
        </w:rPr>
      </w:pPr>
      <w:r w:rsidRPr="00B83927">
        <w:rPr>
          <w:rFonts w:ascii="Times New Roman" w:hAnsi="Times New Roman"/>
          <w:sz w:val="24"/>
          <w:szCs w:val="24"/>
        </w:rPr>
        <w:t xml:space="preserve">résumer ou paraphraser l’idée d’un auteur sans en indiquer la source; </w:t>
      </w:r>
    </w:p>
    <w:p w14:paraId="7C2A7107" w14:textId="77777777" w:rsidR="003F46EE" w:rsidRPr="00B83927" w:rsidRDefault="003F46EE" w:rsidP="003F46EE">
      <w:pPr>
        <w:pStyle w:val="NormalWeb"/>
        <w:numPr>
          <w:ilvl w:val="0"/>
          <w:numId w:val="9"/>
        </w:numPr>
        <w:ind w:left="1134" w:hanging="392"/>
        <w:rPr>
          <w:rFonts w:ascii="Times New Roman" w:hAnsi="Times New Roman"/>
          <w:sz w:val="24"/>
          <w:szCs w:val="24"/>
        </w:rPr>
      </w:pPr>
      <w:r w:rsidRPr="00B83927">
        <w:rPr>
          <w:rFonts w:ascii="Times New Roman" w:hAnsi="Times New Roman"/>
          <w:sz w:val="24"/>
          <w:szCs w:val="24"/>
        </w:rPr>
        <w:t>traduire en partie ou en totalité un texte en omettant d’en mentionner la source ou de le mettre entre guillemets;</w:t>
      </w:r>
    </w:p>
    <w:p w14:paraId="033F224B" w14:textId="77777777" w:rsidR="003F46EE" w:rsidRPr="00B83927" w:rsidRDefault="003F46EE" w:rsidP="003F46EE">
      <w:pPr>
        <w:pStyle w:val="NormalWeb"/>
        <w:numPr>
          <w:ilvl w:val="0"/>
          <w:numId w:val="9"/>
        </w:numPr>
        <w:ind w:left="1134" w:hanging="392"/>
        <w:rPr>
          <w:rFonts w:ascii="Times New Roman" w:hAnsi="Times New Roman"/>
          <w:sz w:val="24"/>
          <w:szCs w:val="24"/>
        </w:rPr>
      </w:pPr>
      <w:r w:rsidRPr="00B83927">
        <w:rPr>
          <w:rFonts w:ascii="Times New Roman" w:hAnsi="Times New Roman"/>
          <w:sz w:val="24"/>
          <w:szCs w:val="24"/>
        </w:rPr>
        <w:t>utiliser le travail d’un autre et le présenter comme sien (et ce, même si cette personne a donné son accord);</w:t>
      </w:r>
    </w:p>
    <w:p w14:paraId="28133764" w14:textId="77777777" w:rsidR="003F46EE" w:rsidRPr="00B83927" w:rsidRDefault="003F46EE" w:rsidP="003F46EE">
      <w:pPr>
        <w:pStyle w:val="NormalWeb"/>
        <w:numPr>
          <w:ilvl w:val="0"/>
          <w:numId w:val="9"/>
        </w:numPr>
        <w:ind w:left="1134" w:hanging="392"/>
        <w:rPr>
          <w:rFonts w:ascii="Times New Roman" w:hAnsi="Times New Roman"/>
          <w:sz w:val="24"/>
          <w:szCs w:val="24"/>
        </w:rPr>
      </w:pPr>
      <w:r w:rsidRPr="00B83927">
        <w:rPr>
          <w:rFonts w:ascii="Times New Roman" w:hAnsi="Times New Roman"/>
          <w:sz w:val="24"/>
          <w:szCs w:val="24"/>
        </w:rPr>
        <w:t>acheter un travail sur le Web ou ailleurs et le faire passer pour sien;</w:t>
      </w:r>
    </w:p>
    <w:p w14:paraId="0440CE40" w14:textId="77777777" w:rsidR="003F46EE" w:rsidRPr="00B83927" w:rsidRDefault="003F46EE" w:rsidP="003F46EE">
      <w:pPr>
        <w:pStyle w:val="NormalWeb"/>
        <w:numPr>
          <w:ilvl w:val="0"/>
          <w:numId w:val="9"/>
        </w:numPr>
        <w:ind w:left="1134" w:hanging="392"/>
        <w:rPr>
          <w:sz w:val="24"/>
          <w:szCs w:val="24"/>
        </w:rPr>
      </w:pPr>
      <w:r w:rsidRPr="00B83927">
        <w:rPr>
          <w:rFonts w:ascii="Times New Roman" w:hAnsi="Times New Roman"/>
          <w:sz w:val="24"/>
          <w:szCs w:val="24"/>
        </w:rPr>
        <w:t>utiliser sans autorisation le même travail pour deux activités différentes (autoplagiat).</w:t>
      </w:r>
    </w:p>
    <w:p w14:paraId="6E14CE51" w14:textId="77777777" w:rsidR="002251F0" w:rsidRDefault="002251F0">
      <w:pPr>
        <w:autoSpaceDE w:val="0"/>
        <w:autoSpaceDN w:val="0"/>
        <w:adjustRightInd w:val="0"/>
      </w:pPr>
    </w:p>
    <w:p w14:paraId="2F3BDE0F" w14:textId="77777777" w:rsidR="002251F0" w:rsidRDefault="002251F0">
      <w:pPr>
        <w:pStyle w:val="Titre1"/>
        <w:tabs>
          <w:tab w:val="clear" w:pos="720"/>
        </w:tabs>
        <w:ind w:left="0" w:firstLine="0"/>
        <w:jc w:val="both"/>
      </w:pPr>
      <w:r>
        <w:t>Adresse électronique pour remise des travaux</w:t>
      </w:r>
    </w:p>
    <w:p w14:paraId="26C2ADC2" w14:textId="77777777" w:rsidR="002251F0" w:rsidRDefault="00B30B46">
      <w:pPr>
        <w:ind w:left="709"/>
        <w:jc w:val="both"/>
      </w:pPr>
      <w:r>
        <w:t>Alain.cardinal</w:t>
      </w:r>
      <w:r w:rsidR="002251F0">
        <w:t>@USherbrooke.ca</w:t>
      </w:r>
    </w:p>
    <w:p w14:paraId="08BE3255" w14:textId="77777777" w:rsidR="00B85C04" w:rsidRDefault="00B85C04">
      <w:pPr>
        <w:jc w:val="both"/>
      </w:pPr>
    </w:p>
    <w:p w14:paraId="039DA479" w14:textId="4F48B4E4" w:rsidR="00B83927" w:rsidRDefault="00B83927">
      <w:r>
        <w:br w:type="page"/>
      </w:r>
    </w:p>
    <w:p w14:paraId="33506EAA" w14:textId="77777777" w:rsidR="002251F0" w:rsidRDefault="002251F0">
      <w:pPr>
        <w:jc w:val="both"/>
      </w:pPr>
    </w:p>
    <w:p w14:paraId="51BB7545" w14:textId="77777777" w:rsidR="002251F0" w:rsidRDefault="002251F0">
      <w:pPr>
        <w:pStyle w:val="Titre1"/>
        <w:tabs>
          <w:tab w:val="clear" w:pos="720"/>
        </w:tabs>
        <w:ind w:left="0" w:firstLine="0"/>
        <w:jc w:val="both"/>
      </w:pPr>
      <w:r>
        <w:t>Bibliographie</w:t>
      </w:r>
    </w:p>
    <w:p w14:paraId="1F8EC491" w14:textId="77777777" w:rsidR="00B85C04" w:rsidRPr="00E60C2E" w:rsidRDefault="00B85C04" w:rsidP="004D6439">
      <w:pPr>
        <w:pStyle w:val="Sous-titre"/>
      </w:pPr>
      <w:r w:rsidRPr="00E60C2E">
        <w:t>Obligatoires</w:t>
      </w:r>
    </w:p>
    <w:p w14:paraId="4317A2C0" w14:textId="77777777" w:rsidR="00B85C04" w:rsidRPr="00B85C04" w:rsidRDefault="00B85C04" w:rsidP="004D6439">
      <w:pPr>
        <w:pStyle w:val="Corpsdetexte"/>
        <w:ind w:left="1442"/>
        <w:rPr>
          <w:i/>
        </w:rPr>
      </w:pPr>
      <w:r w:rsidRPr="00110BEC">
        <w:t>Plusieurs lectures disponibles en ligne sont à prévoir</w:t>
      </w:r>
      <w:r w:rsidRPr="00B85C04">
        <w:rPr>
          <w:i/>
        </w:rPr>
        <w:t>.  (références à chacune des séances dans Moodle à consulter avant la prestation)</w:t>
      </w:r>
    </w:p>
    <w:p w14:paraId="7CCB82CD" w14:textId="77777777" w:rsidR="00B85C04" w:rsidRPr="00B85C04" w:rsidRDefault="00B85C04" w:rsidP="00B83927">
      <w:pPr>
        <w:pStyle w:val="Corpsdetexte"/>
        <w:ind w:left="709"/>
        <w:rPr>
          <w:i/>
        </w:rPr>
      </w:pPr>
    </w:p>
    <w:p w14:paraId="2665F79F" w14:textId="77777777" w:rsidR="00B85C04" w:rsidRPr="00E60C2E" w:rsidRDefault="00B85C04" w:rsidP="008B4E7E">
      <w:pPr>
        <w:pStyle w:val="Sous-titre"/>
        <w:jc w:val="both"/>
      </w:pPr>
      <w:r w:rsidRPr="00E60C2E">
        <w:t>Très utiles</w:t>
      </w:r>
    </w:p>
    <w:p w14:paraId="30D9600F" w14:textId="77777777" w:rsidR="00B85C04" w:rsidRDefault="00B85C04" w:rsidP="008B4E7E">
      <w:pPr>
        <w:pStyle w:val="Corpsdetexte"/>
        <w:ind w:left="1484" w:firstLine="14"/>
      </w:pPr>
      <w:r w:rsidRPr="00110BEC">
        <w:t>S</w:t>
      </w:r>
      <w:r w:rsidRPr="00110BEC">
        <w:rPr>
          <w:caps/>
        </w:rPr>
        <w:t>atzinger</w:t>
      </w:r>
      <w:r w:rsidRPr="00110BEC">
        <w:t xml:space="preserve">, </w:t>
      </w:r>
      <w:r w:rsidRPr="00110BEC">
        <w:rPr>
          <w:caps/>
        </w:rPr>
        <w:t>Jackson, Burd, Simond, Villeneuve</w:t>
      </w:r>
      <w:r w:rsidRPr="00110BEC">
        <w:t xml:space="preserve">, </w:t>
      </w:r>
      <w:r w:rsidRPr="00110BEC">
        <w:rPr>
          <w:i/>
        </w:rPr>
        <w:t>Analyse et conception de systèmes d’information</w:t>
      </w:r>
      <w:r w:rsidRPr="00110BEC">
        <w:t>, édition Reynald Goulet, 2e édition.</w:t>
      </w:r>
    </w:p>
    <w:p w14:paraId="1E46FC5D" w14:textId="77777777" w:rsidR="00B85C04" w:rsidRPr="00110BEC" w:rsidRDefault="00B85C04" w:rsidP="008B4E7E">
      <w:pPr>
        <w:pStyle w:val="Corpsdetexte"/>
        <w:ind w:left="1484" w:firstLine="14"/>
      </w:pPr>
    </w:p>
    <w:p w14:paraId="244C3841" w14:textId="77777777" w:rsidR="00B85C04" w:rsidRDefault="00B85C04" w:rsidP="008B4E7E">
      <w:pPr>
        <w:pStyle w:val="Corpsdetexte"/>
        <w:ind w:left="1484" w:firstLine="14"/>
        <w:rPr>
          <w:lang w:val="en-US"/>
        </w:rPr>
      </w:pPr>
      <w:r w:rsidRPr="00110BEC">
        <w:t xml:space="preserve">ROQUES, Pascal, </w:t>
      </w:r>
      <w:r w:rsidRPr="00110BEC">
        <w:rPr>
          <w:i/>
        </w:rPr>
        <w:t>UML 2 par la pratique</w:t>
      </w:r>
      <w:r w:rsidRPr="00110BEC">
        <w:t xml:space="preserve">. </w:t>
      </w:r>
      <w:r w:rsidRPr="00110BEC">
        <w:rPr>
          <w:lang w:val="en-US"/>
        </w:rPr>
        <w:t>Eyrolles, 2005.</w:t>
      </w:r>
    </w:p>
    <w:p w14:paraId="1B16DF7F" w14:textId="77777777" w:rsidR="00B85C04" w:rsidRPr="00110BEC" w:rsidRDefault="00B85C04" w:rsidP="008B4E7E">
      <w:pPr>
        <w:pStyle w:val="Corpsdetexte"/>
        <w:ind w:left="1484" w:firstLine="14"/>
        <w:rPr>
          <w:lang w:val="en-US"/>
        </w:rPr>
      </w:pPr>
    </w:p>
    <w:p w14:paraId="5788C25C" w14:textId="77777777" w:rsidR="00B85C04" w:rsidRPr="00E60C2E" w:rsidRDefault="00B85C04" w:rsidP="008B4E7E">
      <w:pPr>
        <w:pStyle w:val="Corpsdutexte-A"/>
        <w:ind w:left="1484" w:firstLine="14"/>
        <w:rPr>
          <w:rFonts w:ascii="Calibri" w:hAnsi="Calibri"/>
        </w:rPr>
      </w:pPr>
      <w:r w:rsidRPr="00E60C2E">
        <w:rPr>
          <w:rFonts w:ascii="Calibri" w:hAnsi="Calibri"/>
        </w:rPr>
        <w:t xml:space="preserve">LARMAN, Craig, </w:t>
      </w:r>
      <w:r w:rsidRPr="00E60C2E">
        <w:rPr>
          <w:rFonts w:ascii="Calibri" w:hAnsi="Calibri"/>
          <w:i/>
        </w:rPr>
        <w:t>Applying UML and Patterns</w:t>
      </w:r>
      <w:r w:rsidRPr="00E60C2E">
        <w:rPr>
          <w:rFonts w:ascii="Calibri" w:hAnsi="Calibri"/>
        </w:rPr>
        <w:t>. 3</w:t>
      </w:r>
      <w:r w:rsidRPr="00E60C2E">
        <w:rPr>
          <w:rFonts w:ascii="Calibri" w:hAnsi="Calibri"/>
          <w:vertAlign w:val="superscript"/>
        </w:rPr>
        <w:t>rd</w:t>
      </w:r>
      <w:r w:rsidRPr="00E60C2E">
        <w:rPr>
          <w:rFonts w:ascii="Calibri" w:hAnsi="Calibri"/>
        </w:rPr>
        <w:t xml:space="preserve"> Edition, Prentice Hall, 2005.</w:t>
      </w:r>
    </w:p>
    <w:p w14:paraId="3495183E" w14:textId="77777777" w:rsidR="00B85C04" w:rsidRPr="00E60C2E" w:rsidRDefault="00B85C04" w:rsidP="008B4E7E">
      <w:pPr>
        <w:pStyle w:val="Corpsdutexte-A"/>
        <w:ind w:left="1484" w:firstLine="14"/>
        <w:rPr>
          <w:rFonts w:ascii="Calibri" w:hAnsi="Calibri"/>
        </w:rPr>
      </w:pPr>
      <w:r w:rsidRPr="00E60C2E">
        <w:rPr>
          <w:rFonts w:ascii="Calibri" w:hAnsi="Calibri"/>
        </w:rPr>
        <w:t xml:space="preserve">COAD, Peter, LEFEBVRE, Éric and Jeff DeLUCA,  </w:t>
      </w:r>
      <w:r w:rsidRPr="00E60C2E">
        <w:rPr>
          <w:rFonts w:ascii="Calibri" w:hAnsi="Calibri"/>
          <w:i/>
        </w:rPr>
        <w:t>Java Modeling in Color with UML</w:t>
      </w:r>
      <w:r w:rsidRPr="00E60C2E">
        <w:rPr>
          <w:rFonts w:ascii="Calibri" w:hAnsi="Calibri"/>
        </w:rPr>
        <w:t>. Prentice Hall, 1999.</w:t>
      </w:r>
    </w:p>
    <w:p w14:paraId="56CFCDAD" w14:textId="77777777" w:rsidR="00B85C04" w:rsidRPr="00E60C2E" w:rsidRDefault="00B85C04" w:rsidP="008B4E7E">
      <w:pPr>
        <w:pStyle w:val="Corpsdutexte-A"/>
        <w:ind w:left="1484" w:firstLine="14"/>
        <w:rPr>
          <w:rFonts w:ascii="Calibri" w:hAnsi="Calibri"/>
        </w:rPr>
      </w:pPr>
      <w:r w:rsidRPr="00E60C2E">
        <w:rPr>
          <w:rFonts w:ascii="Calibri" w:hAnsi="Calibri"/>
        </w:rPr>
        <w:t xml:space="preserve">ABRAN, A. and MOORE, J. (Ex. Eds), BOURQUE, P. and R. DUPUIS (Eds), </w:t>
      </w:r>
      <w:r w:rsidRPr="00E60C2E">
        <w:rPr>
          <w:rFonts w:ascii="Calibri" w:hAnsi="Calibri"/>
          <w:i/>
        </w:rPr>
        <w:t>Guide to the Software Engineering Body of Knowledge</w:t>
      </w:r>
      <w:r w:rsidRPr="00E60C2E">
        <w:rPr>
          <w:rFonts w:ascii="Calibri" w:hAnsi="Calibri"/>
        </w:rPr>
        <w:t xml:space="preserve"> – </w:t>
      </w:r>
      <w:r w:rsidRPr="00E60C2E">
        <w:rPr>
          <w:rFonts w:ascii="Calibri" w:hAnsi="Calibri"/>
          <w:i/>
        </w:rPr>
        <w:t>Trial Version</w:t>
      </w:r>
      <w:r w:rsidRPr="00E60C2E">
        <w:rPr>
          <w:rFonts w:ascii="Calibri" w:hAnsi="Calibri"/>
        </w:rPr>
        <w:t xml:space="preserve"> (Version 1.0). </w:t>
      </w:r>
    </w:p>
    <w:p w14:paraId="7D1246CD" w14:textId="77777777" w:rsidR="00B85C04" w:rsidRPr="00E60C2E" w:rsidRDefault="00B85C04" w:rsidP="008B4E7E">
      <w:pPr>
        <w:pStyle w:val="Corpsdutexte-A"/>
        <w:ind w:left="1484" w:firstLine="14"/>
        <w:rPr>
          <w:rFonts w:ascii="Calibri" w:hAnsi="Calibri"/>
          <w:i/>
        </w:rPr>
      </w:pPr>
      <w:r w:rsidRPr="00E60C2E">
        <w:rPr>
          <w:rFonts w:ascii="Calibri" w:hAnsi="Calibri"/>
          <w:caps/>
        </w:rPr>
        <w:t>White</w:t>
      </w:r>
      <w:r w:rsidRPr="00E60C2E">
        <w:rPr>
          <w:rFonts w:ascii="Calibri" w:hAnsi="Calibri"/>
        </w:rPr>
        <w:t xml:space="preserve">, Stephen A. and Derek </w:t>
      </w:r>
      <w:r w:rsidRPr="00E60C2E">
        <w:rPr>
          <w:rFonts w:ascii="Calibri" w:hAnsi="Calibri"/>
          <w:caps/>
        </w:rPr>
        <w:t>Miers</w:t>
      </w:r>
      <w:r w:rsidRPr="00E60C2E">
        <w:rPr>
          <w:rFonts w:ascii="Calibri" w:hAnsi="Calibri"/>
        </w:rPr>
        <w:t xml:space="preserve">, </w:t>
      </w:r>
      <w:r w:rsidRPr="00E60C2E">
        <w:rPr>
          <w:rFonts w:ascii="Calibri" w:hAnsi="Calibri"/>
          <w:i/>
        </w:rPr>
        <w:t>BPMN Modeling and Reference Guide Understanding and Using BPMN.</w:t>
      </w:r>
    </w:p>
    <w:p w14:paraId="41332853" w14:textId="77777777" w:rsidR="00B85C04" w:rsidRDefault="00B85C04" w:rsidP="008B4E7E">
      <w:pPr>
        <w:pStyle w:val="Corpsdetexte"/>
        <w:ind w:left="1484" w:firstLine="14"/>
      </w:pPr>
      <w:r w:rsidRPr="00110BEC">
        <w:rPr>
          <w:caps/>
        </w:rPr>
        <w:t>April,</w:t>
      </w:r>
      <w:r w:rsidRPr="00110BEC">
        <w:t xml:space="preserve"> A. et A. </w:t>
      </w:r>
      <w:r w:rsidRPr="00110BEC">
        <w:rPr>
          <w:caps/>
        </w:rPr>
        <w:t>Abran</w:t>
      </w:r>
      <w:r w:rsidRPr="00110BEC">
        <w:t xml:space="preserve">. </w:t>
      </w:r>
      <w:r w:rsidRPr="00110BEC">
        <w:rPr>
          <w:i/>
          <w:iCs/>
        </w:rPr>
        <w:t>Améliorer la maintenance du logiciel</w:t>
      </w:r>
      <w:r w:rsidRPr="00110BEC">
        <w:t>. Loze-Dion éditeur, ISBN-292118088X, 2006, 337 p.</w:t>
      </w:r>
    </w:p>
    <w:p w14:paraId="0507B29C" w14:textId="77777777" w:rsidR="001C6249" w:rsidRPr="00110BEC" w:rsidRDefault="001C6249" w:rsidP="008B4E7E">
      <w:pPr>
        <w:pStyle w:val="Corpsdetexte"/>
        <w:ind w:left="1484" w:firstLine="14"/>
      </w:pPr>
    </w:p>
    <w:p w14:paraId="629EC9BF" w14:textId="66091216" w:rsidR="00B85C04" w:rsidRPr="00E60C2E" w:rsidRDefault="00B85C04" w:rsidP="008B4E7E">
      <w:pPr>
        <w:pStyle w:val="Sous-titre"/>
        <w:jc w:val="both"/>
        <w:rPr>
          <w:lang w:val="en-US"/>
        </w:rPr>
      </w:pPr>
      <w:r w:rsidRPr="00E60C2E">
        <w:rPr>
          <w:lang w:val="en-US"/>
        </w:rPr>
        <w:t>Complémentaires</w:t>
      </w:r>
    </w:p>
    <w:p w14:paraId="00AE9D2D" w14:textId="77777777" w:rsidR="00B85C04" w:rsidRPr="00E60C2E" w:rsidRDefault="00B85C04" w:rsidP="008B4E7E">
      <w:pPr>
        <w:pStyle w:val="Corpsdutexte-A"/>
        <w:spacing w:before="240"/>
        <w:ind w:left="1456"/>
        <w:rPr>
          <w:rFonts w:ascii="Calibri" w:hAnsi="Calibri"/>
        </w:rPr>
      </w:pPr>
      <w:r w:rsidRPr="00E60C2E">
        <w:rPr>
          <w:rFonts w:ascii="Calibri" w:hAnsi="Calibri"/>
          <w:caps/>
        </w:rPr>
        <w:t>Cockburn</w:t>
      </w:r>
      <w:r w:rsidRPr="00E60C2E">
        <w:rPr>
          <w:rFonts w:ascii="Calibri" w:hAnsi="Calibri"/>
        </w:rPr>
        <w:t xml:space="preserve">, A., </w:t>
      </w:r>
      <w:r w:rsidRPr="00E60C2E">
        <w:rPr>
          <w:rFonts w:ascii="Calibri" w:hAnsi="Calibri"/>
          <w:i/>
          <w:iCs/>
        </w:rPr>
        <w:t>Writing Effective Use Cases</w:t>
      </w:r>
      <w:r w:rsidRPr="00E60C2E">
        <w:rPr>
          <w:rFonts w:ascii="Calibri" w:hAnsi="Calibri"/>
        </w:rPr>
        <w:t>. Addison-Wesley, 2000.</w:t>
      </w:r>
    </w:p>
    <w:p w14:paraId="45D07355" w14:textId="77777777" w:rsidR="00B85C04" w:rsidRPr="00E60C2E" w:rsidRDefault="00B85C04" w:rsidP="008B4E7E">
      <w:pPr>
        <w:pStyle w:val="Corpsdutexte-A"/>
        <w:spacing w:after="0"/>
        <w:ind w:left="1456"/>
        <w:rPr>
          <w:rFonts w:ascii="Calibri" w:hAnsi="Calibri"/>
        </w:rPr>
      </w:pPr>
      <w:r w:rsidRPr="00E60C2E">
        <w:rPr>
          <w:rFonts w:ascii="Calibri" w:hAnsi="Calibri"/>
          <w:caps/>
        </w:rPr>
        <w:t>Kruchten</w:t>
      </w:r>
      <w:r w:rsidRPr="00E60C2E">
        <w:rPr>
          <w:rFonts w:ascii="Calibri" w:hAnsi="Calibri"/>
        </w:rPr>
        <w:t xml:space="preserve">, P., </w:t>
      </w:r>
      <w:r w:rsidRPr="00E60C2E">
        <w:rPr>
          <w:rFonts w:ascii="Calibri" w:hAnsi="Calibri"/>
          <w:i/>
        </w:rPr>
        <w:t xml:space="preserve">An introduction to RUP. </w:t>
      </w:r>
      <w:r w:rsidRPr="00E60C2E">
        <w:rPr>
          <w:rFonts w:ascii="Calibri" w:hAnsi="Calibri"/>
        </w:rPr>
        <w:t>2</w:t>
      </w:r>
      <w:r w:rsidRPr="00E60C2E">
        <w:rPr>
          <w:rFonts w:ascii="Calibri" w:hAnsi="Calibri"/>
          <w:vertAlign w:val="superscript"/>
        </w:rPr>
        <w:t>nd</w:t>
      </w:r>
      <w:r w:rsidRPr="00E60C2E">
        <w:rPr>
          <w:rFonts w:ascii="Calibri" w:hAnsi="Calibri"/>
        </w:rPr>
        <w:t xml:space="preserve"> Edition, Addison-Wesley, 2000.</w:t>
      </w:r>
    </w:p>
    <w:p w14:paraId="68E54F41" w14:textId="77777777" w:rsidR="00B85C04" w:rsidRPr="00E60C2E" w:rsidRDefault="00B85C04" w:rsidP="008B4E7E">
      <w:pPr>
        <w:pStyle w:val="Corpsdutexte-A"/>
        <w:spacing w:before="240"/>
        <w:ind w:left="1456"/>
        <w:rPr>
          <w:rFonts w:ascii="Calibri" w:hAnsi="Calibri"/>
        </w:rPr>
      </w:pPr>
      <w:r w:rsidRPr="00E60C2E">
        <w:rPr>
          <w:rFonts w:ascii="Calibri" w:hAnsi="Calibri"/>
          <w:caps/>
        </w:rPr>
        <w:t>Fowler</w:t>
      </w:r>
      <w:r w:rsidRPr="00E60C2E">
        <w:rPr>
          <w:rFonts w:ascii="Calibri" w:hAnsi="Calibri"/>
        </w:rPr>
        <w:t xml:space="preserve">, M., </w:t>
      </w:r>
      <w:r w:rsidRPr="00E60C2E">
        <w:rPr>
          <w:rFonts w:ascii="Calibri" w:hAnsi="Calibri"/>
          <w:i/>
        </w:rPr>
        <w:t xml:space="preserve">UML distilled. </w:t>
      </w:r>
      <w:r w:rsidRPr="00E60C2E">
        <w:rPr>
          <w:rFonts w:ascii="Calibri" w:hAnsi="Calibri"/>
        </w:rPr>
        <w:t>3</w:t>
      </w:r>
      <w:r w:rsidRPr="00E60C2E">
        <w:rPr>
          <w:rFonts w:ascii="Calibri" w:hAnsi="Calibri"/>
          <w:vertAlign w:val="superscript"/>
        </w:rPr>
        <w:t>rd</w:t>
      </w:r>
      <w:r w:rsidRPr="00E60C2E">
        <w:rPr>
          <w:rFonts w:ascii="Calibri" w:hAnsi="Calibri"/>
        </w:rPr>
        <w:t xml:space="preserve"> Edition, Addison-Wesley, 2003.</w:t>
      </w:r>
    </w:p>
    <w:p w14:paraId="401E71F1" w14:textId="77777777" w:rsidR="00B85C04" w:rsidRPr="00E60C2E" w:rsidRDefault="00B85C04" w:rsidP="004D6439">
      <w:pPr>
        <w:pStyle w:val="Corpsdutexte-A"/>
        <w:ind w:left="1456"/>
        <w:rPr>
          <w:rFonts w:ascii="Calibri" w:hAnsi="Calibri"/>
        </w:rPr>
      </w:pPr>
      <w:r w:rsidRPr="00E60C2E">
        <w:rPr>
          <w:rFonts w:ascii="Calibri" w:hAnsi="Calibri"/>
          <w:caps/>
        </w:rPr>
        <w:t>Kleppe</w:t>
      </w:r>
      <w:r w:rsidRPr="00E60C2E">
        <w:rPr>
          <w:rFonts w:ascii="Calibri" w:hAnsi="Calibri"/>
        </w:rPr>
        <w:t xml:space="preserve">, A., </w:t>
      </w:r>
      <w:r w:rsidRPr="00E60C2E">
        <w:rPr>
          <w:rFonts w:ascii="Calibri" w:hAnsi="Calibri"/>
          <w:i/>
        </w:rPr>
        <w:t>MDA Explained</w:t>
      </w:r>
      <w:r w:rsidRPr="00E60C2E">
        <w:rPr>
          <w:rFonts w:ascii="Calibri" w:hAnsi="Calibri"/>
        </w:rPr>
        <w:t>. Addison-Wesley, 2003.</w:t>
      </w:r>
    </w:p>
    <w:sectPr w:rsidR="00B85C04" w:rsidRPr="00E60C2E">
      <w:footerReference w:type="default" r:id="rId8"/>
      <w:pgSz w:w="12240" w:h="15840" w:code="1"/>
      <w:pgMar w:top="1440" w:right="1080" w:bottom="1440" w:left="1797" w:header="709" w:footer="82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0F9F4" w14:textId="77777777" w:rsidR="000A7BF4" w:rsidRDefault="000A7BF4">
      <w:r>
        <w:separator/>
      </w:r>
    </w:p>
  </w:endnote>
  <w:endnote w:type="continuationSeparator" w:id="0">
    <w:p w14:paraId="67B437F9" w14:textId="77777777" w:rsidR="000A7BF4" w:rsidRDefault="000A7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9BB7A" w14:textId="7160BDD7" w:rsidR="00281C4B" w:rsidRDefault="00245900">
    <w:pPr>
      <w:pStyle w:val="Pieddepage"/>
      <w:pBdr>
        <w:top w:val="single" w:sz="4" w:space="1" w:color="auto"/>
      </w:pBdr>
      <w:tabs>
        <w:tab w:val="clear" w:pos="8640"/>
        <w:tab w:val="right" w:pos="9180"/>
      </w:tabs>
      <w:ind w:right="3" w:firstLine="1418"/>
      <w:rPr>
        <w:rStyle w:val="Numrodepage"/>
        <w:b/>
        <w:i/>
      </w:rPr>
    </w:pPr>
    <w:r>
      <w:rPr>
        <w:sz w:val="20"/>
        <w:lang w:eastAsia="fr-CA"/>
      </w:rPr>
      <w:drawing>
        <wp:anchor distT="0" distB="0" distL="114300" distR="114300" simplePos="0" relativeHeight="251657728" behindDoc="0" locked="0" layoutInCell="1" allowOverlap="1" wp14:anchorId="75FD1EC3" wp14:editId="0F886C0D">
          <wp:simplePos x="0" y="0"/>
          <wp:positionH relativeFrom="column">
            <wp:posOffset>0</wp:posOffset>
          </wp:positionH>
          <wp:positionV relativeFrom="paragraph">
            <wp:posOffset>38735</wp:posOffset>
          </wp:positionV>
          <wp:extent cx="1657350" cy="342900"/>
          <wp:effectExtent l="0" t="0" r="0" b="12700"/>
          <wp:wrapThrough wrapText="bothSides">
            <wp:wrapPolygon edited="0">
              <wp:start x="0" y="0"/>
              <wp:lineTo x="0" y="20800"/>
              <wp:lineTo x="21186" y="20800"/>
              <wp:lineTo x="21186" y="0"/>
              <wp:lineTo x="0" y="0"/>
            </wp:wrapPolygon>
          </wp:wrapThrough>
          <wp:docPr id="5" name="Picture 5" descr="logo U de S 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 de S cou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342900"/>
                  </a:xfrm>
                  <a:prstGeom prst="rect">
                    <a:avLst/>
                  </a:prstGeom>
                  <a:noFill/>
                </pic:spPr>
              </pic:pic>
            </a:graphicData>
          </a:graphic>
          <wp14:sizeRelH relativeFrom="page">
            <wp14:pctWidth>0</wp14:pctWidth>
          </wp14:sizeRelH>
          <wp14:sizeRelV relativeFrom="page">
            <wp14:pctHeight>0</wp14:pctHeight>
          </wp14:sizeRelV>
        </wp:anchor>
      </w:drawing>
    </w:r>
    <w:r w:rsidR="00300F06">
      <w:rPr>
        <w:rStyle w:val="Numrodepage"/>
        <w:b/>
        <w:i/>
      </w:rPr>
      <w:tab/>
      <w:t>INF 755 – Hiver 201</w:t>
    </w:r>
    <w:r w:rsidR="00705EC0">
      <w:rPr>
        <w:rStyle w:val="Numrodepage"/>
        <w:b/>
        <w:i/>
      </w:rPr>
      <w:t>8</w:t>
    </w:r>
  </w:p>
  <w:p w14:paraId="1244B858" w14:textId="77777777" w:rsidR="00705EC0" w:rsidRDefault="00705EC0">
    <w:pPr>
      <w:pStyle w:val="Pieddepage"/>
      <w:pBdr>
        <w:top w:val="single" w:sz="4" w:space="1" w:color="auto"/>
      </w:pBdr>
      <w:tabs>
        <w:tab w:val="clear" w:pos="8640"/>
        <w:tab w:val="right" w:pos="9180"/>
      </w:tabs>
      <w:ind w:right="3" w:firstLine="1418"/>
      <w:rPr>
        <w:rStyle w:val="Numrodepage"/>
        <w:b/>
        <w:i/>
      </w:rPr>
    </w:pPr>
  </w:p>
  <w:p w14:paraId="4D3B22FE" w14:textId="6B4E7CBA" w:rsidR="00300F06" w:rsidRDefault="00300F06">
    <w:pPr>
      <w:pStyle w:val="Pieddepage"/>
      <w:pBdr>
        <w:top w:val="single" w:sz="4" w:space="1" w:color="auto"/>
      </w:pBdr>
      <w:tabs>
        <w:tab w:val="clear" w:pos="8640"/>
        <w:tab w:val="right" w:pos="9180"/>
      </w:tabs>
      <w:ind w:right="3" w:firstLine="1418"/>
      <w:rPr>
        <w:rStyle w:val="Numrodepage"/>
        <w:b/>
      </w:rPr>
    </w:pPr>
    <w:r>
      <w:rPr>
        <w:rStyle w:val="Numrodepage"/>
        <w:b/>
        <w:i/>
      </w:rPr>
      <w:tab/>
      <w:t>Page</w:t>
    </w:r>
    <w:r>
      <w:rPr>
        <w:rStyle w:val="Numrodepage"/>
      </w:rPr>
      <w:t xml:space="preserve"> </w:t>
    </w:r>
    <w:r>
      <w:rPr>
        <w:rStyle w:val="Numrodepage"/>
        <w:b/>
      </w:rPr>
      <w:fldChar w:fldCharType="begin"/>
    </w:r>
    <w:r>
      <w:rPr>
        <w:rStyle w:val="Numrodepage"/>
        <w:b/>
      </w:rPr>
      <w:instrText xml:space="preserve"> </w:instrText>
    </w:r>
    <w:r w:rsidR="003207CD">
      <w:rPr>
        <w:rStyle w:val="Numrodepage"/>
        <w:b/>
      </w:rPr>
      <w:instrText>PAGE</w:instrText>
    </w:r>
    <w:r>
      <w:rPr>
        <w:rStyle w:val="Numrodepage"/>
        <w:b/>
      </w:rPr>
      <w:instrText xml:space="preserve"> </w:instrText>
    </w:r>
    <w:r>
      <w:rPr>
        <w:rStyle w:val="Numrodepage"/>
        <w:b/>
      </w:rPr>
      <w:fldChar w:fldCharType="separate"/>
    </w:r>
    <w:r w:rsidR="00D6146B">
      <w:rPr>
        <w:rStyle w:val="Numrodepage"/>
        <w:b/>
      </w:rPr>
      <w:t>1</w:t>
    </w:r>
    <w:r>
      <w:rPr>
        <w:rStyle w:val="Numrodepage"/>
        <w:b/>
      </w:rPr>
      <w:fldChar w:fldCharType="end"/>
    </w:r>
  </w:p>
  <w:p w14:paraId="70BA3AD2" w14:textId="77777777" w:rsidR="00300F06" w:rsidRDefault="00300F06">
    <w:pPr>
      <w:pStyle w:val="Pieddepage"/>
      <w:tabs>
        <w:tab w:val="clear" w:pos="8640"/>
        <w:tab w:val="right" w:pos="9180"/>
      </w:tabs>
      <w:ind w:right="3" w:firstLine="1418"/>
      <w:rPr>
        <w:rStyle w:val="Numrodepage"/>
        <w:b/>
      </w:rPr>
    </w:pPr>
  </w:p>
  <w:p w14:paraId="336F6E3F" w14:textId="77777777" w:rsidR="00300F06" w:rsidRDefault="00300F06">
    <w:pPr>
      <w:pStyle w:val="Pieddepage"/>
      <w:tabs>
        <w:tab w:val="clear" w:pos="8640"/>
        <w:tab w:val="right" w:pos="9180"/>
      </w:tabs>
      <w:ind w:right="3" w:firstLine="1418"/>
      <w:rPr>
        <w:i/>
        <w:iCs/>
      </w:rPr>
    </w:pPr>
    <w:r>
      <w:rPr>
        <w:rStyle w:val="Numrodepage"/>
        <w:b/>
        <w:i/>
        <w:iCs/>
      </w:rPr>
      <w:tab/>
      <w:t>Cardinal Alain (Chargé de cours)</w:t>
    </w:r>
    <w:r>
      <w:rPr>
        <w:rStyle w:val="Numrodepage"/>
        <w:b/>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99D3C" w14:textId="77777777" w:rsidR="000A7BF4" w:rsidRDefault="000A7BF4">
      <w:r>
        <w:separator/>
      </w:r>
    </w:p>
  </w:footnote>
  <w:footnote w:type="continuationSeparator" w:id="0">
    <w:p w14:paraId="0E6545B0" w14:textId="77777777" w:rsidR="000A7BF4" w:rsidRDefault="000A7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1429"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54F63"/>
    <w:multiLevelType w:val="hybridMultilevel"/>
    <w:tmpl w:val="74FAFC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8930B4"/>
    <w:multiLevelType w:val="hybridMultilevel"/>
    <w:tmpl w:val="4C14164E"/>
    <w:lvl w:ilvl="0" w:tplc="0C0C0017">
      <w:start w:val="1"/>
      <w:numFmt w:val="low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0F531130"/>
    <w:multiLevelType w:val="hybridMultilevel"/>
    <w:tmpl w:val="44F6FBBA"/>
    <w:lvl w:ilvl="0" w:tplc="C86A311E">
      <w:start w:val="1"/>
      <w:numFmt w:val="bullet"/>
      <w:lvlText w:val=""/>
      <w:lvlJc w:val="left"/>
      <w:pPr>
        <w:tabs>
          <w:tab w:val="num" w:pos="720"/>
        </w:tabs>
        <w:ind w:left="720" w:hanging="360"/>
      </w:pPr>
      <w:rPr>
        <w:rFonts w:ascii="Wingdings" w:hAnsi="Wingdings" w:hint="default"/>
      </w:rPr>
    </w:lvl>
    <w:lvl w:ilvl="1" w:tplc="9510ECE4">
      <w:start w:val="1"/>
      <w:numFmt w:val="bullet"/>
      <w:lvlText w:val=""/>
      <w:lvlJc w:val="left"/>
      <w:pPr>
        <w:tabs>
          <w:tab w:val="num" w:pos="360"/>
        </w:tabs>
        <w:ind w:left="360" w:hanging="360"/>
      </w:pPr>
      <w:rPr>
        <w:rFonts w:ascii="Wingdings" w:hAnsi="Wingdings" w:hint="default"/>
      </w:rPr>
    </w:lvl>
    <w:lvl w:ilvl="2" w:tplc="7B481AE6" w:tentative="1">
      <w:start w:val="1"/>
      <w:numFmt w:val="bullet"/>
      <w:lvlText w:val=""/>
      <w:lvlJc w:val="left"/>
      <w:pPr>
        <w:tabs>
          <w:tab w:val="num" w:pos="2160"/>
        </w:tabs>
        <w:ind w:left="2160" w:hanging="360"/>
      </w:pPr>
      <w:rPr>
        <w:rFonts w:ascii="Wingdings" w:hAnsi="Wingdings" w:hint="default"/>
      </w:rPr>
    </w:lvl>
    <w:lvl w:ilvl="3" w:tplc="309C2AAC" w:tentative="1">
      <w:start w:val="1"/>
      <w:numFmt w:val="bullet"/>
      <w:lvlText w:val=""/>
      <w:lvlJc w:val="left"/>
      <w:pPr>
        <w:tabs>
          <w:tab w:val="num" w:pos="2880"/>
        </w:tabs>
        <w:ind w:left="2880" w:hanging="360"/>
      </w:pPr>
      <w:rPr>
        <w:rFonts w:ascii="Wingdings" w:hAnsi="Wingdings" w:hint="default"/>
      </w:rPr>
    </w:lvl>
    <w:lvl w:ilvl="4" w:tplc="8CDE88DE" w:tentative="1">
      <w:start w:val="1"/>
      <w:numFmt w:val="bullet"/>
      <w:lvlText w:val=""/>
      <w:lvlJc w:val="left"/>
      <w:pPr>
        <w:tabs>
          <w:tab w:val="num" w:pos="3600"/>
        </w:tabs>
        <w:ind w:left="3600" w:hanging="360"/>
      </w:pPr>
      <w:rPr>
        <w:rFonts w:ascii="Wingdings" w:hAnsi="Wingdings" w:hint="default"/>
      </w:rPr>
    </w:lvl>
    <w:lvl w:ilvl="5" w:tplc="4D2E3700" w:tentative="1">
      <w:start w:val="1"/>
      <w:numFmt w:val="bullet"/>
      <w:lvlText w:val=""/>
      <w:lvlJc w:val="left"/>
      <w:pPr>
        <w:tabs>
          <w:tab w:val="num" w:pos="4320"/>
        </w:tabs>
        <w:ind w:left="4320" w:hanging="360"/>
      </w:pPr>
      <w:rPr>
        <w:rFonts w:ascii="Wingdings" w:hAnsi="Wingdings" w:hint="default"/>
      </w:rPr>
    </w:lvl>
    <w:lvl w:ilvl="6" w:tplc="67BABA4A" w:tentative="1">
      <w:start w:val="1"/>
      <w:numFmt w:val="bullet"/>
      <w:lvlText w:val=""/>
      <w:lvlJc w:val="left"/>
      <w:pPr>
        <w:tabs>
          <w:tab w:val="num" w:pos="5040"/>
        </w:tabs>
        <w:ind w:left="5040" w:hanging="360"/>
      </w:pPr>
      <w:rPr>
        <w:rFonts w:ascii="Wingdings" w:hAnsi="Wingdings" w:hint="default"/>
      </w:rPr>
    </w:lvl>
    <w:lvl w:ilvl="7" w:tplc="2E304CC4" w:tentative="1">
      <w:start w:val="1"/>
      <w:numFmt w:val="bullet"/>
      <w:lvlText w:val=""/>
      <w:lvlJc w:val="left"/>
      <w:pPr>
        <w:tabs>
          <w:tab w:val="num" w:pos="5760"/>
        </w:tabs>
        <w:ind w:left="5760" w:hanging="360"/>
      </w:pPr>
      <w:rPr>
        <w:rFonts w:ascii="Wingdings" w:hAnsi="Wingdings" w:hint="default"/>
      </w:rPr>
    </w:lvl>
    <w:lvl w:ilvl="8" w:tplc="80B2AA8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171AE0"/>
    <w:multiLevelType w:val="hybridMultilevel"/>
    <w:tmpl w:val="692AF86A"/>
    <w:lvl w:ilvl="0" w:tplc="BA6C617E">
      <w:start w:val="1"/>
      <w:numFmt w:val="bullet"/>
      <w:lvlText w:val="•"/>
      <w:lvlJc w:val="left"/>
      <w:pPr>
        <w:tabs>
          <w:tab w:val="num" w:pos="720"/>
        </w:tabs>
        <w:ind w:left="720" w:hanging="360"/>
      </w:pPr>
      <w:rPr>
        <w:rFonts w:ascii="Arial" w:hAnsi="Arial" w:hint="default"/>
      </w:rPr>
    </w:lvl>
    <w:lvl w:ilvl="1" w:tplc="B810C502">
      <w:numFmt w:val="bullet"/>
      <w:lvlText w:val="–"/>
      <w:lvlJc w:val="left"/>
      <w:pPr>
        <w:tabs>
          <w:tab w:val="num" w:pos="1440"/>
        </w:tabs>
        <w:ind w:left="1440" w:hanging="360"/>
      </w:pPr>
      <w:rPr>
        <w:rFonts w:ascii="Arial" w:hAnsi="Arial" w:hint="default"/>
      </w:rPr>
    </w:lvl>
    <w:lvl w:ilvl="2" w:tplc="947A99AC">
      <w:start w:val="1"/>
      <w:numFmt w:val="bullet"/>
      <w:lvlText w:val="•"/>
      <w:lvlJc w:val="left"/>
      <w:pPr>
        <w:tabs>
          <w:tab w:val="num" w:pos="2160"/>
        </w:tabs>
        <w:ind w:left="2160" w:hanging="360"/>
      </w:pPr>
      <w:rPr>
        <w:rFonts w:ascii="Arial" w:hAnsi="Arial" w:hint="default"/>
      </w:rPr>
    </w:lvl>
    <w:lvl w:ilvl="3" w:tplc="0946459A" w:tentative="1">
      <w:start w:val="1"/>
      <w:numFmt w:val="bullet"/>
      <w:lvlText w:val="•"/>
      <w:lvlJc w:val="left"/>
      <w:pPr>
        <w:tabs>
          <w:tab w:val="num" w:pos="2880"/>
        </w:tabs>
        <w:ind w:left="2880" w:hanging="360"/>
      </w:pPr>
      <w:rPr>
        <w:rFonts w:ascii="Arial" w:hAnsi="Arial" w:hint="default"/>
      </w:rPr>
    </w:lvl>
    <w:lvl w:ilvl="4" w:tplc="BB6234BE" w:tentative="1">
      <w:start w:val="1"/>
      <w:numFmt w:val="bullet"/>
      <w:lvlText w:val="•"/>
      <w:lvlJc w:val="left"/>
      <w:pPr>
        <w:tabs>
          <w:tab w:val="num" w:pos="3600"/>
        </w:tabs>
        <w:ind w:left="3600" w:hanging="360"/>
      </w:pPr>
      <w:rPr>
        <w:rFonts w:ascii="Arial" w:hAnsi="Arial" w:hint="default"/>
      </w:rPr>
    </w:lvl>
    <w:lvl w:ilvl="5" w:tplc="BF8C0370" w:tentative="1">
      <w:start w:val="1"/>
      <w:numFmt w:val="bullet"/>
      <w:lvlText w:val="•"/>
      <w:lvlJc w:val="left"/>
      <w:pPr>
        <w:tabs>
          <w:tab w:val="num" w:pos="4320"/>
        </w:tabs>
        <w:ind w:left="4320" w:hanging="360"/>
      </w:pPr>
      <w:rPr>
        <w:rFonts w:ascii="Arial" w:hAnsi="Arial" w:hint="default"/>
      </w:rPr>
    </w:lvl>
    <w:lvl w:ilvl="6" w:tplc="26BAF734" w:tentative="1">
      <w:start w:val="1"/>
      <w:numFmt w:val="bullet"/>
      <w:lvlText w:val="•"/>
      <w:lvlJc w:val="left"/>
      <w:pPr>
        <w:tabs>
          <w:tab w:val="num" w:pos="5040"/>
        </w:tabs>
        <w:ind w:left="5040" w:hanging="360"/>
      </w:pPr>
      <w:rPr>
        <w:rFonts w:ascii="Arial" w:hAnsi="Arial" w:hint="default"/>
      </w:rPr>
    </w:lvl>
    <w:lvl w:ilvl="7" w:tplc="0FA815FC" w:tentative="1">
      <w:start w:val="1"/>
      <w:numFmt w:val="bullet"/>
      <w:lvlText w:val="•"/>
      <w:lvlJc w:val="left"/>
      <w:pPr>
        <w:tabs>
          <w:tab w:val="num" w:pos="5760"/>
        </w:tabs>
        <w:ind w:left="5760" w:hanging="360"/>
      </w:pPr>
      <w:rPr>
        <w:rFonts w:ascii="Arial" w:hAnsi="Arial" w:hint="default"/>
      </w:rPr>
    </w:lvl>
    <w:lvl w:ilvl="8" w:tplc="D3A298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3A5487"/>
    <w:multiLevelType w:val="hybridMultilevel"/>
    <w:tmpl w:val="24C857EA"/>
    <w:lvl w:ilvl="0" w:tplc="040C0001">
      <w:start w:val="1"/>
      <w:numFmt w:val="bullet"/>
      <w:lvlText w:val=""/>
      <w:lvlJc w:val="left"/>
      <w:pPr>
        <w:ind w:left="1420" w:hanging="360"/>
      </w:pPr>
      <w:rPr>
        <w:rFonts w:ascii="Symbol" w:hAnsi="Symbol" w:hint="default"/>
      </w:rPr>
    </w:lvl>
    <w:lvl w:ilvl="1" w:tplc="040C0003">
      <w:start w:val="1"/>
      <w:numFmt w:val="bullet"/>
      <w:lvlText w:val="o"/>
      <w:lvlJc w:val="left"/>
      <w:pPr>
        <w:ind w:left="2140" w:hanging="360"/>
      </w:pPr>
      <w:rPr>
        <w:rFonts w:ascii="Courier New" w:hAnsi="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6" w15:restartNumberingAfterBreak="0">
    <w:nsid w:val="37ED3EEF"/>
    <w:multiLevelType w:val="hybridMultilevel"/>
    <w:tmpl w:val="35B23E1A"/>
    <w:lvl w:ilvl="0" w:tplc="F7028966">
      <w:start w:val="1"/>
      <w:numFmt w:val="bullet"/>
      <w:pStyle w:val="Sous-titr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26ECF"/>
    <w:multiLevelType w:val="hybridMultilevel"/>
    <w:tmpl w:val="B1602750"/>
    <w:lvl w:ilvl="0" w:tplc="A0BCD776">
      <w:start w:val="1"/>
      <w:numFmt w:val="decimal"/>
      <w:pStyle w:val="Titre1"/>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B504FCBC">
      <w:start w:val="140"/>
      <w:numFmt w:val="bullet"/>
      <w:lvlText w:val="-"/>
      <w:lvlJc w:val="left"/>
      <w:pPr>
        <w:tabs>
          <w:tab w:val="num" w:pos="2340"/>
        </w:tabs>
        <w:ind w:left="2340" w:hanging="360"/>
      </w:pPr>
      <w:rPr>
        <w:rFonts w:ascii="Times New Roman" w:eastAsia="Times New Roman" w:hAnsi="Times New Roman" w:cs="Times New Roman"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727C4829"/>
    <w:multiLevelType w:val="hybridMultilevel"/>
    <w:tmpl w:val="2124E2E2"/>
    <w:lvl w:ilvl="0" w:tplc="A77CEC76">
      <w:start w:val="1"/>
      <w:numFmt w:val="bullet"/>
      <w:lvlText w:val=""/>
      <w:lvlJc w:val="left"/>
      <w:pPr>
        <w:tabs>
          <w:tab w:val="num" w:pos="720"/>
        </w:tabs>
        <w:ind w:left="720" w:hanging="360"/>
      </w:pPr>
      <w:rPr>
        <w:rFonts w:ascii="Wingdings" w:hAnsi="Wingdings" w:hint="default"/>
      </w:rPr>
    </w:lvl>
    <w:lvl w:ilvl="1" w:tplc="0890B6F6" w:tentative="1">
      <w:start w:val="1"/>
      <w:numFmt w:val="bullet"/>
      <w:lvlText w:val=""/>
      <w:lvlJc w:val="left"/>
      <w:pPr>
        <w:tabs>
          <w:tab w:val="num" w:pos="1440"/>
        </w:tabs>
        <w:ind w:left="1440" w:hanging="360"/>
      </w:pPr>
      <w:rPr>
        <w:rFonts w:ascii="Wingdings" w:hAnsi="Wingdings" w:hint="default"/>
      </w:rPr>
    </w:lvl>
    <w:lvl w:ilvl="2" w:tplc="B2EEE468" w:tentative="1">
      <w:start w:val="1"/>
      <w:numFmt w:val="bullet"/>
      <w:lvlText w:val=""/>
      <w:lvlJc w:val="left"/>
      <w:pPr>
        <w:tabs>
          <w:tab w:val="num" w:pos="2160"/>
        </w:tabs>
        <w:ind w:left="2160" w:hanging="360"/>
      </w:pPr>
      <w:rPr>
        <w:rFonts w:ascii="Wingdings" w:hAnsi="Wingdings" w:hint="default"/>
      </w:rPr>
    </w:lvl>
    <w:lvl w:ilvl="3" w:tplc="26026F78" w:tentative="1">
      <w:start w:val="1"/>
      <w:numFmt w:val="bullet"/>
      <w:lvlText w:val=""/>
      <w:lvlJc w:val="left"/>
      <w:pPr>
        <w:tabs>
          <w:tab w:val="num" w:pos="2880"/>
        </w:tabs>
        <w:ind w:left="2880" w:hanging="360"/>
      </w:pPr>
      <w:rPr>
        <w:rFonts w:ascii="Wingdings" w:hAnsi="Wingdings" w:hint="default"/>
      </w:rPr>
    </w:lvl>
    <w:lvl w:ilvl="4" w:tplc="F0EE762A" w:tentative="1">
      <w:start w:val="1"/>
      <w:numFmt w:val="bullet"/>
      <w:lvlText w:val=""/>
      <w:lvlJc w:val="left"/>
      <w:pPr>
        <w:tabs>
          <w:tab w:val="num" w:pos="3600"/>
        </w:tabs>
        <w:ind w:left="3600" w:hanging="360"/>
      </w:pPr>
      <w:rPr>
        <w:rFonts w:ascii="Wingdings" w:hAnsi="Wingdings" w:hint="default"/>
      </w:rPr>
    </w:lvl>
    <w:lvl w:ilvl="5" w:tplc="86B8E300" w:tentative="1">
      <w:start w:val="1"/>
      <w:numFmt w:val="bullet"/>
      <w:lvlText w:val=""/>
      <w:lvlJc w:val="left"/>
      <w:pPr>
        <w:tabs>
          <w:tab w:val="num" w:pos="4320"/>
        </w:tabs>
        <w:ind w:left="4320" w:hanging="360"/>
      </w:pPr>
      <w:rPr>
        <w:rFonts w:ascii="Wingdings" w:hAnsi="Wingdings" w:hint="default"/>
      </w:rPr>
    </w:lvl>
    <w:lvl w:ilvl="6" w:tplc="160637EC" w:tentative="1">
      <w:start w:val="1"/>
      <w:numFmt w:val="bullet"/>
      <w:lvlText w:val=""/>
      <w:lvlJc w:val="left"/>
      <w:pPr>
        <w:tabs>
          <w:tab w:val="num" w:pos="5040"/>
        </w:tabs>
        <w:ind w:left="5040" w:hanging="360"/>
      </w:pPr>
      <w:rPr>
        <w:rFonts w:ascii="Wingdings" w:hAnsi="Wingdings" w:hint="default"/>
      </w:rPr>
    </w:lvl>
    <w:lvl w:ilvl="7" w:tplc="A8160644" w:tentative="1">
      <w:start w:val="1"/>
      <w:numFmt w:val="bullet"/>
      <w:lvlText w:val=""/>
      <w:lvlJc w:val="left"/>
      <w:pPr>
        <w:tabs>
          <w:tab w:val="num" w:pos="5760"/>
        </w:tabs>
        <w:ind w:left="5760" w:hanging="360"/>
      </w:pPr>
      <w:rPr>
        <w:rFonts w:ascii="Wingdings" w:hAnsi="Wingdings" w:hint="default"/>
      </w:rPr>
    </w:lvl>
    <w:lvl w:ilvl="8" w:tplc="96EC79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8E4B8C"/>
    <w:multiLevelType w:val="hybridMultilevel"/>
    <w:tmpl w:val="106ED29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8"/>
  </w:num>
  <w:num w:numId="6">
    <w:abstractNumId w:val="3"/>
  </w:num>
  <w:num w:numId="7">
    <w:abstractNumId w:val="6"/>
  </w:num>
  <w:num w:numId="8">
    <w:abstractNumId w:val="4"/>
  </w:num>
  <w:num w:numId="9">
    <w:abstractNumId w:val="9"/>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60B"/>
    <w:rsid w:val="000148BF"/>
    <w:rsid w:val="00035752"/>
    <w:rsid w:val="000674C8"/>
    <w:rsid w:val="000A7BF4"/>
    <w:rsid w:val="000C6D24"/>
    <w:rsid w:val="00101595"/>
    <w:rsid w:val="001267E8"/>
    <w:rsid w:val="00173CD7"/>
    <w:rsid w:val="001C6249"/>
    <w:rsid w:val="002251F0"/>
    <w:rsid w:val="00245900"/>
    <w:rsid w:val="00260172"/>
    <w:rsid w:val="00281C4B"/>
    <w:rsid w:val="002C196D"/>
    <w:rsid w:val="002C4923"/>
    <w:rsid w:val="002C6220"/>
    <w:rsid w:val="00300F06"/>
    <w:rsid w:val="003207CD"/>
    <w:rsid w:val="003458F4"/>
    <w:rsid w:val="00350894"/>
    <w:rsid w:val="003C4432"/>
    <w:rsid w:val="003F46EE"/>
    <w:rsid w:val="003F50CD"/>
    <w:rsid w:val="004508F5"/>
    <w:rsid w:val="00450B75"/>
    <w:rsid w:val="00475B9B"/>
    <w:rsid w:val="004B5D6A"/>
    <w:rsid w:val="004C560B"/>
    <w:rsid w:val="004C7F9B"/>
    <w:rsid w:val="004D6439"/>
    <w:rsid w:val="005312A7"/>
    <w:rsid w:val="00577D0B"/>
    <w:rsid w:val="00580C21"/>
    <w:rsid w:val="005A0458"/>
    <w:rsid w:val="005A47F5"/>
    <w:rsid w:val="005F54F3"/>
    <w:rsid w:val="00602A28"/>
    <w:rsid w:val="006179A9"/>
    <w:rsid w:val="00633F2F"/>
    <w:rsid w:val="00655C1D"/>
    <w:rsid w:val="006B24FF"/>
    <w:rsid w:val="006D2F50"/>
    <w:rsid w:val="006E4B3D"/>
    <w:rsid w:val="0070463C"/>
    <w:rsid w:val="00705EC0"/>
    <w:rsid w:val="0074687B"/>
    <w:rsid w:val="00747493"/>
    <w:rsid w:val="007F08E8"/>
    <w:rsid w:val="007F3A13"/>
    <w:rsid w:val="00814BDD"/>
    <w:rsid w:val="00873F68"/>
    <w:rsid w:val="00875D03"/>
    <w:rsid w:val="008B4E7E"/>
    <w:rsid w:val="008C6446"/>
    <w:rsid w:val="0090781D"/>
    <w:rsid w:val="00917906"/>
    <w:rsid w:val="00935D99"/>
    <w:rsid w:val="009410DD"/>
    <w:rsid w:val="00947624"/>
    <w:rsid w:val="009679AE"/>
    <w:rsid w:val="009742AC"/>
    <w:rsid w:val="00984AB7"/>
    <w:rsid w:val="009F1606"/>
    <w:rsid w:val="009F44F6"/>
    <w:rsid w:val="00A24A6E"/>
    <w:rsid w:val="00A53008"/>
    <w:rsid w:val="00B12419"/>
    <w:rsid w:val="00B24361"/>
    <w:rsid w:val="00B30B46"/>
    <w:rsid w:val="00B32CE7"/>
    <w:rsid w:val="00B60F54"/>
    <w:rsid w:val="00B81103"/>
    <w:rsid w:val="00B83927"/>
    <w:rsid w:val="00B85C04"/>
    <w:rsid w:val="00BD36FB"/>
    <w:rsid w:val="00BE4CB3"/>
    <w:rsid w:val="00C70BD1"/>
    <w:rsid w:val="00D122F6"/>
    <w:rsid w:val="00D42C01"/>
    <w:rsid w:val="00D6146B"/>
    <w:rsid w:val="00D712AE"/>
    <w:rsid w:val="00D9403C"/>
    <w:rsid w:val="00DD62BD"/>
    <w:rsid w:val="00E066AA"/>
    <w:rsid w:val="00E11330"/>
    <w:rsid w:val="00E42A72"/>
    <w:rsid w:val="00E46855"/>
    <w:rsid w:val="00E66F98"/>
    <w:rsid w:val="00E72516"/>
    <w:rsid w:val="00EA707D"/>
    <w:rsid w:val="00EA70F6"/>
    <w:rsid w:val="00EB70F4"/>
    <w:rsid w:val="00EC0CB2"/>
    <w:rsid w:val="00EF4871"/>
    <w:rsid w:val="00EF5946"/>
    <w:rsid w:val="00EF7FE1"/>
    <w:rsid w:val="00F55873"/>
    <w:rsid w:val="00F800FF"/>
    <w:rsid w:val="00F96B59"/>
    <w:rsid w:val="00FC0972"/>
    <w:rsid w:val="00FE02E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9887F0"/>
  <w14:defaultImageDpi w14:val="300"/>
  <w15:docId w15:val="{1BE06B1A-2E76-44D7-BFAA-11DB5E29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eastAsia="fr-FR"/>
    </w:rPr>
  </w:style>
  <w:style w:type="paragraph" w:styleId="Titre1">
    <w:name w:val="heading 1"/>
    <w:basedOn w:val="Normal"/>
    <w:next w:val="Normal"/>
    <w:qFormat/>
    <w:pPr>
      <w:keepNext/>
      <w:numPr>
        <w:numId w:val="1"/>
      </w:numPr>
      <w:outlineLvl w:val="0"/>
    </w:pPr>
    <w:rPr>
      <w:b/>
      <w:bCs/>
      <w:sz w:val="28"/>
    </w:rPr>
  </w:style>
  <w:style w:type="paragraph" w:styleId="Titre2">
    <w:name w:val="heading 2"/>
    <w:basedOn w:val="Normal"/>
    <w:next w:val="Normal"/>
    <w:qFormat/>
    <w:pPr>
      <w:keepNext/>
      <w:jc w:val="center"/>
      <w:outlineLvl w:val="1"/>
    </w:pPr>
    <w:rPr>
      <w:b/>
      <w:bCs/>
    </w:rPr>
  </w:style>
  <w:style w:type="paragraph" w:styleId="Titre3">
    <w:name w:val="heading 3"/>
    <w:basedOn w:val="Normal"/>
    <w:next w:val="Normal"/>
    <w:qFormat/>
    <w:pPr>
      <w:keepNext/>
      <w:jc w:val="center"/>
      <w:outlineLvl w:val="2"/>
    </w:pPr>
    <w:rPr>
      <w:b/>
      <w:bCs/>
      <w:sz w:val="44"/>
    </w:rPr>
  </w:style>
  <w:style w:type="paragraph" w:styleId="Titre4">
    <w:name w:val="heading 4"/>
    <w:basedOn w:val="Normal"/>
    <w:next w:val="Normal"/>
    <w:qFormat/>
    <w:pPr>
      <w:keepNext/>
      <w:outlineLvl w:val="3"/>
    </w:pPr>
    <w:rPr>
      <w:u w:val="single"/>
    </w:rPr>
  </w:style>
  <w:style w:type="paragraph" w:styleId="Titre5">
    <w:name w:val="heading 5"/>
    <w:basedOn w:val="Normal"/>
    <w:next w:val="Normal"/>
    <w:qFormat/>
    <w:pPr>
      <w:keepNext/>
      <w:jc w:val="right"/>
      <w:outlineLvl w:val="4"/>
    </w:pPr>
    <w:rPr>
      <w:caps/>
      <w:sz w:val="40"/>
    </w:rPr>
  </w:style>
  <w:style w:type="paragraph" w:styleId="Titre6">
    <w:name w:val="heading 6"/>
    <w:basedOn w:val="Normal"/>
    <w:next w:val="Normal"/>
    <w:qFormat/>
    <w:pPr>
      <w:keepNext/>
      <w:jc w:val="both"/>
      <w:outlineLvl w:val="5"/>
    </w:pPr>
    <w:rPr>
      <w:u w:val="single"/>
    </w:rPr>
  </w:style>
  <w:style w:type="paragraph" w:styleId="Titre7">
    <w:name w:val="heading 7"/>
    <w:basedOn w:val="Normal"/>
    <w:next w:val="Normal"/>
    <w:qFormat/>
    <w:pPr>
      <w:keepNext/>
      <w:jc w:val="right"/>
      <w:outlineLvl w:val="6"/>
    </w:pPr>
    <w:rPr>
      <w:sz w:val="48"/>
    </w:r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styleId="Retraitcorpsdetexte3">
    <w:name w:val="Body Text Indent 3"/>
    <w:basedOn w:val="Normal"/>
    <w:semiHidden/>
    <w:pPr>
      <w:tabs>
        <w:tab w:val="left" w:pos="-720"/>
        <w:tab w:val="left" w:pos="0"/>
        <w:tab w:val="left" w:pos="720"/>
      </w:tabs>
      <w:suppressAutoHyphens/>
      <w:ind w:left="1"/>
      <w:jc w:val="both"/>
    </w:pPr>
    <w:rPr>
      <w:rFonts w:ascii="Bookman Old Style" w:hAnsi="Bookman Old Style"/>
      <w:spacing w:val="-3"/>
      <w:sz w:val="22"/>
      <w:szCs w:val="20"/>
    </w:rPr>
  </w:style>
  <w:style w:type="paragraph" w:styleId="Corpsdetexte">
    <w:name w:val="Body Text"/>
    <w:basedOn w:val="Normal"/>
    <w:semiHidden/>
    <w:pPr>
      <w:jc w:val="both"/>
    </w:pPr>
  </w:style>
  <w:style w:type="paragraph" w:styleId="Retraitcorpsdetexte">
    <w:name w:val="Body Text Indent"/>
    <w:basedOn w:val="Normal"/>
    <w:semiHidden/>
    <w:pPr>
      <w:ind w:left="2124" w:hanging="2124"/>
    </w:pPr>
  </w:style>
  <w:style w:type="character" w:styleId="Lienhypertexte">
    <w:name w:val="Hyperlink"/>
    <w:semiHidden/>
    <w:rPr>
      <w:color w:val="0000FF"/>
      <w:u w:val="single"/>
    </w:rPr>
  </w:style>
  <w:style w:type="paragraph" w:styleId="Corpsdetexte2">
    <w:name w:val="Body Text 2"/>
    <w:basedOn w:val="Normal"/>
    <w:semiHidden/>
    <w:pPr>
      <w:jc w:val="right"/>
    </w:pPr>
    <w:rPr>
      <w:sz w:val="48"/>
    </w:rPr>
  </w:style>
  <w:style w:type="character" w:styleId="Lienhypertextesuivivisit">
    <w:name w:val="FollowedHyperlink"/>
    <w:semiHidden/>
    <w:rPr>
      <w:color w:val="800080"/>
      <w:u w:val="single"/>
    </w:rPr>
  </w:style>
  <w:style w:type="paragraph" w:customStyle="1" w:styleId="mince">
    <w:name w:val="mince"/>
    <w:basedOn w:val="Normal"/>
    <w:pPr>
      <w:spacing w:line="80" w:lineRule="exact"/>
      <w:jc w:val="both"/>
    </w:pPr>
    <w:rPr>
      <w:rFonts w:ascii="Comic Sans MS" w:hAnsi="Comic Sans MS"/>
      <w:sz w:val="22"/>
      <w:szCs w:val="20"/>
      <w:lang w:eastAsia="en-US"/>
    </w:rPr>
  </w:style>
  <w:style w:type="paragraph" w:styleId="Retraitcorpsdetexte2">
    <w:name w:val="Body Text Indent 2"/>
    <w:basedOn w:val="Normal"/>
    <w:semiHidden/>
    <w:pPr>
      <w:ind w:left="709"/>
    </w:pPr>
    <w:rPr>
      <w:b/>
      <w:bCs/>
    </w:rPr>
  </w:style>
  <w:style w:type="paragraph" w:styleId="NormalWeb">
    <w:name w:val="Normal (Web)"/>
    <w:basedOn w:val="Normal"/>
    <w:uiPriority w:val="99"/>
    <w:unhideWhenUsed/>
    <w:rsid w:val="00E11330"/>
    <w:pPr>
      <w:spacing w:before="100" w:beforeAutospacing="1" w:after="100" w:afterAutospacing="1"/>
    </w:pPr>
    <w:rPr>
      <w:rFonts w:ascii="Times" w:hAnsi="Times"/>
      <w:noProof w:val="0"/>
      <w:sz w:val="20"/>
      <w:szCs w:val="20"/>
    </w:rPr>
  </w:style>
  <w:style w:type="paragraph" w:styleId="Sous-titre">
    <w:name w:val="Subtitle"/>
    <w:next w:val="Corpsdetexte"/>
    <w:link w:val="Sous-titreCar"/>
    <w:autoRedefine/>
    <w:qFormat/>
    <w:rsid w:val="004D6439"/>
    <w:pPr>
      <w:numPr>
        <w:numId w:val="7"/>
      </w:numPr>
      <w:ind w:hanging="6"/>
    </w:pPr>
    <w:rPr>
      <w:rFonts w:ascii="Arial" w:eastAsia="MS Mincho" w:hAnsi="Arial"/>
      <w:b/>
      <w:iCs/>
      <w:sz w:val="23"/>
      <w:szCs w:val="28"/>
      <w:lang w:eastAsia="ar-SA"/>
    </w:rPr>
  </w:style>
  <w:style w:type="character" w:customStyle="1" w:styleId="Sous-titreCar">
    <w:name w:val="Sous-titre Car"/>
    <w:link w:val="Sous-titre"/>
    <w:rsid w:val="004D6439"/>
    <w:rPr>
      <w:rFonts w:ascii="Arial" w:eastAsia="MS Mincho" w:hAnsi="Arial"/>
      <w:b/>
      <w:iCs/>
      <w:sz w:val="23"/>
      <w:szCs w:val="28"/>
      <w:lang w:eastAsia="ar-SA"/>
    </w:rPr>
  </w:style>
  <w:style w:type="paragraph" w:customStyle="1" w:styleId="Corpsdutexte-A">
    <w:name w:val="Corps du texte-A"/>
    <w:autoRedefine/>
    <w:rsid w:val="00B85C04"/>
    <w:pPr>
      <w:spacing w:after="240"/>
      <w:jc w:val="both"/>
    </w:pPr>
    <w:rPr>
      <w:rFonts w:ascii="Arial" w:hAnsi="Arial"/>
      <w:sz w:val="24"/>
      <w:szCs w:val="24"/>
      <w:lang w:val="en-US" w:eastAsia="ar-SA"/>
    </w:rPr>
  </w:style>
  <w:style w:type="paragraph" w:styleId="Paragraphedeliste">
    <w:name w:val="List Paragraph"/>
    <w:basedOn w:val="Normal"/>
    <w:uiPriority w:val="34"/>
    <w:qFormat/>
    <w:rsid w:val="006E4B3D"/>
    <w:pPr>
      <w:ind w:left="720"/>
      <w:contextualSpacing/>
    </w:pPr>
    <w:rPr>
      <w:rFonts w:ascii="Times" w:hAnsi="Times"/>
      <w:noProof w:val="0"/>
      <w:sz w:val="20"/>
      <w:szCs w:val="20"/>
      <w:lang w:eastAsia="en-US"/>
    </w:rPr>
  </w:style>
  <w:style w:type="paragraph" w:customStyle="1" w:styleId="Default">
    <w:name w:val="Default"/>
    <w:rsid w:val="003F46EE"/>
    <w:pPr>
      <w:widowControl w:val="0"/>
      <w:autoSpaceDE w:val="0"/>
      <w:autoSpaceDN w:val="0"/>
      <w:adjustRightInd w:val="0"/>
    </w:pPr>
    <w:rPr>
      <w:rFonts w:ascii="Calibri" w:hAnsi="Calibri" w:cs="Calibri"/>
      <w:color w:val="00000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051372">
      <w:bodyDiv w:val="1"/>
      <w:marLeft w:val="0"/>
      <w:marRight w:val="0"/>
      <w:marTop w:val="0"/>
      <w:marBottom w:val="0"/>
      <w:divBdr>
        <w:top w:val="none" w:sz="0" w:space="0" w:color="auto"/>
        <w:left w:val="none" w:sz="0" w:space="0" w:color="auto"/>
        <w:bottom w:val="none" w:sz="0" w:space="0" w:color="auto"/>
        <w:right w:val="none" w:sz="0" w:space="0" w:color="auto"/>
      </w:divBdr>
      <w:divsChild>
        <w:div w:id="1464080543">
          <w:marLeft w:val="0"/>
          <w:marRight w:val="0"/>
          <w:marTop w:val="0"/>
          <w:marBottom w:val="0"/>
          <w:divBdr>
            <w:top w:val="none" w:sz="0" w:space="0" w:color="auto"/>
            <w:left w:val="none" w:sz="0" w:space="0" w:color="auto"/>
            <w:bottom w:val="none" w:sz="0" w:space="0" w:color="auto"/>
            <w:right w:val="none" w:sz="0" w:space="0" w:color="auto"/>
          </w:divBdr>
          <w:divsChild>
            <w:div w:id="1538004432">
              <w:marLeft w:val="0"/>
              <w:marRight w:val="0"/>
              <w:marTop w:val="0"/>
              <w:marBottom w:val="0"/>
              <w:divBdr>
                <w:top w:val="none" w:sz="0" w:space="0" w:color="auto"/>
                <w:left w:val="none" w:sz="0" w:space="0" w:color="auto"/>
                <w:bottom w:val="none" w:sz="0" w:space="0" w:color="auto"/>
                <w:right w:val="none" w:sz="0" w:space="0" w:color="auto"/>
              </w:divBdr>
              <w:divsChild>
                <w:div w:id="1610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18034">
      <w:bodyDiv w:val="1"/>
      <w:marLeft w:val="0"/>
      <w:marRight w:val="0"/>
      <w:marTop w:val="0"/>
      <w:marBottom w:val="0"/>
      <w:divBdr>
        <w:top w:val="none" w:sz="0" w:space="0" w:color="auto"/>
        <w:left w:val="none" w:sz="0" w:space="0" w:color="auto"/>
        <w:bottom w:val="none" w:sz="0" w:space="0" w:color="auto"/>
        <w:right w:val="none" w:sz="0" w:space="0" w:color="auto"/>
      </w:divBdr>
      <w:divsChild>
        <w:div w:id="434793735">
          <w:marLeft w:val="547"/>
          <w:marRight w:val="0"/>
          <w:marTop w:val="134"/>
          <w:marBottom w:val="0"/>
          <w:divBdr>
            <w:top w:val="none" w:sz="0" w:space="0" w:color="auto"/>
            <w:left w:val="none" w:sz="0" w:space="0" w:color="auto"/>
            <w:bottom w:val="none" w:sz="0" w:space="0" w:color="auto"/>
            <w:right w:val="none" w:sz="0" w:space="0" w:color="auto"/>
          </w:divBdr>
        </w:div>
        <w:div w:id="730812664">
          <w:marLeft w:val="1166"/>
          <w:marRight w:val="0"/>
          <w:marTop w:val="115"/>
          <w:marBottom w:val="0"/>
          <w:divBdr>
            <w:top w:val="none" w:sz="0" w:space="0" w:color="auto"/>
            <w:left w:val="none" w:sz="0" w:space="0" w:color="auto"/>
            <w:bottom w:val="none" w:sz="0" w:space="0" w:color="auto"/>
            <w:right w:val="none" w:sz="0" w:space="0" w:color="auto"/>
          </w:divBdr>
        </w:div>
        <w:div w:id="302469464">
          <w:marLeft w:val="1166"/>
          <w:marRight w:val="0"/>
          <w:marTop w:val="115"/>
          <w:marBottom w:val="0"/>
          <w:divBdr>
            <w:top w:val="none" w:sz="0" w:space="0" w:color="auto"/>
            <w:left w:val="none" w:sz="0" w:space="0" w:color="auto"/>
            <w:bottom w:val="none" w:sz="0" w:space="0" w:color="auto"/>
            <w:right w:val="none" w:sz="0" w:space="0" w:color="auto"/>
          </w:divBdr>
        </w:div>
        <w:div w:id="2127458517">
          <w:marLeft w:val="1166"/>
          <w:marRight w:val="0"/>
          <w:marTop w:val="115"/>
          <w:marBottom w:val="0"/>
          <w:divBdr>
            <w:top w:val="none" w:sz="0" w:space="0" w:color="auto"/>
            <w:left w:val="none" w:sz="0" w:space="0" w:color="auto"/>
            <w:bottom w:val="none" w:sz="0" w:space="0" w:color="auto"/>
            <w:right w:val="none" w:sz="0" w:space="0" w:color="auto"/>
          </w:divBdr>
        </w:div>
        <w:div w:id="577980832">
          <w:marLeft w:val="1166"/>
          <w:marRight w:val="0"/>
          <w:marTop w:val="115"/>
          <w:marBottom w:val="0"/>
          <w:divBdr>
            <w:top w:val="none" w:sz="0" w:space="0" w:color="auto"/>
            <w:left w:val="none" w:sz="0" w:space="0" w:color="auto"/>
            <w:bottom w:val="none" w:sz="0" w:space="0" w:color="auto"/>
            <w:right w:val="none" w:sz="0" w:space="0" w:color="auto"/>
          </w:divBdr>
        </w:div>
      </w:divsChild>
    </w:div>
    <w:div w:id="802162699">
      <w:bodyDiv w:val="1"/>
      <w:marLeft w:val="0"/>
      <w:marRight w:val="0"/>
      <w:marTop w:val="0"/>
      <w:marBottom w:val="0"/>
      <w:divBdr>
        <w:top w:val="none" w:sz="0" w:space="0" w:color="auto"/>
        <w:left w:val="none" w:sz="0" w:space="0" w:color="auto"/>
        <w:bottom w:val="none" w:sz="0" w:space="0" w:color="auto"/>
        <w:right w:val="none" w:sz="0" w:space="0" w:color="auto"/>
      </w:divBdr>
      <w:divsChild>
        <w:div w:id="1014265668">
          <w:marLeft w:val="547"/>
          <w:marRight w:val="0"/>
          <w:marTop w:val="134"/>
          <w:marBottom w:val="0"/>
          <w:divBdr>
            <w:top w:val="none" w:sz="0" w:space="0" w:color="auto"/>
            <w:left w:val="none" w:sz="0" w:space="0" w:color="auto"/>
            <w:bottom w:val="none" w:sz="0" w:space="0" w:color="auto"/>
            <w:right w:val="none" w:sz="0" w:space="0" w:color="auto"/>
          </w:divBdr>
        </w:div>
        <w:div w:id="234554770">
          <w:marLeft w:val="1166"/>
          <w:marRight w:val="0"/>
          <w:marTop w:val="115"/>
          <w:marBottom w:val="0"/>
          <w:divBdr>
            <w:top w:val="none" w:sz="0" w:space="0" w:color="auto"/>
            <w:left w:val="none" w:sz="0" w:space="0" w:color="auto"/>
            <w:bottom w:val="none" w:sz="0" w:space="0" w:color="auto"/>
            <w:right w:val="none" w:sz="0" w:space="0" w:color="auto"/>
          </w:divBdr>
        </w:div>
        <w:div w:id="387188326">
          <w:marLeft w:val="1166"/>
          <w:marRight w:val="0"/>
          <w:marTop w:val="115"/>
          <w:marBottom w:val="0"/>
          <w:divBdr>
            <w:top w:val="none" w:sz="0" w:space="0" w:color="auto"/>
            <w:left w:val="none" w:sz="0" w:space="0" w:color="auto"/>
            <w:bottom w:val="none" w:sz="0" w:space="0" w:color="auto"/>
            <w:right w:val="none" w:sz="0" w:space="0" w:color="auto"/>
          </w:divBdr>
        </w:div>
        <w:div w:id="2066220821">
          <w:marLeft w:val="1166"/>
          <w:marRight w:val="0"/>
          <w:marTop w:val="115"/>
          <w:marBottom w:val="0"/>
          <w:divBdr>
            <w:top w:val="none" w:sz="0" w:space="0" w:color="auto"/>
            <w:left w:val="none" w:sz="0" w:space="0" w:color="auto"/>
            <w:bottom w:val="none" w:sz="0" w:space="0" w:color="auto"/>
            <w:right w:val="none" w:sz="0" w:space="0" w:color="auto"/>
          </w:divBdr>
        </w:div>
        <w:div w:id="1386952712">
          <w:marLeft w:val="1166"/>
          <w:marRight w:val="0"/>
          <w:marTop w:val="115"/>
          <w:marBottom w:val="0"/>
          <w:divBdr>
            <w:top w:val="none" w:sz="0" w:space="0" w:color="auto"/>
            <w:left w:val="none" w:sz="0" w:space="0" w:color="auto"/>
            <w:bottom w:val="none" w:sz="0" w:space="0" w:color="auto"/>
            <w:right w:val="none" w:sz="0" w:space="0" w:color="auto"/>
          </w:divBdr>
        </w:div>
      </w:divsChild>
    </w:div>
    <w:div w:id="881399847">
      <w:bodyDiv w:val="1"/>
      <w:marLeft w:val="0"/>
      <w:marRight w:val="0"/>
      <w:marTop w:val="0"/>
      <w:marBottom w:val="0"/>
      <w:divBdr>
        <w:top w:val="none" w:sz="0" w:space="0" w:color="auto"/>
        <w:left w:val="none" w:sz="0" w:space="0" w:color="auto"/>
        <w:bottom w:val="none" w:sz="0" w:space="0" w:color="auto"/>
        <w:right w:val="none" w:sz="0" w:space="0" w:color="auto"/>
      </w:divBdr>
      <w:divsChild>
        <w:div w:id="269096072">
          <w:marLeft w:val="1656"/>
          <w:marRight w:val="0"/>
          <w:marTop w:val="115"/>
          <w:marBottom w:val="120"/>
          <w:divBdr>
            <w:top w:val="none" w:sz="0" w:space="0" w:color="auto"/>
            <w:left w:val="none" w:sz="0" w:space="0" w:color="auto"/>
            <w:bottom w:val="none" w:sz="0" w:space="0" w:color="auto"/>
            <w:right w:val="none" w:sz="0" w:space="0" w:color="auto"/>
          </w:divBdr>
        </w:div>
        <w:div w:id="727993306">
          <w:marLeft w:val="1656"/>
          <w:marRight w:val="0"/>
          <w:marTop w:val="115"/>
          <w:marBottom w:val="120"/>
          <w:divBdr>
            <w:top w:val="none" w:sz="0" w:space="0" w:color="auto"/>
            <w:left w:val="none" w:sz="0" w:space="0" w:color="auto"/>
            <w:bottom w:val="none" w:sz="0" w:space="0" w:color="auto"/>
            <w:right w:val="none" w:sz="0" w:space="0" w:color="auto"/>
          </w:divBdr>
        </w:div>
        <w:div w:id="736174226">
          <w:marLeft w:val="1656"/>
          <w:marRight w:val="0"/>
          <w:marTop w:val="115"/>
          <w:marBottom w:val="120"/>
          <w:divBdr>
            <w:top w:val="none" w:sz="0" w:space="0" w:color="auto"/>
            <w:left w:val="none" w:sz="0" w:space="0" w:color="auto"/>
            <w:bottom w:val="none" w:sz="0" w:space="0" w:color="auto"/>
            <w:right w:val="none" w:sz="0" w:space="0" w:color="auto"/>
          </w:divBdr>
        </w:div>
        <w:div w:id="954100331">
          <w:marLeft w:val="1656"/>
          <w:marRight w:val="0"/>
          <w:marTop w:val="115"/>
          <w:marBottom w:val="120"/>
          <w:divBdr>
            <w:top w:val="none" w:sz="0" w:space="0" w:color="auto"/>
            <w:left w:val="none" w:sz="0" w:space="0" w:color="auto"/>
            <w:bottom w:val="none" w:sz="0" w:space="0" w:color="auto"/>
            <w:right w:val="none" w:sz="0" w:space="0" w:color="auto"/>
          </w:divBdr>
        </w:div>
        <w:div w:id="1037697933">
          <w:marLeft w:val="1656"/>
          <w:marRight w:val="0"/>
          <w:marTop w:val="115"/>
          <w:marBottom w:val="120"/>
          <w:divBdr>
            <w:top w:val="none" w:sz="0" w:space="0" w:color="auto"/>
            <w:left w:val="none" w:sz="0" w:space="0" w:color="auto"/>
            <w:bottom w:val="none" w:sz="0" w:space="0" w:color="auto"/>
            <w:right w:val="none" w:sz="0" w:space="0" w:color="auto"/>
          </w:divBdr>
        </w:div>
        <w:div w:id="1693720102">
          <w:marLeft w:val="1656"/>
          <w:marRight w:val="0"/>
          <w:marTop w:val="115"/>
          <w:marBottom w:val="120"/>
          <w:divBdr>
            <w:top w:val="none" w:sz="0" w:space="0" w:color="auto"/>
            <w:left w:val="none" w:sz="0" w:space="0" w:color="auto"/>
            <w:bottom w:val="none" w:sz="0" w:space="0" w:color="auto"/>
            <w:right w:val="none" w:sz="0" w:space="0" w:color="auto"/>
          </w:divBdr>
        </w:div>
      </w:divsChild>
    </w:div>
    <w:div w:id="1217351701">
      <w:bodyDiv w:val="1"/>
      <w:marLeft w:val="0"/>
      <w:marRight w:val="0"/>
      <w:marTop w:val="0"/>
      <w:marBottom w:val="0"/>
      <w:divBdr>
        <w:top w:val="none" w:sz="0" w:space="0" w:color="auto"/>
        <w:left w:val="none" w:sz="0" w:space="0" w:color="auto"/>
        <w:bottom w:val="none" w:sz="0" w:space="0" w:color="auto"/>
        <w:right w:val="none" w:sz="0" w:space="0" w:color="auto"/>
      </w:divBdr>
      <w:divsChild>
        <w:div w:id="1461653931">
          <w:marLeft w:val="0"/>
          <w:marRight w:val="0"/>
          <w:marTop w:val="0"/>
          <w:marBottom w:val="0"/>
          <w:divBdr>
            <w:top w:val="none" w:sz="0" w:space="0" w:color="auto"/>
            <w:left w:val="none" w:sz="0" w:space="0" w:color="auto"/>
            <w:bottom w:val="none" w:sz="0" w:space="0" w:color="auto"/>
            <w:right w:val="none" w:sz="0" w:space="0" w:color="auto"/>
          </w:divBdr>
          <w:divsChild>
            <w:div w:id="1676766908">
              <w:marLeft w:val="0"/>
              <w:marRight w:val="0"/>
              <w:marTop w:val="0"/>
              <w:marBottom w:val="0"/>
              <w:divBdr>
                <w:top w:val="none" w:sz="0" w:space="0" w:color="auto"/>
                <w:left w:val="none" w:sz="0" w:space="0" w:color="auto"/>
                <w:bottom w:val="none" w:sz="0" w:space="0" w:color="auto"/>
                <w:right w:val="none" w:sz="0" w:space="0" w:color="auto"/>
              </w:divBdr>
              <w:divsChild>
                <w:div w:id="1237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3332">
      <w:bodyDiv w:val="1"/>
      <w:marLeft w:val="0"/>
      <w:marRight w:val="0"/>
      <w:marTop w:val="0"/>
      <w:marBottom w:val="0"/>
      <w:divBdr>
        <w:top w:val="none" w:sz="0" w:space="0" w:color="auto"/>
        <w:left w:val="none" w:sz="0" w:space="0" w:color="auto"/>
        <w:bottom w:val="none" w:sz="0" w:space="0" w:color="auto"/>
        <w:right w:val="none" w:sz="0" w:space="0" w:color="auto"/>
      </w:divBdr>
      <w:divsChild>
        <w:div w:id="421997973">
          <w:marLeft w:val="763"/>
          <w:marRight w:val="0"/>
          <w:marTop w:val="154"/>
          <w:marBottom w:val="120"/>
          <w:divBdr>
            <w:top w:val="none" w:sz="0" w:space="0" w:color="auto"/>
            <w:left w:val="none" w:sz="0" w:space="0" w:color="auto"/>
            <w:bottom w:val="none" w:sz="0" w:space="0" w:color="auto"/>
            <w:right w:val="none" w:sz="0" w:space="0" w:color="auto"/>
          </w:divBdr>
        </w:div>
        <w:div w:id="745304856">
          <w:marLeft w:val="763"/>
          <w:marRight w:val="0"/>
          <w:marTop w:val="154"/>
          <w:marBottom w:val="120"/>
          <w:divBdr>
            <w:top w:val="none" w:sz="0" w:space="0" w:color="auto"/>
            <w:left w:val="none" w:sz="0" w:space="0" w:color="auto"/>
            <w:bottom w:val="none" w:sz="0" w:space="0" w:color="auto"/>
            <w:right w:val="none" w:sz="0" w:space="0" w:color="auto"/>
          </w:divBdr>
        </w:div>
        <w:div w:id="932666744">
          <w:marLeft w:val="763"/>
          <w:marRight w:val="0"/>
          <w:marTop w:val="154"/>
          <w:marBottom w:val="120"/>
          <w:divBdr>
            <w:top w:val="none" w:sz="0" w:space="0" w:color="auto"/>
            <w:left w:val="none" w:sz="0" w:space="0" w:color="auto"/>
            <w:bottom w:val="none" w:sz="0" w:space="0" w:color="auto"/>
            <w:right w:val="none" w:sz="0" w:space="0" w:color="auto"/>
          </w:divBdr>
        </w:div>
        <w:div w:id="1140460534">
          <w:marLeft w:val="763"/>
          <w:marRight w:val="0"/>
          <w:marTop w:val="154"/>
          <w:marBottom w:val="120"/>
          <w:divBdr>
            <w:top w:val="none" w:sz="0" w:space="0" w:color="auto"/>
            <w:left w:val="none" w:sz="0" w:space="0" w:color="auto"/>
            <w:bottom w:val="none" w:sz="0" w:space="0" w:color="auto"/>
            <w:right w:val="none" w:sz="0" w:space="0" w:color="auto"/>
          </w:divBdr>
        </w:div>
        <w:div w:id="1824613678">
          <w:marLeft w:val="763"/>
          <w:marRight w:val="0"/>
          <w:marTop w:val="154"/>
          <w:marBottom w:val="120"/>
          <w:divBdr>
            <w:top w:val="none" w:sz="0" w:space="0" w:color="auto"/>
            <w:left w:val="none" w:sz="0" w:space="0" w:color="auto"/>
            <w:bottom w:val="none" w:sz="0" w:space="0" w:color="auto"/>
            <w:right w:val="none" w:sz="0" w:space="0" w:color="auto"/>
          </w:divBdr>
        </w:div>
        <w:div w:id="2126383307">
          <w:marLeft w:val="763"/>
          <w:marRight w:val="0"/>
          <w:marTop w:val="154"/>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1520</Words>
  <Characters>8366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UNIVERSITÉ DE SHERBROOKE - LONGUEUIL</vt:lpstr>
    </vt:vector>
  </TitlesOfParts>
  <Company>FMSS</Company>
  <LinksUpToDate>false</LinksUpToDate>
  <CharactersWithSpaces>9867</CharactersWithSpaces>
  <SharedDoc>false</SharedDoc>
  <HLinks>
    <vt:vector size="12" baseType="variant">
      <vt:variant>
        <vt:i4>6750236</vt:i4>
      </vt:variant>
      <vt:variant>
        <vt:i4>-1</vt:i4>
      </vt:variant>
      <vt:variant>
        <vt:i4>2053</vt:i4>
      </vt:variant>
      <vt:variant>
        <vt:i4>1</vt:i4>
      </vt:variant>
      <vt:variant>
        <vt:lpwstr>logo U de S couleur</vt:lpwstr>
      </vt:variant>
      <vt:variant>
        <vt:lpwstr/>
      </vt:variant>
      <vt:variant>
        <vt:i4>6750236</vt:i4>
      </vt:variant>
      <vt:variant>
        <vt:i4>-1</vt:i4>
      </vt:variant>
      <vt:variant>
        <vt:i4>1029</vt:i4>
      </vt:variant>
      <vt:variant>
        <vt:i4>1</vt:i4>
      </vt:variant>
      <vt:variant>
        <vt:lpwstr>logo U de S couleur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SHERBROOKE - LONGUEUIL</dc:title>
  <dc:creator>Jean Francois Leduc</dc:creator>
  <cp:lastModifiedBy>Cardinal, Alain</cp:lastModifiedBy>
  <cp:revision>2</cp:revision>
  <cp:lastPrinted>2017-11-23T18:03:00Z</cp:lastPrinted>
  <dcterms:created xsi:type="dcterms:W3CDTF">2017-12-19T19:32:00Z</dcterms:created>
  <dcterms:modified xsi:type="dcterms:W3CDTF">2017-12-19T19:32:00Z</dcterms:modified>
</cp:coreProperties>
</file>