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93690" w:rsidRDefault="003E3B5C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eastAsia="es-PA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-951230</wp:posOffset>
                </wp:positionH>
                <wp:positionV relativeFrom="paragraph">
                  <wp:posOffset>-1369060</wp:posOffset>
                </wp:positionV>
                <wp:extent cx="1743075" cy="890905"/>
                <wp:effectExtent l="0" t="0" r="9525" b="4445"/>
                <wp:wrapNone/>
                <wp:docPr id="100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4"/>
                        <pic:cNvPicPr>
                          <a:picLocks noChangeAspect="1"/>
                        </pic:cNvPicPr>
                      </pic:nvPicPr>
                      <pic:blipFill rotWithShape="1"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1743075" cy="8909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251658240;o:allowoverlap:true;o:allowincell:true;mso-position-horizontal-relative:text;margin-left:-74.90pt;mso-position-horizontal:absolute;mso-position-vertical-relative:text;margin-top:-107.80pt;mso-position-vertical:absolute;width:137.25pt;height:70.15pt;mso-wrap-distance-left:9.00pt;mso-wrap-distance-top:0.00pt;mso-wrap-distance-right:9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4"/>
          <w:szCs w:val="24"/>
          <w:lang w:eastAsia="es-PA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4981134</wp:posOffset>
                </wp:positionH>
                <wp:positionV relativeFrom="paragraph">
                  <wp:posOffset>-1459230</wp:posOffset>
                </wp:positionV>
                <wp:extent cx="1689755" cy="1190625"/>
                <wp:effectExtent l="0" t="0" r="5715" b="0"/>
                <wp:wrapNone/>
                <wp:docPr id="1002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3"/>
                        <pic:cNvPicPr>
                          <a:picLocks noChangeAspect="1"/>
                        </pic:cNvPicPr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692480" cy="11925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251659264;o:allowoverlap:true;o:allowincell:true;mso-position-horizontal-relative:text;margin-left:392.22pt;mso-position-horizontal:absolute;mso-position-vertical-relative:text;margin-top:-114.90pt;mso-position-vertical:absolute;width:133.05pt;height:93.75pt;mso-wrap-distance-left:9.00pt;mso-wrap-distance-top:0.00pt;mso-wrap-distance-right:9.00pt;mso-wrap-distance-bottom:0.00pt;z-index:1;" stroked="f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sz w:val="24"/>
          <w:szCs w:val="24"/>
        </w:rPr>
        <w:t>REPÚBLICA DE PANAMÁ</w:t>
      </w:r>
    </w:p>
    <w:p w:rsidR="00293690" w:rsidRDefault="003E3B5C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PROCURADURÍA GENERAL DE LA NACIÓN</w:t>
      </w:r>
    </w:p>
    <w:p w:rsidR="00293690" w:rsidRDefault="003E3B5C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MINISTERIO PÚBLICO</w:t>
      </w:r>
    </w:p>
    <w:p w:rsidR="00293690" w:rsidRDefault="003E3B5C">
      <w:pPr>
        <w:spacing w:line="240" w:lineRule="auto"/>
        <w:contextualSpacing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4"/>
          <w:szCs w:val="24"/>
        </w:rPr>
        <w:t>UNIDAD DE PROTECCIÓN A VÍCTIMAS, TESTIGOS, PERITOS Y DEMÁS INTERVINIENTES EN EL PROCESO PENAL-CHIRIQUÍ (UPAVIT)</w:t>
      </w:r>
      <w:r>
        <w:br w:type="textWrapping" w:clear="all"/>
      </w:r>
    </w:p>
    <w:p w:rsidR="00293690" w:rsidRDefault="00293690">
      <w:pPr>
        <w:spacing w:line="240" w:lineRule="auto"/>
        <w:contextualSpacing/>
        <w:jc w:val="center"/>
        <w:rPr>
          <w:rFonts w:ascii="Times New Roman" w:hAnsi="Times New Roman" w:cs="Times New Roman"/>
          <w:sz w:val="26"/>
          <w:szCs w:val="26"/>
        </w:rPr>
      </w:pPr>
    </w:p>
    <w:p w:rsidR="00293690" w:rsidRDefault="003E3B5C">
      <w:pPr>
        <w:spacing w:line="240" w:lineRule="auto"/>
        <w:contextualSpacing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David, 17 de abril de 2026</w:t>
      </w:r>
    </w:p>
    <w:p w:rsidR="00293690" w:rsidRDefault="003E3B5C">
      <w:pPr>
        <w:spacing w:line="240" w:lineRule="auto"/>
        <w:contextualSpacing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Oficio N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>°</w:t>
      </w:r>
      <w:r>
        <w:rPr>
          <w:rFonts w:ascii="Times New Roman" w:hAnsi="Times New Roman" w:cs="Times New Roman"/>
          <w:sz w:val="26"/>
          <w:szCs w:val="26"/>
        </w:rPr>
        <w:t xml:space="preserve">1000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>-</w:t>
      </w:r>
      <w:r>
        <w:rPr>
          <w:rFonts w:ascii="Times New Roman" w:hAnsi="Times New Roman" w:cs="Times New Roman"/>
          <w:sz w:val="26"/>
          <w:szCs w:val="26"/>
        </w:rPr>
        <w:t>2026</w:t>
      </w:r>
    </w:p>
    <w:p w:rsidR="00293690" w:rsidRDefault="00293690">
      <w:pPr>
        <w:spacing w:line="240" w:lineRule="auto"/>
        <w:contextualSpacing/>
        <w:jc w:val="center"/>
        <w:rPr>
          <w:rFonts w:ascii="Times New Roman" w:hAnsi="Times New Roman" w:cs="Times New Roman"/>
          <w:sz w:val="26"/>
          <w:szCs w:val="26"/>
        </w:rPr>
      </w:pPr>
    </w:p>
    <w:p w:rsidR="00293690" w:rsidRDefault="003E3B5C">
      <w:pPr>
        <w:spacing w:line="24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LICENCIADA</w:t>
      </w:r>
    </w:p>
    <w:p w:rsidR="00293690" w:rsidRPr="00D24B32" w:rsidRDefault="003E3B5C">
      <w:pPr>
        <w:spacing w:line="24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D24B32">
        <w:rPr>
          <w:rFonts w:ascii="Times New Roman" w:hAnsi="Times New Roman" w:cs="Times New Roman"/>
          <w:b/>
          <w:sz w:val="26"/>
          <w:szCs w:val="26"/>
        </w:rPr>
        <w:t xml:space="preserve">AIVYS CASTILLO</w:t>
      </w:r>
    </w:p>
    <w:p w:rsidR="00293690" w:rsidRDefault="003E3B5C">
      <w:pPr>
        <w:spacing w:line="24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DIRECTORA DE OFICINA JUDICIAL</w:t>
      </w:r>
    </w:p>
    <w:p w:rsidR="00293690" w:rsidRDefault="003E3B5C">
      <w:pPr>
        <w:spacing w:line="24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PROVINCIA DE CHIRIQUI</w:t>
      </w:r>
    </w:p>
    <w:p w:rsidR="00293690" w:rsidRDefault="003E3B5C">
      <w:pPr>
        <w:spacing w:line="24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E.</w:t>
      </w:r>
      <w:r>
        <w:rPr>
          <w:rFonts w:ascii="Times New Roman" w:hAnsi="Times New Roman" w:cs="Times New Roman"/>
          <w:b/>
          <w:sz w:val="26"/>
          <w:szCs w:val="26"/>
        </w:rPr>
        <w:tab/>
        <w:t>S.</w:t>
      </w:r>
      <w:r>
        <w:rPr>
          <w:rFonts w:ascii="Times New Roman" w:hAnsi="Times New Roman" w:cs="Times New Roman"/>
          <w:b/>
          <w:sz w:val="26"/>
          <w:szCs w:val="26"/>
        </w:rPr>
        <w:tab/>
        <w:t>D.</w:t>
      </w:r>
    </w:p>
    <w:p w:rsidR="00293690" w:rsidRDefault="00293690">
      <w:pPr>
        <w:spacing w:line="24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</w:p>
    <w:p w:rsidR="00293690" w:rsidRDefault="00293690">
      <w:pPr>
        <w:spacing w:line="24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</w:p>
    <w:p w:rsidR="00293690" w:rsidRDefault="00293690">
      <w:pPr>
        <w:spacing w:line="24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</w:p>
    <w:p w:rsidR="00293690" w:rsidRDefault="003E3B5C">
      <w:pPr>
        <w:spacing w:line="240" w:lineRule="auto"/>
        <w:contextualSpacing/>
        <w:rPr>
          <w:rFonts w:ascii="Times New Roman" w:hAnsi="Times New Roman" w:cs="Times New Roman"/>
          <w:b/>
          <w:sz w:val="16"/>
          <w:szCs w:val="1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LICENCIADA </w:t>
      </w:r>
      <w:r w:rsidRPr="00D24B32">
        <w:rPr>
          <w:rFonts w:ascii="Times New Roman" w:hAnsi="Times New Roman" w:cs="Times New Roman"/>
          <w:b/>
          <w:sz w:val="26"/>
          <w:szCs w:val="26"/>
        </w:rPr>
        <w:t xml:space="preserve">CASTILLO</w:t>
      </w:r>
      <w:r>
        <w:rPr>
          <w:rFonts w:ascii="Times New Roman" w:hAnsi="Times New Roman" w:cs="Times New Roman"/>
          <w:b/>
          <w:sz w:val="26"/>
          <w:szCs w:val="26"/>
        </w:rPr>
        <w:t xml:space="preserve">:</w:t>
      </w:r>
    </w:p>
    <w:p w:rsidR="00293690" w:rsidRDefault="00293690">
      <w:pPr>
        <w:spacing w:line="240" w:lineRule="auto"/>
        <w:contextualSpacing/>
        <w:rPr>
          <w:rFonts w:ascii="Times New Roman" w:hAnsi="Times New Roman" w:cs="Times New Roman"/>
          <w:b/>
          <w:sz w:val="16"/>
          <w:szCs w:val="16"/>
        </w:rPr>
      </w:pPr>
    </w:p>
    <w:p w:rsidR="00293690" w:rsidRDefault="003E3B5C">
      <w:pPr>
        <w:spacing w:line="240" w:lineRule="auto"/>
        <w:contextualSpacing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 xml:space="preserve"> </w:t>
      </w:r>
    </w:p>
    <w:p w:rsidR="00293690" w:rsidRDefault="003E3B5C">
      <w:pPr>
        <w:spacing w:line="360" w:lineRule="auto"/>
        <w:ind w:firstLine="708"/>
        <w:contextualSpacing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Al extenderle un cordial saludo, aprovecho la oportunidad para remitir Cuatro (4) sobres de color amarillo debidamente rotulados (Fiscalia, Defensa y Querella), que contienen DVD con grabación en audio y video de Anticipo Jurisdiccional de Prueba realizado el día 17 de abril de 2026 en Cámara Gesell. Lo anterior, en atención al oficio N°6216  relacionado a la causa N°202500001193 en contra de </w:t>
      </w:r>
      <w:r w:rsidR="005C3636" w:rsidRPr="005C3636">
        <w:rPr>
          <w:rFonts w:ascii="Times New Roman" w:hAnsi="Times New Roman" w:cs="Times New Roman"/>
          <w:smallCaps/>
          <w:sz w:val="26"/>
          <w:szCs w:val="26"/>
        </w:rPr>
        <w:t xml:space="preserve">Roderick Jahir Pitti De Gracia</w:t>
      </w:r>
      <w:r>
        <w:rPr>
          <w:rFonts w:ascii="Times New Roman" w:hAnsi="Times New Roman" w:cs="Times New Roman"/>
          <w:sz w:val="26"/>
          <w:szCs w:val="26"/>
        </w:rPr>
        <w:t xml:space="preserve">, por el delito Contra La Libertad e Integridad Sexual, en perjuicio de </w:t>
      </w:r>
      <w:r w:rsidRPr="00D24B32">
        <w:rPr>
          <w:rFonts w:ascii="Times New Roman" w:hAnsi="Times New Roman" w:cs="Times New Roman"/>
          <w:sz w:val="26"/>
          <w:szCs w:val="26"/>
        </w:rPr>
        <w:t xml:space="preserve">M.V.DG.M.</w:t>
      </w:r>
      <w:bookmarkStart w:id="0" w:name="_GoBack"/>
      <w:bookmarkEnd w:id="0"/>
    </w:p>
    <w:p w:rsidR="00293690" w:rsidRDefault="00293690">
      <w:pPr>
        <w:spacing w:line="360" w:lineRule="auto"/>
        <w:ind w:firstLine="708"/>
        <w:contextualSpacing/>
        <w:jc w:val="both"/>
        <w:rPr>
          <w:rFonts w:ascii="Times New Roman" w:hAnsi="Times New Roman" w:cs="Times New Roman"/>
          <w:sz w:val="26"/>
          <w:szCs w:val="26"/>
        </w:rPr>
      </w:pPr>
    </w:p>
    <w:p w:rsidR="00293690" w:rsidRDefault="003E3B5C">
      <w:pPr>
        <w:spacing w:line="360" w:lineRule="auto"/>
        <w:ind w:firstLine="708"/>
        <w:contextualSpacing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Para asegurar el acceso correcto a la información audiovisual remitida, este material debe ser reproducido con el reproductor multimedia Hikvision VSPlayer, siguiendo las instrucciones técnicas incluidas dentro del DVD.</w:t>
      </w:r>
    </w:p>
    <w:p w:rsidR="00293690" w:rsidRDefault="00293690">
      <w:pPr>
        <w:spacing w:line="360" w:lineRule="auto"/>
        <w:contextualSpacing/>
        <w:jc w:val="both"/>
        <w:rPr>
          <w:rFonts w:ascii="Times New Roman" w:hAnsi="Times New Roman" w:cs="Times New Roman"/>
          <w:sz w:val="26"/>
          <w:szCs w:val="26"/>
        </w:rPr>
      </w:pPr>
    </w:p>
    <w:p w:rsidR="00293690" w:rsidRDefault="00293690">
      <w:pPr>
        <w:spacing w:line="360" w:lineRule="auto"/>
        <w:contextualSpacing/>
        <w:jc w:val="both"/>
        <w:rPr>
          <w:rFonts w:ascii="Times New Roman" w:hAnsi="Times New Roman" w:cs="Times New Roman"/>
          <w:sz w:val="26"/>
          <w:szCs w:val="26"/>
        </w:rPr>
      </w:pPr>
    </w:p>
    <w:p w:rsidR="00293690" w:rsidRDefault="003E3B5C">
      <w:pPr>
        <w:spacing w:line="360" w:lineRule="auto"/>
        <w:contextualSpacing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Atentamente,</w:t>
      </w:r>
    </w:p>
    <w:p w:rsidR="00293690" w:rsidRDefault="003E3B5C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LICDA. ANN LYNN RIOS RIOS</w:t>
      </w:r>
    </w:p>
    <w:p w:rsidR="00293690" w:rsidRDefault="003E3B5C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COORDINADORA DE LA UNIDAD DE PROTECCIÓN A VÍCTIMAS, TESTIGOS, PERITOS Y DEMÁS INTERVINIENTES EN EL PROCESO PENAL-CHIRIQUÍ</w:t>
      </w:r>
    </w:p>
    <w:p w:rsidR="00293690" w:rsidRDefault="003E3B5C">
      <w:pPr>
        <w:spacing w:line="240" w:lineRule="auto"/>
        <w:contextualSpacing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ALRR/ej</w:t>
      </w:r>
    </w:p>
    <w:p w:rsidR="00293690" w:rsidRDefault="00293690">
      <w:pPr>
        <w:spacing w:line="360" w:lineRule="auto"/>
        <w:contextualSpacing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sectPr w:rsidR="00293690">
      <w:headerReference w:type="default" r:id="rId13"/>
      <w:pgSz w:w="12240" w:h="18720"/>
      <w:pgMar w:top="1170" w:right="1701" w:bottom="1170" w:left="1701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7038B" w:rsidRDefault="00E7038B">
      <w:pPr>
        <w:spacing w:after="0" w:line="240" w:lineRule="auto"/>
      </w:pPr>
      <w:r>
        <w:separator/>
      </w:r>
    </w:p>
  </w:endnote>
  <w:endnote w:type="continuationSeparator" w:id="0">
    <w:p w:rsidR="00E7038B" w:rsidRDefault="00E703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7038B" w:rsidRDefault="00E7038B">
      <w:pPr>
        <w:spacing w:after="0" w:line="240" w:lineRule="auto"/>
      </w:pPr>
      <w:r>
        <w:separator/>
      </w:r>
    </w:p>
  </w:footnote>
  <w:footnote w:type="continuationSeparator" w:id="0">
    <w:p w:rsidR="00E7038B" w:rsidRDefault="00E703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93690" w:rsidRDefault="003E3B5C">
    <w:pPr>
      <w:pStyle w:val="Encabezado"/>
      <w:jc w:val="center"/>
    </w:pPr>
    <w:r>
      <w:rPr>
        <w:noProof/>
        <w:color w:val="0000FF"/>
        <w:lang w:eastAsia="es-PA"/>
      </w:rPr>
      <mc:AlternateContent>
        <mc:Choice Requires="wpg">
          <w:drawing>
            <wp:inline distT="0" distB="0" distL="0" distR="0">
              <wp:extent cx="1905000" cy="1028700"/>
              <wp:effectExtent l="0" t="0" r="0" b="0"/>
              <wp:docPr id="1" name="irc_mi" descr="http://www.defensoriadelpueblo.gob.pa/transparencia/media/k2/items/cache/73608782f50eb6af17bb69bdcd662692_S.jpg">
                <a:hlinkClick xmlns:a="http://schemas.openxmlformats.org/drawingml/2006/main" r:id="rId1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rc_mi" descr="http://www.defensoriadelpueblo.gob.pa/transparencia/media/k2/items/cache/73608782f50eb6af17bb69bdcd662692_S.jpg">
                        <a:hlinkClick r:id="rId1"/>
                      </pic:cNvPr>
                      <pic:cNvPicPr>
                        <a:picLocks noChangeAspect="1"/>
                      </pic:cNvPicPr>
                    </pic:nvPicPr>
                    <pic:blipFill rotWithShape="1">
                      <a:blip r:embed="rId2"/>
                      <a:stretch/>
                    </pic:blipFill>
                    <pic:spPr bwMode="auto">
                      <a:xfrm>
                        <a:off x="0" y="0"/>
                        <a:ext cx="1905000" cy="1028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width:150.00pt;height:81.00pt;mso-wrap-distance-left:0.00pt;mso-wrap-distance-top:0.00pt;mso-wrap-distance-right:0.00pt;mso-wrap-distance-bottom:0.00pt;z-index:1;" stroked="f">
              <v:imagedata r:id="rId3" o:title=""/>
              <o:lock v:ext="edit" rotation="t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3690"/>
    <w:rsid w:val="001C196A"/>
    <w:rsid w:val="00293690"/>
    <w:rsid w:val="003E3B5C"/>
    <w:rsid w:val="005C3636"/>
    <w:rsid w:val="00D24B32"/>
    <w:rsid w:val="00E7038B"/>
    <w:rsid w:val="00EA7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052A825C-1071-4171-A1C9-69E91EB7C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365F9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365F9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365F9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Light">
    <w:name w:val="Table Grid Light"/>
    <w:basedOn w:val="Tab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lanormal1">
    <w:name w:val="Plain Table 1"/>
    <w:basedOn w:val="Tab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lanormal2">
    <w:name w:val="Plain Table 2"/>
    <w:basedOn w:val="Tab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anormal3">
    <w:name w:val="Plain Table 3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4">
    <w:name w:val="Plain Table 4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5">
    <w:name w:val="Plain Table 5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concuadrcula1clara">
    <w:name w:val="Grid Table 1 Light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Tabladecuadrcula2">
    <w:name w:val="Grid Table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adecuadrcula3">
    <w:name w:val="Grid Table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adecuadrcula4">
    <w:name w:val="Grid Table 4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Tab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aconcuadrcula5oscura">
    <w:name w:val="Grid Table 5 Dark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Tablaconcuadrcula6concolores">
    <w:name w:val="Grid Table 6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Tablaconcuadrcula7concolores">
    <w:name w:val="Grid Table 7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Tabladelista1clara">
    <w:name w:val="List Table 1 Light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Tab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Tabladelista2">
    <w:name w:val="List Table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ladelista3">
    <w:name w:val="List Table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Tabladelista4">
    <w:name w:val="List Table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ladelista5oscura">
    <w:name w:val="List Table 5 Dark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Tabladelista6concolores">
    <w:name w:val="List Table 6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Tabladelista7concolores">
    <w:name w:val="List Table 7 Colorful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P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P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P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P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P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P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P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PA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PA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PA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PA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PA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PA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anormal"/>
    <w:uiPriority w:val="99"/>
    <w:pPr>
      <w:spacing w:after="0" w:line="240" w:lineRule="auto"/>
    </w:pPr>
    <w:rPr>
      <w:color w:val="404040"/>
      <w:sz w:val="20"/>
      <w:szCs w:val="20"/>
      <w:lang w:eastAsia="es-PA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Ttulo1Car">
    <w:name w:val="Título 1 Car"/>
    <w:basedOn w:val="Fuentedeprrafopredeter"/>
    <w:link w:val="Ttulo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Pr>
      <w:i/>
      <w:iCs/>
      <w:color w:val="365F9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i/>
      <w:iCs/>
      <w:color w:val="365F91" w:themeColor="accent1" w:themeShade="BF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Sinespaciado">
    <w:name w:val="No Spacing"/>
    <w:basedOn w:val="Normal"/>
    <w:uiPriority w:val="1"/>
    <w:qFormat/>
    <w:pPr>
      <w:spacing w:after="0" w:line="240" w:lineRule="auto"/>
    </w:pPr>
  </w:style>
  <w:style w:type="character" w:styleId="nfasissutil">
    <w:name w:val="Subtle Emphasis"/>
    <w:basedOn w:val="Fuentedeprrafopredeter"/>
    <w:uiPriority w:val="19"/>
    <w:qFormat/>
    <w:rPr>
      <w:i/>
      <w:iCs/>
      <w:color w:val="404040" w:themeColor="text1" w:themeTint="BF"/>
    </w:rPr>
  </w:style>
  <w:style w:type="character" w:styleId="nfasis">
    <w:name w:val="Emphasis"/>
    <w:basedOn w:val="Fuentedeprrafopredeter"/>
    <w:uiPriority w:val="20"/>
    <w:qFormat/>
    <w:rPr>
      <w:i/>
      <w:iCs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character" w:styleId="Referenciasutil">
    <w:name w:val="Subtle Reference"/>
    <w:basedOn w:val="Fuentedeprrafopredeter"/>
    <w:uiPriority w:val="31"/>
    <w:qFormat/>
    <w:rPr>
      <w:smallCaps/>
      <w:color w:val="5A5A5A" w:themeColor="text1" w:themeTint="A5"/>
    </w:rPr>
  </w:style>
  <w:style w:type="character" w:styleId="Ttulodellibro">
    <w:name w:val="Book Title"/>
    <w:basedOn w:val="Fuentedeprrafopredeter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Fuentedeprrafopredeter"/>
    <w:uiPriority w:val="99"/>
  </w:style>
  <w:style w:type="character" w:customStyle="1" w:styleId="FooterChar">
    <w:name w:val="Footer Char"/>
    <w:basedOn w:val="Fuentedeprrafopredeter"/>
    <w:uiPriority w:val="99"/>
  </w:style>
  <w:style w:type="paragraph" w:styleId="Descripcin">
    <w:name w:val="caption"/>
    <w:basedOn w:val="Normal"/>
    <w:next w:val="Normal"/>
    <w:uiPriority w:val="35"/>
    <w:unhideWhenUsed/>
    <w:qFormat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Pr>
      <w:vertAlign w:val="superscript"/>
    </w:rPr>
  </w:style>
  <w:style w:type="character" w:styleId="Hipervnculo">
    <w:name w:val="Hyperlink"/>
    <w:basedOn w:val="Fuentedeprrafopredeter"/>
    <w:uiPriority w:val="99"/>
    <w:unhideWhenUsed/>
    <w:rPr>
      <w:color w:val="0000FF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Pr>
      <w:color w:val="800080" w:themeColor="followedHyperlink"/>
      <w:u w:val="single"/>
    </w:rPr>
  </w:style>
  <w:style w:type="paragraph" w:styleId="TDC1">
    <w:name w:val="toc 1"/>
    <w:basedOn w:val="Normal"/>
    <w:next w:val="Normal"/>
    <w:uiPriority w:val="39"/>
    <w:unhideWhenUsed/>
    <w:pPr>
      <w:spacing w:after="100"/>
    </w:pPr>
  </w:style>
  <w:style w:type="paragraph" w:styleId="TD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D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D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D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D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D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D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Textodelmarcadordeposicin">
    <w:name w:val="Placeholder Text"/>
    <w:basedOn w:val="Fuentedeprrafopredeter"/>
    <w:uiPriority w:val="99"/>
    <w:semiHidden/>
    <w:rPr>
      <w:color w:val="666666"/>
    </w:rPr>
  </w:style>
  <w:style w:type="paragraph" w:styleId="TtuloTDC">
    <w:name w:val="TOC Heading"/>
    <w:uiPriority w:val="39"/>
    <w:unhideWhenUsed/>
  </w:style>
  <w:style w:type="paragraph" w:styleId="Tabladeilustraciones">
    <w:name w:val="table of figures"/>
    <w:basedOn w:val="Normal"/>
    <w:next w:val="Normal"/>
    <w:uiPriority w:val="99"/>
    <w:unhideWhenUsed/>
    <w:pPr>
      <w:spacing w:after="0"/>
    </w:pPr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customStyle="1" w:styleId="A0E349F008B644AAB6A282E0D042D17E">
    <w:name w:val="A0E349F008B644AAB6A282E0D042D17E"/>
    <w:rPr>
      <w:rFonts w:eastAsiaTheme="minorEastAsia"/>
      <w:lang w:eastAsia="es-PA"/>
    </w:rPr>
  </w:style>
  <w:style w:type="table" w:styleId="Tablaconcuadrcula">
    <w:name w:val="Table Grid"/>
    <w:basedOn w:val="Tabla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30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.jpg"/><Relationship Id="rId2" Type="http://schemas.openxmlformats.org/officeDocument/2006/relationships/image" Target="media/image4.jpg"/><Relationship Id="rId1" Type="http://schemas.openxmlformats.org/officeDocument/2006/relationships/hyperlink" Target="http://www.google.com/url?sa=i&amp;rct=j&amp;q=&amp;esrc=s&amp;source=images&amp;cd=&amp;cad=rja&amp;uact=8&amp;ved=0ahUKEwiUiYvZ9d7MAhWD8j4KHe8RBCEQjRwIBw&amp;url=http://www.defensoriadelpueblo.gob.pa/transparencia/&amp;psig=AFQjCNGqg3Zau0Qe0LF090jStmgUK2vU5Q&amp;ust=1463499167901323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7DFABC-78A1-4FFB-B02C-234AAF7C12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208</Words>
  <Characters>1149</Characters>
  <Application>Microsoft Office Word</Application>
  <DocSecurity>0</DocSecurity>
  <Lines>9</Lines>
  <Paragraphs>2</Paragraphs>
  <ScaleCrop>false</ScaleCrop>
  <Company>UPAVIT CHIRIQUÍ 777-6915     777-6972</Company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 Lynn Rios</dc:creator>
  <cp:lastModifiedBy>Administrador</cp:lastModifiedBy>
  <cp:revision>126</cp:revision>
  <dcterms:created xsi:type="dcterms:W3CDTF">2024-02-29T16:49:00Z</dcterms:created>
  <dcterms:modified xsi:type="dcterms:W3CDTF">2026-04-17T12:53:00Z</dcterms:modified>
  <dc:description/>
  <dc:identifier/>
  <dc:language/>
  <dc:subject/>
  <dc:title/>
</cp:coreProperties>
</file>