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563DC4" w14:textId="6E6D4642" w:rsidR="00791C66" w:rsidRPr="00D656A8" w:rsidRDefault="00791C66" w:rsidP="00791C66">
      <w:pPr>
        <w:jc w:val="center"/>
        <w:rPr>
          <w:rFonts w:ascii="Times New Roman" w:hAnsi="Times New Roman" w:cs="Times New Roman"/>
          <w:sz w:val="24"/>
          <w:szCs w:val="24"/>
        </w:rPr>
      </w:pPr>
      <w:r w:rsidRPr="00D656A8">
        <w:rPr>
          <w:rFonts w:ascii="Times New Roman" w:hAnsi="Times New Roman" w:cs="Times New Roman"/>
          <w:sz w:val="24"/>
          <w:szCs w:val="24"/>
        </w:rPr>
        <w:t xml:space="preserve">INGENIERÍA EN </w:t>
      </w:r>
      <w:r>
        <w:rPr>
          <w:rFonts w:ascii="Times New Roman" w:hAnsi="Times New Roman" w:cs="Times New Roman"/>
          <w:sz w:val="24"/>
          <w:szCs w:val="24"/>
        </w:rPr>
        <w:t>COMPUTACIÓN</w:t>
      </w:r>
    </w:p>
    <w:p w14:paraId="268C46C5" w14:textId="728DC94C" w:rsidR="00791C66" w:rsidRDefault="00791C66" w:rsidP="00791C66">
      <w:pPr>
        <w:jc w:val="center"/>
        <w:rPr>
          <w:rFonts w:ascii="Times New Roman" w:hAnsi="Times New Roman" w:cs="Times New Roman"/>
          <w:sz w:val="24"/>
          <w:szCs w:val="24"/>
        </w:rPr>
      </w:pPr>
      <w:r>
        <w:rPr>
          <w:rFonts w:ascii="Times New Roman" w:hAnsi="Times New Roman" w:cs="Times New Roman"/>
          <w:sz w:val="24"/>
          <w:szCs w:val="24"/>
        </w:rPr>
        <w:t>Ingeniería de Software II</w:t>
      </w:r>
    </w:p>
    <w:p w14:paraId="6E83C0BD" w14:textId="77777777" w:rsidR="00791C66" w:rsidRDefault="00791C66" w:rsidP="00791C66">
      <w:pPr>
        <w:spacing w:after="0"/>
        <w:rPr>
          <w:rFonts w:ascii="Times New Roman" w:hAnsi="Times New Roman" w:cs="Times New Roman"/>
          <w:sz w:val="24"/>
          <w:szCs w:val="24"/>
        </w:rPr>
      </w:pPr>
      <w:r>
        <w:rPr>
          <w:rFonts w:ascii="Times New Roman" w:hAnsi="Times New Roman" w:cs="Times New Roman"/>
          <w:b/>
          <w:bCs/>
          <w:sz w:val="24"/>
          <w:szCs w:val="24"/>
        </w:rPr>
        <w:t xml:space="preserve">Nombre: </w:t>
      </w:r>
      <w:r w:rsidRPr="00B6573C">
        <w:rPr>
          <w:rFonts w:ascii="Times New Roman" w:hAnsi="Times New Roman" w:cs="Times New Roman"/>
          <w:sz w:val="24"/>
          <w:szCs w:val="24"/>
        </w:rPr>
        <w:t>Luis Enrique Pérez Señalin</w:t>
      </w:r>
      <w:r>
        <w:rPr>
          <w:rFonts w:ascii="Times New Roman" w:hAnsi="Times New Roman" w:cs="Times New Roman"/>
          <w:sz w:val="24"/>
          <w:szCs w:val="24"/>
        </w:rPr>
        <w:t>.</w:t>
      </w:r>
    </w:p>
    <w:p w14:paraId="7C9AECE6" w14:textId="4E97A841" w:rsidR="00FB0AFC" w:rsidRDefault="00791C66" w:rsidP="008633A5">
      <w:pPr>
        <w:spacing w:after="0"/>
        <w:rPr>
          <w:rFonts w:ascii="Times New Roman" w:hAnsi="Times New Roman" w:cs="Times New Roman"/>
          <w:sz w:val="24"/>
          <w:szCs w:val="24"/>
        </w:rPr>
      </w:pPr>
      <w:r>
        <w:rPr>
          <w:rFonts w:ascii="Times New Roman" w:hAnsi="Times New Roman" w:cs="Times New Roman"/>
          <w:b/>
          <w:bCs/>
          <w:sz w:val="24"/>
          <w:szCs w:val="24"/>
        </w:rPr>
        <w:t xml:space="preserve">Fecha: </w:t>
      </w:r>
      <w:proofErr w:type="gramStart"/>
      <w:r w:rsidR="00DB1BF0">
        <w:rPr>
          <w:rFonts w:ascii="Times New Roman" w:hAnsi="Times New Roman" w:cs="Times New Roman"/>
          <w:sz w:val="24"/>
          <w:szCs w:val="24"/>
        </w:rPr>
        <w:t>Lunes</w:t>
      </w:r>
      <w:proofErr w:type="gramEnd"/>
      <w:r w:rsidR="00DB1BF0">
        <w:rPr>
          <w:rFonts w:ascii="Times New Roman" w:hAnsi="Times New Roman" w:cs="Times New Roman"/>
          <w:sz w:val="24"/>
          <w:szCs w:val="24"/>
        </w:rPr>
        <w:t xml:space="preserve"> 16 de </w:t>
      </w:r>
      <w:proofErr w:type="gramStart"/>
      <w:r w:rsidR="00DB1BF0">
        <w:rPr>
          <w:rFonts w:ascii="Times New Roman" w:hAnsi="Times New Roman" w:cs="Times New Roman"/>
          <w:sz w:val="24"/>
          <w:szCs w:val="24"/>
        </w:rPr>
        <w:t>Junio</w:t>
      </w:r>
      <w:proofErr w:type="gramEnd"/>
      <w:r w:rsidR="00DB1BF0">
        <w:rPr>
          <w:rFonts w:ascii="Times New Roman" w:hAnsi="Times New Roman" w:cs="Times New Roman"/>
          <w:sz w:val="24"/>
          <w:szCs w:val="24"/>
        </w:rPr>
        <w:t xml:space="preserve"> </w:t>
      </w:r>
      <w:r>
        <w:rPr>
          <w:rFonts w:ascii="Times New Roman" w:hAnsi="Times New Roman" w:cs="Times New Roman"/>
          <w:sz w:val="24"/>
          <w:szCs w:val="24"/>
        </w:rPr>
        <w:t>de 2025.</w:t>
      </w:r>
    </w:p>
    <w:p w14:paraId="525EE539" w14:textId="77777777" w:rsidR="008633A5" w:rsidRPr="008633A5" w:rsidRDefault="008633A5" w:rsidP="008633A5">
      <w:pPr>
        <w:spacing w:after="0"/>
        <w:rPr>
          <w:rFonts w:ascii="Times New Roman" w:hAnsi="Times New Roman" w:cs="Times New Roman"/>
          <w:sz w:val="24"/>
          <w:szCs w:val="24"/>
        </w:rPr>
      </w:pPr>
    </w:p>
    <w:p w14:paraId="439A581E" w14:textId="2209B8EF" w:rsidR="00DB1BF0" w:rsidRPr="00DB1BF0" w:rsidRDefault="00DB1BF0" w:rsidP="00DB1BF0">
      <w:pPr>
        <w:rPr>
          <w:rFonts w:ascii="Times New Roman" w:hAnsi="Times New Roman" w:cs="Times New Roman"/>
          <w:b/>
          <w:bCs/>
          <w:sz w:val="24"/>
          <w:szCs w:val="24"/>
          <w:lang w:val="es-EC"/>
        </w:rPr>
      </w:pPr>
      <w:proofErr w:type="spellStart"/>
      <w:r w:rsidRPr="00DB1BF0">
        <w:rPr>
          <w:rFonts w:ascii="Times New Roman" w:hAnsi="Times New Roman" w:cs="Times New Roman"/>
          <w:b/>
          <w:bCs/>
          <w:sz w:val="24"/>
          <w:szCs w:val="24"/>
          <w:lang w:val="es-EC"/>
        </w:rPr>
        <w:t>Analísis</w:t>
      </w:r>
      <w:proofErr w:type="spellEnd"/>
      <w:r w:rsidRPr="00DB1BF0">
        <w:rPr>
          <w:rFonts w:ascii="Times New Roman" w:hAnsi="Times New Roman" w:cs="Times New Roman"/>
          <w:b/>
          <w:bCs/>
          <w:sz w:val="24"/>
          <w:szCs w:val="24"/>
          <w:lang w:val="es-EC"/>
        </w:rPr>
        <w:t xml:space="preserve"> caso de aplicación de XP y SCRUM en empresas grandes</w:t>
      </w:r>
      <w:r w:rsidRPr="00DB1BF0">
        <w:rPr>
          <w:rFonts w:ascii="Times New Roman" w:hAnsi="Times New Roman" w:cs="Times New Roman"/>
          <w:b/>
          <w:bCs/>
          <w:sz w:val="24"/>
          <w:szCs w:val="24"/>
          <w:lang w:val="es-EC"/>
        </w:rPr>
        <w:t>.</w:t>
      </w:r>
    </w:p>
    <w:p w14:paraId="5F1458C5" w14:textId="0BB7EF46" w:rsidR="00DB1BF0" w:rsidRDefault="00DB1BF0" w:rsidP="00DB1BF0">
      <w:pPr>
        <w:jc w:val="left"/>
        <w:rPr>
          <w:rFonts w:ascii="Times New Roman" w:hAnsi="Times New Roman" w:cs="Times New Roman"/>
          <w:sz w:val="24"/>
          <w:szCs w:val="24"/>
          <w:lang w:val="es-EC"/>
        </w:rPr>
      </w:pPr>
      <w:r>
        <w:rPr>
          <w:rFonts w:ascii="Times New Roman" w:hAnsi="Times New Roman" w:cs="Times New Roman"/>
          <w:sz w:val="24"/>
          <w:szCs w:val="24"/>
          <w:lang w:val="es-EC"/>
        </w:rPr>
        <w:t>Responder las siguientes preguntas:</w:t>
      </w:r>
    </w:p>
    <w:p w14:paraId="6F27865F" w14:textId="0ACD915D"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¿Por qué Scrum es más adoptado que XP en grandes organizaciones?</w:t>
      </w:r>
    </w:p>
    <w:p w14:paraId="6E64A267" w14:textId="51BB5286"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¿Qué debilidad principal tiene Scrum en comparación con XP?</w:t>
      </w:r>
    </w:p>
    <w:p w14:paraId="37CE26AA" w14:textId="567096EE" w:rsidR="00DB1BF0" w:rsidRPr="00DB1BF0"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¿Qué desafíos enfrenta XP en su adopción en grandes empresas?</w:t>
      </w:r>
    </w:p>
    <w:p w14:paraId="4FAF06BE" w14:textId="6C76D119" w:rsidR="00DB1BF0" w:rsidRPr="008633A5" w:rsidRDefault="00DB1BF0" w:rsidP="00DB1BF0">
      <w:pPr>
        <w:pStyle w:val="Prrafodelista"/>
        <w:numPr>
          <w:ilvl w:val="0"/>
          <w:numId w:val="4"/>
        </w:numPr>
        <w:jc w:val="left"/>
        <w:rPr>
          <w:rFonts w:ascii="Times New Roman" w:hAnsi="Times New Roman" w:cs="Times New Roman"/>
          <w:sz w:val="24"/>
          <w:szCs w:val="24"/>
          <w:lang w:val="es-EC"/>
        </w:rPr>
      </w:pPr>
      <w:r w:rsidRPr="00DB1BF0">
        <w:rPr>
          <w:rFonts w:ascii="Times New Roman" w:hAnsi="Times New Roman" w:cs="Times New Roman"/>
          <w:sz w:val="24"/>
          <w:szCs w:val="24"/>
        </w:rPr>
        <w:t>¿Cómo se recomienda combinar Scrum y XP para obtener mejores resultados?</w:t>
      </w:r>
    </w:p>
    <w:p w14:paraId="3700A5C5" w14:textId="5A67FAE2" w:rsidR="00DB1BF0" w:rsidRPr="008633A5" w:rsidRDefault="00DB1BF0" w:rsidP="00DB1BF0">
      <w:pPr>
        <w:rPr>
          <w:rFonts w:ascii="Times New Roman" w:hAnsi="Times New Roman" w:cs="Times New Roman"/>
          <w:b/>
          <w:bCs/>
          <w:sz w:val="24"/>
          <w:szCs w:val="24"/>
          <w:lang w:val="es-EC"/>
        </w:rPr>
      </w:pPr>
      <w:r w:rsidRPr="008633A5">
        <w:rPr>
          <w:rFonts w:ascii="Times New Roman" w:hAnsi="Times New Roman" w:cs="Times New Roman"/>
          <w:b/>
          <w:bCs/>
          <w:sz w:val="24"/>
          <w:szCs w:val="24"/>
          <w:lang w:val="es-EC"/>
        </w:rPr>
        <w:t>Respuesta:</w:t>
      </w:r>
    </w:p>
    <w:p w14:paraId="6F1D68A9"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¿Por qué Scrum es más adoptado que XP en grandes organizaciones?</w:t>
      </w:r>
    </w:p>
    <w:p w14:paraId="1A716395" w14:textId="63278C6B" w:rsidR="00DB1BF0" w:rsidRDefault="00DB1BF0" w:rsidP="00DB1BF0">
      <w:pPr>
        <w:rPr>
          <w:rFonts w:ascii="Times New Roman" w:hAnsi="Times New Roman" w:cs="Times New Roman"/>
          <w:sz w:val="24"/>
          <w:szCs w:val="24"/>
        </w:rPr>
      </w:pPr>
      <w:r w:rsidRPr="00DB1BF0">
        <w:rPr>
          <w:rFonts w:ascii="Times New Roman" w:hAnsi="Times New Roman" w:cs="Times New Roman"/>
          <w:sz w:val="24"/>
          <w:szCs w:val="24"/>
        </w:rPr>
        <w:t xml:space="preserve">Se enfoca en la gestión de proyectos, alineándose con las necesidades de </w:t>
      </w:r>
      <w:r>
        <w:rPr>
          <w:rFonts w:ascii="Times New Roman" w:hAnsi="Times New Roman" w:cs="Times New Roman"/>
          <w:sz w:val="24"/>
          <w:szCs w:val="24"/>
        </w:rPr>
        <w:t>organización</w:t>
      </w:r>
      <w:r w:rsidRPr="00DB1BF0">
        <w:rPr>
          <w:rFonts w:ascii="Times New Roman" w:hAnsi="Times New Roman" w:cs="Times New Roman"/>
          <w:sz w:val="24"/>
          <w:szCs w:val="24"/>
        </w:rPr>
        <w:t xml:space="preserve"> y colaboración </w:t>
      </w:r>
      <w:r>
        <w:rPr>
          <w:rFonts w:ascii="Times New Roman" w:hAnsi="Times New Roman" w:cs="Times New Roman"/>
          <w:sz w:val="24"/>
          <w:szCs w:val="24"/>
        </w:rPr>
        <w:t xml:space="preserve">interna </w:t>
      </w:r>
      <w:r w:rsidRPr="00DB1BF0">
        <w:rPr>
          <w:rFonts w:ascii="Times New Roman" w:hAnsi="Times New Roman" w:cs="Times New Roman"/>
          <w:sz w:val="24"/>
          <w:szCs w:val="24"/>
        </w:rPr>
        <w:t>de las grandes empresas.</w:t>
      </w:r>
    </w:p>
    <w:p w14:paraId="470F5483"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¿Qué debilidad principal tiene Scrum en comparación con XP?</w:t>
      </w:r>
    </w:p>
    <w:p w14:paraId="652BE7B5" w14:textId="18006B78" w:rsidR="00DB1BF0" w:rsidRPr="008633A5" w:rsidRDefault="00DB1BF0" w:rsidP="00DB1BF0">
      <w:pPr>
        <w:rPr>
          <w:rFonts w:ascii="Times New Roman" w:hAnsi="Times New Roman" w:cs="Times New Roman"/>
          <w:sz w:val="24"/>
          <w:szCs w:val="24"/>
        </w:rPr>
      </w:pPr>
      <w:r>
        <w:rPr>
          <w:rFonts w:ascii="Times New Roman" w:hAnsi="Times New Roman" w:cs="Times New Roman"/>
          <w:sz w:val="24"/>
          <w:szCs w:val="24"/>
        </w:rPr>
        <w:t>Tiene un m</w:t>
      </w:r>
      <w:r w:rsidRPr="00DB1BF0">
        <w:rPr>
          <w:rFonts w:ascii="Times New Roman" w:hAnsi="Times New Roman" w:cs="Times New Roman"/>
          <w:sz w:val="24"/>
          <w:szCs w:val="24"/>
        </w:rPr>
        <w:t>enor énfasis en prácticas técnicas como pruebas automatizadas, integración continua o programación en parejas, lo que puede afectar la calidad del software</w:t>
      </w:r>
      <w:r>
        <w:rPr>
          <w:rFonts w:ascii="Times New Roman" w:hAnsi="Times New Roman" w:cs="Times New Roman"/>
          <w:sz w:val="24"/>
          <w:szCs w:val="24"/>
        </w:rPr>
        <w:t>.</w:t>
      </w:r>
    </w:p>
    <w:p w14:paraId="1036F1AD"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¿Qué desafíos enfrenta XP en su adopción en grandes empresas?</w:t>
      </w:r>
    </w:p>
    <w:p w14:paraId="436C19F9" w14:textId="1E48A362" w:rsidR="00DB1BF0" w:rsidRDefault="00DB1BF0" w:rsidP="00DB1BF0">
      <w:pPr>
        <w:rPr>
          <w:rFonts w:ascii="Times New Roman" w:hAnsi="Times New Roman" w:cs="Times New Roman"/>
          <w:sz w:val="24"/>
          <w:szCs w:val="24"/>
        </w:rPr>
      </w:pPr>
      <w:r w:rsidRPr="00DB1BF0">
        <w:rPr>
          <w:rFonts w:ascii="Times New Roman" w:hAnsi="Times New Roman" w:cs="Times New Roman"/>
          <w:sz w:val="24"/>
          <w:szCs w:val="24"/>
        </w:rPr>
        <w:t xml:space="preserve">Roles poco definidos: A diferencia de Scrum, XP no define claramente roles como el del </w:t>
      </w:r>
      <w:proofErr w:type="spellStart"/>
      <w:r w:rsidRPr="00DB1BF0">
        <w:rPr>
          <w:rFonts w:ascii="Times New Roman" w:hAnsi="Times New Roman" w:cs="Times New Roman"/>
          <w:sz w:val="24"/>
          <w:szCs w:val="24"/>
        </w:rPr>
        <w:t>Product</w:t>
      </w:r>
      <w:proofErr w:type="spellEnd"/>
      <w:r w:rsidRPr="00DB1BF0">
        <w:rPr>
          <w:rFonts w:ascii="Times New Roman" w:hAnsi="Times New Roman" w:cs="Times New Roman"/>
          <w:sz w:val="24"/>
          <w:szCs w:val="24"/>
        </w:rPr>
        <w:t xml:space="preserve"> Manager, </w:t>
      </w:r>
      <w:r>
        <w:rPr>
          <w:rFonts w:ascii="Times New Roman" w:hAnsi="Times New Roman" w:cs="Times New Roman"/>
          <w:sz w:val="24"/>
          <w:szCs w:val="24"/>
        </w:rPr>
        <w:t xml:space="preserve">Scrum </w:t>
      </w:r>
      <w:proofErr w:type="gramStart"/>
      <w:r>
        <w:rPr>
          <w:rFonts w:ascii="Times New Roman" w:hAnsi="Times New Roman" w:cs="Times New Roman"/>
          <w:sz w:val="24"/>
          <w:szCs w:val="24"/>
        </w:rPr>
        <w:t>master</w:t>
      </w:r>
      <w:proofErr w:type="gramEnd"/>
      <w:r>
        <w:rPr>
          <w:rFonts w:ascii="Times New Roman" w:hAnsi="Times New Roman" w:cs="Times New Roman"/>
          <w:sz w:val="24"/>
          <w:szCs w:val="24"/>
        </w:rPr>
        <w:t xml:space="preserve"> ni demás, lo que deja sin definir a los líderes.</w:t>
      </w:r>
    </w:p>
    <w:p w14:paraId="4F37B366" w14:textId="77777777" w:rsidR="00DB1BF0" w:rsidRPr="00DB1BF0" w:rsidRDefault="00DB1BF0" w:rsidP="00DB1BF0">
      <w:pPr>
        <w:jc w:val="left"/>
        <w:rPr>
          <w:rFonts w:ascii="Times New Roman" w:hAnsi="Times New Roman" w:cs="Times New Roman"/>
          <w:b/>
          <w:bCs/>
          <w:sz w:val="24"/>
          <w:szCs w:val="24"/>
          <w:lang w:val="es-EC"/>
        </w:rPr>
      </w:pPr>
      <w:r w:rsidRPr="00DB1BF0">
        <w:rPr>
          <w:rFonts w:ascii="Times New Roman" w:hAnsi="Times New Roman" w:cs="Times New Roman"/>
          <w:b/>
          <w:bCs/>
          <w:sz w:val="24"/>
          <w:szCs w:val="24"/>
        </w:rPr>
        <w:t>¿Cómo se recomienda combinar Scrum y XP para obtener mejores resultados?</w:t>
      </w:r>
    </w:p>
    <w:p w14:paraId="5CB5DAA4" w14:textId="752CB138" w:rsidR="008633A5" w:rsidRDefault="008633A5" w:rsidP="00DB1BF0">
      <w:pPr>
        <w:rPr>
          <w:rFonts w:ascii="Times New Roman" w:hAnsi="Times New Roman" w:cs="Times New Roman"/>
          <w:sz w:val="24"/>
          <w:szCs w:val="24"/>
        </w:rPr>
      </w:pPr>
      <w:r w:rsidRPr="008633A5">
        <w:rPr>
          <w:rFonts w:ascii="Times New Roman" w:hAnsi="Times New Roman" w:cs="Times New Roman"/>
          <w:sz w:val="24"/>
          <w:szCs w:val="24"/>
        </w:rPr>
        <w:t>Esta combinación permite equilibrar gestión estructurada y excelencia técnica, logrando entregas puntuales, software de calidad y buena adaptación a cambios</w:t>
      </w:r>
      <w:r>
        <w:rPr>
          <w:rFonts w:ascii="Times New Roman" w:hAnsi="Times New Roman" w:cs="Times New Roman"/>
          <w:sz w:val="24"/>
          <w:szCs w:val="24"/>
        </w:rPr>
        <w:t>.</w:t>
      </w:r>
    </w:p>
    <w:p w14:paraId="38EE19EC" w14:textId="07384997" w:rsidR="008633A5" w:rsidRDefault="008633A5" w:rsidP="00DB1BF0">
      <w:pPr>
        <w:rPr>
          <w:rFonts w:ascii="Times New Roman" w:hAnsi="Times New Roman" w:cs="Times New Roman"/>
          <w:b/>
          <w:bCs/>
          <w:sz w:val="24"/>
          <w:szCs w:val="24"/>
        </w:rPr>
      </w:pPr>
      <w:r>
        <w:rPr>
          <w:rFonts w:ascii="Times New Roman" w:hAnsi="Times New Roman" w:cs="Times New Roman"/>
          <w:b/>
          <w:bCs/>
          <w:sz w:val="24"/>
          <w:szCs w:val="24"/>
        </w:rPr>
        <w:t>Conclusión</w:t>
      </w:r>
    </w:p>
    <w:p w14:paraId="63893A0D" w14:textId="27C0022F" w:rsidR="008633A5" w:rsidRPr="008633A5" w:rsidRDefault="008633A5" w:rsidP="00DB1BF0">
      <w:pPr>
        <w:rPr>
          <w:rFonts w:ascii="Times New Roman" w:hAnsi="Times New Roman" w:cs="Times New Roman"/>
          <w:sz w:val="24"/>
          <w:szCs w:val="24"/>
          <w:lang w:val="es-EC"/>
        </w:rPr>
      </w:pPr>
      <w:r w:rsidRPr="008633A5">
        <w:rPr>
          <w:rFonts w:ascii="Times New Roman" w:hAnsi="Times New Roman" w:cs="Times New Roman"/>
          <w:sz w:val="24"/>
          <w:szCs w:val="24"/>
        </w:rPr>
        <w:t>Scrum es la metodología ágil más adoptada en grandes organizaciones por su enfoque estructurado en la gestión de proyectos. Sin embargo, carece de prácticas técnicas, donde XP destaca. Aunque XP enfrenta desafíos de escalabilidad, aporta calidad técnica. Combinar Scrum y XP permite equilibrar organización y excelencia técnica, mejorando productividad, calidad y adaptabilidad.</w:t>
      </w:r>
    </w:p>
    <w:sectPr w:rsidR="008633A5" w:rsidRPr="008633A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F586F" w14:textId="77777777" w:rsidR="00186127" w:rsidRDefault="00186127" w:rsidP="00791C66">
      <w:pPr>
        <w:spacing w:after="0" w:line="240" w:lineRule="auto"/>
      </w:pPr>
      <w:r>
        <w:separator/>
      </w:r>
    </w:p>
  </w:endnote>
  <w:endnote w:type="continuationSeparator" w:id="0">
    <w:p w14:paraId="082B3AEA" w14:textId="77777777" w:rsidR="00186127" w:rsidRDefault="00186127" w:rsidP="0079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E58EC4" w14:textId="77777777" w:rsidR="00186127" w:rsidRDefault="00186127" w:rsidP="00791C66">
      <w:pPr>
        <w:spacing w:after="0" w:line="240" w:lineRule="auto"/>
      </w:pPr>
      <w:r>
        <w:separator/>
      </w:r>
    </w:p>
  </w:footnote>
  <w:footnote w:type="continuationSeparator" w:id="0">
    <w:p w14:paraId="54E43181" w14:textId="77777777" w:rsidR="00186127" w:rsidRDefault="00186127" w:rsidP="00791C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A2928" w14:textId="31C312FA" w:rsidR="00791C66" w:rsidRDefault="00791C66" w:rsidP="00791C66">
    <w:pPr>
      <w:pStyle w:val="Encabezado"/>
      <w:jc w:val="center"/>
    </w:pPr>
    <w:r>
      <w:rPr>
        <w:noProof/>
      </w:rPr>
      <w:drawing>
        <wp:inline distT="0" distB="0" distL="0" distR="0" wp14:anchorId="23BBDB30" wp14:editId="78D47628">
          <wp:extent cx="999490" cy="1259840"/>
          <wp:effectExtent l="0" t="0" r="0" b="0"/>
          <wp:docPr id="1945222589" name="Imagen 1" descr="ttp://sgotiweb.epn.edu.ec/SEAOOW-Site/log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222589" name="Imagen 1945222589" descr="ttp://sgotiweb.epn.edu.ec/SEAOOW-Site/logos.jpg"/>
                  <pic:cNvPicPr>
                    <a:picLocks noChangeAspect="1"/>
                  </pic:cNvPicPr>
                </pic:nvPicPr>
                <pic:blipFill rotWithShape="1">
                  <a:blip r:embed="rId1">
                    <a:extLst>
                      <a:ext uri="{28A0092B-C50C-407E-A947-70E740481C1C}">
                        <a14:useLocalDpi xmlns:a14="http://schemas.microsoft.com/office/drawing/2010/main" val="0"/>
                      </a:ext>
                    </a:extLst>
                  </a:blip>
                  <a:srcRect l="33348" r="34901"/>
                  <a:stretch/>
                </pic:blipFill>
                <pic:spPr bwMode="auto">
                  <a:xfrm>
                    <a:off x="0" y="0"/>
                    <a:ext cx="999490" cy="125984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42D6E"/>
    <w:multiLevelType w:val="hybridMultilevel"/>
    <w:tmpl w:val="09CAE720"/>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 w15:restartNumberingAfterBreak="0">
    <w:nsid w:val="4F745136"/>
    <w:multiLevelType w:val="hybridMultilevel"/>
    <w:tmpl w:val="1BDE526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6CAD0611"/>
    <w:multiLevelType w:val="hybridMultilevel"/>
    <w:tmpl w:val="5E00A4C8"/>
    <w:lvl w:ilvl="0" w:tplc="2B3C1C04">
      <w:start w:val="1"/>
      <w:numFmt w:val="decimal"/>
      <w:lvlText w:val="%1."/>
      <w:lvlJc w:val="left"/>
      <w:pPr>
        <w:ind w:left="360" w:hanging="360"/>
      </w:pPr>
      <w:rPr>
        <w:b/>
        <w:bCs/>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3" w15:restartNumberingAfterBreak="0">
    <w:nsid w:val="7D4C3228"/>
    <w:multiLevelType w:val="hybridMultilevel"/>
    <w:tmpl w:val="EA8E096A"/>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num w:numId="1" w16cid:durableId="1657685075">
    <w:abstractNumId w:val="2"/>
  </w:num>
  <w:num w:numId="2" w16cid:durableId="122163457">
    <w:abstractNumId w:val="1"/>
  </w:num>
  <w:num w:numId="3" w16cid:durableId="457263820">
    <w:abstractNumId w:val="0"/>
  </w:num>
  <w:num w:numId="4" w16cid:durableId="5994143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C66"/>
    <w:rsid w:val="000B2FED"/>
    <w:rsid w:val="00143A66"/>
    <w:rsid w:val="00186127"/>
    <w:rsid w:val="001F676A"/>
    <w:rsid w:val="0022388D"/>
    <w:rsid w:val="005F647D"/>
    <w:rsid w:val="006049CA"/>
    <w:rsid w:val="006D67C2"/>
    <w:rsid w:val="006F6D47"/>
    <w:rsid w:val="00791C66"/>
    <w:rsid w:val="008633A5"/>
    <w:rsid w:val="00DB1BF0"/>
    <w:rsid w:val="00EE0072"/>
    <w:rsid w:val="00FB0AF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EEEB0"/>
  <w15:chartTrackingRefBased/>
  <w15:docId w15:val="{2375BD4F-AD1B-4666-8D54-B8BCFB9AF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C66"/>
    <w:pPr>
      <w:spacing w:after="200" w:line="276" w:lineRule="auto"/>
      <w:jc w:val="both"/>
    </w:pPr>
    <w:rPr>
      <w:rFonts w:eastAsiaTheme="minorEastAsia"/>
      <w:kern w:val="0"/>
      <w:sz w:val="20"/>
      <w:szCs w:val="20"/>
      <w:lang w:val="es-ES"/>
      <w14:ligatures w14:val="none"/>
    </w:rPr>
  </w:style>
  <w:style w:type="paragraph" w:styleId="Ttulo1">
    <w:name w:val="heading 1"/>
    <w:basedOn w:val="Normal"/>
    <w:next w:val="Normal"/>
    <w:link w:val="Ttulo1Car"/>
    <w:uiPriority w:val="9"/>
    <w:qFormat/>
    <w:rsid w:val="00791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91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91C6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91C6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91C6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91C6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91C6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91C6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91C6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91C6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91C6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91C6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91C6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91C6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91C6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91C6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91C6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91C66"/>
    <w:rPr>
      <w:rFonts w:eastAsiaTheme="majorEastAsia" w:cstheme="majorBidi"/>
      <w:color w:val="272727" w:themeColor="text1" w:themeTint="D8"/>
    </w:rPr>
  </w:style>
  <w:style w:type="paragraph" w:styleId="Ttulo">
    <w:name w:val="Title"/>
    <w:basedOn w:val="Normal"/>
    <w:next w:val="Normal"/>
    <w:link w:val="TtuloCar"/>
    <w:uiPriority w:val="10"/>
    <w:qFormat/>
    <w:rsid w:val="00791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91C6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91C6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91C6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91C66"/>
    <w:pPr>
      <w:spacing w:before="160"/>
      <w:jc w:val="center"/>
    </w:pPr>
    <w:rPr>
      <w:i/>
      <w:iCs/>
      <w:color w:val="404040" w:themeColor="text1" w:themeTint="BF"/>
    </w:rPr>
  </w:style>
  <w:style w:type="character" w:customStyle="1" w:styleId="CitaCar">
    <w:name w:val="Cita Car"/>
    <w:basedOn w:val="Fuentedeprrafopredeter"/>
    <w:link w:val="Cita"/>
    <w:uiPriority w:val="29"/>
    <w:rsid w:val="00791C66"/>
    <w:rPr>
      <w:i/>
      <w:iCs/>
      <w:color w:val="404040" w:themeColor="text1" w:themeTint="BF"/>
    </w:rPr>
  </w:style>
  <w:style w:type="paragraph" w:styleId="Prrafodelista">
    <w:name w:val="List Paragraph"/>
    <w:basedOn w:val="Normal"/>
    <w:uiPriority w:val="34"/>
    <w:qFormat/>
    <w:rsid w:val="00791C66"/>
    <w:pPr>
      <w:ind w:left="720"/>
      <w:contextualSpacing/>
    </w:pPr>
  </w:style>
  <w:style w:type="character" w:styleId="nfasisintenso">
    <w:name w:val="Intense Emphasis"/>
    <w:basedOn w:val="Fuentedeprrafopredeter"/>
    <w:uiPriority w:val="21"/>
    <w:qFormat/>
    <w:rsid w:val="00791C66"/>
    <w:rPr>
      <w:i/>
      <w:iCs/>
      <w:color w:val="0F4761" w:themeColor="accent1" w:themeShade="BF"/>
    </w:rPr>
  </w:style>
  <w:style w:type="paragraph" w:styleId="Citadestacada">
    <w:name w:val="Intense Quote"/>
    <w:basedOn w:val="Normal"/>
    <w:next w:val="Normal"/>
    <w:link w:val="CitadestacadaCar"/>
    <w:uiPriority w:val="30"/>
    <w:qFormat/>
    <w:rsid w:val="00791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91C66"/>
    <w:rPr>
      <w:i/>
      <w:iCs/>
      <w:color w:val="0F4761" w:themeColor="accent1" w:themeShade="BF"/>
    </w:rPr>
  </w:style>
  <w:style w:type="character" w:styleId="Referenciaintensa">
    <w:name w:val="Intense Reference"/>
    <w:basedOn w:val="Fuentedeprrafopredeter"/>
    <w:uiPriority w:val="32"/>
    <w:qFormat/>
    <w:rsid w:val="00791C66"/>
    <w:rPr>
      <w:b/>
      <w:bCs/>
      <w:smallCaps/>
      <w:color w:val="0F4761" w:themeColor="accent1" w:themeShade="BF"/>
      <w:spacing w:val="5"/>
    </w:rPr>
  </w:style>
  <w:style w:type="paragraph" w:styleId="Encabezado">
    <w:name w:val="header"/>
    <w:basedOn w:val="Normal"/>
    <w:link w:val="EncabezadoCar"/>
    <w:uiPriority w:val="99"/>
    <w:unhideWhenUsed/>
    <w:rsid w:val="00791C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1C66"/>
  </w:style>
  <w:style w:type="paragraph" w:styleId="Piedepgina">
    <w:name w:val="footer"/>
    <w:basedOn w:val="Normal"/>
    <w:link w:val="PiedepginaCar"/>
    <w:uiPriority w:val="99"/>
    <w:unhideWhenUsed/>
    <w:rsid w:val="00791C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1C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54014">
      <w:bodyDiv w:val="1"/>
      <w:marLeft w:val="0"/>
      <w:marRight w:val="0"/>
      <w:marTop w:val="0"/>
      <w:marBottom w:val="0"/>
      <w:divBdr>
        <w:top w:val="none" w:sz="0" w:space="0" w:color="auto"/>
        <w:left w:val="none" w:sz="0" w:space="0" w:color="auto"/>
        <w:bottom w:val="none" w:sz="0" w:space="0" w:color="auto"/>
        <w:right w:val="none" w:sz="0" w:space="0" w:color="auto"/>
      </w:divBdr>
    </w:div>
    <w:div w:id="115874170">
      <w:bodyDiv w:val="1"/>
      <w:marLeft w:val="0"/>
      <w:marRight w:val="0"/>
      <w:marTop w:val="0"/>
      <w:marBottom w:val="0"/>
      <w:divBdr>
        <w:top w:val="none" w:sz="0" w:space="0" w:color="auto"/>
        <w:left w:val="none" w:sz="0" w:space="0" w:color="auto"/>
        <w:bottom w:val="none" w:sz="0" w:space="0" w:color="auto"/>
        <w:right w:val="none" w:sz="0" w:space="0" w:color="auto"/>
      </w:divBdr>
    </w:div>
    <w:div w:id="158932113">
      <w:bodyDiv w:val="1"/>
      <w:marLeft w:val="0"/>
      <w:marRight w:val="0"/>
      <w:marTop w:val="0"/>
      <w:marBottom w:val="0"/>
      <w:divBdr>
        <w:top w:val="none" w:sz="0" w:space="0" w:color="auto"/>
        <w:left w:val="none" w:sz="0" w:space="0" w:color="auto"/>
        <w:bottom w:val="none" w:sz="0" w:space="0" w:color="auto"/>
        <w:right w:val="none" w:sz="0" w:space="0" w:color="auto"/>
      </w:divBdr>
    </w:div>
    <w:div w:id="347607502">
      <w:bodyDiv w:val="1"/>
      <w:marLeft w:val="0"/>
      <w:marRight w:val="0"/>
      <w:marTop w:val="0"/>
      <w:marBottom w:val="0"/>
      <w:divBdr>
        <w:top w:val="none" w:sz="0" w:space="0" w:color="auto"/>
        <w:left w:val="none" w:sz="0" w:space="0" w:color="auto"/>
        <w:bottom w:val="none" w:sz="0" w:space="0" w:color="auto"/>
        <w:right w:val="none" w:sz="0" w:space="0" w:color="auto"/>
      </w:divBdr>
    </w:div>
    <w:div w:id="387147066">
      <w:bodyDiv w:val="1"/>
      <w:marLeft w:val="0"/>
      <w:marRight w:val="0"/>
      <w:marTop w:val="0"/>
      <w:marBottom w:val="0"/>
      <w:divBdr>
        <w:top w:val="none" w:sz="0" w:space="0" w:color="auto"/>
        <w:left w:val="none" w:sz="0" w:space="0" w:color="auto"/>
        <w:bottom w:val="none" w:sz="0" w:space="0" w:color="auto"/>
        <w:right w:val="none" w:sz="0" w:space="0" w:color="auto"/>
      </w:divBdr>
    </w:div>
    <w:div w:id="802039587">
      <w:bodyDiv w:val="1"/>
      <w:marLeft w:val="0"/>
      <w:marRight w:val="0"/>
      <w:marTop w:val="0"/>
      <w:marBottom w:val="0"/>
      <w:divBdr>
        <w:top w:val="none" w:sz="0" w:space="0" w:color="auto"/>
        <w:left w:val="none" w:sz="0" w:space="0" w:color="auto"/>
        <w:bottom w:val="none" w:sz="0" w:space="0" w:color="auto"/>
        <w:right w:val="none" w:sz="0" w:space="0" w:color="auto"/>
      </w:divBdr>
    </w:div>
    <w:div w:id="1171871740">
      <w:bodyDiv w:val="1"/>
      <w:marLeft w:val="0"/>
      <w:marRight w:val="0"/>
      <w:marTop w:val="0"/>
      <w:marBottom w:val="0"/>
      <w:divBdr>
        <w:top w:val="none" w:sz="0" w:space="0" w:color="auto"/>
        <w:left w:val="none" w:sz="0" w:space="0" w:color="auto"/>
        <w:bottom w:val="none" w:sz="0" w:space="0" w:color="auto"/>
        <w:right w:val="none" w:sz="0" w:space="0" w:color="auto"/>
      </w:divBdr>
    </w:div>
    <w:div w:id="121924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1496</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ENRIQUE PEREZ SENALIN</dc:creator>
  <cp:keywords/>
  <dc:description/>
  <cp:lastModifiedBy>LUIS ENRIQUE PEREZ SENALIN</cp:lastModifiedBy>
  <cp:revision>2</cp:revision>
  <cp:lastPrinted>2025-04-22T02:02:00Z</cp:lastPrinted>
  <dcterms:created xsi:type="dcterms:W3CDTF">2025-06-16T15:49:00Z</dcterms:created>
  <dcterms:modified xsi:type="dcterms:W3CDTF">2025-06-16T15:49:00Z</dcterms:modified>
</cp:coreProperties>
</file>