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1B" w:rsidRDefault="00BC7E49" w:rsidP="00BC7E49">
      <w:pPr>
        <w:ind w:left="-567"/>
      </w:pPr>
      <w:r>
        <w:rPr>
          <w:noProof/>
          <w:lang w:eastAsia="es-ES"/>
        </w:rPr>
        <w:drawing>
          <wp:inline distT="0" distB="0" distL="0" distR="0">
            <wp:extent cx="1416265" cy="9489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782" cy="95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FE2">
        <w:tab/>
      </w:r>
      <w:r w:rsidR="00176FE2">
        <w:tab/>
      </w:r>
      <w:r w:rsidR="00176FE2">
        <w:tab/>
      </w:r>
      <w:r w:rsidR="00176FE2">
        <w:tab/>
        <w:t xml:space="preserve">           </w:t>
      </w:r>
      <w:r w:rsidR="00176FE2">
        <w:tab/>
      </w:r>
    </w:p>
    <w:p w:rsidR="00BC7E49" w:rsidRDefault="00BC7E49" w:rsidP="00BC7E49">
      <w:pPr>
        <w:ind w:left="-567"/>
        <w:jc w:val="center"/>
        <w:rPr>
          <w:b/>
          <w:sz w:val="44"/>
          <w:szCs w:val="44"/>
        </w:rPr>
      </w:pPr>
      <w:r w:rsidRPr="00BC7E49">
        <w:rPr>
          <w:b/>
          <w:sz w:val="44"/>
          <w:szCs w:val="44"/>
        </w:rPr>
        <w:t>DIA MUNDIAL DE LA NEUMONIA</w:t>
      </w:r>
    </w:p>
    <w:p w:rsidR="00BC7E49" w:rsidRDefault="004C6D6B" w:rsidP="00BC7E49">
      <w:pPr>
        <w:ind w:left="-567"/>
        <w:jc w:val="center"/>
        <w:rPr>
          <w:rFonts w:ascii="TTE71DBC10t00" w:hAnsi="TTE71DBC10t00" w:cs="TTE71DBC10t00"/>
          <w:sz w:val="28"/>
          <w:szCs w:val="28"/>
        </w:rPr>
      </w:pPr>
      <w:r>
        <w:rPr>
          <w:rFonts w:ascii="TTE71DBC10t00" w:hAnsi="TTE71DBC10t00" w:cs="TTE71DBC10t00"/>
          <w:sz w:val="28"/>
          <w:szCs w:val="28"/>
        </w:rPr>
        <w:t>12 de Noviembre de 17</w:t>
      </w:r>
      <w:r w:rsidR="00776594">
        <w:rPr>
          <w:rFonts w:ascii="TTE71DBC10t00" w:hAnsi="TTE71DBC10t00" w:cs="TTE71DBC10t00"/>
          <w:sz w:val="28"/>
          <w:szCs w:val="28"/>
        </w:rPr>
        <w:t>:30h a 20:00</w:t>
      </w:r>
      <w:r w:rsidR="00BC7E49">
        <w:rPr>
          <w:rFonts w:ascii="TTE71DBC10t00" w:hAnsi="TTE71DBC10t00" w:cs="TTE71DBC10t00"/>
          <w:sz w:val="28"/>
          <w:szCs w:val="28"/>
        </w:rPr>
        <w:t>h</w:t>
      </w:r>
    </w:p>
    <w:p w:rsidR="00BC7E49" w:rsidRDefault="00BC7E49" w:rsidP="00BC7E49">
      <w:pPr>
        <w:ind w:left="-567"/>
        <w:jc w:val="center"/>
        <w:rPr>
          <w:b/>
          <w:sz w:val="44"/>
          <w:szCs w:val="44"/>
        </w:rPr>
      </w:pPr>
      <w:r w:rsidRPr="00BC7E49">
        <w:rPr>
          <w:rFonts w:ascii="TTE71DBC10t00" w:hAnsi="TTE71DBC10t00" w:cs="TTE71DBC10t00"/>
          <w:sz w:val="28"/>
          <w:szCs w:val="28"/>
        </w:rPr>
        <w:t>Lugar: Auditorio Esteve, CEK, C/Rosselló 153</w:t>
      </w:r>
    </w:p>
    <w:p w:rsidR="00A91865" w:rsidRDefault="00BC7E49" w:rsidP="00A91865">
      <w:pPr>
        <w:tabs>
          <w:tab w:val="left" w:pos="978"/>
        </w:tabs>
        <w:spacing w:after="0"/>
        <w:jc w:val="both"/>
        <w:rPr>
          <w:rFonts w:cstheme="minorHAnsi"/>
          <w:sz w:val="24"/>
          <w:szCs w:val="24"/>
        </w:rPr>
      </w:pPr>
      <w:r w:rsidRPr="00BC7E49">
        <w:rPr>
          <w:rFonts w:cstheme="minorHAnsi"/>
          <w:sz w:val="24"/>
          <w:szCs w:val="24"/>
        </w:rPr>
        <w:t xml:space="preserve">Introducción y Presentación de </w:t>
      </w:r>
      <w:r w:rsidRPr="00A91865">
        <w:rPr>
          <w:rFonts w:cstheme="minorHAnsi"/>
          <w:b/>
          <w:sz w:val="24"/>
          <w:szCs w:val="24"/>
        </w:rPr>
        <w:t>NEUMOAI</w:t>
      </w:r>
      <w:r w:rsidRPr="00BC7E49">
        <w:rPr>
          <w:rFonts w:cstheme="minorHAnsi"/>
          <w:sz w:val="24"/>
          <w:szCs w:val="24"/>
        </w:rPr>
        <w:t xml:space="preserve"> (Asociación de Apoyo e Información a Familiares y Pacientes con Neumonía)</w:t>
      </w:r>
      <w:r w:rsidR="00A91865">
        <w:rPr>
          <w:rFonts w:cstheme="minorHAnsi"/>
          <w:sz w:val="24"/>
          <w:szCs w:val="24"/>
        </w:rPr>
        <w:t xml:space="preserve"> </w:t>
      </w:r>
      <w:hyperlink r:id="rId5" w:history="1">
        <w:r w:rsidR="00A91865" w:rsidRPr="00695A5C">
          <w:rPr>
            <w:rStyle w:val="Hipervnculo"/>
            <w:rFonts w:cstheme="minorHAnsi"/>
            <w:sz w:val="24"/>
            <w:szCs w:val="24"/>
          </w:rPr>
          <w:t>http://neumoai.org/</w:t>
        </w:r>
      </w:hyperlink>
    </w:p>
    <w:p w:rsidR="00A91865" w:rsidRPr="00BC7E49" w:rsidRDefault="00A91865" w:rsidP="00A91865">
      <w:pPr>
        <w:tabs>
          <w:tab w:val="left" w:pos="978"/>
        </w:tabs>
        <w:spacing w:after="0"/>
        <w:jc w:val="both"/>
        <w:rPr>
          <w:rFonts w:cstheme="minorHAnsi"/>
          <w:sz w:val="24"/>
          <w:szCs w:val="24"/>
        </w:rPr>
      </w:pPr>
    </w:p>
    <w:p w:rsidR="00BC7E49" w:rsidRPr="00BC7E49" w:rsidRDefault="00BC7E49" w:rsidP="00A91865">
      <w:pPr>
        <w:tabs>
          <w:tab w:val="left" w:pos="978"/>
        </w:tabs>
        <w:spacing w:after="0"/>
        <w:jc w:val="both"/>
        <w:rPr>
          <w:rFonts w:cstheme="minorHAnsi"/>
          <w:b/>
          <w:color w:val="0070C0"/>
          <w:sz w:val="24"/>
          <w:szCs w:val="24"/>
        </w:rPr>
      </w:pPr>
      <w:r w:rsidRPr="00BC7E49">
        <w:rPr>
          <w:rFonts w:cstheme="minorHAnsi"/>
          <w:b/>
          <w:color w:val="0070C0"/>
          <w:sz w:val="24"/>
          <w:szCs w:val="24"/>
        </w:rPr>
        <w:t>Dr. Antoni Torres y Dra. Catia Cillóniz</w:t>
      </w:r>
    </w:p>
    <w:p w:rsidR="00BC7E49" w:rsidRPr="00BC7E49" w:rsidRDefault="004C6D6B" w:rsidP="00A91865">
      <w:pPr>
        <w:spacing w:after="0"/>
        <w:jc w:val="both"/>
        <w:rPr>
          <w:rFonts w:cstheme="minorHAnsi"/>
          <w:sz w:val="24"/>
          <w:szCs w:val="24"/>
        </w:rPr>
      </w:pPr>
      <w:r w:rsidRPr="00677DB0">
        <w:rPr>
          <w:rFonts w:cstheme="minorHAnsi"/>
          <w:b/>
          <w:color w:val="000000"/>
          <w:sz w:val="24"/>
          <w:szCs w:val="24"/>
        </w:rPr>
        <w:t>17:40</w:t>
      </w:r>
      <w:r>
        <w:rPr>
          <w:rFonts w:cstheme="minorHAnsi"/>
          <w:color w:val="000000"/>
          <w:sz w:val="24"/>
          <w:szCs w:val="24"/>
        </w:rPr>
        <w:t>.</w:t>
      </w:r>
      <w:r w:rsidR="00BC7E49" w:rsidRPr="00BC7E49">
        <w:rPr>
          <w:rFonts w:cstheme="minorHAnsi"/>
          <w:color w:val="000000"/>
          <w:sz w:val="24"/>
          <w:szCs w:val="24"/>
        </w:rPr>
        <w:t xml:space="preserve"> </w:t>
      </w:r>
      <w:r w:rsidR="00BC7E49" w:rsidRPr="00BC7E49">
        <w:rPr>
          <w:rFonts w:cstheme="minorHAnsi"/>
          <w:sz w:val="24"/>
          <w:szCs w:val="24"/>
        </w:rPr>
        <w:t>La Neumonía en el paciente con EPOC: Cuales son las principales dificultades en Urgencias</w:t>
      </w:r>
      <w:proofErr w:type="gramStart"/>
      <w:r w:rsidR="00BC7E49" w:rsidRPr="00BC7E49">
        <w:rPr>
          <w:rFonts w:cstheme="minorHAnsi"/>
          <w:sz w:val="24"/>
          <w:szCs w:val="24"/>
        </w:rPr>
        <w:t>?</w:t>
      </w:r>
      <w:proofErr w:type="gramEnd"/>
      <w:r w:rsidR="009A0DF7">
        <w:rPr>
          <w:rFonts w:cstheme="minorHAnsi"/>
          <w:sz w:val="24"/>
          <w:szCs w:val="24"/>
        </w:rPr>
        <w:t xml:space="preserve">  </w:t>
      </w:r>
    </w:p>
    <w:p w:rsidR="00BC7E49" w:rsidRDefault="00BC7E49" w:rsidP="00BC7E49">
      <w:pPr>
        <w:spacing w:after="0"/>
        <w:jc w:val="both"/>
        <w:rPr>
          <w:rFonts w:cstheme="minorHAnsi"/>
          <w:sz w:val="24"/>
          <w:szCs w:val="24"/>
        </w:rPr>
      </w:pPr>
      <w:r w:rsidRPr="003352B9">
        <w:rPr>
          <w:rFonts w:cstheme="minorHAnsi"/>
          <w:b/>
          <w:color w:val="4F82BE"/>
          <w:sz w:val="24"/>
          <w:szCs w:val="24"/>
        </w:rPr>
        <w:t>Dr. Arturo Huerta</w:t>
      </w:r>
      <w:r w:rsidRPr="00BC7E49">
        <w:rPr>
          <w:rFonts w:cstheme="minorHAnsi"/>
          <w:color w:val="4F82BE"/>
          <w:sz w:val="24"/>
          <w:szCs w:val="24"/>
        </w:rPr>
        <w:t xml:space="preserve">. </w:t>
      </w:r>
      <w:r w:rsidRPr="00BC7E49">
        <w:rPr>
          <w:rFonts w:cstheme="minorHAnsi"/>
          <w:sz w:val="24"/>
          <w:szCs w:val="24"/>
        </w:rPr>
        <w:t>Servicio de Urgencias</w:t>
      </w:r>
      <w:r>
        <w:rPr>
          <w:rFonts w:cstheme="minorHAnsi"/>
          <w:sz w:val="24"/>
          <w:szCs w:val="24"/>
        </w:rPr>
        <w:t xml:space="preserve">, Hospital </w:t>
      </w:r>
      <w:proofErr w:type="spellStart"/>
      <w:r>
        <w:rPr>
          <w:rFonts w:cstheme="minorHAnsi"/>
          <w:sz w:val="24"/>
          <w:szCs w:val="24"/>
        </w:rPr>
        <w:t>Clinic</w:t>
      </w:r>
      <w:proofErr w:type="spellEnd"/>
      <w:r>
        <w:rPr>
          <w:rFonts w:cstheme="minorHAnsi"/>
          <w:sz w:val="24"/>
          <w:szCs w:val="24"/>
        </w:rPr>
        <w:t xml:space="preserve"> de Barcelona</w:t>
      </w:r>
    </w:p>
    <w:p w:rsidR="00BC7E49" w:rsidRPr="00BC7E49" w:rsidRDefault="00BC7E49" w:rsidP="00BC7E49">
      <w:pPr>
        <w:spacing w:after="0"/>
        <w:jc w:val="both"/>
        <w:rPr>
          <w:rFonts w:cstheme="minorHAnsi"/>
          <w:color w:val="4F82BE"/>
          <w:sz w:val="24"/>
          <w:szCs w:val="24"/>
        </w:rPr>
      </w:pPr>
    </w:p>
    <w:p w:rsidR="00BC7E49" w:rsidRPr="00BC7E49" w:rsidRDefault="004C6D6B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77DB0">
        <w:rPr>
          <w:rFonts w:cstheme="minorHAnsi"/>
          <w:b/>
          <w:color w:val="000000"/>
          <w:sz w:val="24"/>
          <w:szCs w:val="24"/>
        </w:rPr>
        <w:t>18:00</w:t>
      </w:r>
      <w:r>
        <w:rPr>
          <w:rFonts w:cstheme="minorHAnsi"/>
          <w:color w:val="000000"/>
          <w:sz w:val="24"/>
          <w:szCs w:val="24"/>
        </w:rPr>
        <w:t>.</w:t>
      </w:r>
      <w:r w:rsidR="00BC7E49" w:rsidRPr="00BC7E49">
        <w:rPr>
          <w:rFonts w:cstheme="minorHAnsi"/>
          <w:color w:val="000000"/>
          <w:sz w:val="24"/>
          <w:szCs w:val="24"/>
        </w:rPr>
        <w:t xml:space="preserve"> </w:t>
      </w:r>
      <w:r w:rsidR="00786D3C">
        <w:rPr>
          <w:rFonts w:cstheme="minorHAnsi"/>
          <w:sz w:val="24"/>
          <w:szCs w:val="24"/>
        </w:rPr>
        <w:t>Neumonía en el paciente anciano</w:t>
      </w:r>
      <w:r w:rsidR="003352B9">
        <w:rPr>
          <w:rFonts w:cstheme="minorHAnsi"/>
          <w:sz w:val="24"/>
          <w:szCs w:val="24"/>
        </w:rPr>
        <w:t xml:space="preserve"> </w:t>
      </w:r>
      <w:r w:rsidR="00786D3C">
        <w:rPr>
          <w:rFonts w:cstheme="minorHAnsi"/>
          <w:sz w:val="24"/>
          <w:szCs w:val="24"/>
        </w:rPr>
        <w:t xml:space="preserve">y sus complicaciones </w:t>
      </w:r>
    </w:p>
    <w:p w:rsid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C7E49">
        <w:rPr>
          <w:rFonts w:cstheme="minorHAnsi"/>
          <w:b/>
          <w:color w:val="0070C1"/>
          <w:sz w:val="24"/>
          <w:szCs w:val="24"/>
        </w:rPr>
        <w:t>Dra. Catia Cillóniz</w:t>
      </w:r>
      <w:r w:rsidRPr="00BC7E49">
        <w:rPr>
          <w:rFonts w:cstheme="minorHAnsi"/>
          <w:color w:val="0070C1"/>
          <w:sz w:val="24"/>
          <w:szCs w:val="24"/>
        </w:rPr>
        <w:t xml:space="preserve">. </w:t>
      </w:r>
      <w:r w:rsidRPr="00BC7E49">
        <w:rPr>
          <w:rFonts w:cstheme="minorHAnsi"/>
          <w:color w:val="000000"/>
          <w:sz w:val="24"/>
          <w:szCs w:val="24"/>
        </w:rPr>
        <w:t>Servicio de Neumología</w:t>
      </w:r>
      <w:r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Hospital </w:t>
      </w:r>
      <w:proofErr w:type="spellStart"/>
      <w:r>
        <w:rPr>
          <w:rFonts w:cstheme="minorHAnsi"/>
          <w:sz w:val="24"/>
          <w:szCs w:val="24"/>
        </w:rPr>
        <w:t>Clinic</w:t>
      </w:r>
      <w:proofErr w:type="spellEnd"/>
      <w:r>
        <w:rPr>
          <w:rFonts w:cstheme="minorHAnsi"/>
          <w:sz w:val="24"/>
          <w:szCs w:val="24"/>
        </w:rPr>
        <w:t xml:space="preserve"> de Barcelona</w:t>
      </w:r>
    </w:p>
    <w:p w:rsidR="00BC7E49" w:rsidRP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BC7E49" w:rsidRPr="00BC7E49" w:rsidRDefault="00677DB0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18:</w:t>
      </w:r>
      <w:r w:rsidR="004C6D6B" w:rsidRPr="00677DB0">
        <w:rPr>
          <w:rFonts w:cstheme="minorHAnsi"/>
          <w:b/>
          <w:color w:val="000000"/>
          <w:sz w:val="24"/>
          <w:szCs w:val="24"/>
        </w:rPr>
        <w:t>20</w:t>
      </w:r>
      <w:r w:rsidR="00BC7E49" w:rsidRPr="00BC7E49">
        <w:rPr>
          <w:rFonts w:cstheme="minorHAnsi"/>
          <w:color w:val="000000"/>
          <w:sz w:val="24"/>
          <w:szCs w:val="24"/>
        </w:rPr>
        <w:t xml:space="preserve"> </w:t>
      </w:r>
      <w:r w:rsidR="009A0DF7">
        <w:rPr>
          <w:rFonts w:cstheme="minorHAnsi"/>
          <w:sz w:val="24"/>
          <w:szCs w:val="24"/>
        </w:rPr>
        <w:t>La</w:t>
      </w:r>
      <w:r w:rsidR="00BC7E49" w:rsidRPr="00BC7E49">
        <w:rPr>
          <w:rFonts w:cstheme="minorHAnsi"/>
          <w:sz w:val="24"/>
          <w:szCs w:val="24"/>
        </w:rPr>
        <w:t xml:space="preserve"> sepsis en la neumonía: Magnitud del problema y manejo clínico</w:t>
      </w:r>
      <w:r w:rsidR="009A0DF7">
        <w:rPr>
          <w:rFonts w:cstheme="minorHAnsi"/>
          <w:sz w:val="24"/>
          <w:szCs w:val="24"/>
        </w:rPr>
        <w:t xml:space="preserve"> </w:t>
      </w:r>
    </w:p>
    <w:p w:rsid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Style w:val="st"/>
          <w:rFonts w:cstheme="minorHAnsi"/>
          <w:sz w:val="24"/>
          <w:szCs w:val="24"/>
        </w:rPr>
      </w:pPr>
      <w:r w:rsidRPr="00BC7E49">
        <w:rPr>
          <w:rFonts w:cstheme="minorHAnsi"/>
          <w:b/>
          <w:color w:val="0070C0"/>
          <w:sz w:val="24"/>
          <w:szCs w:val="24"/>
        </w:rPr>
        <w:t xml:space="preserve">Dr. </w:t>
      </w:r>
      <w:proofErr w:type="spellStart"/>
      <w:r w:rsidRPr="00BC7E49">
        <w:rPr>
          <w:rFonts w:cstheme="minorHAnsi"/>
          <w:b/>
          <w:color w:val="0070C0"/>
          <w:sz w:val="24"/>
          <w:szCs w:val="24"/>
        </w:rPr>
        <w:t>Ricar</w:t>
      </w:r>
      <w:r>
        <w:rPr>
          <w:rFonts w:cstheme="minorHAnsi"/>
          <w:b/>
          <w:color w:val="0070C0"/>
          <w:sz w:val="24"/>
          <w:szCs w:val="24"/>
        </w:rPr>
        <w:t>d</w:t>
      </w:r>
      <w:proofErr w:type="spellEnd"/>
      <w:r w:rsidRPr="00BC7E49">
        <w:rPr>
          <w:rFonts w:cstheme="minorHAnsi"/>
          <w:b/>
          <w:color w:val="0070C0"/>
          <w:sz w:val="24"/>
          <w:szCs w:val="24"/>
        </w:rPr>
        <w:t xml:space="preserve"> Ferrer</w:t>
      </w:r>
      <w:r w:rsidRPr="00BC7E49">
        <w:rPr>
          <w:rFonts w:cstheme="minorHAnsi"/>
          <w:color w:val="0070C0"/>
          <w:sz w:val="24"/>
          <w:szCs w:val="24"/>
        </w:rPr>
        <w:t xml:space="preserve">. </w:t>
      </w:r>
      <w:r w:rsidRPr="00BC7E49">
        <w:rPr>
          <w:rFonts w:cstheme="minorHAnsi"/>
          <w:sz w:val="24"/>
          <w:szCs w:val="24"/>
        </w:rPr>
        <w:t>P</w:t>
      </w:r>
      <w:r w:rsidRPr="00BC7E49">
        <w:rPr>
          <w:rStyle w:val="st"/>
          <w:rFonts w:cstheme="minorHAnsi"/>
          <w:sz w:val="24"/>
          <w:szCs w:val="24"/>
        </w:rPr>
        <w:t>residente de la Sociedad Española de Medicina Intensiva, Crítica y Unidades Coronarias (</w:t>
      </w:r>
      <w:proofErr w:type="spellStart"/>
      <w:r w:rsidRPr="00BC7E49">
        <w:rPr>
          <w:rStyle w:val="st"/>
          <w:rFonts w:cstheme="minorHAnsi"/>
          <w:sz w:val="24"/>
          <w:szCs w:val="24"/>
        </w:rPr>
        <w:t>Semicyuc</w:t>
      </w:r>
      <w:proofErr w:type="spellEnd"/>
      <w:r w:rsidRPr="00BC7E49">
        <w:rPr>
          <w:rStyle w:val="st"/>
          <w:rFonts w:cstheme="minorHAnsi"/>
          <w:sz w:val="24"/>
          <w:szCs w:val="24"/>
        </w:rPr>
        <w:t>)</w:t>
      </w:r>
    </w:p>
    <w:p w:rsidR="00BC7E49" w:rsidRP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C6D6B" w:rsidRPr="00BC7E49" w:rsidRDefault="004C6D6B" w:rsidP="004C6D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DB0">
        <w:rPr>
          <w:rFonts w:cstheme="minorHAnsi"/>
          <w:b/>
          <w:color w:val="000000"/>
          <w:sz w:val="24"/>
          <w:szCs w:val="24"/>
        </w:rPr>
        <w:t>18:40</w:t>
      </w:r>
      <w:r w:rsidR="00BC7E49" w:rsidRPr="00BC7E49">
        <w:rPr>
          <w:rFonts w:cstheme="minorHAnsi"/>
          <w:color w:val="000000"/>
          <w:sz w:val="24"/>
          <w:szCs w:val="24"/>
        </w:rPr>
        <w:t xml:space="preserve"> </w:t>
      </w:r>
      <w:r w:rsidRPr="00BC7E49">
        <w:rPr>
          <w:rFonts w:cstheme="minorHAnsi"/>
          <w:sz w:val="24"/>
          <w:szCs w:val="24"/>
        </w:rPr>
        <w:t>Prevención de la neumonía: Vacunas y Estilos de Vida</w:t>
      </w:r>
      <w:r>
        <w:rPr>
          <w:rFonts w:cstheme="minorHAnsi"/>
          <w:sz w:val="24"/>
          <w:szCs w:val="24"/>
        </w:rPr>
        <w:t xml:space="preserve"> </w:t>
      </w:r>
    </w:p>
    <w:p w:rsidR="004C6D6B" w:rsidRDefault="004C6D6B" w:rsidP="004C6D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C7E49">
        <w:rPr>
          <w:rFonts w:cstheme="minorHAnsi"/>
          <w:b/>
          <w:color w:val="0070C0"/>
          <w:sz w:val="24"/>
          <w:szCs w:val="24"/>
        </w:rPr>
        <w:t>Dr. Antoni Torres.</w:t>
      </w:r>
      <w:r w:rsidRPr="00BC7E49">
        <w:rPr>
          <w:rFonts w:cstheme="minorHAnsi"/>
          <w:sz w:val="24"/>
          <w:szCs w:val="24"/>
        </w:rPr>
        <w:t xml:space="preserve"> Servicio de Neumología</w:t>
      </w:r>
      <w:r>
        <w:rPr>
          <w:rFonts w:cstheme="minorHAnsi"/>
          <w:sz w:val="24"/>
          <w:szCs w:val="24"/>
        </w:rPr>
        <w:t xml:space="preserve">, Hospital </w:t>
      </w:r>
      <w:proofErr w:type="spellStart"/>
      <w:r>
        <w:rPr>
          <w:rFonts w:cstheme="minorHAnsi"/>
          <w:sz w:val="24"/>
          <w:szCs w:val="24"/>
        </w:rPr>
        <w:t>Clinic</w:t>
      </w:r>
      <w:proofErr w:type="spellEnd"/>
      <w:r>
        <w:rPr>
          <w:rFonts w:cstheme="minorHAnsi"/>
          <w:sz w:val="24"/>
          <w:szCs w:val="24"/>
        </w:rPr>
        <w:t xml:space="preserve"> de Barcelona</w:t>
      </w:r>
    </w:p>
    <w:p w:rsidR="004C6D6B" w:rsidRDefault="004C6D6B" w:rsidP="004C6D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E0955" w:rsidRPr="00BC7E49" w:rsidRDefault="00677DB0" w:rsidP="004E09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19:</w:t>
      </w:r>
      <w:r w:rsidR="004C6D6B" w:rsidRPr="00677DB0">
        <w:rPr>
          <w:rFonts w:cstheme="minorHAnsi"/>
          <w:b/>
          <w:sz w:val="24"/>
          <w:szCs w:val="24"/>
        </w:rPr>
        <w:t>20</w:t>
      </w:r>
      <w:r w:rsidR="004C6D6B">
        <w:rPr>
          <w:rFonts w:cstheme="minorHAnsi"/>
          <w:sz w:val="24"/>
          <w:szCs w:val="24"/>
        </w:rPr>
        <w:t xml:space="preserve"> </w:t>
      </w:r>
      <w:proofErr w:type="spellStart"/>
      <w:r w:rsidR="004E0955" w:rsidRPr="00BC7E49">
        <w:rPr>
          <w:rFonts w:cstheme="minorHAnsi"/>
          <w:sz w:val="24"/>
          <w:szCs w:val="24"/>
        </w:rPr>
        <w:t>Milk</w:t>
      </w:r>
      <w:bookmarkStart w:id="0" w:name="_GoBack"/>
      <w:bookmarkEnd w:id="0"/>
      <w:r w:rsidR="004E0955" w:rsidRPr="00BC7E49">
        <w:rPr>
          <w:rFonts w:cstheme="minorHAnsi"/>
          <w:sz w:val="24"/>
          <w:szCs w:val="24"/>
        </w:rPr>
        <w:t>shake</w:t>
      </w:r>
      <w:proofErr w:type="spellEnd"/>
      <w:r w:rsidR="004E0955" w:rsidRPr="00BC7E49">
        <w:rPr>
          <w:rFonts w:cstheme="minorHAnsi"/>
          <w:sz w:val="24"/>
          <w:szCs w:val="24"/>
        </w:rPr>
        <w:t>: Influenza, neumonía e infección fúngica: Nuevos anti fúngicos</w:t>
      </w:r>
      <w:r w:rsidR="004E0955">
        <w:rPr>
          <w:rFonts w:cstheme="minorHAnsi"/>
          <w:sz w:val="24"/>
          <w:szCs w:val="24"/>
        </w:rPr>
        <w:t xml:space="preserve"> </w:t>
      </w:r>
    </w:p>
    <w:p w:rsidR="004E0955" w:rsidRDefault="004E0955" w:rsidP="004E09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C7E49">
        <w:rPr>
          <w:rFonts w:cstheme="minorHAnsi"/>
          <w:b/>
          <w:color w:val="0070C0"/>
          <w:sz w:val="24"/>
          <w:szCs w:val="24"/>
        </w:rPr>
        <w:t>Dra. Carolina García-Vidal</w:t>
      </w:r>
      <w:r w:rsidRPr="00BC7E49">
        <w:rPr>
          <w:rFonts w:cstheme="minorHAnsi"/>
          <w:color w:val="0070C0"/>
          <w:sz w:val="24"/>
          <w:szCs w:val="24"/>
        </w:rPr>
        <w:t>.</w:t>
      </w:r>
      <w:r w:rsidRPr="00BC7E49">
        <w:rPr>
          <w:rFonts w:cstheme="minorHAnsi"/>
          <w:sz w:val="24"/>
          <w:szCs w:val="24"/>
        </w:rPr>
        <w:t xml:space="preserve"> Servicio de Enfermedades Infecciosas</w:t>
      </w:r>
      <w:r>
        <w:rPr>
          <w:rFonts w:cstheme="minorHAnsi"/>
          <w:sz w:val="24"/>
          <w:szCs w:val="24"/>
        </w:rPr>
        <w:t xml:space="preserve">, Hospital </w:t>
      </w:r>
      <w:proofErr w:type="spellStart"/>
      <w:r>
        <w:rPr>
          <w:rFonts w:cstheme="minorHAnsi"/>
          <w:sz w:val="24"/>
          <w:szCs w:val="24"/>
        </w:rPr>
        <w:t>Clinic</w:t>
      </w:r>
      <w:proofErr w:type="spellEnd"/>
      <w:r>
        <w:rPr>
          <w:rFonts w:cstheme="minorHAnsi"/>
          <w:sz w:val="24"/>
          <w:szCs w:val="24"/>
        </w:rPr>
        <w:t xml:space="preserve"> de Barcelona</w:t>
      </w:r>
    </w:p>
    <w:p w:rsidR="004E0955" w:rsidRDefault="004E0955" w:rsidP="004E09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C7E49" w:rsidRPr="00BC7E49" w:rsidRDefault="004E0955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19:</w:t>
      </w:r>
      <w:r w:rsidRPr="00677DB0">
        <w:rPr>
          <w:rFonts w:cstheme="minorHAnsi"/>
          <w:b/>
          <w:sz w:val="24"/>
          <w:szCs w:val="24"/>
        </w:rPr>
        <w:t>40</w:t>
      </w:r>
      <w:r>
        <w:rPr>
          <w:rFonts w:cstheme="minorHAnsi"/>
          <w:sz w:val="24"/>
          <w:szCs w:val="24"/>
        </w:rPr>
        <w:t xml:space="preserve"> </w:t>
      </w:r>
      <w:r w:rsidR="00BC7E49" w:rsidRPr="00BC7E49">
        <w:rPr>
          <w:rFonts w:cstheme="minorHAnsi"/>
          <w:sz w:val="24"/>
          <w:szCs w:val="24"/>
        </w:rPr>
        <w:t>Modelización matemática para el diseño de intervenciones en neumonía</w:t>
      </w:r>
      <w:r w:rsidR="009A0DF7">
        <w:rPr>
          <w:rFonts w:cstheme="minorHAnsi"/>
          <w:sz w:val="24"/>
          <w:szCs w:val="24"/>
        </w:rPr>
        <w:t xml:space="preserve"> </w:t>
      </w:r>
    </w:p>
    <w:p w:rsid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C7E49">
        <w:rPr>
          <w:rFonts w:cstheme="minorHAnsi"/>
          <w:b/>
          <w:color w:val="0070C0"/>
          <w:sz w:val="24"/>
          <w:szCs w:val="24"/>
        </w:rPr>
        <w:t>Dr. Juan Manuel Pericas</w:t>
      </w:r>
      <w:r w:rsidRPr="00BC7E49">
        <w:rPr>
          <w:rFonts w:cstheme="minorHAnsi"/>
          <w:color w:val="0070C0"/>
          <w:sz w:val="24"/>
          <w:szCs w:val="24"/>
        </w:rPr>
        <w:t>.</w:t>
      </w:r>
      <w:r w:rsidRPr="00BC7E49">
        <w:rPr>
          <w:rFonts w:cstheme="minorHAnsi"/>
          <w:sz w:val="24"/>
          <w:szCs w:val="24"/>
        </w:rPr>
        <w:t xml:space="preserve"> Director Clínico del Departamento de Enfermedades Infecciones y Microbiología Clínica, Hospital  </w:t>
      </w:r>
      <w:proofErr w:type="spellStart"/>
      <w:r w:rsidRPr="00BC7E49">
        <w:rPr>
          <w:rFonts w:cstheme="minorHAnsi"/>
          <w:sz w:val="24"/>
          <w:szCs w:val="24"/>
        </w:rPr>
        <w:t>Universitari</w:t>
      </w:r>
      <w:proofErr w:type="spellEnd"/>
      <w:r w:rsidRPr="00BC7E49">
        <w:rPr>
          <w:rFonts w:cstheme="minorHAnsi"/>
          <w:sz w:val="24"/>
          <w:szCs w:val="24"/>
        </w:rPr>
        <w:t xml:space="preserve"> Arnau de </w:t>
      </w:r>
      <w:proofErr w:type="spellStart"/>
      <w:r w:rsidRPr="00BC7E49">
        <w:rPr>
          <w:rFonts w:cstheme="minorHAnsi"/>
          <w:sz w:val="24"/>
          <w:szCs w:val="24"/>
        </w:rPr>
        <w:t>Vilanova</w:t>
      </w:r>
      <w:proofErr w:type="spellEnd"/>
    </w:p>
    <w:p w:rsidR="0020563A" w:rsidRDefault="0020563A" w:rsidP="0020563A">
      <w:pPr>
        <w:pStyle w:val="Default"/>
      </w:pPr>
    </w:p>
    <w:p w:rsidR="0020563A" w:rsidRDefault="0020563A" w:rsidP="002056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0563A">
        <w:rPr>
          <w:b/>
          <w:sz w:val="24"/>
          <w:szCs w:val="24"/>
        </w:rPr>
        <w:t>20:00h</w:t>
      </w:r>
      <w:r>
        <w:rPr>
          <w:sz w:val="23"/>
          <w:szCs w:val="23"/>
        </w:rPr>
        <w:t xml:space="preserve"> CLOENDA </w:t>
      </w:r>
      <w:r w:rsidRPr="0020563A">
        <w:rPr>
          <w:b/>
          <w:bCs/>
          <w:color w:val="0070C0"/>
          <w:sz w:val="23"/>
          <w:szCs w:val="23"/>
        </w:rPr>
        <w:t>Dr. Antoni Trilla</w:t>
      </w:r>
      <w:r>
        <w:rPr>
          <w:sz w:val="23"/>
          <w:szCs w:val="23"/>
        </w:rPr>
        <w:t xml:space="preserve">, jefe del Servicio de Medicina Preventiva y Epidemiología del Hospital </w:t>
      </w:r>
      <w:proofErr w:type="spellStart"/>
      <w:r>
        <w:rPr>
          <w:sz w:val="23"/>
          <w:szCs w:val="23"/>
        </w:rPr>
        <w:t>Clínic</w:t>
      </w:r>
      <w:proofErr w:type="spellEnd"/>
      <w:r>
        <w:rPr>
          <w:sz w:val="23"/>
          <w:szCs w:val="23"/>
        </w:rPr>
        <w:t xml:space="preserve"> de Barcelona y Decano de la facultad de Medicina de la UB</w:t>
      </w:r>
    </w:p>
    <w:p w:rsidR="00BC7E49" w:rsidRP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C7E49" w:rsidRP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Ronda de Preguntas</w:t>
      </w:r>
    </w:p>
    <w:p w:rsid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Clausura y Aperitivos</w:t>
      </w:r>
    </w:p>
    <w:p w:rsidR="00BC7E49" w:rsidRPr="00BC7E49" w:rsidRDefault="00BC7E49" w:rsidP="00BC7E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77DB0">
        <w:rPr>
          <w:rFonts w:cstheme="minorHAnsi"/>
          <w:sz w:val="24"/>
          <w:szCs w:val="24"/>
        </w:rPr>
        <w:tab/>
        <w:t xml:space="preserve">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BC7E49" w:rsidRPr="00BC7E49" w:rsidSect="00BC7E4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71DBC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E49"/>
    <w:rsid w:val="0009602D"/>
    <w:rsid w:val="00176FE2"/>
    <w:rsid w:val="0020563A"/>
    <w:rsid w:val="002858BE"/>
    <w:rsid w:val="002A2783"/>
    <w:rsid w:val="002B1B7A"/>
    <w:rsid w:val="003352B9"/>
    <w:rsid w:val="00401C95"/>
    <w:rsid w:val="004C6D6B"/>
    <w:rsid w:val="004E0955"/>
    <w:rsid w:val="006723A0"/>
    <w:rsid w:val="00677DB0"/>
    <w:rsid w:val="00776594"/>
    <w:rsid w:val="00786D3C"/>
    <w:rsid w:val="007E05B8"/>
    <w:rsid w:val="008D1A52"/>
    <w:rsid w:val="009A0DF7"/>
    <w:rsid w:val="00A76B93"/>
    <w:rsid w:val="00A91865"/>
    <w:rsid w:val="00AD6086"/>
    <w:rsid w:val="00B45A4B"/>
    <w:rsid w:val="00BC7E49"/>
    <w:rsid w:val="00C01ED8"/>
    <w:rsid w:val="00CF71C7"/>
    <w:rsid w:val="00D12616"/>
    <w:rsid w:val="00E13CCF"/>
    <w:rsid w:val="00E7701B"/>
    <w:rsid w:val="00EC07F4"/>
    <w:rsid w:val="00F04378"/>
    <w:rsid w:val="00F56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7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E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7E49"/>
    <w:pPr>
      <w:ind w:left="720"/>
      <w:contextualSpacing/>
    </w:pPr>
  </w:style>
  <w:style w:type="character" w:customStyle="1" w:styleId="st">
    <w:name w:val="st"/>
    <w:basedOn w:val="Fuentedeprrafopredeter"/>
    <w:rsid w:val="00BC7E49"/>
  </w:style>
  <w:style w:type="character" w:styleId="nfasis">
    <w:name w:val="Emphasis"/>
    <w:basedOn w:val="Fuentedeprrafopredeter"/>
    <w:uiPriority w:val="20"/>
    <w:qFormat/>
    <w:rsid w:val="00BC7E4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91865"/>
    <w:rPr>
      <w:color w:val="0000FF" w:themeColor="hyperlink"/>
      <w:u w:val="single"/>
    </w:rPr>
  </w:style>
  <w:style w:type="paragraph" w:customStyle="1" w:styleId="Default">
    <w:name w:val="Default"/>
    <w:rsid w:val="002056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hyperlink" Target="http://neumoai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1353</Characters>
  <Application>Microsoft Office Word</Application>
  <DocSecurity>0</DocSecurity>
  <Lines>11</Lines>
  <Paragraphs>3</Paragraphs>
  <ScaleCrop>false</ScaleCrop>
  <Company>Hospital Clinic de Barcelona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cp:lastPrinted>2019-10-04T08:42:00Z</cp:lastPrinted>
  <dcterms:created xsi:type="dcterms:W3CDTF">2019-10-22T11:26:00Z</dcterms:created>
  <dcterms:modified xsi:type="dcterms:W3CDTF">2019-10-22T11:26:00Z</dcterms:modified>
</cp:coreProperties>
</file>