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0E2186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8"/>
        <w:gridCol w:w="7450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2F5A2E">
      <w:pPr>
        <w:autoSpaceDE w:val="0"/>
        <w:autoSpaceDN w:val="0"/>
        <w:adjustRightInd w:val="0"/>
        <w:ind w:left="708" w:hanging="708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lastRenderedPageBreak/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noProof/>
          <w:u w:val="single"/>
          <w:lang w:val="es-ES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noProof/>
          <w:u w:val="single"/>
          <w:lang w:val="es-ES"/>
        </w:rPr>
        <w:lastRenderedPageBreak/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480D95FB" w:rsidR="007A33EB" w:rsidRDefault="00103195" w:rsidP="00103195">
      <w:pPr>
        <w:pStyle w:val="Ttulo1"/>
        <w:jc w:val="left"/>
      </w:pPr>
      <w:r>
        <w:t>Validación de ingestión de archivos</w:t>
      </w:r>
    </w:p>
    <w:p w14:paraId="4C934010" w14:textId="77777777" w:rsidR="00103195" w:rsidRDefault="00103195" w:rsidP="00103195">
      <w:pPr>
        <w:rPr>
          <w:lang w:val="es-ES"/>
        </w:rPr>
      </w:pPr>
    </w:p>
    <w:p w14:paraId="4C3F94CD" w14:textId="14FADFFC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>Con el fin de garantizar que la información cargada al sistema de conciliación bancaria es consistente y que no introducirá errores en el proceso es preciso ejecutar las validaciones indicadas en la tabla número tres. Para cobrar el punto mencionado será necesaria la creación de un paquete “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” en la librería de clases en el proyecto </w:t>
      </w:r>
      <w:proofErr w:type="spellStart"/>
      <w:r>
        <w:rPr>
          <w:lang w:val="es-ES"/>
        </w:rPr>
        <w:t>Conciliación.RunTime</w:t>
      </w:r>
      <w:proofErr w:type="spellEnd"/>
      <w:r>
        <w:rPr>
          <w:lang w:val="es-ES"/>
        </w:rPr>
        <w:t xml:space="preserve"> de la solución.</w:t>
      </w:r>
    </w:p>
    <w:p w14:paraId="7015F23C" w14:textId="77777777" w:rsidR="00103195" w:rsidRDefault="00103195" w:rsidP="00103195">
      <w:pPr>
        <w:jc w:val="both"/>
        <w:rPr>
          <w:lang w:val="es-ES"/>
        </w:rPr>
      </w:pPr>
    </w:p>
    <w:p w14:paraId="776F8782" w14:textId="2DD47D3E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 xml:space="preserve">Las interfaces y clases a implementar para el paquete 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 son las siguientes:</w:t>
      </w:r>
    </w:p>
    <w:p w14:paraId="0E48B6BE" w14:textId="77777777" w:rsidR="00A733CD" w:rsidRDefault="00A733CD" w:rsidP="00A733CD">
      <w:pPr>
        <w:rPr>
          <w:rFonts w:ascii="Times New Roman" w:eastAsia="Times New Roman" w:hAnsi="Times New Roman" w:cs="Times New Roman"/>
          <w:lang w:val="es-MX"/>
        </w:rPr>
      </w:pPr>
    </w:p>
    <w:bookmarkStart w:id="13" w:name="Validacion"/>
    <w:bookmarkStart w:id="14" w:name="BKM_E0B57F78_832B_4c5c_A174_5423207E4F83"/>
    <w:bookmarkEnd w:id="13"/>
    <w:bookmarkEnd w:id="14"/>
    <w:p w14:paraId="04343489" w14:textId="77777777" w:rsidR="00512BB6" w:rsidRPr="00512BB6" w:rsidRDefault="00512BB6" w:rsidP="00512BB6">
      <w:pPr>
        <w:pStyle w:val="Ttulo2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 w:rsidRPr="00512BB6">
        <w:rPr>
          <w:lang w:val="es-ES"/>
        </w:rPr>
        <w:instrText>Pkg.Name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Validacion</w:t>
      </w:r>
      <w:r>
        <w:rPr>
          <w:b w:val="0"/>
          <w:bCs w:val="0"/>
          <w:sz w:val="20"/>
          <w:szCs w:val="20"/>
        </w:rPr>
        <w:fldChar w:fldCharType="end"/>
      </w:r>
      <w:r w:rsidRPr="00512BB6">
        <w:rPr>
          <w:lang w:val="es-ES"/>
        </w:rPr>
        <w:t xml:space="preserve"> </w:t>
      </w:r>
    </w:p>
    <w:p w14:paraId="61D013B4" w14:textId="77777777" w:rsidR="00512BB6" w:rsidRDefault="00512BB6" w:rsidP="00512BB6">
      <w:pPr>
        <w:rPr>
          <w:rFonts w:eastAsia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eastAsia="Times New Roman"/>
          <w:lang w:val="es-MX"/>
        </w:rPr>
        <w:tab/>
      </w:r>
      <w:r>
        <w:rPr>
          <w:rFonts w:eastAsia="Times New Roman"/>
          <w:lang w:val="es-MX"/>
        </w:rPr>
        <w:tab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Pa</w:t>
      </w:r>
      <w:r>
        <w:rPr>
          <w:rStyle w:val="Objecttype"/>
          <w:rFonts w:eastAsia="Times New Roman"/>
          <w:shd w:val="clear" w:color="auto" w:fill="auto"/>
        </w:rPr>
        <w:t>quete</w:t>
      </w:r>
      <w:proofErr w:type="spellEnd"/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Pkg.Stereotype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0690D97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Fase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DF3E52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Paquete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Conciliacion.Migracion.Runtime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0ABD09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Crea</w:t>
      </w:r>
      <w:r>
        <w:rPr>
          <w:rFonts w:ascii="Times New Roman" w:eastAsia="Times New Roman" w:hAnsi="Times New Roman" w:cs="Times New Roman"/>
          <w:i/>
          <w:iCs/>
        </w:rPr>
        <w:t>do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</w:p>
    <w:p w14:paraId="704EA6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455816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5" w:name="BKM_21B9580E_B459_48c2_A791_CB157E446EF8"/>
      <w:bookmarkEnd w:id="15"/>
    </w:p>
    <w:p w14:paraId="2F51C8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Diagram.Name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Lógico</w:t>
      </w:r>
      <w:r>
        <w:rPr>
          <w:rFonts w:ascii="Times New Roman" w:eastAsia="Times New Roman" w:hAnsi="Times New Roman" w:cs="Times New Roman"/>
          <w:i/>
          <w:iCs/>
        </w:rPr>
        <w:fldChar w:fldCharType="end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) </w:t>
      </w:r>
    </w:p>
    <w:p w14:paraId="6F94E4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Creado por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Diagram.Author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Desarollo_Transforma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E19ECE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Última modificación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Diagram.DateModifiedShort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3A32E52" w14:textId="4F14ABA3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Versi</w:t>
      </w:r>
      <w:r>
        <w:rPr>
          <w:rStyle w:val="FieldLabel"/>
          <w:rFonts w:eastAsia="Times New Roman"/>
        </w:rPr>
        <w:t>ó</w:t>
      </w:r>
      <w:proofErr w:type="spellEnd"/>
      <w:r w:rsidRPr="00512BB6">
        <w:rPr>
          <w:rStyle w:val="FieldLabel"/>
          <w:rFonts w:eastAsia="Times New Roman"/>
          <w:lang w:val="es-ES"/>
        </w:rPr>
        <w:t>n: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</w:p>
    <w:p w14:paraId="4FEA9C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76857470" w14:textId="1A94AC2E" w:rsidR="00512BB6" w:rsidRDefault="00512BB6" w:rsidP="00512BB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lastRenderedPageBreak/>
        <w:drawing>
          <wp:inline distT="0" distB="0" distL="0" distR="0" wp14:anchorId="06263E64" wp14:editId="37462F63">
            <wp:extent cx="5947410" cy="2456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000" w14:textId="41712F91" w:rsidR="00512BB6" w:rsidRPr="00E20C42" w:rsidRDefault="00E20C42" w:rsidP="00512BB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20C42">
        <w:rPr>
          <w:sz w:val="18"/>
        </w:rPr>
        <w:t xml:space="preserve">Fig. 6 Librería de clases </w:t>
      </w:r>
      <w:proofErr w:type="spellStart"/>
      <w:r w:rsidRPr="00E20C42">
        <w:rPr>
          <w:i/>
          <w:sz w:val="18"/>
        </w:rPr>
        <w:t>Validacion</w:t>
      </w:r>
      <w:proofErr w:type="spellEnd"/>
    </w:p>
    <w:p w14:paraId="002E4ED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bookmarkStart w:id="16" w:name="BKM_D47158F2_833B_40d8_8AFD_C773764CAB2B"/>
    <w:bookmarkEnd w:id="16"/>
    <w:p w14:paraId="124362F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CuentaBancariaExisteException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3E3785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31672F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F446403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DBDA6A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4010D6E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76D1FA8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448CE2E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BEA110F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78B7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D9D556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2FC8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9FDCCC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A51DE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918894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01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82E79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4FAFA1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96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1FD4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D64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4DD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248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1798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49DF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10933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4BFF38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7" w:name="BKM_1CFB6A14_DAAD_4217_8CE1_43B23E1DFA3B"/>
      <w:bookmarkEnd w:id="17"/>
    </w:p>
    <w:p w14:paraId="1932473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3644FB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E20A4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2B119B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F3445B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6FB2B6D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2A9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4C99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AB64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33D3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E32E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22C95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700C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3727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ABF9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EB573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221A4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61D85D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5A354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18" w:name="BKM_630EFA5D_E6CD_40c2_BC8A_DAC76884EA1E"/>
    <w:bookmarkEnd w:id="18"/>
    <w:p w14:paraId="05EBC275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DetalleValidacion</w:t>
      </w:r>
      <w:r>
        <w:rPr>
          <w:b w:val="0"/>
          <w:bCs w:val="0"/>
          <w:sz w:val="20"/>
          <w:szCs w:val="20"/>
        </w:rPr>
        <w:fldChar w:fldCharType="end"/>
      </w:r>
    </w:p>
    <w:p w14:paraId="408FAD9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3033E5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lastRenderedPageBreak/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0E7B6A3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FA5CA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AE87CD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40AAC75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Estructura en la que se contiene el detalle del resultado de una validación particular siendo exitosa o fallida.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B251B0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9" w:name="BKM_50697E4B_FC00_464f_8C05_B224F26E2620"/>
      <w:bookmarkEnd w:id="19"/>
    </w:p>
    <w:p w14:paraId="098A497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15DAE8F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931FC9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DB38E2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609C6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45842B4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E56D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VerificacionValida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bool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55C34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3266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69FBC4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05D4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BBF4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9A15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C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Indica mediante true o false si el proceso concluyó exitosamente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3BA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E7521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E8D15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0" w:name="BKM_82355923_9E03_48d5_A8C7_D33E6DA25C56"/>
      <w:bookmarkEnd w:id="20"/>
      <w:tr w:rsidR="00512BB6" w14:paraId="7937D0B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C9E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CodigoError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9E31D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FAB9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BAC5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4554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D3FC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D1F5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73B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En caso de error cada validador devolverá un número diferente (consultar cada clase) de cero, si el proceso es exitoso devuelve cero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9EA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05CFA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A13809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1" w:name="BKM_40DF9051_7732_4bbe_A843_72BDA75E1C4D"/>
      <w:bookmarkEnd w:id="21"/>
      <w:tr w:rsidR="00512BB6" w14:paraId="20C5838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72A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Mensaje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91C5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541A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8E17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22F6E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676E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60E1D3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D70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Mensaje detallado que regresa el proceso de validación específico, tanto si se trata de un error o un éxito se espera un mensaje que detalle la situación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066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CDEF0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FB1BD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54531C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36F66B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2" w:name="BKM_AFE481AB_D63F_4393_AE11_6A37CB516DF2"/>
    <w:bookmarkEnd w:id="22"/>
    <w:p w14:paraId="33C36AEB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DocumentoReferenciaExisteException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6AE9924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D9ED1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0E509BB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DB348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63C234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C21C931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7300CF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BB49D9" w14:textId="5E432DF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60CB45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206E60E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587E006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5693C6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8AA0DD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EE0B0E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CEFDE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932A29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6B92299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097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EF3739C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A6E33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884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B05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2909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E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1BCF91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AC5F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DD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5D4999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151CC1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3" w:name="BKM_273CD94B_5CFD_4a0d_B980_25A1F1360A7C"/>
      <w:bookmarkEnd w:id="23"/>
    </w:p>
    <w:p w14:paraId="1A0F402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61E1C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CD0934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4764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E8084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5933E7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D61E55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E02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6A872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4023F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B11E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FDA7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1CF9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F9EEF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8A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A6C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6DF95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A86B8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FA718D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8709D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4" w:name="BKM_930DBAAA_C77C_49b2_A310_7C95246244E3"/>
    <w:bookmarkEnd w:id="24"/>
    <w:p w14:paraId="2351C789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EncabezadoExisteException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1360A8F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E3DD4A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2514FAB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0E320B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F13830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0A95DBEA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8456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8456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2C07EB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DCA6B2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6DE8748C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7E93B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F66CD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3BA29E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7E66C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30344D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BFFA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21C10AB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9B870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712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3E5A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31C8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6F0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C6B25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588D6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63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07FD4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F7497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5" w:name="BKM_D8EE2139_1E4F_49a6_944D_CC5E18F6175F"/>
      <w:bookmarkEnd w:id="25"/>
    </w:p>
    <w:p w14:paraId="16D8F7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C9665F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39ADF67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D314B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CDA13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7AEAFC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3DE5C24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9586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40FCB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2B28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D009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12685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3A5D0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0F93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DBB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87D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86843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2F1B62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25BA61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0FEA6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6" w:name="BKM_BECA6773_329C_4879_A42E_905DB352B545"/>
    <w:bookmarkEnd w:id="26"/>
    <w:p w14:paraId="4444868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Exception</w:t>
      </w:r>
      <w:r>
        <w:rPr>
          <w:b w:val="0"/>
          <w:bCs w:val="0"/>
          <w:sz w:val="20"/>
          <w:szCs w:val="20"/>
        </w:rPr>
        <w:fldChar w:fldCharType="end"/>
      </w:r>
    </w:p>
    <w:p w14:paraId="13E9F9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221367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F326864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BDB87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26DA2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F3BE1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Clase base </w:t>
      </w:r>
      <w:proofErr w:type="spellStart"/>
      <w:r>
        <w:rPr>
          <w:rFonts w:ascii="Times New Roman" w:eastAsia="Times New Roman" w:hAnsi="Times New Roman" w:cs="Times New Roman"/>
          <w:lang w:val="es-MX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del .net Framework</w:t>
      </w:r>
    </w:p>
    <w:p w14:paraId="2BD04A1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0B7A7C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Referencia:</w:t>
      </w:r>
    </w:p>
    <w:p w14:paraId="50AD53F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https://msdn.microsoft.com/en-us/library/system.exception(v=vs.110).aspx</w:t>
      </w:r>
    </w:p>
    <w:p w14:paraId="59EACD0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FC77D8D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3284A1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000C7B38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BAE185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0E9656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4E2F9B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9242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BD842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FB8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6B070E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9E8EA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BE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5771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2BA21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7297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EEC0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561B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A4E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7142B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F9252F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A66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27C3F1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8D96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F0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42A0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FD2F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F9C7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C28E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F499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4FE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458D0F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870CA9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6EB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F38F6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7D192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E0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6DAED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AD9924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D604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CF407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D33C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9CB3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B6EB6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35EF7B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9F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ECDA1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6785D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98B5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681CD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7C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F46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0AE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6F50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C3DD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88CF9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F8E0FAA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1DF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8FED2A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2E5271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97A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8E445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E1BBA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9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C0ACD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B3818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C24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E800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603119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BE80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600B3A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3F8CB1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4C8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EC87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294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C5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792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05333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3976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6034AF2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1587BF2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9F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09858D1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F9434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8A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F1D1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EDDC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A5E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F8A7C3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CBB9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AF8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C362D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13BE19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EF4BD1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7" w:name="BKM_F824B54A_7C44_4cde_BDD3_82C81528736C"/>
    <w:bookmarkEnd w:id="27"/>
    <w:p w14:paraId="0E06CCBD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FormatoExcelException</w:t>
      </w:r>
      <w:r>
        <w:rPr>
          <w:b w:val="0"/>
          <w:bCs w:val="0"/>
          <w:sz w:val="20"/>
          <w:szCs w:val="20"/>
        </w:rPr>
        <w:fldChar w:fldCharType="end"/>
      </w:r>
    </w:p>
    <w:p w14:paraId="35E916B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A1A7E0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56251F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7EF9F7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3BBA80C" w14:textId="77777777" w:rsidR="00B77E2C" w:rsidRDefault="00B77E2C" w:rsidP="00512BB6">
      <w:pPr>
        <w:rPr>
          <w:rFonts w:ascii="Times New Roman" w:eastAsia="Times New Roman" w:hAnsi="Times New Roman" w:cs="Times New Roman"/>
          <w:lang w:val="es-MX"/>
        </w:rPr>
      </w:pPr>
    </w:p>
    <w:p w14:paraId="6730B62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B77E2C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B77E2C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2CA1A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5A9F5F1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44CE0F0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F78C05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5E2E7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29EF9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DA261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EF401D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DF6DB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9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14CB054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6156E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BFBA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01A2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AB7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81A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804F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E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C7EF7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8028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8" w:name="BKM_E7D42503_D67A_4ba7_85E1_755AB33B4B04"/>
      <w:bookmarkEnd w:id="28"/>
    </w:p>
    <w:p w14:paraId="22A9D98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6909D0C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7E42ADBB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9A3A0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B0138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0EAE43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1CF207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FDA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381B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98CFD3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DB4C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0CC79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522D8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AA1C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47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961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8AF589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9E6AED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21E2AD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A5E1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9" w:name="BKM_2CCC0A67_F0BF_4726_AEFA_074BBFE7C084"/>
    <w:bookmarkEnd w:id="29"/>
    <w:p w14:paraId="67613451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LayoutException</w:t>
      </w:r>
      <w:r>
        <w:rPr>
          <w:b w:val="0"/>
          <w:bCs w:val="0"/>
          <w:sz w:val="20"/>
          <w:szCs w:val="20"/>
        </w:rPr>
        <w:fldChar w:fldCharType="end"/>
      </w:r>
    </w:p>
    <w:p w14:paraId="172103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8A1A37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C0A22A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BDFCF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D6572A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7EBCF66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C60FD95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FED1F5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7A059E1E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D8EB4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C7015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F8B852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80107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552E8CA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FD7C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D553F3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A66DF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DAA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5F7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0478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02F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29F82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59AE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F5B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1B7D9E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5D64BB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0" w:name="BKM_941BE06C_D9F8_4735_B4DA_622FB210312A"/>
      <w:bookmarkEnd w:id="30"/>
    </w:p>
    <w:p w14:paraId="39247B8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7A4039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0251FBA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A29D8D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270C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C10EB7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720BE6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ED59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4951C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77EFC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AE8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7AD64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17B5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9F2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762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82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CFBD9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DE16E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E35819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5BA11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1" w:name="BKM_B708BDB9_6545_445e_9744_15D3D4543476"/>
    <w:bookmarkEnd w:id="31"/>
    <w:p w14:paraId="3E47783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LineaVaciaException</w:t>
      </w:r>
      <w:r>
        <w:rPr>
          <w:b w:val="0"/>
          <w:bCs w:val="0"/>
          <w:sz w:val="20"/>
          <w:szCs w:val="20"/>
        </w:rPr>
        <w:fldChar w:fldCharType="end"/>
      </w:r>
    </w:p>
    <w:p w14:paraId="56DBE02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C32E98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66E3C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B2FCD7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E851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183F76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0624F7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68FB7CA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3F55F4A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8A8A4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709E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749DE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5DB0B8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67255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6ECB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C0386EA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E5B8A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BA75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AF59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0558A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6B3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CC444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63D68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982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98B3B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911679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2" w:name="BKM_F4521FCC_89BE_4c2e_AD11_F1219823F738"/>
      <w:bookmarkEnd w:id="32"/>
    </w:p>
    <w:p w14:paraId="5BBF903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F0BE2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BE61E8C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0C5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2F450B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1C98AF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19389698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EBD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A24B2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CF2E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37006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170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C5A9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FEB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719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682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543B1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108C9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2AF60FD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CCACE6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3" w:name="BKM_95D16D28_D8D6_404a_815A_6206CEE86B96"/>
    <w:bookmarkEnd w:id="33"/>
    <w:p w14:paraId="4B5C0AD9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MontoValidoException</w:t>
      </w:r>
      <w:r>
        <w:rPr>
          <w:b w:val="0"/>
          <w:bCs w:val="0"/>
          <w:sz w:val="20"/>
          <w:szCs w:val="20"/>
        </w:rPr>
        <w:fldChar w:fldCharType="end"/>
      </w:r>
    </w:p>
    <w:p w14:paraId="2518F5B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997EB0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420ABE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46EE15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895B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356427E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F41B0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A03046B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13339119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0CD671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F9D97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1895D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38B98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16C381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22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5A2C1D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FF362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29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337A7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27C1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6AE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8E5C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81F85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147B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7C9526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B023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4" w:name="BKM_ACD81E88_3C03_48b6_BA40_455DBB65E3AA"/>
      <w:bookmarkEnd w:id="34"/>
    </w:p>
    <w:p w14:paraId="5344E26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AE8461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796BEAD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19337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D909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4493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5549285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DD5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C9E1D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8F03F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CDA3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0906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C3953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E49D82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503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59C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79A76C2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6EC60C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29CF24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07B73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5" w:name="BKM_73BE654A_843A_4ec1_9CC5_BD611C2BD290"/>
    <w:bookmarkEnd w:id="35"/>
    <w:p w14:paraId="650C3A4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ValidadorCyC</w:t>
      </w:r>
      <w:r>
        <w:rPr>
          <w:b w:val="0"/>
          <w:bCs w:val="0"/>
          <w:sz w:val="20"/>
          <w:szCs w:val="20"/>
        </w:rPr>
        <w:fldChar w:fldCharType="end"/>
      </w:r>
    </w:p>
    <w:p w14:paraId="2123ACD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0A9F2F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2DBDA0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748442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32F9BF7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47F3C02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concreta que se encarga de la validación del archivo Excel de conciliación de ejecutivo de crédito y cobranza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48DC320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D83785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FCACEC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ACA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5569D9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6E834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E3D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1886491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F8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CCE9177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BAF645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821F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2CA0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288E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658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045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AD52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BB2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4790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2AFB8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6" w:name="BKM_94727E39_FF5E_4662_8AEE_2ADB2875CA5E"/>
      <w:bookmarkEnd w:id="36"/>
    </w:p>
    <w:p w14:paraId="5A48AD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13405A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767A1D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3C993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72AEDC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F007C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248E88E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82C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RutaArchivo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9DF4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C80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5722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9E6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9D13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C4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Ruta del archivo a validar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E3F2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6996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FC85C6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7" w:name="BKM_34A54F3F_1AF3_4239_B3CE_5B0BAD9CCBBF"/>
      <w:bookmarkEnd w:id="37"/>
      <w:tr w:rsidR="00512BB6" w14:paraId="0CF02CCB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7E9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NombreArchivo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2E1C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462B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A1B78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FD8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35D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77AA5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F4D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Nombre del archivo a validar una vez que se encuentre en el servidor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870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0A17B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0E0265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8" w:name="BKM_97F91899_CB5A_4120_87F5_17E2677CA4A4"/>
      <w:bookmarkEnd w:id="38"/>
      <w:tr w:rsidR="00512BB6" w14:paraId="6F00CD1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1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TipoMime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17AF0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A16C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D945C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56B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915F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00777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2E5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Se pasa el tipo MIME del archivo para validación de tipo de archivo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448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8652B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C485C1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CC7FDA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9" w:name="BKM_9C9E675E_D523_4826_814D_12C5B6ED08CD"/>
      <w:bookmarkEnd w:id="39"/>
    </w:p>
    <w:p w14:paraId="6F5B193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E3C84C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85EBAAF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187D9C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3B9D2A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D2143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12BB6" w14:paraId="605CE34B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C75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9A585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BB76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Constructor por defecto</w:t>
            </w:r>
            <w:r>
              <w:fldChar w:fldCharType="end"/>
            </w:r>
          </w:p>
          <w:p w14:paraId="46F7D44B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80DF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0" w:name="BKM_C22690F6_5DA9_46ae_9D10_ED462DBC4C8C"/>
      <w:bookmarkEnd w:id="40"/>
      <w:tr w:rsidR="00512BB6" w14:paraId="2AF9616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8AC4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4461F8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50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Constructor sobrecargado, requiere ruta y nombre de archivo a validar</w:t>
            </w:r>
            <w:r>
              <w:fldChar w:fldCharType="end"/>
            </w:r>
          </w:p>
          <w:p w14:paraId="5B1D73B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E325E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RutaArchivo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40EFAAB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DB346A4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NombreArchivo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1A9D739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B27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TipoMIME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9DA9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69915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1" w:name="BKM_756A58BA_2A31_48bf_8C84_38C8573B8EA6"/>
      <w:bookmarkEnd w:id="41"/>
      <w:tr w:rsidR="00512BB6" w14:paraId="17E4424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A08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ValidacionCompleta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List&lt;DetalleValidacion&gt;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D5D0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5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Único método público para iniciar el proceso de validación.</w:t>
            </w:r>
            <w:r>
              <w:fldChar w:fldCharType="end"/>
            </w:r>
          </w:p>
          <w:p w14:paraId="53E0C60A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A455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2" w:name="BKM_2F49BBCD_C816_4436_9B23_4A7289CC37FE"/>
      <w:bookmarkEnd w:id="42"/>
      <w:tr w:rsidR="00512BB6" w14:paraId="35BBFD4C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6B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ValidaCuentaBancaria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EF230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F9C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que todos los registros en el archivo corresponden a la cuenta bancaria asociada al folio de conciliación</w:t>
            </w:r>
            <w:r>
              <w:fldChar w:fldCharType="end"/>
            </w:r>
          </w:p>
          <w:p w14:paraId="47D44B0D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FD7A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3" w:name="BKM_D7CA07BC_7BD1_4774_B2EE_2143E1BD538C"/>
      <w:bookmarkEnd w:id="43"/>
      <w:tr w:rsidR="00512BB6" w14:paraId="3A8F92AD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12D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ValidaDocumentoReferencia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6B0F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685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la existencia del DocumentoReferencia proporcionado en el renglón</w:t>
            </w:r>
            <w:r>
              <w:fldChar w:fldCharType="end"/>
            </w:r>
          </w:p>
          <w:p w14:paraId="2EBB46E8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C0C45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4" w:name="BKM_0FEE3C69_3545_4e47_9EE8_FF9F9AA73C3E"/>
      <w:bookmarkEnd w:id="44"/>
      <w:tr w:rsidR="00512BB6" w14:paraId="6C5E52B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AC7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ValidaMonto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D7509D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C5BB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Verifica que el monto en el renglón:</w:t>
            </w:r>
          </w:p>
          <w:p w14:paraId="0098778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esté en blanco</w:t>
            </w:r>
          </w:p>
          <w:p w14:paraId="742DE7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sea Nulo</w:t>
            </w:r>
          </w:p>
          <w:p w14:paraId="201A16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numérico (dos puntos decimales)</w:t>
            </w:r>
          </w:p>
          <w:p w14:paraId="23E9630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mayor a cero</w:t>
            </w:r>
          </w:p>
          <w:p w14:paraId="4B89ECD9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015BB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5" w:name="BKM_7684411D_B4A2_4df3_ACBE_1A1CD7E28485"/>
      <w:bookmarkEnd w:id="45"/>
      <w:tr w:rsidR="00512BB6" w14:paraId="4D45C658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72D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ValidaEncabezado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7AB73A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0A2B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Valida mediante Hash MD5 que la concatenación sin espacios ni caracteres de finalización  de los tres encabezados del archivo correspondan al hash MD5 de la cadena siguiente:</w:t>
            </w:r>
          </w:p>
          <w:p w14:paraId="2CEF00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7E692F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DocumentoCuentaMonto</w:t>
            </w:r>
            <w:proofErr w:type="spellEnd"/>
          </w:p>
          <w:p w14:paraId="13A0042A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C863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6" w:name="BKM_9F36546E_FD67_4a11_8A8E_18B7F6F8BA3D"/>
      <w:bookmarkEnd w:id="46"/>
      <w:tr w:rsidR="00512BB6" w14:paraId="5F14A3A6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ValidaFormatoExcel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A498DB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F2DE7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 FileUpload1.PostedFile.ContentType</w:t>
            </w:r>
          </w:p>
          <w:p w14:paraId="5120D122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03D380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12BB6">
              <w:rPr>
                <w:rFonts w:ascii="Times New Roman" w:eastAsia="Times New Roman" w:hAnsi="Times New Roman" w:cs="Times New Roman"/>
                <w:lang w:val="en-US"/>
              </w:rPr>
              <w:t>if (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== "application/vnd.ms-excel" )</w:t>
            </w:r>
          </w:p>
          <w:p w14:paraId="74D5C0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474C70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86BFB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7E76B2C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else</w:t>
            </w:r>
            <w:proofErr w:type="spellEnd"/>
          </w:p>
          <w:p w14:paraId="2AB5D64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1CE98A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LanzarError</w:t>
            </w:r>
            <w:proofErr w:type="spellEnd"/>
          </w:p>
          <w:p w14:paraId="4684787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630E9EE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Lista de tipos MIME</w:t>
            </w:r>
          </w:p>
          <w:p w14:paraId="42F237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14D6B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22FDC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312E8E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https://developer.mozilla.org/es/docs/Web/HTTP/Basics_of_HTTP/MIME_types/Lista_completa_de_tipos_MIME</w:t>
            </w:r>
          </w:p>
          <w:p w14:paraId="622B4717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32DE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7" w:name="BKM_20A15092_7A8F_4e27_82AF_E72F6FCCD8F9"/>
      <w:bookmarkEnd w:id="47"/>
      <w:tr w:rsidR="00512BB6" w14:paraId="7C772E3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7020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ValidaLayout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474AD05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E45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Verificar que las tres columnas y todas las filas contienen datos, que no hay más que tres columnas con datos y que se trata de sólo tres columnas</w:t>
            </w:r>
            <w:r>
              <w:fldChar w:fldCharType="end"/>
            </w:r>
          </w:p>
          <w:p w14:paraId="335656F2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25AE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8" w:name="BKM_EF8C5C37_74D3_44c9_B490_4973F61857AE"/>
      <w:bookmarkEnd w:id="48"/>
      <w:tr w:rsidR="00512BB6" w14:paraId="20888055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487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ValidaLineaVacia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435C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85C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Busca la existencia de líneas del archivo Excel en blanco y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REPORTA EL ID DE LAS LÍNEAS</w:t>
            </w:r>
          </w:p>
          <w:p w14:paraId="6D52AD7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A51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</w:tbl>
    <w:p w14:paraId="2FB004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lastRenderedPageBreak/>
        <w:t xml:space="preserve"> </w:t>
      </w:r>
    </w:p>
    <w:p w14:paraId="0EBB212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49" w:name="BKM_481C0648_957B_4e7c_A91B_7630657304D2"/>
    <w:bookmarkEnd w:id="49"/>
    <w:p w14:paraId="3BF43342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IValidadorExcel</w:t>
      </w:r>
      <w:r>
        <w:rPr>
          <w:b w:val="0"/>
          <w:bCs w:val="0"/>
          <w:sz w:val="20"/>
          <w:szCs w:val="20"/>
        </w:rPr>
        <w:fldChar w:fldCharType="end"/>
      </w:r>
    </w:p>
    <w:p w14:paraId="225F2D2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Interfaz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3853807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6742C8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1DCDB9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EEB900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E025FF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abstracta que funciona como fábrica de clases concretas que implementan determinada verificación de layout sobre archivos de formato Excel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58240E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100B85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D06A2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3AD5E1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D005D5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08E40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A201D0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7B86FA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29B6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3185B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DE333D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2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26AE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1FFAB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589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9F45E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D6E8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F17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3567AF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2A1E76A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38379271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169742A2" w14:textId="14045539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El proceso a ejecutar por el  flujo de carga se describe en el diagrama de secuencia</w:t>
      </w:r>
      <w:r w:rsidR="00AD595F">
        <w:rPr>
          <w:rFonts w:ascii="Times New Roman" w:eastAsia="Times New Roman" w:hAnsi="Times New Roman" w:cs="Times New Roman"/>
          <w:lang w:val="es-MX"/>
        </w:rPr>
        <w:t xml:space="preserve"> de la figura siete</w:t>
      </w:r>
      <w:r>
        <w:rPr>
          <w:rFonts w:ascii="Times New Roman" w:eastAsia="Times New Roman" w:hAnsi="Times New Roman" w:cs="Times New Roman"/>
          <w:lang w:val="es-MX"/>
        </w:rPr>
        <w:t>:</w:t>
      </w:r>
    </w:p>
    <w:p w14:paraId="1F3D1CDB" w14:textId="77777777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0688CAD0" w14:textId="64D74DBA" w:rsidR="00A733CD" w:rsidRDefault="004D3D05" w:rsidP="00547895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4D3D05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27E537E0" wp14:editId="19B5D0B4">
            <wp:extent cx="5612130" cy="4732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92A" w14:textId="37ED831D" w:rsidR="00D62279" w:rsidRPr="00E5425D" w:rsidRDefault="00E5425D" w:rsidP="00E5425D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Fig. 7 Proceso de carga y validación de archivo de </w:t>
      </w:r>
      <w:r>
        <w:rPr>
          <w:rFonts w:ascii="Times New Roman" w:eastAsia="Times New Roman" w:hAnsi="Times New Roman" w:cs="Times New Roman"/>
          <w:sz w:val="18"/>
          <w:lang w:val="es-MX"/>
        </w:rPr>
        <w:t>documentos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 intern</w:t>
      </w:r>
      <w:r>
        <w:rPr>
          <w:rFonts w:ascii="Times New Roman" w:eastAsia="Times New Roman" w:hAnsi="Times New Roman" w:cs="Times New Roman"/>
          <w:sz w:val="18"/>
          <w:lang w:val="es-MX"/>
        </w:rPr>
        <w:t>o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s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a conciliar por </w:t>
      </w:r>
      <w:proofErr w:type="spellStart"/>
      <w:r w:rsidRPr="00E5425D"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  <w:r>
        <w:rPr>
          <w:rFonts w:ascii="Times New Roman" w:eastAsia="Times New Roman" w:hAnsi="Times New Roman" w:cs="Times New Roman"/>
          <w:sz w:val="18"/>
          <w:lang w:val="es-MX"/>
        </w:rPr>
        <w:t>.</w:t>
      </w:r>
    </w:p>
    <w:p w14:paraId="65E0BF61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0EBF764" w14:textId="13C86C9B" w:rsidR="00E20C42" w:rsidRDefault="00E20C42" w:rsidP="004D3D05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secuencia de pasos es la siguiente:</w:t>
      </w:r>
    </w:p>
    <w:p w14:paraId="0AFB2884" w14:textId="77777777" w:rsidR="004D3D05" w:rsidRPr="00E20C42" w:rsidRDefault="004D3D05" w:rsidP="004D3D05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277EB369" w14:textId="77777777" w:rsidR="00E20C42" w:rsidRPr="00E20C42" w:rsidRDefault="00E20C42" w:rsidP="00E20C4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A0"/>
          <w:sz w:val="20"/>
          <w:szCs w:val="20"/>
          <w:lang w:val="en-US"/>
        </w:rPr>
      </w:pPr>
      <w:proofErr w:type="spellStart"/>
      <w:r w:rsidRPr="00E20C42">
        <w:rPr>
          <w:rFonts w:ascii="Times New Roman" w:eastAsia="Times New Roman" w:hAnsi="Times New Roman" w:cs="Times New Roman"/>
          <w:b/>
          <w:bCs/>
          <w:i/>
          <w:iCs/>
          <w:color w:val="004080"/>
          <w:sz w:val="20"/>
          <w:szCs w:val="20"/>
          <w:u w:val="single"/>
          <w:lang w:val="es-ES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E20C42" w:rsidRPr="00E20C42" w14:paraId="34EB5E0F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B59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B294EA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BBD6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31197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E20C42" w:rsidRPr="00E20C42" w14:paraId="12E7C84B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C0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new(string, string, string)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D9A0CC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9E9921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C3E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8A8A4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E7B99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66EC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949B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144FE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E5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E5DE35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94A11D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B9B7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ValidacionCompleta()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F891E1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54591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A56B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0D8D6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F5DFD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8080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78C9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9E01F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C9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D1066F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87BA18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AC98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ValidaFormatoExcel()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3246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783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9989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31FDC0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49E0F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798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6A9B9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2B33B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B602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E5470E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1D43C47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1D6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ValidaEncabezado()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DC92C0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9AA77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D144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F0060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249F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5D53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D29C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CD9A9D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5CD9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BBDE1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5E7A00A8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5C8B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ValidaLayout()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3824ED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916EA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DF8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70785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0C670E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66E6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26B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020D2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FE17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F3990E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265696D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8132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ValidaLineaVacia()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83D57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A16B0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3F73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7F9C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9B091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19A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1AE16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4536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369C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0CD5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5D76236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A73D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ValidaCuentaBancaria()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58A882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E96D8F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A6C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7CCD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1F0C25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D31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51C15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72274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9DD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66759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7E09A15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F7E6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ValidaDocumentoReferencia()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301AFA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2BD73C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ED99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9BEF11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33DA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C821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CF8AED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581DD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D694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C3C3D5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3A76B9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9B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ValidaMonto()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AE966B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715B7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E8D5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C2097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11A2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620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919F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91C20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2E2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2CCBE2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CA44332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5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4D97F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DCBD4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039F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AC324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1202E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5E6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25593E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DetalleConciliacion.aspx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17A8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1076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875720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4FBE2E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623FC8E5" w14:textId="77777777" w:rsidR="00D62279" w:rsidRDefault="00D62279" w:rsidP="00103195">
      <w:pPr>
        <w:jc w:val="both"/>
        <w:rPr>
          <w:lang w:val="es-ES"/>
        </w:rPr>
      </w:pPr>
    </w:p>
    <w:p w14:paraId="0CAE7294" w14:textId="29058FC8" w:rsidR="00103195" w:rsidRDefault="000E2186" w:rsidP="00103195">
      <w:pPr>
        <w:jc w:val="both"/>
        <w:rPr>
          <w:lang w:val="es-ES"/>
        </w:rPr>
      </w:pPr>
      <w:r>
        <w:rPr>
          <w:lang w:val="es-ES"/>
        </w:rPr>
        <w:t xml:space="preserve">La prueba de concepto realizada debe ser integrada al sistema a través de un Web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Control, lo anterior se hará en la carpeta /</w:t>
      </w:r>
      <w:proofErr w:type="spellStart"/>
      <w:r>
        <w:rPr>
          <w:lang w:val="es-ES"/>
        </w:rPr>
        <w:t>ControlesUsuario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CargaManualExcelCyC</w:t>
      </w:r>
      <w:proofErr w:type="spellEnd"/>
      <w:r>
        <w:rPr>
          <w:lang w:val="es-ES"/>
        </w:rPr>
        <w:t xml:space="preserve"> (la carpeta no existe, crearla y cuidar de que se incluya en el control de versiones en el archivo del proyecto web). El control será llamado </w:t>
      </w:r>
      <w:r w:rsidRPr="000E2186">
        <w:rPr>
          <w:b/>
          <w:lang w:val="es-ES"/>
        </w:rPr>
        <w:t>“</w:t>
      </w:r>
      <w:proofErr w:type="spellStart"/>
      <w:r>
        <w:rPr>
          <w:b/>
          <w:lang w:val="es-ES"/>
        </w:rPr>
        <w:t>wucCargaManualExcelCyC</w:t>
      </w:r>
      <w:proofErr w:type="spellEnd"/>
      <w:r w:rsidRPr="000E2186">
        <w:rPr>
          <w:b/>
          <w:lang w:val="es-ES"/>
        </w:rPr>
        <w:t>”</w:t>
      </w:r>
      <w:r>
        <w:rPr>
          <w:lang w:val="es-ES"/>
        </w:rPr>
        <w:t>.</w:t>
      </w:r>
    </w:p>
    <w:p w14:paraId="5569BBD4" w14:textId="77777777" w:rsidR="000E2186" w:rsidRDefault="000E2186" w:rsidP="00103195">
      <w:pPr>
        <w:jc w:val="both"/>
        <w:rPr>
          <w:lang w:val="es-ES"/>
        </w:rPr>
      </w:pPr>
    </w:p>
    <w:p w14:paraId="37EB477F" w14:textId="7DFAB181" w:rsidR="00E045F6" w:rsidRDefault="00E045F6" w:rsidP="00103195">
      <w:pPr>
        <w:jc w:val="both"/>
        <w:rPr>
          <w:lang w:val="es-ES"/>
        </w:rPr>
      </w:pPr>
      <w:r>
        <w:rPr>
          <w:lang w:val="es-ES"/>
        </w:rPr>
        <w:t xml:space="preserve">Crear la clase en el proyecto </w:t>
      </w:r>
      <w:proofErr w:type="spellStart"/>
      <w:r w:rsidRPr="00E045F6">
        <w:rPr>
          <w:i/>
          <w:lang w:val="es-ES"/>
        </w:rPr>
        <w:t>SitioConciliacion</w:t>
      </w:r>
      <w:proofErr w:type="spellEnd"/>
      <w:r>
        <w:rPr>
          <w:lang w:val="es-ES"/>
        </w:rPr>
        <w:t xml:space="preserve"> bajo las siguientes especificaciones:</w:t>
      </w:r>
    </w:p>
    <w:bookmarkStart w:id="50" w:name="SitioConciliacion"/>
    <w:bookmarkStart w:id="51" w:name="BKM_3E872A6D_790B_4641_B0D2_E6D9688B367F"/>
    <w:bookmarkEnd w:id="50"/>
    <w:bookmarkEnd w:id="51"/>
    <w:p w14:paraId="1D553DA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A2A6304" w14:textId="341307F1" w:rsidR="00E045F6" w:rsidRDefault="00E045F6" w:rsidP="00E045F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drawing>
          <wp:inline distT="0" distB="0" distL="0" distR="0" wp14:anchorId="306F79C0" wp14:editId="2F002833">
            <wp:extent cx="369570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7142" w14:textId="1D9B0769" w:rsidR="00E045F6" w:rsidRPr="00E045F6" w:rsidRDefault="00E045F6" w:rsidP="00E045F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045F6">
        <w:rPr>
          <w:sz w:val="18"/>
        </w:rPr>
        <w:t xml:space="preserve">Fig. 8 Definición de Web </w:t>
      </w:r>
      <w:proofErr w:type="spellStart"/>
      <w:r w:rsidRPr="00E045F6">
        <w:rPr>
          <w:sz w:val="18"/>
        </w:rPr>
        <w:t>User</w:t>
      </w:r>
      <w:proofErr w:type="spellEnd"/>
      <w:r w:rsidRPr="00E045F6">
        <w:rPr>
          <w:sz w:val="18"/>
        </w:rPr>
        <w:t xml:space="preserve"> Control</w:t>
      </w:r>
    </w:p>
    <w:p w14:paraId="7276E4E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637D8AB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bookmarkStart w:id="52" w:name="BKM_F6434E0D_8F83_4b94_AD7E_7D6E0590D7C0"/>
    <w:bookmarkEnd w:id="52"/>
    <w:p w14:paraId="377FE9DE" w14:textId="77777777" w:rsidR="00E045F6" w:rsidRPr="00E045F6" w:rsidRDefault="00E045F6" w:rsidP="00E045F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E045F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E045F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E045F6">
        <w:rPr>
          <w:lang w:val="es-ES"/>
        </w:rPr>
        <w:t>wucCargaManualExcelCyC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413BCA02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2DC178D5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2454F81" w14:textId="2BA4FFB9" w:rsidR="00E045F6" w:rsidRDefault="00E045F6" w:rsidP="00E045F6">
      <w:pPr>
        <w:rPr>
          <w:rFonts w:eastAsia="Times New Roman"/>
          <w:lang w:val="es-MX"/>
        </w:rPr>
      </w:pPr>
      <w:proofErr w:type="spellStart"/>
      <w:r w:rsidRPr="00E045F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E045F6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6807F6AE" w14:textId="5298641F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lastRenderedPageBreak/>
        <w:t>Detal</w:t>
      </w:r>
      <w:r>
        <w:rPr>
          <w:rStyle w:val="FieldLabel"/>
          <w:rFonts w:eastAsia="Times New Roman"/>
        </w:rPr>
        <w:t>le</w:t>
      </w:r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D8908B7" w14:textId="3B45C7DD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p w14:paraId="6843F658" w14:textId="77777777" w:rsidR="00E045F6" w:rsidRDefault="00E045F6" w:rsidP="00613854">
      <w:pPr>
        <w:pStyle w:val="Ttulo2"/>
        <w:rPr>
          <w:lang w:val="en-US"/>
        </w:rPr>
      </w:pPr>
      <w:bookmarkStart w:id="53" w:name="BKM_C18E6EE2_DFA8_4423_B8B6_53CD737161B1"/>
      <w:bookmarkEnd w:id="53"/>
      <w: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E045F6" w14:paraId="699A1CBE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4E803D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9A57B5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423B9C3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E045F6" w14:paraId="4C96D1BF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D99F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TotalRegistrosCargados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194724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8CB0DD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DDC75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3457B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154FB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2A0B3BE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C4EB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Propiedad que regresa el total de registros cargados en sistema, si existe un error debe asignarle un valor de cero.</w:t>
            </w:r>
          </w:p>
          <w:p w14:paraId="2B03F83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s-MX"/>
              </w:rPr>
              <w:t>ésta</w:t>
            </w:r>
            <w:proofErr w:type="gram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propiedad sólo tiene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getter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>, no tiene sentido que componentes externos modifiquen su valor.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6A2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0AED69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E6AA70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4" w:name="BKM_FB0CE0C9_96E2_4735_8373_2C5FC8AD2143"/>
      <w:bookmarkEnd w:id="54"/>
      <w:tr w:rsidR="00E045F6" w14:paraId="5D9DCB9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95F2F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C55CE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89C0B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17A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43058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B375F3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64D695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E578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Lista de elementos de la clase </w:t>
            </w:r>
            <w:proofErr w:type="spellStart"/>
            <w:r w:rsidRPr="00E045F6">
              <w:rPr>
                <w:rFonts w:ascii="Times New Roman" w:eastAsia="Times New Roman" w:hAnsi="Times New Roman" w:cs="Times New Roman"/>
                <w:lang w:val="es-ES"/>
              </w:rPr>
              <w:t>PedidoExcelCyc</w:t>
            </w:r>
            <w:proofErr w:type="spellEnd"/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 con el contenido leído por el componente.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1206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345C08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5F7C71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5" w:name="BKM_6687465D_AF95_4bb8_A9B9_DC358DBBF022"/>
      <w:bookmarkEnd w:id="55"/>
      <w:tr w:rsidR="00E045F6" w14:paraId="58318DE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77071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DetalleProcesoDeCarga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C14EB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F53D5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3DEB7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7E55E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B2181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532B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27F8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>Regresa el detalle del proceso de validación y carga, con dicho resultado se despliegan mensajes de error o de éxito según sea el caso.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42866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5AECBA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DC70C5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01D62D6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2655AA7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 </w:t>
      </w:r>
    </w:p>
    <w:p w14:paraId="055360E9" w14:textId="5119D64A" w:rsidR="00E045F6" w:rsidRDefault="00613854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implementación de llamados a la librería de clases </w:t>
      </w:r>
      <w:proofErr w:type="spellStart"/>
      <w:r w:rsidRPr="00613854">
        <w:rPr>
          <w:rFonts w:ascii="Times New Roman" w:eastAsia="Times New Roman" w:hAnsi="Times New Roman" w:cs="Times New Roman"/>
          <w:i/>
          <w:lang w:val="es-MX"/>
        </w:rPr>
        <w:t>ValidadorCyC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será la misma que se indicó en el diagrama de secuencia de la figura siete.</w:t>
      </w:r>
    </w:p>
    <w:p w14:paraId="673EB35E" w14:textId="77777777" w:rsidR="00613854" w:rsidRDefault="00613854" w:rsidP="00E045F6">
      <w:pPr>
        <w:rPr>
          <w:rFonts w:ascii="Times New Roman" w:eastAsia="Times New Roman" w:hAnsi="Times New Roman" w:cs="Times New Roman"/>
          <w:lang w:val="es-MX"/>
        </w:rPr>
      </w:pPr>
    </w:p>
    <w:p w14:paraId="6B73F8DC" w14:textId="42B815D8" w:rsidR="00613854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Una vez que la clase haya sido implementada instancie en el formulario de conciliaciones uno a varios que corresponde al archivo siguiente:</w:t>
      </w:r>
    </w:p>
    <w:p w14:paraId="2DCD941E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2B2ADC3B" w14:textId="5693A0A3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Conciliacion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FormasConciliar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/UnoAVarios.aspx</w:t>
      </w:r>
    </w:p>
    <w:p w14:paraId="78866A0C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79F5095" w14:textId="47037E4B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El nombre de la instancia del control será </w:t>
      </w:r>
      <w:proofErr w:type="spellStart"/>
      <w:r w:rsidRPr="00FC162D">
        <w:rPr>
          <w:rFonts w:ascii="Times New Roman" w:eastAsia="Times New Roman" w:hAnsi="Times New Roman" w:cs="Times New Roman"/>
          <w:b/>
          <w:lang w:val="es-MX"/>
        </w:rPr>
        <w:t>wucCargaExcelCyC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tal y como se muestra en el siguiente diagrama:</w:t>
      </w:r>
    </w:p>
    <w:p w14:paraId="1F742D88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B44C991" w14:textId="4FAA57DB" w:rsidR="00236718" w:rsidRDefault="00236718" w:rsidP="00236718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236718">
        <w:rPr>
          <w:rFonts w:ascii="Times New Roman" w:eastAsia="Times New Roman" w:hAnsi="Times New Roman" w:cs="Times New Roman"/>
          <w:lang w:val="es-MX"/>
        </w:rPr>
        <w:lastRenderedPageBreak/>
        <w:drawing>
          <wp:inline distT="0" distB="0" distL="0" distR="0" wp14:anchorId="54F94C9E" wp14:editId="7AFD1DFD">
            <wp:extent cx="5401429" cy="443927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0E9" w14:textId="5050BAAB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236718">
        <w:rPr>
          <w:rFonts w:ascii="Times New Roman" w:eastAsia="Times New Roman" w:hAnsi="Times New Roman" w:cs="Times New Roman"/>
          <w:sz w:val="18"/>
          <w:lang w:val="es-MX"/>
        </w:rPr>
        <w:t xml:space="preserve">Fig. 9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Flujo de llamados para carga de archivo Excel de </w:t>
      </w:r>
      <w:proofErr w:type="spellStart"/>
      <w:r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</w:p>
    <w:p w14:paraId="44161507" w14:textId="77777777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</w:p>
    <w:p w14:paraId="0CA48E4A" w14:textId="608A87DE" w:rsidR="001C0020" w:rsidRDefault="00B11DE1" w:rsidP="00F5634D">
      <w:pPr>
        <w:jc w:val="both"/>
        <w:rPr>
          <w:rFonts w:eastAsia="Times New Roman" w:cs="Times New Roman"/>
          <w:lang w:val="es-MX"/>
        </w:rPr>
      </w:pPr>
      <w:r w:rsidRPr="00B11DE1">
        <w:rPr>
          <w:rFonts w:eastAsia="Times New Roman" w:cs="Times New Roman"/>
          <w:lang w:val="es-MX"/>
        </w:rPr>
        <w:t xml:space="preserve">Una vez que </w:t>
      </w:r>
      <w:r>
        <w:rPr>
          <w:rFonts w:eastAsia="Times New Roman" w:cs="Times New Roman"/>
          <w:lang w:val="es-MX"/>
        </w:rPr>
        <w:t>se han cargado los registros del archivo Excel debe determinarse por cada registro si se trata de un cliente padre o de una sucursal (</w:t>
      </w:r>
      <w:r w:rsidRPr="00B11DE1">
        <w:rPr>
          <w:rFonts w:eastAsia="Times New Roman" w:cs="Times New Roman"/>
          <w:u w:val="single"/>
          <w:lang w:val="es-MX"/>
        </w:rPr>
        <w:t>Sucursal es sinónimo de cliente hijo</w:t>
      </w:r>
      <w:r w:rsidR="00EC17F0">
        <w:rPr>
          <w:rFonts w:eastAsia="Times New Roman" w:cs="Times New Roman"/>
          <w:lang w:val="es-MX"/>
        </w:rPr>
        <w:t>) con la siguiente c</w:t>
      </w:r>
      <w:r w:rsidR="001C0020" w:rsidRPr="001C0020">
        <w:rPr>
          <w:rFonts w:eastAsia="Times New Roman" w:cs="Times New Roman"/>
          <w:lang w:val="es-MX"/>
        </w:rPr>
        <w:t>odificación de colo</w:t>
      </w:r>
      <w:r w:rsidR="001C0020">
        <w:rPr>
          <w:rFonts w:eastAsia="Times New Roman" w:cs="Times New Roman"/>
          <w:lang w:val="es-MX"/>
        </w:rPr>
        <w:t>res:</w:t>
      </w:r>
    </w:p>
    <w:p w14:paraId="74022155" w14:textId="77777777" w:rsidR="001C0020" w:rsidRDefault="001C0020" w:rsidP="00F5634D">
      <w:pPr>
        <w:jc w:val="both"/>
        <w:rPr>
          <w:rFonts w:eastAsia="Times New Roman" w:cs="Times New Roman"/>
          <w:lang w:val="es-MX"/>
        </w:rPr>
      </w:pPr>
    </w:p>
    <w:p w14:paraId="086758A9" w14:textId="5123691A" w:rsidR="001C0020" w:rsidRDefault="001C002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b/>
          <w:lang w:val="es-MX"/>
        </w:rPr>
        <w:t>Fondo Blanco:</w:t>
      </w:r>
      <w:r>
        <w:rPr>
          <w:rFonts w:eastAsia="Times New Roman" w:cs="Times New Roman"/>
          <w:lang w:val="es-MX"/>
        </w:rPr>
        <w:t xml:space="preserve"> los pedidos del contrato que se proporcionó.</w:t>
      </w:r>
    </w:p>
    <w:p w14:paraId="3BCDD034" w14:textId="332297B9" w:rsidR="001C0020" w:rsidRDefault="001C002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b/>
          <w:lang w:val="es-MX"/>
        </w:rPr>
        <w:t>Fondo Azul claro:</w:t>
      </w:r>
      <w:r>
        <w:rPr>
          <w:rFonts w:eastAsia="Times New Roman" w:cs="Times New Roman"/>
          <w:lang w:val="es-MX"/>
        </w:rPr>
        <w:t xml:space="preserve"> identifica los pedidos del cliente padre.</w:t>
      </w:r>
    </w:p>
    <w:p w14:paraId="1A312FB6" w14:textId="63684B6E" w:rsidR="001C0020" w:rsidRDefault="001C002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b/>
          <w:lang w:val="es-MX"/>
        </w:rPr>
        <w:t>Fondo Verde claro:</w:t>
      </w:r>
      <w:r>
        <w:rPr>
          <w:rFonts w:eastAsia="Times New Roman" w:cs="Times New Roman"/>
          <w:lang w:val="es-MX"/>
        </w:rPr>
        <w:t xml:space="preserve"> los pedidos de las sucursales hermanas.</w:t>
      </w:r>
    </w:p>
    <w:p w14:paraId="3D8B3A92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2152D499" w14:textId="443CEA04" w:rsidR="00EC17F0" w:rsidRDefault="00EC17F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highlight w:val="yellow"/>
          <w:lang w:val="es-MX"/>
        </w:rPr>
        <w:t>El procedimiento almacenado para determinar lo anterior es “SP que trabajará JC”.</w:t>
      </w:r>
    </w:p>
    <w:p w14:paraId="7C36252B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6FEA7DFB" w14:textId="407690FE" w:rsidR="00EC17F0" w:rsidRDefault="00EC17F0" w:rsidP="00F5634D">
      <w:pPr>
        <w:jc w:val="both"/>
        <w:rPr>
          <w:rFonts w:eastAsia="Times New Roman" w:cs="Times New Roman"/>
          <w:lang w:val="es-MX"/>
        </w:rPr>
      </w:pPr>
      <w:r w:rsidRPr="00173BB3">
        <w:rPr>
          <w:rFonts w:eastAsia="Times New Roman" w:cs="Times New Roman"/>
          <w:b/>
          <w:u w:val="single"/>
          <w:lang w:val="es-MX"/>
        </w:rPr>
        <w:t>Reglas de negocio</w:t>
      </w:r>
      <w:r>
        <w:rPr>
          <w:rFonts w:eastAsia="Times New Roman" w:cs="Times New Roman"/>
          <w:lang w:val="es-MX"/>
        </w:rPr>
        <w:t xml:space="preserve"> para la conciliación aplicables son:</w:t>
      </w:r>
    </w:p>
    <w:p w14:paraId="083DA884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1FA52D3A" w14:textId="3F233ABF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-Pedidos con saldo mayor a cero</w:t>
      </w:r>
      <w:r w:rsidR="0009719B">
        <w:rPr>
          <w:rFonts w:eastAsia="Times New Roman" w:cs="Times New Roman"/>
          <w:lang w:val="es-MX"/>
        </w:rPr>
        <w:t>.</w:t>
      </w:r>
    </w:p>
    <w:p w14:paraId="1EC4D274" w14:textId="6EB55FA5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-Que el total del saldo de los pedidos elegidos por el usuario no exceda el monto del pago</w:t>
      </w:r>
      <w:r w:rsidR="0009719B">
        <w:rPr>
          <w:rFonts w:eastAsia="Times New Roman" w:cs="Times New Roman"/>
          <w:lang w:val="es-MX"/>
        </w:rPr>
        <w:t>.</w:t>
      </w:r>
    </w:p>
    <w:p w14:paraId="146F234B" w14:textId="5AAFBBB5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 xml:space="preserve">-El sistema no mantendrá </w:t>
      </w:r>
      <w:r w:rsidR="009808B0">
        <w:rPr>
          <w:rFonts w:eastAsia="Times New Roman" w:cs="Times New Roman"/>
          <w:lang w:val="es-MX"/>
        </w:rPr>
        <w:t>saldos a favor</w:t>
      </w:r>
      <w:r>
        <w:rPr>
          <w:rFonts w:eastAsia="Times New Roman" w:cs="Times New Roman"/>
          <w:lang w:val="es-MX"/>
        </w:rPr>
        <w:t xml:space="preserve"> del depósito</w:t>
      </w:r>
      <w:r w:rsidR="0009719B">
        <w:rPr>
          <w:rFonts w:eastAsia="Times New Roman" w:cs="Times New Roman"/>
          <w:lang w:val="es-MX"/>
        </w:rPr>
        <w:t>, es decir, el total a cubrir cuadrará exactamente con el monto del depósito.</w:t>
      </w:r>
    </w:p>
    <w:p w14:paraId="3464B603" w14:textId="688B191A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lastRenderedPageBreak/>
        <w:t>-La conciliación no será efectuada hasta que el usuario no lo indique</w:t>
      </w:r>
      <w:r w:rsidR="00706570">
        <w:rPr>
          <w:rFonts w:eastAsia="Times New Roman" w:cs="Times New Roman"/>
          <w:lang w:val="es-MX"/>
        </w:rPr>
        <w:t xml:space="preserve"> a través del botón “Guardar” que se encuentra en la pantalla principal (</w:t>
      </w:r>
      <w:proofErr w:type="spellStart"/>
      <w:r w:rsidR="00706570">
        <w:rPr>
          <w:rFonts w:eastAsia="Times New Roman" w:cs="Times New Roman"/>
          <w:lang w:val="es-MX"/>
        </w:rPr>
        <w:t>grid</w:t>
      </w:r>
      <w:proofErr w:type="spellEnd"/>
      <w:r w:rsidR="00706570">
        <w:rPr>
          <w:rFonts w:eastAsia="Times New Roman" w:cs="Times New Roman"/>
          <w:lang w:val="es-MX"/>
        </w:rPr>
        <w:t xml:space="preserve"> de internos) de unoavario.aspx</w:t>
      </w:r>
      <w:r>
        <w:rPr>
          <w:rFonts w:eastAsia="Times New Roman" w:cs="Times New Roman"/>
          <w:lang w:val="es-MX"/>
        </w:rPr>
        <w:t>, es decir, la carga no contempla el proceso de conciliación</w:t>
      </w:r>
      <w:r w:rsidR="00706570">
        <w:rPr>
          <w:rFonts w:eastAsia="Times New Roman" w:cs="Times New Roman"/>
          <w:lang w:val="es-MX"/>
        </w:rPr>
        <w:t>.</w:t>
      </w:r>
    </w:p>
    <w:p w14:paraId="4EECABE4" w14:textId="218F9B47" w:rsidR="00706570" w:rsidRDefault="0070657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-El usuario podrá recargar múltiples veces el archivo para el mismo o diferentes clientes.</w:t>
      </w:r>
    </w:p>
    <w:p w14:paraId="2DAB595A" w14:textId="0E831F66" w:rsidR="00706570" w:rsidRDefault="0070657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-Solamente se presentará información de archivos Excel completamente consistentes</w:t>
      </w:r>
      <w:r w:rsidR="0009719B">
        <w:rPr>
          <w:rFonts w:eastAsia="Times New Roman" w:cs="Times New Roman"/>
          <w:lang w:val="es-MX"/>
        </w:rPr>
        <w:t>.</w:t>
      </w:r>
    </w:p>
    <w:p w14:paraId="01B2B818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3C3365BA" w14:textId="173FD55F" w:rsidR="00272139" w:rsidRPr="00272139" w:rsidRDefault="00272139" w:rsidP="00272139">
      <w:pPr>
        <w:pStyle w:val="Ttulo2"/>
      </w:pPr>
      <w:r w:rsidRPr="00272139">
        <w:t>6.1.1 Conciliación por cantidad y referencia</w:t>
      </w:r>
    </w:p>
    <w:p w14:paraId="5BAE2B07" w14:textId="534645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funcionalidad solicitada se refiere a la implementación de un nuevo tipo de conciliación llamada </w:t>
      </w:r>
      <w:r w:rsidRPr="0059602F">
        <w:rPr>
          <w:rFonts w:ascii="Times New Roman" w:eastAsia="Times New Roman" w:hAnsi="Times New Roman" w:cs="Times New Roman"/>
          <w:b/>
          <w:lang w:val="es-MX"/>
        </w:rPr>
        <w:t>“</w:t>
      </w:r>
      <w:r w:rsidRPr="0059602F">
        <w:rPr>
          <w:rFonts w:ascii="Calibri" w:eastAsia="Times New Roman" w:hAnsi="Calibri" w:cs="Calibri"/>
          <w:b/>
          <w:color w:val="000000"/>
          <w:sz w:val="22"/>
          <w:szCs w:val="22"/>
          <w:lang w:val="es-ES"/>
        </w:rPr>
        <w:t>CONCILIACION DE INGRESOS POR COBRANZA A ABONAR PEDIDO</w:t>
      </w:r>
      <w:r w:rsidRPr="0059602F">
        <w:rPr>
          <w:rFonts w:ascii="Times New Roman" w:eastAsia="Times New Roman" w:hAnsi="Times New Roman" w:cs="Times New Roman"/>
          <w:b/>
          <w:lang w:val="es-MX"/>
        </w:rPr>
        <w:t>”</w:t>
      </w:r>
      <w:r>
        <w:rPr>
          <w:rFonts w:ascii="Times New Roman" w:eastAsia="Times New Roman" w:hAnsi="Times New Roman" w:cs="Times New Roman"/>
          <w:lang w:val="es-MX"/>
        </w:rPr>
        <w:t xml:space="preserve"> y en lo particular para el algoritmo de Cantidad y referencia  misma que en el catálogo </w:t>
      </w:r>
      <w:proofErr w:type="spellStart"/>
      <w:r>
        <w:rPr>
          <w:rFonts w:ascii="Times New Roman" w:eastAsia="Times New Roman" w:hAnsi="Times New Roman" w:cs="Times New Roman"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tiene el ID 6, el flujo </w:t>
      </w:r>
      <w:r w:rsidR="00257946">
        <w:rPr>
          <w:rFonts w:ascii="Times New Roman" w:eastAsia="Times New Roman" w:hAnsi="Times New Roman" w:cs="Times New Roman"/>
          <w:lang w:val="es-MX"/>
        </w:rPr>
        <w:t>comentado</w:t>
      </w:r>
      <w:r>
        <w:rPr>
          <w:rFonts w:ascii="Times New Roman" w:eastAsia="Times New Roman" w:hAnsi="Times New Roman" w:cs="Times New Roman"/>
          <w:lang w:val="es-MX"/>
        </w:rPr>
        <w:t xml:space="preserve"> se encuentra implementado en el formulario siguiente:</w:t>
      </w:r>
    </w:p>
    <w:p w14:paraId="2AA49A68" w14:textId="777777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AD26504" w14:textId="43B5A5C0" w:rsidR="00272139" w:rsidRPr="0059602F" w:rsidRDefault="00614EFD" w:rsidP="00F5634D">
      <w:pPr>
        <w:jc w:val="both"/>
        <w:rPr>
          <w:rFonts w:ascii="Times New Roman" w:eastAsia="Times New Roman" w:hAnsi="Times New Roman" w:cs="Times New Roman"/>
          <w:b/>
          <w:lang w:val="es-MX"/>
        </w:rPr>
      </w:pPr>
      <w:proofErr w:type="spellStart"/>
      <w:r w:rsidRPr="0059602F">
        <w:rPr>
          <w:rFonts w:ascii="Times New Roman" w:eastAsia="Times New Roman" w:hAnsi="Times New Roman" w:cs="Times New Roman"/>
          <w:b/>
          <w:lang w:val="es-MX"/>
        </w:rPr>
        <w:t>FormasConciliar</w:t>
      </w:r>
      <w:proofErr w:type="spellEnd"/>
      <w:r w:rsidRPr="0059602F">
        <w:rPr>
          <w:rFonts w:ascii="Times New Roman" w:eastAsia="Times New Roman" w:hAnsi="Times New Roman" w:cs="Times New Roman"/>
          <w:b/>
          <w:lang w:val="es-MX"/>
        </w:rPr>
        <w:t>/CantidadYReferenciaConcuerdan.aspx</w:t>
      </w:r>
    </w:p>
    <w:p w14:paraId="568C188E" w14:textId="31096A89" w:rsidR="0059602F" w:rsidRDefault="00176E7D" w:rsidP="00C86B70">
      <w:pPr>
        <w:pStyle w:val="Citadestacada"/>
        <w:rPr>
          <w:lang w:val="es-MX"/>
        </w:rPr>
      </w:pPr>
      <w:r>
        <w:rPr>
          <w:lang w:val="es-MX"/>
        </w:rPr>
        <w:t>Cre</w:t>
      </w:r>
      <w:r w:rsidR="00E66BB4">
        <w:rPr>
          <w:lang w:val="es-MX"/>
        </w:rPr>
        <w:t>e</w:t>
      </w:r>
      <w:r>
        <w:rPr>
          <w:lang w:val="es-MX"/>
        </w:rPr>
        <w:t xml:space="preserve"> e</w:t>
      </w:r>
      <w:r w:rsidR="00257946">
        <w:rPr>
          <w:lang w:val="es-MX"/>
        </w:rPr>
        <w:t>l nuevo tipo de conciliación</w:t>
      </w:r>
      <w:r>
        <w:rPr>
          <w:lang w:val="es-MX"/>
        </w:rPr>
        <w:t>, este</w:t>
      </w:r>
      <w:r w:rsidR="00257946">
        <w:rPr>
          <w:lang w:val="es-MX"/>
        </w:rPr>
        <w:t xml:space="preserve"> deber</w:t>
      </w:r>
      <w:r w:rsidR="001D4AE6">
        <w:rPr>
          <w:lang w:val="es-MX"/>
        </w:rPr>
        <w:t>á ser dado de alta en la tabla “</w:t>
      </w:r>
      <w:proofErr w:type="spellStart"/>
      <w:r w:rsidR="001D4AE6">
        <w:rPr>
          <w:lang w:val="es-MX"/>
        </w:rPr>
        <w:t>TipoConciliacion</w:t>
      </w:r>
      <w:proofErr w:type="spellEnd"/>
      <w:r w:rsidR="001D4AE6">
        <w:rPr>
          <w:lang w:val="es-MX"/>
        </w:rPr>
        <w:t>”</w:t>
      </w:r>
      <w:r w:rsidR="00257946">
        <w:rPr>
          <w:lang w:val="es-MX"/>
        </w:rPr>
        <w:t xml:space="preserve"> con el siguiente detalle:</w:t>
      </w:r>
    </w:p>
    <w:tbl>
      <w:tblPr>
        <w:tblStyle w:val="Tablanormal1"/>
        <w:tblW w:w="8212" w:type="dxa"/>
        <w:tblLook w:val="04A0" w:firstRow="1" w:lastRow="0" w:firstColumn="1" w:lastColumn="0" w:noHBand="0" w:noVBand="1"/>
      </w:tblPr>
      <w:tblGrid>
        <w:gridCol w:w="1896"/>
        <w:gridCol w:w="6316"/>
      </w:tblGrid>
      <w:tr w:rsidR="00257946" w:rsidRPr="00257946" w14:paraId="1AA26A1A" w14:textId="77777777" w:rsidTr="00257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</w:tcPr>
          <w:p w14:paraId="29B182B2" w14:textId="63CD2F3A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16" w:type="dxa"/>
            <w:noWrap/>
          </w:tcPr>
          <w:p w14:paraId="19EFABE7" w14:textId="0D5D048B" w:rsidR="00257946" w:rsidRDefault="00257946" w:rsidP="0025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Descripción</w:t>
            </w:r>
          </w:p>
        </w:tc>
      </w:tr>
      <w:tr w:rsidR="00257946" w:rsidRPr="00257946" w14:paraId="442136F1" w14:textId="77777777" w:rsidTr="0025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14:paraId="63E3C08A" w14:textId="77777777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6316" w:type="dxa"/>
            <w:noWrap/>
            <w:hideMark/>
          </w:tcPr>
          <w:p w14:paraId="335E4F9E" w14:textId="08862148" w:rsidR="00257946" w:rsidRPr="00257946" w:rsidRDefault="00257946" w:rsidP="00257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‘</w:t>
            </w: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 DE INGRESOS POR COBRANZA A ABONAR PEDIDO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’</w:t>
            </w:r>
          </w:p>
        </w:tc>
      </w:tr>
    </w:tbl>
    <w:p w14:paraId="26482095" w14:textId="77777777" w:rsidR="00257946" w:rsidRDefault="00257946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52C6E62D" w14:textId="70DF64F3" w:rsidR="002F57D8" w:rsidRDefault="00A66C1E" w:rsidP="00F5634D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Modifique el procedimiento almacenado </w:t>
      </w:r>
      <w:proofErr w:type="spellStart"/>
      <w:r w:rsidRPr="00046D4F">
        <w:rPr>
          <w:rFonts w:ascii="Times New Roman" w:eastAsia="Times New Roman" w:hAnsi="Times New Roman" w:cs="Times New Roman"/>
          <w:b/>
          <w:i/>
          <w:lang w:val="es-ES"/>
        </w:rPr>
        <w:t>spCBCargarComboTipoConciliacion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para que e</w:t>
      </w:r>
      <w:r w:rsidR="002F57D8">
        <w:rPr>
          <w:rFonts w:ascii="Times New Roman" w:eastAsia="Times New Roman" w:hAnsi="Times New Roman" w:cs="Times New Roman"/>
          <w:lang w:val="es-ES"/>
        </w:rPr>
        <w:t xml:space="preserve">l formulario principal </w:t>
      </w:r>
      <w:r w:rsidR="002F57D8" w:rsidRPr="002F57D8">
        <w:rPr>
          <w:rFonts w:ascii="Times New Roman" w:eastAsia="Times New Roman" w:hAnsi="Times New Roman" w:cs="Times New Roman"/>
          <w:b/>
          <w:i/>
          <w:lang w:val="es-ES"/>
        </w:rPr>
        <w:t>“Inicio.aspx”</w:t>
      </w:r>
      <w:r w:rsidR="002F57D8">
        <w:rPr>
          <w:rFonts w:ascii="Times New Roman" w:eastAsia="Times New Roman" w:hAnsi="Times New Roman" w:cs="Times New Roman"/>
          <w:lang w:val="es-ES"/>
        </w:rPr>
        <w:t xml:space="preserve"> </w:t>
      </w:r>
      <w:r w:rsidR="00046D4F">
        <w:rPr>
          <w:rFonts w:ascii="Times New Roman" w:eastAsia="Times New Roman" w:hAnsi="Times New Roman" w:cs="Times New Roman"/>
          <w:lang w:val="es-ES"/>
        </w:rPr>
        <w:t>presente</w:t>
      </w:r>
      <w:r w:rsidR="00A43B90">
        <w:rPr>
          <w:rFonts w:ascii="Times New Roman" w:eastAsia="Times New Roman" w:hAnsi="Times New Roman" w:cs="Times New Roman"/>
          <w:lang w:val="es-ES"/>
        </w:rPr>
        <w:t xml:space="preserve"> la nueva opción en el combo titulado “Tipo Conciliación”</w:t>
      </w:r>
      <w:r w:rsidR="00046D4F">
        <w:rPr>
          <w:rFonts w:ascii="Times New Roman" w:eastAsia="Times New Roman" w:hAnsi="Times New Roman" w:cs="Times New Roman"/>
          <w:lang w:val="es-ES"/>
        </w:rPr>
        <w:t xml:space="preserve"> de acuerdo a lo presentado en el diagrama siguiente.</w:t>
      </w:r>
    </w:p>
    <w:p w14:paraId="4530B2CA" w14:textId="77777777" w:rsidR="00046D4F" w:rsidRDefault="00046D4F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7847DA9A" w14:textId="22A418B6" w:rsidR="00046D4F" w:rsidRDefault="00046D4F" w:rsidP="00046D4F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046D4F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47F22092" wp14:editId="2AFC04BC">
            <wp:extent cx="3440299" cy="5712031"/>
            <wp:effectExtent l="0" t="0" r="825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05" cy="57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23" w14:textId="3D1C7BDA" w:rsidR="002F57D8" w:rsidRDefault="009F14DA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  <w:r>
        <w:rPr>
          <w:rFonts w:ascii="Times New Roman" w:eastAsia="Times New Roman" w:hAnsi="Times New Roman" w:cs="Times New Roman"/>
          <w:sz w:val="18"/>
          <w:lang w:val="es-ES"/>
        </w:rPr>
        <w:t>Fig. Flujo de carga de la pantalla principal del sistema</w:t>
      </w:r>
    </w:p>
    <w:p w14:paraId="347B2352" w14:textId="77777777" w:rsidR="00BB7B4E" w:rsidRDefault="00BB7B4E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</w:p>
    <w:p w14:paraId="7F9BA0F7" w14:textId="77777777" w:rsidR="00D40009" w:rsidRDefault="00D40009" w:rsidP="00ED1FCC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2FC2A38F" w14:textId="77777777" w:rsidR="00ED1FCC" w:rsidRPr="00950BBE" w:rsidRDefault="00ED1FCC" w:rsidP="00ED1FCC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Modifique el código fuente localizado en el archivo </w:t>
      </w:r>
      <w:proofErr w:type="spellStart"/>
      <w:r w:rsidRPr="00B341A6">
        <w:rPr>
          <w:rFonts w:ascii="Times New Roman" w:eastAsia="Times New Roman" w:hAnsi="Times New Roman" w:cs="Times New Roman"/>
          <w:lang w:val="es-MX"/>
        </w:rPr>
        <w:t>CantidadYReferenciaConcuerdan.aspx.cs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remover las asignaciones de un valor fijo de 2 al miembro </w:t>
      </w:r>
      <w:proofErr w:type="spellStart"/>
      <w:r w:rsidRPr="00B341A6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1A787A">
        <w:rPr>
          <w:rFonts w:ascii="Times New Roman" w:eastAsia="Times New Roman" w:hAnsi="Times New Roman" w:cs="Times New Roman"/>
          <w:lang w:val="es-MX"/>
        </w:rPr>
        <w:t xml:space="preserve">esta mala práctica deberá corregirse </w:t>
      </w:r>
      <w:r>
        <w:rPr>
          <w:rFonts w:ascii="Times New Roman" w:eastAsia="Times New Roman" w:hAnsi="Times New Roman" w:cs="Times New Roman"/>
          <w:lang w:val="es-MX"/>
        </w:rPr>
        <w:t xml:space="preserve">ya que actualmente está introduciendo errores en el proceso de conciliación. El valor que debe asignarse a la variable en todos casos proviene del </w:t>
      </w:r>
      <w:proofErr w:type="spellStart"/>
      <w:r>
        <w:rPr>
          <w:rFonts w:ascii="Times New Roman" w:eastAsia="Times New Roman" w:hAnsi="Times New Roman" w:cs="Times New Roman"/>
          <w:lang w:val="es-MX"/>
        </w:rPr>
        <w:t>query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llamado </w:t>
      </w:r>
      <w:proofErr w:type="spellStart"/>
      <w:r w:rsidRPr="006063EC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. Adicionalmente modifique el alcance de la variable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que pase de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Public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a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Private</w:t>
      </w:r>
      <w:proofErr w:type="spellEnd"/>
      <w:r w:rsidRPr="00950BBE">
        <w:rPr>
          <w:rFonts w:ascii="Times New Roman" w:eastAsia="Times New Roman" w:hAnsi="Times New Roman" w:cs="Times New Roman"/>
          <w:lang w:val="es-MX"/>
        </w:rPr>
        <w:t xml:space="preserve">, para esta actividad </w:t>
      </w:r>
      <w:r>
        <w:rPr>
          <w:rFonts w:ascii="Times New Roman" w:eastAsia="Times New Roman" w:hAnsi="Times New Roman" w:cs="Times New Roman"/>
          <w:lang w:val="es-MX"/>
        </w:rPr>
        <w:t>válgase</w:t>
      </w:r>
      <w:r w:rsidRPr="00950BBE"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t>d</w:t>
      </w:r>
      <w:r w:rsidRPr="00950BBE">
        <w:rPr>
          <w:rFonts w:ascii="Times New Roman" w:eastAsia="Times New Roman" w:hAnsi="Times New Roman" w:cs="Times New Roman"/>
          <w:lang w:val="es-MX"/>
        </w:rPr>
        <w:t>el siguiente diagrama.</w:t>
      </w:r>
    </w:p>
    <w:p w14:paraId="7306BF5A" w14:textId="77777777" w:rsidR="00BB7B4E" w:rsidRPr="00ED1FCC" w:rsidRDefault="00BB7B4E" w:rsidP="00B81C41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47A1921" w14:textId="585CCDB4" w:rsidR="00272139" w:rsidRDefault="00881E7A" w:rsidP="0059602F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881E7A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6EDB0C7A" wp14:editId="3BA9670F">
            <wp:extent cx="5612130" cy="6282848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8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B82" w14:textId="5116D400" w:rsidR="00B74C38" w:rsidRPr="00B74C38" w:rsidRDefault="004F157F" w:rsidP="0059602F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>
        <w:rPr>
          <w:rFonts w:ascii="Times New Roman" w:eastAsia="Times New Roman" w:hAnsi="Times New Roman" w:cs="Times New Roman"/>
          <w:sz w:val="18"/>
          <w:lang w:val="es-MX"/>
        </w:rPr>
        <w:t xml:space="preserve">Fig. </w:t>
      </w:r>
      <w:r w:rsidR="00B74C38" w:rsidRPr="00B74C38">
        <w:rPr>
          <w:rFonts w:ascii="Times New Roman" w:eastAsia="Times New Roman" w:hAnsi="Times New Roman" w:cs="Times New Roman"/>
          <w:sz w:val="18"/>
          <w:lang w:val="es-MX"/>
        </w:rPr>
        <w:t>Proceso de carga para Cantidad y Referencia concuerdan</w:t>
      </w:r>
    </w:p>
    <w:p w14:paraId="2B22D630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27FC90D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2BB28E6C" w14:textId="7A1FEB7A" w:rsidR="00A01768" w:rsidRDefault="00D4255A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Las tablas que los procedimientos almacenados de carga consultan son las siguientes:</w:t>
      </w:r>
    </w:p>
    <w:p w14:paraId="2BA528EE" w14:textId="77777777" w:rsidR="00D4255A" w:rsidRDefault="00D4255A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tbl>
      <w:tblPr>
        <w:tblStyle w:val="Tablanormal1"/>
        <w:tblW w:w="8904" w:type="dxa"/>
        <w:tblLook w:val="04A0" w:firstRow="1" w:lastRow="0" w:firstColumn="1" w:lastColumn="0" w:noHBand="0" w:noVBand="1"/>
      </w:tblPr>
      <w:tblGrid>
        <w:gridCol w:w="4662"/>
        <w:gridCol w:w="236"/>
        <w:gridCol w:w="4006"/>
      </w:tblGrid>
      <w:tr w:rsidR="00D4255A" w:rsidRPr="00D4255A" w14:paraId="14D9A5A5" w14:textId="77777777" w:rsidTr="0031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63383C3E" w14:textId="39A3FBC5" w:rsidR="00D4255A" w:rsidRPr="00D4255A" w:rsidRDefault="00D4255A" w:rsidP="00D4255A">
            <w:pPr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spCBConciliacionPendienteExternoTipo</w:t>
            </w:r>
            <w:proofErr w:type="spellEnd"/>
            <w:r w:rsidR="00552F4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 xml:space="preserve"> –ED-</w:t>
            </w:r>
          </w:p>
        </w:tc>
        <w:tc>
          <w:tcPr>
            <w:tcW w:w="236" w:type="dxa"/>
            <w:noWrap/>
            <w:hideMark/>
          </w:tcPr>
          <w:p w14:paraId="7F6BF561" w14:textId="77777777" w:rsidR="00D4255A" w:rsidRPr="00D4255A" w:rsidRDefault="00D4255A" w:rsidP="00D42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BB188CA" w14:textId="62FE89FC" w:rsidR="00D4255A" w:rsidRPr="00D4255A" w:rsidRDefault="00D4255A" w:rsidP="00D42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spCBConciliarArchivosPorReferencia</w:t>
            </w:r>
            <w:proofErr w:type="spellEnd"/>
            <w:r w:rsidR="00552F4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-ST/sum-</w:t>
            </w:r>
          </w:p>
        </w:tc>
      </w:tr>
      <w:tr w:rsidR="00D4255A" w:rsidRPr="00D4255A" w14:paraId="0D558340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CB472F2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31AA9D1C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795A03ED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</w:t>
            </w:r>
            <w:proofErr w:type="spellEnd"/>
          </w:p>
        </w:tc>
      </w:tr>
      <w:tr w:rsidR="00D4255A" w:rsidRPr="00D4255A" w14:paraId="73BEA684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498F44F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36" w:type="dxa"/>
            <w:noWrap/>
            <w:hideMark/>
          </w:tcPr>
          <w:p w14:paraId="1AE14E2C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5080AECC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ConciliacionArchivo</w:t>
            </w:r>
            <w:proofErr w:type="spellEnd"/>
          </w:p>
        </w:tc>
      </w:tr>
      <w:tr w:rsidR="00D4255A" w:rsidRPr="00D4255A" w14:paraId="549BE65B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407110F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ConciliacionPedido</w:t>
            </w:r>
            <w:proofErr w:type="spellEnd"/>
          </w:p>
        </w:tc>
        <w:tc>
          <w:tcPr>
            <w:tcW w:w="236" w:type="dxa"/>
            <w:noWrap/>
            <w:hideMark/>
          </w:tcPr>
          <w:p w14:paraId="4E265712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2FE739A9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ConciliacionPedido</w:t>
            </w:r>
            <w:proofErr w:type="spellEnd"/>
          </w:p>
        </w:tc>
      </w:tr>
      <w:tr w:rsidR="00D4255A" w:rsidRPr="00D4255A" w14:paraId="5DAC6AFA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BE1025A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ConciliacionReferencia</w:t>
            </w:r>
            <w:proofErr w:type="spellEnd"/>
          </w:p>
        </w:tc>
        <w:tc>
          <w:tcPr>
            <w:tcW w:w="236" w:type="dxa"/>
            <w:noWrap/>
            <w:hideMark/>
          </w:tcPr>
          <w:p w14:paraId="022439F9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42D0C1ED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ConciliacionReferencia</w:t>
            </w:r>
            <w:proofErr w:type="spellEnd"/>
          </w:p>
        </w:tc>
      </w:tr>
      <w:tr w:rsidR="00D4255A" w:rsidRPr="00D4255A" w14:paraId="464C394A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3A90ED69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lastRenderedPageBreak/>
              <w:t>StatusConciliacion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64F0A0E5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7E596387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D4255A" w:rsidRPr="00D4255A" w14:paraId="6E7C1218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53EA079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Sucursal</w:t>
            </w:r>
          </w:p>
        </w:tc>
        <w:tc>
          <w:tcPr>
            <w:tcW w:w="236" w:type="dxa"/>
            <w:noWrap/>
            <w:hideMark/>
          </w:tcPr>
          <w:p w14:paraId="7E9F44EE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3F244BC8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D4255A" w:rsidRPr="00D4255A" w14:paraId="279C3F1E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8CF05C7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TablaDestino</w:t>
            </w:r>
            <w:proofErr w:type="spellEnd"/>
          </w:p>
        </w:tc>
        <w:tc>
          <w:tcPr>
            <w:tcW w:w="236" w:type="dxa"/>
            <w:noWrap/>
            <w:hideMark/>
          </w:tcPr>
          <w:p w14:paraId="291D5BDE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65A0C71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TablaDestino</w:t>
            </w:r>
            <w:proofErr w:type="spellEnd"/>
          </w:p>
        </w:tc>
      </w:tr>
      <w:tr w:rsidR="00D4255A" w:rsidRPr="00D4255A" w14:paraId="480C9C23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302E233D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TablaDestinoDetalle</w:t>
            </w:r>
            <w:proofErr w:type="spellEnd"/>
          </w:p>
        </w:tc>
        <w:tc>
          <w:tcPr>
            <w:tcW w:w="236" w:type="dxa"/>
            <w:noWrap/>
            <w:hideMark/>
          </w:tcPr>
          <w:p w14:paraId="750A9D9E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334DBB06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TablaDestinoDetalle</w:t>
            </w:r>
            <w:proofErr w:type="spellEnd"/>
          </w:p>
        </w:tc>
      </w:tr>
      <w:tr w:rsidR="00D4255A" w:rsidRPr="00D4255A" w14:paraId="61E633CB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6CEC515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TipoFuente</w:t>
            </w:r>
            <w:proofErr w:type="spellEnd"/>
          </w:p>
        </w:tc>
        <w:tc>
          <w:tcPr>
            <w:tcW w:w="236" w:type="dxa"/>
            <w:noWrap/>
            <w:hideMark/>
          </w:tcPr>
          <w:p w14:paraId="656B6C5A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5289B99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TipoFuente</w:t>
            </w:r>
            <w:proofErr w:type="spellEnd"/>
          </w:p>
        </w:tc>
      </w:tr>
      <w:tr w:rsidR="00D4255A" w:rsidRPr="00D4255A" w14:paraId="69FBD984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575DCC36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TipoFuenteInformacion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447008D0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190EDB32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TipoFuenteInformacion</w:t>
            </w:r>
            <w:proofErr w:type="spellEnd"/>
          </w:p>
        </w:tc>
      </w:tr>
    </w:tbl>
    <w:p w14:paraId="3599B04A" w14:textId="4B0B4881" w:rsidR="00D4255A" w:rsidRPr="00AD5D11" w:rsidRDefault="00AD5D11" w:rsidP="00AD5D11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>
        <w:rPr>
          <w:rFonts w:ascii="Times New Roman" w:eastAsia="Times New Roman" w:hAnsi="Times New Roman" w:cs="Times New Roman"/>
          <w:sz w:val="18"/>
          <w:lang w:val="es-MX"/>
        </w:rPr>
        <w:t>Tabla. Relación de tablas para procedimientos almacenados de carga</w:t>
      </w:r>
    </w:p>
    <w:p w14:paraId="2B52217A" w14:textId="77777777" w:rsidR="000D4935" w:rsidRDefault="000D4935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1DF6FD87" w14:textId="75804FBB" w:rsidR="00FE2334" w:rsidRPr="00FE2334" w:rsidRDefault="00FE2334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Modificar el</w:t>
      </w:r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procedimiento almacenado </w:t>
      </w:r>
      <w:proofErr w:type="spellStart"/>
      <w:r w:rsidRPr="00FE2334">
        <w:rPr>
          <w:rFonts w:ascii="Calibri" w:eastAsia="Times New Roman" w:hAnsi="Calibri" w:cs="Calibri"/>
          <w:b/>
          <w:i/>
          <w:color w:val="000000"/>
          <w:sz w:val="22"/>
          <w:szCs w:val="22"/>
          <w:lang w:val="es-ES"/>
        </w:rPr>
        <w:t>spCBConciliarArchivosPorReferencia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para que reciba un parámetro adicional llamado @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>TipoConciliacion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de tipo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>tinyint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que permitirá recuperar pedidos de células distintas a la ocho.</w:t>
      </w:r>
    </w:p>
    <w:p w14:paraId="2768D533" w14:textId="77777777" w:rsidR="00FE2334" w:rsidRDefault="00FE2334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E0BAA98" w14:textId="4040BF29" w:rsidR="00834AEF" w:rsidRDefault="008104EB" w:rsidP="00895EF6">
      <w:pPr>
        <w:pStyle w:val="Ttulo2"/>
      </w:pPr>
      <w:r w:rsidRPr="00C53FB5">
        <w:t xml:space="preserve">6.1.2.1 Agregar columnas a </w:t>
      </w:r>
      <w:proofErr w:type="spellStart"/>
      <w:r w:rsidRPr="00C53FB5">
        <w:t>grid</w:t>
      </w:r>
      <w:proofErr w:type="spellEnd"/>
    </w:p>
    <w:p w14:paraId="780E5560" w14:textId="57948000" w:rsidR="003F7634" w:rsidRDefault="003F7634" w:rsidP="003F7634">
      <w:pPr>
        <w:rPr>
          <w:lang w:val="es-MX" w:eastAsia="en-US"/>
        </w:rPr>
      </w:pPr>
      <w:r>
        <w:rPr>
          <w:lang w:val="es-MX" w:eastAsia="en-US"/>
        </w:rPr>
        <w:t xml:space="preserve">Agregue al </w:t>
      </w:r>
      <w:proofErr w:type="spellStart"/>
      <w:r>
        <w:rPr>
          <w:lang w:val="es-MX" w:eastAsia="en-US"/>
        </w:rPr>
        <w:t>grid</w:t>
      </w:r>
      <w:proofErr w:type="spellEnd"/>
      <w:r>
        <w:rPr>
          <w:lang w:val="es-MX" w:eastAsia="en-US"/>
        </w:rPr>
        <w:t xml:space="preserve"> de movimientos internos (</w:t>
      </w:r>
      <w:proofErr w:type="spellStart"/>
      <w:r>
        <w:rPr>
          <w:lang w:val="es-MX" w:eastAsia="en-US"/>
        </w:rPr>
        <w:t>grvPedidos</w:t>
      </w:r>
      <w:proofErr w:type="spellEnd"/>
      <w:r>
        <w:rPr>
          <w:lang w:val="es-MX" w:eastAsia="en-US"/>
        </w:rPr>
        <w:t xml:space="preserve"> / </w:t>
      </w:r>
      <w:proofErr w:type="spellStart"/>
      <w:r>
        <w:rPr>
          <w:lang w:val="es-MX" w:eastAsia="en-US"/>
        </w:rPr>
        <w:t>grvInternos</w:t>
      </w:r>
      <w:proofErr w:type="spellEnd"/>
      <w:r>
        <w:rPr>
          <w:lang w:val="es-MX" w:eastAsia="en-US"/>
        </w:rPr>
        <w:t>) las columnas siguientes:</w:t>
      </w:r>
    </w:p>
    <w:p w14:paraId="58EE48B9" w14:textId="77777777" w:rsidR="003F7634" w:rsidRDefault="003F7634" w:rsidP="003F7634">
      <w:pPr>
        <w:rPr>
          <w:lang w:val="es-MX" w:eastAsia="en-US"/>
        </w:rPr>
      </w:pPr>
    </w:p>
    <w:p w14:paraId="752749AA" w14:textId="2E71CF2C" w:rsidR="003F7634" w:rsidRDefault="003F7634" w:rsidP="003F7634">
      <w:pPr>
        <w:pStyle w:val="Prrafodelista"/>
        <w:numPr>
          <w:ilvl w:val="0"/>
          <w:numId w:val="46"/>
        </w:numPr>
      </w:pPr>
      <w:r>
        <w:t>Serie y folio de factura</w:t>
      </w:r>
    </w:p>
    <w:p w14:paraId="5F258E45" w14:textId="5B8E5148" w:rsidR="003F7634" w:rsidRDefault="003F7634" w:rsidP="003F7634">
      <w:pPr>
        <w:pStyle w:val="Prrafodelista"/>
        <w:numPr>
          <w:ilvl w:val="0"/>
          <w:numId w:val="46"/>
        </w:numPr>
      </w:pPr>
      <w:r>
        <w:t>Cliente</w:t>
      </w:r>
    </w:p>
    <w:p w14:paraId="7DD12D9D" w14:textId="76FF550A" w:rsidR="003F7634" w:rsidRPr="003F7634" w:rsidRDefault="003F7634" w:rsidP="003F7634">
      <w:r>
        <w:t xml:space="preserve">El flujo de carga de los </w:t>
      </w:r>
      <w:proofErr w:type="spellStart"/>
      <w:r>
        <w:t>grids</w:t>
      </w:r>
      <w:proofErr w:type="spellEnd"/>
      <w:r>
        <w:t xml:space="preserve"> mencionados es el siguiente:</w:t>
      </w:r>
    </w:p>
    <w:p w14:paraId="67B906A4" w14:textId="77777777" w:rsidR="008104EB" w:rsidRDefault="008104EB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0EF24BDC" w14:textId="6411AA5A" w:rsidR="008104EB" w:rsidRDefault="00B11473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  <w:r w:rsidRPr="00B11473">
        <w:rPr>
          <w:rFonts w:ascii="Times New Roman" w:eastAsia="Times New Roman" w:hAnsi="Times New Roman" w:cs="Times New Roman"/>
          <w:noProof/>
          <w:sz w:val="18"/>
          <w:lang w:val="es-ES"/>
        </w:rPr>
        <w:drawing>
          <wp:inline distT="0" distB="0" distL="0" distR="0" wp14:anchorId="3451F384" wp14:editId="3C9D15CC">
            <wp:extent cx="5612130" cy="31088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96E9" w14:textId="77777777" w:rsidR="00834AEF" w:rsidRDefault="00834AEF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15A0C59" w14:textId="6D74BEE9" w:rsidR="00B11473" w:rsidRDefault="00B11473" w:rsidP="00B11473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>
        <w:rPr>
          <w:rFonts w:ascii="Times New Roman" w:eastAsia="Times New Roman" w:hAnsi="Times New Roman" w:cs="Times New Roman"/>
          <w:sz w:val="18"/>
          <w:lang w:val="es-MX"/>
        </w:rPr>
        <w:t>Fig. Carga de registros internos en conciliación uno a varios</w:t>
      </w:r>
    </w:p>
    <w:p w14:paraId="32CCEF20" w14:textId="77777777" w:rsidR="00B11473" w:rsidRDefault="00B11473" w:rsidP="00B11473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</w:p>
    <w:p w14:paraId="7AFE697A" w14:textId="77777777" w:rsidR="00B11473" w:rsidRPr="00236718" w:rsidRDefault="00B11473" w:rsidP="00B11473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</w:p>
    <w:p w14:paraId="6C10CC73" w14:textId="2A0F9BE8" w:rsidR="00FC162D" w:rsidRDefault="00956B57" w:rsidP="000D4935">
      <w:pPr>
        <w:pStyle w:val="Ttulo2"/>
      </w:pPr>
      <w:r>
        <w:lastRenderedPageBreak/>
        <w:t xml:space="preserve">6.1.2.2 y </w:t>
      </w:r>
      <w:r w:rsidR="000D4935">
        <w:t>6.1.2.3 Inclusión de un control de filtrado de clientes y resalte de facturas</w:t>
      </w:r>
    </w:p>
    <w:p w14:paraId="6AE2ACEF" w14:textId="239142A6" w:rsidR="003F1A95" w:rsidRDefault="003F1A95" w:rsidP="003F1A95">
      <w:pPr>
        <w:jc w:val="both"/>
      </w:pPr>
      <w:r>
        <w:t xml:space="preserve">Para los depósitos de los que no se tenga algún número de referencia de cliente, el usuario deberá buscar los pedidos de algún cliente en particular y a su vez debe ser posible </w:t>
      </w:r>
      <w:r w:rsidR="00AD64ED">
        <w:t xml:space="preserve">resaltar en el </w:t>
      </w:r>
      <w:proofErr w:type="spellStart"/>
      <w:r w:rsidR="00AD64ED">
        <w:t>grid</w:t>
      </w:r>
      <w:proofErr w:type="spellEnd"/>
      <w:r w:rsidR="00AD64ED">
        <w:t xml:space="preserve"> de internos una factura determinada.</w:t>
      </w:r>
    </w:p>
    <w:p w14:paraId="35D410B2" w14:textId="77777777" w:rsidR="00AD64ED" w:rsidRDefault="00AD64ED" w:rsidP="003F1A95">
      <w:pPr>
        <w:jc w:val="both"/>
      </w:pPr>
    </w:p>
    <w:p w14:paraId="16B6A6CF" w14:textId="096F669D" w:rsidR="00AD64ED" w:rsidRDefault="00AD64ED" w:rsidP="003F1A95">
      <w:pPr>
        <w:jc w:val="both"/>
        <w:rPr>
          <w:lang w:val="es-ES"/>
        </w:rPr>
      </w:pPr>
      <w:r>
        <w:t xml:space="preserve">Para lo anterior se construirá un web </w:t>
      </w:r>
      <w:proofErr w:type="spellStart"/>
      <w:r>
        <w:t>user</w:t>
      </w:r>
      <w:proofErr w:type="spellEnd"/>
      <w:r>
        <w:t xml:space="preserve"> control, la clase se llamará “</w:t>
      </w:r>
      <w:proofErr w:type="spellStart"/>
      <w:r w:rsidRPr="00AD64ED">
        <w:rPr>
          <w:b/>
        </w:rPr>
        <w:t>wucBuscaClientesFacturas</w:t>
      </w:r>
      <w:proofErr w:type="spellEnd"/>
      <w:r>
        <w:rPr>
          <w:b/>
        </w:rPr>
        <w:t>”</w:t>
      </w:r>
      <w:r>
        <w:t xml:space="preserve"> y será creada en la carpeta </w:t>
      </w:r>
      <w:r w:rsidRPr="00AD64ED">
        <w:rPr>
          <w:b/>
        </w:rPr>
        <w:t>“</w:t>
      </w:r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ControlesUsuario</w:t>
      </w:r>
      <w:proofErr w:type="spellEnd"/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BuscadorClienteFactura</w:t>
      </w:r>
      <w:proofErr w:type="spellEnd"/>
      <w:r w:rsidRPr="00AD64ED">
        <w:rPr>
          <w:b/>
          <w:lang w:val="es-ES"/>
        </w:rPr>
        <w:t>/”</w:t>
      </w:r>
      <w:r w:rsidR="005B1B37">
        <w:rPr>
          <w:lang w:val="es-ES"/>
        </w:rPr>
        <w:t>.</w:t>
      </w:r>
    </w:p>
    <w:p w14:paraId="09A7E7AC" w14:textId="77777777" w:rsidR="005B1B37" w:rsidRDefault="005B1B37" w:rsidP="003F1A95">
      <w:pPr>
        <w:jc w:val="both"/>
        <w:rPr>
          <w:lang w:val="es-ES"/>
        </w:rPr>
      </w:pPr>
    </w:p>
    <w:p w14:paraId="0D34AE57" w14:textId="7F7B102D" w:rsidR="005B1B37" w:rsidRDefault="00964EB4" w:rsidP="005B1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definición y descripción del control es la que se describe a continuación.</w:t>
      </w:r>
    </w:p>
    <w:bookmarkStart w:id="56" w:name="BKM_195CE4DC_7045_4c3a_8B20_E0307422BFEC"/>
    <w:bookmarkEnd w:id="56"/>
    <w:p w14:paraId="3910F1F5" w14:textId="77777777" w:rsidR="005B1B37" w:rsidRPr="005B1B37" w:rsidRDefault="005B1B37" w:rsidP="005B1B37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B1B37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B1B37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5B1B37">
        <w:rPr>
          <w:lang w:val="es-ES"/>
        </w:rPr>
        <w:t>wucBuscaClientesFacturas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5A1F203D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724B500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640AFF8" w14:textId="2F287C58" w:rsidR="005B1B37" w:rsidRDefault="005B1B37" w:rsidP="005B1B37">
      <w:pPr>
        <w:rPr>
          <w:rFonts w:eastAsia="Times New Roman"/>
          <w:lang w:val="es-MX"/>
        </w:rPr>
      </w:pPr>
      <w:proofErr w:type="spellStart"/>
      <w:r w:rsidRPr="005B1B37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B1B37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0AAB9763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95F0AC8" w14:textId="77777777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bookmarkStart w:id="57" w:name="BKM_24E39544_0270_44f5_8649_6FEAC150BF82"/>
      <w:bookmarkEnd w:id="57"/>
    </w:p>
    <w:p w14:paraId="6E2D49B5" w14:textId="77777777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5A71A7A7" w14:textId="77777777" w:rsidR="00A8641D" w:rsidRPr="00A8641D" w:rsidRDefault="00A8641D" w:rsidP="00A8641D">
      <w:pPr>
        <w:pStyle w:val="Ttulo2"/>
        <w:rPr>
          <w:lang w:val="en-US"/>
        </w:rPr>
      </w:pPr>
      <w:r w:rsidRPr="00A8641D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A8641D" w:rsidRPr="00A8641D" w14:paraId="33852734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9981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8CB62D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A358D9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A8641D" w:rsidRPr="00A8641D" w14:paraId="0DB96901" w14:textId="77777777" w:rsidTr="00CB59D6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DD7D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NumeroClienteFiltrar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D8F320F" w14:textId="033579C8" w:rsidR="00A8641D" w:rsidRPr="00A8641D" w:rsidRDefault="00A8641D" w:rsidP="00CB59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C7DE0" w14:textId="77777777" w:rsidR="00A8641D" w:rsidRDefault="00A8641D" w:rsidP="00A864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del cliente o de referencia a ser filtrado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6525D3FD" w14:textId="77777777" w:rsidR="00EE036A" w:rsidRDefault="00EE036A" w:rsidP="00A864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9804A55" w14:textId="72DED18E" w:rsidR="00EE036A" w:rsidRPr="00A8641D" w:rsidRDefault="00EE036A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referencia de cliente es igual al número de contrato concatenado con su dígito verificador.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07379" w14:textId="1DE66F93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414AC59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6C8A38F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8" w:name="BKM_5FC56FD3_FE2B_4f2b_9DA1_B244BD32D7B7"/>
      <w:bookmarkEnd w:id="58"/>
      <w:tr w:rsidR="00A8641D" w:rsidRPr="00A8641D" w14:paraId="215D5794" w14:textId="77777777" w:rsidTr="00CB59D6">
        <w:tblPrEx>
          <w:tblCellMar>
            <w:top w:w="0" w:type="dxa"/>
            <w:bottom w:w="0" w:type="dxa"/>
          </w:tblCellMar>
        </w:tblPrEx>
        <w:trPr>
          <w:trHeight w:val="1809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FE013D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NumeroFacturaResaltar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824BA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C9C9B2F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FA3449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FB4C909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591230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FAA02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00B9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Serie y folio de factura (como se define en la tabla Factura de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Sigamet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) que será resaltado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GridRelacionado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92B2C" w14:textId="090065A6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469FADF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0CA063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9" w:name="BKM_B027B8DC_FD9C_40be_A916_6DB267536866"/>
      <w:bookmarkEnd w:id="59"/>
      <w:tr w:rsidR="00A8641D" w:rsidRPr="00A8641D" w14:paraId="40F5762D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59C5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GridRelacionado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7A70D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D47E8C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B92F9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63C14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F95E5C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A5CC6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F9B9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Control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sobre el cual se ejecutarán las tareas de filtrado de registro por cliente o resaltado por la concatenación de serie y factura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D2CFD" w14:textId="77777777" w:rsidR="001207E0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</w:p>
          <w:p w14:paraId="59A3223D" w14:textId="0543FE90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grvCantidadReferenciaConcuerdanPedido</w:t>
            </w:r>
            <w:proofErr w:type="spellEnd"/>
          </w:p>
          <w:p w14:paraId="1C899E20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  <w:p w14:paraId="6683F3DC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o</w:t>
            </w:r>
          </w:p>
          <w:p w14:paraId="001D1CC1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  <w:p w14:paraId="7264AA6C" w14:textId="5713EDC9" w:rsidR="00A8641D" w:rsidRPr="00A8641D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proofErr w:type="spellStart"/>
            <w:r w:rsidRP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grvCantidadReferenciaConcuerdanArchivos</w:t>
            </w:r>
            <w:proofErr w:type="spellEnd"/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="00A8641D"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  <w:r w:rsidR="00A8641D"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AEAE8E6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23C38626" w14:textId="6F2F2EA3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bookmarkStart w:id="60" w:name="BKM_3991B984_10BF_4a55_984D_755074BB2827"/>
      <w:bookmarkEnd w:id="60"/>
    </w:p>
    <w:p w14:paraId="16F3E347" w14:textId="77777777" w:rsidR="00A8641D" w:rsidRPr="00A8641D" w:rsidRDefault="00A8641D" w:rsidP="00A8641D">
      <w:pPr>
        <w:pStyle w:val="Ttulo2"/>
      </w:pPr>
      <w:r w:rsidRPr="00A8641D">
        <w:lastRenderedPageBreak/>
        <w:t>Opera</w:t>
      </w:r>
      <w:r w:rsidRPr="00A8641D">
        <w:rPr>
          <w:lang w:val="es-ES"/>
        </w:rPr>
        <w:t>c</w:t>
      </w:r>
      <w:r w:rsidRPr="00A8641D">
        <w:t>ion</w:t>
      </w:r>
      <w:r w:rsidRPr="00A8641D">
        <w:rPr>
          <w:lang w:val="es-ES"/>
        </w:rPr>
        <w:t>e</w:t>
      </w:r>
      <w:r w:rsidRPr="00A8641D"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A8641D" w:rsidRPr="00A8641D" w14:paraId="092473D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62C5B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484D7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5D14A8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A8641D" w:rsidRPr="00A8641D" w14:paraId="1652819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7C8FF7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FiltraCliente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void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3ABCB8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CAB60" w14:textId="77777777" w:rsidR="00A8641D" w:rsidRPr="00A8641D" w:rsidRDefault="00A8641D" w:rsidP="006948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Método privado en el que durante su ejecución los registros asignados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datasource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del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grid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asignado por medio de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 xml:space="preserve">",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serán filtrados para sólo mostrar los pedidos relacionados con el cliente provisto por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NumeroClienteFiltrar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".</w:t>
            </w:r>
          </w:p>
          <w:p w14:paraId="2B3762D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  <w:instrText>Meth.Behavior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7610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Cliente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0FB1B5EA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9C953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5155C9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F8CC446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bookmarkStart w:id="61" w:name="BKM_4E7A7532_A85A_44b2_B62E_73051A1AB8A7"/>
      <w:bookmarkEnd w:id="61"/>
      <w:tr w:rsidR="00A8641D" w:rsidRPr="00A8641D" w14:paraId="1CDDCF8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42D86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ResaltaFactura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void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D757B27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271C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Método que resaltará la columna Factura (efecto de  marca textos)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grid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provisto por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para todos los registros que cuenten con la cadena provista por el usuario a través de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NumeroFacturaResaltar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. IMPORTANTE La factura se compone por una Serie consistente en una cadena de caracteres (máximo 10) y un Folio de tipo entero según se define en la tabla Factura de la base de datos del sistema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Sigamet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.</w:t>
            </w:r>
          </w:p>
          <w:p w14:paraId="3BD43E81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  <w:instrText>Meth.Behavior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6EB8D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Factura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AB547F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61231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3449E4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7886F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1C04032" w14:textId="77777777" w:rsidR="005B1B37" w:rsidRDefault="005B1B37" w:rsidP="003F1A95">
      <w:pPr>
        <w:jc w:val="both"/>
        <w:rPr>
          <w:lang w:val="en-US"/>
        </w:rPr>
      </w:pPr>
    </w:p>
    <w:p w14:paraId="17F58707" w14:textId="77777777" w:rsidR="00C932F0" w:rsidRPr="00C932F0" w:rsidRDefault="00C932F0" w:rsidP="003F1A95">
      <w:pPr>
        <w:jc w:val="both"/>
        <w:rPr>
          <w:lang w:val="es-ES"/>
        </w:rPr>
      </w:pPr>
    </w:p>
    <w:p w14:paraId="4149C433" w14:textId="2236140E" w:rsidR="00C932F0" w:rsidRDefault="00C26308" w:rsidP="00C26308">
      <w:pPr>
        <w:pStyle w:val="Ttulo2"/>
      </w:pPr>
      <w:r>
        <w:t>6.1.2.4 Importación de archivo Excel</w:t>
      </w:r>
    </w:p>
    <w:p w14:paraId="067A7062" w14:textId="543AD4D3" w:rsidR="00C26308" w:rsidRPr="00C26308" w:rsidRDefault="00C26308" w:rsidP="00C26308">
      <w:pPr>
        <w:rPr>
          <w:lang w:val="es-MX" w:eastAsia="en-US"/>
        </w:rPr>
      </w:pPr>
      <w:r w:rsidRPr="00C26308">
        <w:rPr>
          <w:lang w:val="es-ES"/>
        </w:rPr>
        <w:t>Integre el</w:t>
      </w:r>
      <w:r>
        <w:rPr>
          <w:lang w:val="es-ES"/>
        </w:rPr>
        <w:t xml:space="preserve"> control de usuario</w:t>
      </w:r>
      <w:r w:rsidRPr="00C26308">
        <w:rPr>
          <w:lang w:val="es-ES"/>
        </w:rPr>
        <w:t xml:space="preserve"> </w:t>
      </w:r>
      <w:proofErr w:type="spellStart"/>
      <w:r>
        <w:rPr>
          <w:b/>
          <w:lang w:val="es-ES"/>
        </w:rPr>
        <w:t>wucCargaManualExcelCyC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descrito en la sección “</w:t>
      </w:r>
      <w:r>
        <w:t>Ventana emergente</w:t>
      </w:r>
      <w:r w:rsidRPr="00264C3C">
        <w:t xml:space="preserve"> de verificación</w:t>
      </w:r>
      <w:r>
        <w:t xml:space="preserve"> carga de conciliación manual</w:t>
      </w:r>
      <w:r>
        <w:t>” de este mismo documento.</w:t>
      </w:r>
      <w:bookmarkStart w:id="62" w:name="_GoBack"/>
      <w:bookmarkEnd w:id="62"/>
    </w:p>
    <w:p w14:paraId="45F8BC42" w14:textId="77777777" w:rsidR="00C932F0" w:rsidRDefault="00C932F0" w:rsidP="003F1A95">
      <w:pPr>
        <w:jc w:val="both"/>
        <w:rPr>
          <w:lang w:val="es-ES"/>
        </w:rPr>
      </w:pPr>
    </w:p>
    <w:p w14:paraId="11578DE3" w14:textId="77777777" w:rsidR="00117FF7" w:rsidRDefault="00117FF7" w:rsidP="003F1A95">
      <w:pPr>
        <w:jc w:val="both"/>
        <w:rPr>
          <w:lang w:val="es-ES"/>
        </w:rPr>
      </w:pPr>
    </w:p>
    <w:p w14:paraId="60D92050" w14:textId="77777777" w:rsidR="00117FF7" w:rsidRPr="000B46EF" w:rsidRDefault="00117FF7" w:rsidP="00A83E24">
      <w:pPr>
        <w:pStyle w:val="Ttulo2"/>
      </w:pPr>
      <w:r>
        <w:t>6.1.3 Conciliación varios a uno</w:t>
      </w:r>
    </w:p>
    <w:p w14:paraId="66EB02D9" w14:textId="77777777" w:rsidR="00117FF7" w:rsidRDefault="00117FF7" w:rsidP="003F1A95">
      <w:pPr>
        <w:jc w:val="both"/>
        <w:rPr>
          <w:lang w:val="es-ES"/>
        </w:rPr>
      </w:pPr>
    </w:p>
    <w:p w14:paraId="4E552543" w14:textId="1E5D5686" w:rsidR="00A83E24" w:rsidRDefault="00EA5296" w:rsidP="00836912">
      <w:pPr>
        <w:jc w:val="center"/>
        <w:rPr>
          <w:lang w:val="es-ES"/>
        </w:rPr>
      </w:pPr>
      <w:r w:rsidRPr="00EA5296">
        <w:rPr>
          <w:noProof/>
          <w:lang w:val="es-ES"/>
        </w:rPr>
        <w:lastRenderedPageBreak/>
        <w:drawing>
          <wp:inline distT="0" distB="0" distL="0" distR="0" wp14:anchorId="1BDED0D2" wp14:editId="59871FE0">
            <wp:extent cx="5612130" cy="3550876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A812" w14:textId="2D7F8E8D" w:rsidR="00EA5296" w:rsidRDefault="00EA5296" w:rsidP="00836912">
      <w:pPr>
        <w:jc w:val="center"/>
        <w:rPr>
          <w:lang w:val="es-ES"/>
        </w:rPr>
      </w:pPr>
      <w:r>
        <w:rPr>
          <w:lang w:val="es-ES"/>
        </w:rPr>
        <w:t xml:space="preserve">Fig. </w:t>
      </w:r>
      <w:r>
        <w:rPr>
          <w:rFonts w:ascii="Times New Roman" w:eastAsia="Times New Roman" w:hAnsi="Times New Roman" w:cs="Times New Roman"/>
          <w:sz w:val="18"/>
          <w:lang w:val="es-MX"/>
        </w:rPr>
        <w:t>Carga de registros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 internos en conciliación V</w:t>
      </w:r>
      <w:r>
        <w:rPr>
          <w:rFonts w:ascii="Times New Roman" w:eastAsia="Times New Roman" w:hAnsi="Times New Roman" w:cs="Times New Roman"/>
          <w:sz w:val="18"/>
          <w:lang w:val="es-MX"/>
        </w:rPr>
        <w:t>arios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 a Uno</w:t>
      </w:r>
    </w:p>
    <w:p w14:paraId="33836C1C" w14:textId="77777777" w:rsidR="00A83E24" w:rsidRDefault="00A83E24" w:rsidP="003F1A95">
      <w:pPr>
        <w:jc w:val="both"/>
        <w:rPr>
          <w:lang w:val="es-ES"/>
        </w:rPr>
      </w:pPr>
    </w:p>
    <w:p w14:paraId="53D72FCF" w14:textId="77777777" w:rsidR="00A83E24" w:rsidRDefault="00A83E24" w:rsidP="003F1A95">
      <w:pPr>
        <w:jc w:val="both"/>
        <w:rPr>
          <w:lang w:val="es-ES"/>
        </w:rPr>
      </w:pPr>
    </w:p>
    <w:p w14:paraId="4CAD0ACC" w14:textId="77777777" w:rsidR="00A72F5A" w:rsidRDefault="00A72F5A" w:rsidP="003F1A95">
      <w:pPr>
        <w:jc w:val="both"/>
        <w:rPr>
          <w:lang w:val="es-ES"/>
        </w:rPr>
      </w:pPr>
    </w:p>
    <w:p w14:paraId="25840B7A" w14:textId="77777777" w:rsidR="00A72F5A" w:rsidRDefault="00A72F5A" w:rsidP="003F1A95">
      <w:pPr>
        <w:jc w:val="both"/>
        <w:rPr>
          <w:lang w:val="es-ES"/>
        </w:rPr>
      </w:pPr>
    </w:p>
    <w:p w14:paraId="55B91937" w14:textId="77777777" w:rsidR="00A72F5A" w:rsidRPr="00C932F0" w:rsidRDefault="00A72F5A" w:rsidP="003F1A95">
      <w:pPr>
        <w:jc w:val="both"/>
        <w:rPr>
          <w:lang w:val="es-ES"/>
        </w:rPr>
      </w:pPr>
    </w:p>
    <w:p w14:paraId="766FEC43" w14:textId="755F1371" w:rsidR="00F37170" w:rsidRDefault="00FA5962" w:rsidP="00FA5962">
      <w:pPr>
        <w:pStyle w:val="Ttulo2"/>
      </w:pPr>
      <w:r>
        <w:t>6.1.4 Conciliación Manual</w:t>
      </w: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5B79BB21" w14:textId="7174A61D" w:rsidR="00FA5962" w:rsidRDefault="00FA5962" w:rsidP="00F37170">
      <w:pPr>
        <w:jc w:val="both"/>
        <w:rPr>
          <w:u w:val="single"/>
        </w:rPr>
      </w:pPr>
      <w:r w:rsidRPr="00FA5962">
        <w:rPr>
          <w:u w:val="single"/>
        </w:rPr>
        <w:drawing>
          <wp:inline distT="0" distB="0" distL="0" distR="0" wp14:anchorId="2315ACE2" wp14:editId="0C08C676">
            <wp:extent cx="5612130" cy="103251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3AD" w14:textId="77777777" w:rsidR="00FA5962" w:rsidRDefault="00FA5962" w:rsidP="00F37170">
      <w:pPr>
        <w:jc w:val="both"/>
        <w:rPr>
          <w:u w:val="single"/>
        </w:rPr>
      </w:pPr>
    </w:p>
    <w:p w14:paraId="0C545BBF" w14:textId="77777777" w:rsidR="00FA5962" w:rsidRDefault="00FA5962" w:rsidP="00F37170">
      <w:pPr>
        <w:jc w:val="both"/>
        <w:rPr>
          <w:u w:val="single"/>
        </w:rPr>
      </w:pPr>
    </w:p>
    <w:p w14:paraId="526DF9A7" w14:textId="77777777" w:rsidR="00A83E24" w:rsidRDefault="00A83E24" w:rsidP="00F37170">
      <w:pPr>
        <w:jc w:val="both"/>
        <w:rPr>
          <w:u w:val="single"/>
        </w:rPr>
      </w:pPr>
    </w:p>
    <w:p w14:paraId="600F6E88" w14:textId="77777777" w:rsidR="00A83E24" w:rsidRDefault="00A83E24" w:rsidP="00F37170">
      <w:pPr>
        <w:jc w:val="both"/>
        <w:rPr>
          <w:u w:val="single"/>
        </w:rPr>
      </w:pPr>
    </w:p>
    <w:p w14:paraId="4B1042B4" w14:textId="77777777" w:rsidR="00A83E24" w:rsidRDefault="00A83E24" w:rsidP="00F37170">
      <w:pPr>
        <w:jc w:val="both"/>
        <w:rPr>
          <w:u w:val="single"/>
        </w:rPr>
      </w:pPr>
    </w:p>
    <w:p w14:paraId="49DBD16D" w14:textId="77777777" w:rsidR="00A83E24" w:rsidRDefault="00A83E24" w:rsidP="00F37170">
      <w:pPr>
        <w:jc w:val="both"/>
        <w:rPr>
          <w:u w:val="single"/>
        </w:rPr>
      </w:pPr>
    </w:p>
    <w:p w14:paraId="10FE1ADE" w14:textId="77777777" w:rsidR="00A83E24" w:rsidRDefault="00A83E24" w:rsidP="00F37170">
      <w:pPr>
        <w:jc w:val="both"/>
        <w:rPr>
          <w:u w:val="single"/>
        </w:rPr>
      </w:pPr>
    </w:p>
    <w:p w14:paraId="2420E11C" w14:textId="77777777" w:rsidR="00A83E24" w:rsidRPr="00264C3C" w:rsidRDefault="00A83E24" w:rsidP="00A83E24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1C68B588" w14:textId="77777777" w:rsidR="00A83E24" w:rsidRDefault="00A83E24" w:rsidP="00A83E24">
      <w:pPr>
        <w:jc w:val="both"/>
      </w:pPr>
    </w:p>
    <w:p w14:paraId="7808EB62" w14:textId="77777777" w:rsidR="00A83E24" w:rsidRDefault="00A83E24" w:rsidP="00A83E24">
      <w:pPr>
        <w:jc w:val="center"/>
      </w:pPr>
      <w:r w:rsidRPr="00847206">
        <w:rPr>
          <w:noProof/>
          <w:lang w:val="es-ES"/>
        </w:rPr>
        <w:lastRenderedPageBreak/>
        <w:drawing>
          <wp:inline distT="0" distB="0" distL="0" distR="0" wp14:anchorId="5B9708B5" wp14:editId="4C35FDC4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0BA9" w14:textId="77777777" w:rsidR="00A83E24" w:rsidRPr="00AE60B7" w:rsidRDefault="00A83E24" w:rsidP="00A83E24">
      <w:pPr>
        <w:jc w:val="center"/>
        <w:rPr>
          <w:sz w:val="18"/>
        </w:rPr>
      </w:pPr>
      <w:r>
        <w:rPr>
          <w:sz w:val="18"/>
        </w:rPr>
        <w:t>Fig. 9</w:t>
      </w:r>
      <w:r w:rsidRPr="00AE60B7">
        <w:rPr>
          <w:sz w:val="18"/>
        </w:rPr>
        <w:t xml:space="preserve"> Tabla </w:t>
      </w:r>
      <w:proofErr w:type="spellStart"/>
      <w:r w:rsidRPr="00AE60B7">
        <w:rPr>
          <w:sz w:val="18"/>
        </w:rPr>
        <w:t>MovimientoCajaConciliacion</w:t>
      </w:r>
      <w:proofErr w:type="spellEnd"/>
      <w:r>
        <w:rPr>
          <w:sz w:val="18"/>
        </w:rPr>
        <w:t xml:space="preserve"> y catálogo de status</w:t>
      </w:r>
    </w:p>
    <w:p w14:paraId="393B0C04" w14:textId="77777777" w:rsidR="00A83E24" w:rsidRPr="000B2D2F" w:rsidRDefault="00A83E24" w:rsidP="00A83E24">
      <w:pPr>
        <w:jc w:val="both"/>
      </w:pPr>
      <w:r>
        <w:t>El s</w:t>
      </w:r>
      <w:r w:rsidRPr="000B2D2F">
        <w:t xml:space="preserve">cript de </w:t>
      </w:r>
      <w:r>
        <w:t xml:space="preserve">generación de las tablas </w:t>
      </w:r>
      <w:proofErr w:type="spellStart"/>
      <w:r>
        <w:t>MovimientoCajaConciliacion</w:t>
      </w:r>
      <w:proofErr w:type="spellEnd"/>
      <w:r>
        <w:t xml:space="preserve"> y </w:t>
      </w:r>
      <w:proofErr w:type="spellStart"/>
      <w:r w:rsidRPr="00847206">
        <w:t>StatusMovimientoCajaConciliacion</w:t>
      </w:r>
      <w:proofErr w:type="spellEnd"/>
      <w:r>
        <w:t xml:space="preserve"> es el siguiente:</w:t>
      </w:r>
    </w:p>
    <w:p w14:paraId="2948C315" w14:textId="77777777" w:rsidR="00A83E24" w:rsidRPr="00BC17F6" w:rsidRDefault="00A83E24" w:rsidP="00A83E24">
      <w:pPr>
        <w:jc w:val="both"/>
      </w:pPr>
    </w:p>
    <w:p w14:paraId="6770B6FF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6A294195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4BC5CF03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</w:p>
    <w:p w14:paraId="7EA396C7" w14:textId="77777777" w:rsidR="00A83E24" w:rsidRPr="00A83E24" w:rsidRDefault="00A83E24" w:rsidP="00A83E24">
      <w:pPr>
        <w:rPr>
          <w:rFonts w:asciiTheme="majorHAnsi" w:hAnsiTheme="majorHAnsi" w:cstheme="majorHAnsi"/>
          <w:sz w:val="20"/>
          <w:lang w:val="es-ES"/>
        </w:rPr>
      </w:pPr>
      <w:r w:rsidRPr="00A83E24">
        <w:rPr>
          <w:rFonts w:asciiTheme="majorHAnsi" w:hAnsiTheme="majorHAnsi" w:cstheme="majorHAnsi"/>
          <w:sz w:val="20"/>
          <w:lang w:val="es-ES"/>
        </w:rPr>
        <w:t xml:space="preserve">CREATE TABLE </w:t>
      </w:r>
      <w:proofErr w:type="spellStart"/>
      <w:r w:rsidRPr="00A83E24">
        <w:rPr>
          <w:rFonts w:asciiTheme="majorHAnsi" w:hAnsiTheme="majorHAnsi" w:cstheme="majorHAnsi"/>
          <w:sz w:val="20"/>
          <w:lang w:val="es-ES"/>
        </w:rPr>
        <w:t>MovimientoCajaConciliacion</w:t>
      </w:r>
      <w:proofErr w:type="spellEnd"/>
      <w:r w:rsidRPr="00A83E24">
        <w:rPr>
          <w:rFonts w:asciiTheme="majorHAnsi" w:hAnsiTheme="majorHAnsi" w:cstheme="majorHAnsi"/>
          <w:sz w:val="20"/>
          <w:lang w:val="es-ES"/>
        </w:rPr>
        <w:t xml:space="preserve"> </w:t>
      </w:r>
      <w:proofErr w:type="gramStart"/>
      <w:r w:rsidRPr="00A83E24">
        <w:rPr>
          <w:rFonts w:asciiTheme="majorHAnsi" w:hAnsiTheme="majorHAnsi" w:cstheme="majorHAnsi"/>
          <w:sz w:val="20"/>
          <w:lang w:val="es-ES"/>
        </w:rPr>
        <w:t>( Caja</w:t>
      </w:r>
      <w:proofErr w:type="gramEnd"/>
      <w:r w:rsidRPr="00A83E24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r w:rsidRPr="00A83E24">
        <w:rPr>
          <w:rFonts w:asciiTheme="majorHAnsi" w:hAnsiTheme="majorHAnsi" w:cstheme="majorHAnsi"/>
          <w:sz w:val="20"/>
          <w:lang w:val="es-ES"/>
        </w:rPr>
        <w:t>tinyint</w:t>
      </w:r>
      <w:proofErr w:type="spellEnd"/>
      <w:r w:rsidRPr="00A83E24">
        <w:rPr>
          <w:rFonts w:asciiTheme="majorHAnsi" w:hAnsiTheme="majorHAnsi" w:cstheme="majorHAnsi"/>
          <w:sz w:val="20"/>
          <w:lang w:val="es-ES"/>
        </w:rPr>
        <w:t xml:space="preserve"> NOT NULL,</w:t>
      </w:r>
    </w:p>
    <w:p w14:paraId="64DC57B0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A83E24">
        <w:rPr>
          <w:rFonts w:asciiTheme="majorHAnsi" w:hAnsiTheme="majorHAnsi" w:cstheme="majorHAnsi"/>
          <w:sz w:val="20"/>
          <w:lang w:val="es-ES"/>
        </w:rPr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41CDD77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126918F7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F8396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397F2C0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74880C0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38006CB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1914055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1C5DEBA0" w14:textId="77777777" w:rsidR="00A83E24" w:rsidRPr="00A83E24" w:rsidRDefault="00A83E24" w:rsidP="00A83E24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r w:rsidRPr="00A83E24">
        <w:rPr>
          <w:rFonts w:asciiTheme="majorHAnsi" w:hAnsiTheme="majorHAnsi" w:cstheme="majorHAnsi"/>
          <w:sz w:val="20"/>
          <w:lang w:val="es-ES"/>
        </w:rPr>
        <w:t xml:space="preserve">Status </w:t>
      </w:r>
      <w:proofErr w:type="spellStart"/>
      <w:r w:rsidRPr="00A83E24">
        <w:rPr>
          <w:rFonts w:asciiTheme="majorHAnsi" w:hAnsiTheme="majorHAnsi" w:cstheme="majorHAnsi"/>
          <w:sz w:val="20"/>
          <w:lang w:val="es-ES"/>
        </w:rPr>
        <w:t>tinyint</w:t>
      </w:r>
      <w:proofErr w:type="spellEnd"/>
      <w:r w:rsidRPr="00A83E24">
        <w:rPr>
          <w:rFonts w:asciiTheme="majorHAnsi" w:hAnsiTheme="majorHAnsi" w:cstheme="majorHAnsi"/>
          <w:sz w:val="20"/>
          <w:lang w:val="es-ES"/>
        </w:rPr>
        <w:t xml:space="preserve"> NOT NULL);</w:t>
      </w:r>
    </w:p>
    <w:p w14:paraId="5A251E6F" w14:textId="77777777" w:rsidR="00A83E24" w:rsidRPr="00A83E24" w:rsidRDefault="00A83E24" w:rsidP="00A83E24">
      <w:pPr>
        <w:rPr>
          <w:rFonts w:asciiTheme="majorHAnsi" w:hAnsiTheme="majorHAnsi" w:cstheme="majorHAnsi"/>
          <w:sz w:val="20"/>
          <w:lang w:val="es-ES"/>
        </w:rPr>
      </w:pPr>
    </w:p>
    <w:p w14:paraId="5D0D62D6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59595C4" w14:textId="77777777" w:rsidR="00A83E24" w:rsidRPr="00792AF5" w:rsidRDefault="00A83E24" w:rsidP="00A83E24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69F5ADE" w14:textId="77777777" w:rsidR="00A83E24" w:rsidRPr="00792AF5" w:rsidRDefault="00A83E24" w:rsidP="00A83E24">
      <w:pPr>
        <w:rPr>
          <w:rFonts w:asciiTheme="majorHAnsi" w:hAnsiTheme="majorHAnsi" w:cstheme="majorHAnsi"/>
          <w:sz w:val="20"/>
          <w:lang w:val="es-ES"/>
        </w:rPr>
      </w:pPr>
    </w:p>
    <w:p w14:paraId="1A6DC83F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00A7EB50" w14:textId="77777777" w:rsidR="00A83E24" w:rsidRPr="00103195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>;</w:t>
      </w:r>
    </w:p>
    <w:p w14:paraId="44FB080C" w14:textId="77777777" w:rsidR="00A83E24" w:rsidRPr="00103195" w:rsidRDefault="00A83E24" w:rsidP="00A83E24">
      <w:pPr>
        <w:rPr>
          <w:rFonts w:asciiTheme="majorHAnsi" w:hAnsiTheme="majorHAnsi" w:cstheme="majorHAnsi"/>
          <w:sz w:val="20"/>
          <w:lang w:val="en-US"/>
        </w:rPr>
      </w:pPr>
    </w:p>
    <w:p w14:paraId="6D707FBC" w14:textId="77777777" w:rsidR="00A83E24" w:rsidRPr="005D240F" w:rsidRDefault="00A83E24" w:rsidP="00A83E24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( </w:t>
      </w:r>
      <w:r w:rsidRPr="00103195">
        <w:rPr>
          <w:rFonts w:asciiTheme="majorHAnsi" w:hAnsiTheme="majorHAnsi" w:cstheme="majorHAnsi"/>
          <w:sz w:val="20"/>
          <w:lang w:val="en-US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FE150A0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103195">
        <w:rPr>
          <w:rFonts w:asciiTheme="majorHAnsi" w:hAnsiTheme="majorHAnsi" w:cstheme="majorHAnsi"/>
          <w:sz w:val="20"/>
          <w:lang w:val="es-ES"/>
        </w:rPr>
        <w:t>Descripcion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proofErr w:type="gramStart"/>
      <w:r w:rsidRPr="00103195">
        <w:rPr>
          <w:rFonts w:asciiTheme="majorHAnsi" w:hAnsiTheme="majorHAnsi" w:cstheme="majorHAnsi"/>
          <w:sz w:val="20"/>
          <w:lang w:val="es-ES"/>
        </w:rPr>
        <w:t>varchar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>(</w:t>
      </w:r>
      <w:proofErr w:type="gramEnd"/>
      <w:r w:rsidRPr="00103195">
        <w:rPr>
          <w:rFonts w:asciiTheme="majorHAnsi" w:hAnsiTheme="majorHAnsi" w:cstheme="majorHAnsi"/>
          <w:sz w:val="20"/>
          <w:lang w:val="es-E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51DED162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</w:p>
    <w:p w14:paraId="6C136C79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40354FEC" w14:textId="77777777" w:rsidR="00A83E24" w:rsidRPr="005D240F" w:rsidRDefault="00A83E24" w:rsidP="00A83E24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5847F536" w14:textId="77777777" w:rsidR="00A83E24" w:rsidRPr="00BC17F6" w:rsidRDefault="00A83E24" w:rsidP="00A83E24">
      <w:pPr>
        <w:rPr>
          <w:b/>
          <w:u w:val="single"/>
        </w:rPr>
      </w:pPr>
    </w:p>
    <w:p w14:paraId="7F596912" w14:textId="77777777" w:rsidR="00A83E24" w:rsidRDefault="00A83E24" w:rsidP="00F37170">
      <w:pPr>
        <w:jc w:val="both"/>
        <w:rPr>
          <w:u w:val="single"/>
        </w:rPr>
      </w:pPr>
    </w:p>
    <w:p w14:paraId="680CBC2D" w14:textId="77777777" w:rsidR="00FA5962" w:rsidRDefault="00FA5962" w:rsidP="00F37170">
      <w:pPr>
        <w:jc w:val="both"/>
        <w:rPr>
          <w:u w:val="single"/>
        </w:rPr>
      </w:pPr>
    </w:p>
    <w:p w14:paraId="02A1EA06" w14:textId="19F6DC36" w:rsidR="00A7121F" w:rsidRPr="00EF584D" w:rsidRDefault="00635524" w:rsidP="00A7121F">
      <w:pPr>
        <w:pStyle w:val="Ttulo2"/>
      </w:pPr>
      <w:proofErr w:type="spellStart"/>
      <w:r>
        <w:t>T</w:t>
      </w:r>
      <w:r w:rsidR="00A7121F" w:rsidRPr="00EF584D">
        <w:t>ransaccionalidad</w:t>
      </w:r>
      <w:proofErr w:type="spellEnd"/>
      <w:r w:rsidR="00A7121F"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63" w:name="_Toc459043837"/>
      <w:r w:rsidRPr="0035231F">
        <w:rPr>
          <w:i w:val="0"/>
        </w:rPr>
        <w:t>Consideraciones y Dependencias</w:t>
      </w:r>
      <w:bookmarkEnd w:id="63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64" w:name="_Toc412796857"/>
      <w:bookmarkStart w:id="65" w:name="_Toc459043838"/>
      <w:bookmarkEnd w:id="64"/>
      <w:r>
        <w:t>Plan de Actividades</w:t>
      </w:r>
      <w:bookmarkEnd w:id="65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66" w:name="_Toc412796859"/>
      <w:bookmarkStart w:id="67" w:name="_Toc459043839"/>
      <w:bookmarkEnd w:id="66"/>
      <w:r w:rsidRPr="00026051">
        <w:t>Anexos</w:t>
      </w:r>
      <w:bookmarkEnd w:id="67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68" w:name="_Toc459043840"/>
      <w:r w:rsidRPr="005E4AE7">
        <w:rPr>
          <w:i w:val="0"/>
        </w:rPr>
        <w:t>Tabla de Referencia de Posibles Entregables</w:t>
      </w:r>
      <w:bookmarkEnd w:id="68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69" w:name="_Toc412792630"/>
      <w:bookmarkStart w:id="70" w:name="_Toc412796862"/>
      <w:bookmarkStart w:id="71" w:name="_Toc412792631"/>
      <w:bookmarkStart w:id="72" w:name="_Toc412796863"/>
      <w:bookmarkStart w:id="73" w:name="_Toc412792632"/>
      <w:bookmarkStart w:id="74" w:name="_Toc412796864"/>
      <w:bookmarkStart w:id="75" w:name="_Toc412792633"/>
      <w:bookmarkStart w:id="76" w:name="_Toc412796865"/>
      <w:bookmarkStart w:id="77" w:name="_Toc459043841"/>
      <w:bookmarkEnd w:id="69"/>
      <w:bookmarkEnd w:id="70"/>
      <w:bookmarkEnd w:id="71"/>
      <w:bookmarkEnd w:id="72"/>
      <w:bookmarkEnd w:id="73"/>
      <w:bookmarkEnd w:id="74"/>
      <w:bookmarkEnd w:id="75"/>
      <w:bookmarkEnd w:id="76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77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47AE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834AEF" w:rsidRDefault="00834AEF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834AEF" w:rsidRDefault="00834AE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26B46" w14:textId="77777777" w:rsidR="00E34426" w:rsidRDefault="00E34426" w:rsidP="00A9058E">
      <w:r>
        <w:separator/>
      </w:r>
    </w:p>
  </w:endnote>
  <w:endnote w:type="continuationSeparator" w:id="0">
    <w:p w14:paraId="25DD0F38" w14:textId="77777777" w:rsidR="00E34426" w:rsidRDefault="00E34426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834AEF" w:rsidRDefault="00834AEF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2515D7EB" w:rsidR="00834AEF" w:rsidRPr="00247AE3" w:rsidRDefault="00834AEF" w:rsidP="00247AE3">
    <w:pPr>
      <w:pStyle w:val="Piedepgina"/>
      <w:rPr>
        <w:sz w:val="18"/>
      </w:rPr>
    </w:pPr>
    <w:r w:rsidRPr="00247AE3">
      <w:rPr>
        <w:sz w:val="18"/>
      </w:rPr>
      <w:t>Gob. García Conde 28 Col. San Miguel Chapultepec Del. Miguel Hidalgo, C.P. 11850 Ciudad de México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B2BD" w14:textId="77777777" w:rsidR="00834AEF" w:rsidRDefault="00834A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626D7" w14:textId="77777777" w:rsidR="00E34426" w:rsidRDefault="00E34426" w:rsidP="00A9058E">
      <w:r>
        <w:separator/>
      </w:r>
    </w:p>
  </w:footnote>
  <w:footnote w:type="continuationSeparator" w:id="0">
    <w:p w14:paraId="2B9ED73D" w14:textId="77777777" w:rsidR="00E34426" w:rsidRDefault="00E34426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834AEF" w:rsidRDefault="00834AEF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834AEF" w:rsidRDefault="00834A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3FBBD56C" w:rsidR="00834AEF" w:rsidRDefault="00834AEF">
    <w:pPr>
      <w:pStyle w:val="Encabezado"/>
    </w:pPr>
    <w:r>
      <w:ptab w:relativeTo="margin" w:alignment="center" w:leader="none"/>
    </w:r>
    <w:r>
      <w:ptab w:relativeTo="margin" w:alignment="right" w:leader="none"/>
    </w:r>
    <w:r w:rsidRPr="00494FB8">
      <w:t xml:space="preserve"> </w:t>
    </w:r>
    <w:r>
      <w:rPr>
        <w:noProof/>
        <w:lang w:val="es-ES"/>
      </w:rPr>
      <w:drawing>
        <wp:inline distT="0" distB="0" distL="0" distR="0" wp14:anchorId="6A90EDC4" wp14:editId="2B0A2861">
          <wp:extent cx="1269365" cy="238760"/>
          <wp:effectExtent l="0" t="0" r="6985" b="8890"/>
          <wp:docPr id="3" name="Imagen 3" descr="http://softgrade.mx/wp-content/uploads/2017/04/Logo-web-133x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oftgrade.mx/wp-content/uploads/2017/04/Logo-web-133x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834AEF" w:rsidRDefault="00834AE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54B4B" w14:textId="77777777" w:rsidR="00834AEF" w:rsidRDefault="00834A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75A63"/>
    <w:multiLevelType w:val="hybridMultilevel"/>
    <w:tmpl w:val="90A48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122FE"/>
    <w:multiLevelType w:val="hybridMultilevel"/>
    <w:tmpl w:val="29DE8D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0"/>
  </w:num>
  <w:num w:numId="4">
    <w:abstractNumId w:val="25"/>
  </w:num>
  <w:num w:numId="5">
    <w:abstractNumId w:val="19"/>
  </w:num>
  <w:num w:numId="6">
    <w:abstractNumId w:val="43"/>
  </w:num>
  <w:num w:numId="7">
    <w:abstractNumId w:val="10"/>
  </w:num>
  <w:num w:numId="8">
    <w:abstractNumId w:val="14"/>
  </w:num>
  <w:num w:numId="9">
    <w:abstractNumId w:val="30"/>
  </w:num>
  <w:num w:numId="10">
    <w:abstractNumId w:val="41"/>
  </w:num>
  <w:num w:numId="11">
    <w:abstractNumId w:val="6"/>
  </w:num>
  <w:num w:numId="12">
    <w:abstractNumId w:val="34"/>
  </w:num>
  <w:num w:numId="13">
    <w:abstractNumId w:val="40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4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8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9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6"/>
  </w:num>
  <w:num w:numId="41">
    <w:abstractNumId w:val="29"/>
  </w:num>
  <w:num w:numId="42">
    <w:abstractNumId w:val="23"/>
  </w:num>
  <w:num w:numId="43">
    <w:abstractNumId w:val="42"/>
  </w:num>
  <w:num w:numId="44">
    <w:abstractNumId w:val="5"/>
  </w:num>
  <w:num w:numId="45">
    <w:abstractNumId w:val="35"/>
  </w:num>
  <w:num w:numId="46">
    <w:abstractNumId w:val="4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1275A"/>
    <w:rsid w:val="00020576"/>
    <w:rsid w:val="00022007"/>
    <w:rsid w:val="00024770"/>
    <w:rsid w:val="000306BA"/>
    <w:rsid w:val="00033C1C"/>
    <w:rsid w:val="00043620"/>
    <w:rsid w:val="00046D4F"/>
    <w:rsid w:val="00047DF2"/>
    <w:rsid w:val="0005186F"/>
    <w:rsid w:val="0005315D"/>
    <w:rsid w:val="000541D0"/>
    <w:rsid w:val="00055F91"/>
    <w:rsid w:val="00064804"/>
    <w:rsid w:val="00070D0C"/>
    <w:rsid w:val="00075D20"/>
    <w:rsid w:val="00081816"/>
    <w:rsid w:val="000831B6"/>
    <w:rsid w:val="000921C8"/>
    <w:rsid w:val="000957ED"/>
    <w:rsid w:val="0009719B"/>
    <w:rsid w:val="000A33CA"/>
    <w:rsid w:val="000B2D2F"/>
    <w:rsid w:val="000B3EF4"/>
    <w:rsid w:val="000B433D"/>
    <w:rsid w:val="000C3261"/>
    <w:rsid w:val="000C7280"/>
    <w:rsid w:val="000D1006"/>
    <w:rsid w:val="000D354B"/>
    <w:rsid w:val="000D4935"/>
    <w:rsid w:val="000E2186"/>
    <w:rsid w:val="000E5327"/>
    <w:rsid w:val="000F10A0"/>
    <w:rsid w:val="000F41B3"/>
    <w:rsid w:val="00103195"/>
    <w:rsid w:val="001065C7"/>
    <w:rsid w:val="001111F4"/>
    <w:rsid w:val="00114825"/>
    <w:rsid w:val="00117FF7"/>
    <w:rsid w:val="001207E0"/>
    <w:rsid w:val="00120F57"/>
    <w:rsid w:val="00145BD5"/>
    <w:rsid w:val="00151580"/>
    <w:rsid w:val="001534E6"/>
    <w:rsid w:val="001576E1"/>
    <w:rsid w:val="00161328"/>
    <w:rsid w:val="00164C06"/>
    <w:rsid w:val="00171E24"/>
    <w:rsid w:val="00173BB3"/>
    <w:rsid w:val="00173CD6"/>
    <w:rsid w:val="0017597A"/>
    <w:rsid w:val="00176E7D"/>
    <w:rsid w:val="00180E35"/>
    <w:rsid w:val="001815EC"/>
    <w:rsid w:val="001900AC"/>
    <w:rsid w:val="00192B94"/>
    <w:rsid w:val="0019419D"/>
    <w:rsid w:val="001A787A"/>
    <w:rsid w:val="001B3F87"/>
    <w:rsid w:val="001C0020"/>
    <w:rsid w:val="001C5267"/>
    <w:rsid w:val="001C5D02"/>
    <w:rsid w:val="001D2934"/>
    <w:rsid w:val="001D4AE6"/>
    <w:rsid w:val="001E5937"/>
    <w:rsid w:val="001F08D5"/>
    <w:rsid w:val="00203ABB"/>
    <w:rsid w:val="00212EAB"/>
    <w:rsid w:val="002171AB"/>
    <w:rsid w:val="00236718"/>
    <w:rsid w:val="002428E5"/>
    <w:rsid w:val="00247AE3"/>
    <w:rsid w:val="002563BA"/>
    <w:rsid w:val="00256887"/>
    <w:rsid w:val="00257946"/>
    <w:rsid w:val="00260C61"/>
    <w:rsid w:val="00264C3C"/>
    <w:rsid w:val="00267ED7"/>
    <w:rsid w:val="00272139"/>
    <w:rsid w:val="00275E3E"/>
    <w:rsid w:val="00284EAA"/>
    <w:rsid w:val="0029122B"/>
    <w:rsid w:val="00294296"/>
    <w:rsid w:val="00297591"/>
    <w:rsid w:val="002A43DD"/>
    <w:rsid w:val="002B6623"/>
    <w:rsid w:val="002C04BE"/>
    <w:rsid w:val="002C657E"/>
    <w:rsid w:val="002D3EDD"/>
    <w:rsid w:val="002E508F"/>
    <w:rsid w:val="002F57D8"/>
    <w:rsid w:val="002F599E"/>
    <w:rsid w:val="002F5A2E"/>
    <w:rsid w:val="00301C07"/>
    <w:rsid w:val="00305543"/>
    <w:rsid w:val="00317364"/>
    <w:rsid w:val="0031797F"/>
    <w:rsid w:val="00317D3E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1A95"/>
    <w:rsid w:val="003F359F"/>
    <w:rsid w:val="003F4163"/>
    <w:rsid w:val="003F7634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84566"/>
    <w:rsid w:val="00494FB8"/>
    <w:rsid w:val="004A010E"/>
    <w:rsid w:val="004A4ABA"/>
    <w:rsid w:val="004A724B"/>
    <w:rsid w:val="004B7454"/>
    <w:rsid w:val="004C0031"/>
    <w:rsid w:val="004C20C2"/>
    <w:rsid w:val="004C59B0"/>
    <w:rsid w:val="004C6A80"/>
    <w:rsid w:val="004C6AEE"/>
    <w:rsid w:val="004D3D05"/>
    <w:rsid w:val="004E38E9"/>
    <w:rsid w:val="004E4CF7"/>
    <w:rsid w:val="004E6A24"/>
    <w:rsid w:val="004F0643"/>
    <w:rsid w:val="004F157F"/>
    <w:rsid w:val="004F7FC7"/>
    <w:rsid w:val="00500DC9"/>
    <w:rsid w:val="0050303C"/>
    <w:rsid w:val="00503298"/>
    <w:rsid w:val="005047BA"/>
    <w:rsid w:val="0050749F"/>
    <w:rsid w:val="00507A69"/>
    <w:rsid w:val="00512BB6"/>
    <w:rsid w:val="005251B5"/>
    <w:rsid w:val="00525462"/>
    <w:rsid w:val="0052591A"/>
    <w:rsid w:val="00541C0C"/>
    <w:rsid w:val="005449E9"/>
    <w:rsid w:val="00547895"/>
    <w:rsid w:val="00552F4A"/>
    <w:rsid w:val="0055508C"/>
    <w:rsid w:val="005619C1"/>
    <w:rsid w:val="00587508"/>
    <w:rsid w:val="00594077"/>
    <w:rsid w:val="00595466"/>
    <w:rsid w:val="0059602F"/>
    <w:rsid w:val="005A2561"/>
    <w:rsid w:val="005A5569"/>
    <w:rsid w:val="005A776E"/>
    <w:rsid w:val="005A7EAD"/>
    <w:rsid w:val="005B175F"/>
    <w:rsid w:val="005B1B37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63EC"/>
    <w:rsid w:val="00607CD1"/>
    <w:rsid w:val="00613854"/>
    <w:rsid w:val="00614E63"/>
    <w:rsid w:val="00614EFD"/>
    <w:rsid w:val="00616C23"/>
    <w:rsid w:val="006231E3"/>
    <w:rsid w:val="00630146"/>
    <w:rsid w:val="00635524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948D2"/>
    <w:rsid w:val="006A0255"/>
    <w:rsid w:val="006A12CD"/>
    <w:rsid w:val="006A7D7D"/>
    <w:rsid w:val="006B40DF"/>
    <w:rsid w:val="006B4B63"/>
    <w:rsid w:val="006C0145"/>
    <w:rsid w:val="006C4C5B"/>
    <w:rsid w:val="006C6106"/>
    <w:rsid w:val="006D2993"/>
    <w:rsid w:val="006E01F4"/>
    <w:rsid w:val="006E465B"/>
    <w:rsid w:val="006F015D"/>
    <w:rsid w:val="006F2A92"/>
    <w:rsid w:val="00701B8E"/>
    <w:rsid w:val="00703337"/>
    <w:rsid w:val="00704A54"/>
    <w:rsid w:val="00706570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4C0D"/>
    <w:rsid w:val="00786086"/>
    <w:rsid w:val="007877B1"/>
    <w:rsid w:val="00787CDA"/>
    <w:rsid w:val="00787D15"/>
    <w:rsid w:val="00792AF5"/>
    <w:rsid w:val="007A0F09"/>
    <w:rsid w:val="007A33EB"/>
    <w:rsid w:val="007A56B2"/>
    <w:rsid w:val="007A7732"/>
    <w:rsid w:val="007B540C"/>
    <w:rsid w:val="007C07FB"/>
    <w:rsid w:val="007C4B14"/>
    <w:rsid w:val="007D2053"/>
    <w:rsid w:val="007D3037"/>
    <w:rsid w:val="007D555B"/>
    <w:rsid w:val="007D56B4"/>
    <w:rsid w:val="007F18AD"/>
    <w:rsid w:val="007F22A6"/>
    <w:rsid w:val="0080632C"/>
    <w:rsid w:val="008104EB"/>
    <w:rsid w:val="00820F95"/>
    <w:rsid w:val="00827278"/>
    <w:rsid w:val="00832EAD"/>
    <w:rsid w:val="008334BA"/>
    <w:rsid w:val="00834AEF"/>
    <w:rsid w:val="00834B10"/>
    <w:rsid w:val="00834D27"/>
    <w:rsid w:val="0083520E"/>
    <w:rsid w:val="00835726"/>
    <w:rsid w:val="00836912"/>
    <w:rsid w:val="00847206"/>
    <w:rsid w:val="008476C2"/>
    <w:rsid w:val="00854427"/>
    <w:rsid w:val="008679BE"/>
    <w:rsid w:val="008744C4"/>
    <w:rsid w:val="00880428"/>
    <w:rsid w:val="00881E7A"/>
    <w:rsid w:val="00894CC5"/>
    <w:rsid w:val="00895EF6"/>
    <w:rsid w:val="008A02C1"/>
    <w:rsid w:val="008A6B03"/>
    <w:rsid w:val="008B0922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0BBE"/>
    <w:rsid w:val="00956B57"/>
    <w:rsid w:val="00957883"/>
    <w:rsid w:val="00964EB4"/>
    <w:rsid w:val="009653F4"/>
    <w:rsid w:val="009808B0"/>
    <w:rsid w:val="0098724C"/>
    <w:rsid w:val="00990B3B"/>
    <w:rsid w:val="009A0977"/>
    <w:rsid w:val="009B0C34"/>
    <w:rsid w:val="009B2241"/>
    <w:rsid w:val="009B4710"/>
    <w:rsid w:val="009B4FF9"/>
    <w:rsid w:val="009B5030"/>
    <w:rsid w:val="009D303F"/>
    <w:rsid w:val="009D42F6"/>
    <w:rsid w:val="009D665B"/>
    <w:rsid w:val="009E0879"/>
    <w:rsid w:val="009E32BA"/>
    <w:rsid w:val="009E7AF7"/>
    <w:rsid w:val="009F14DA"/>
    <w:rsid w:val="009F31E4"/>
    <w:rsid w:val="009F6D7E"/>
    <w:rsid w:val="00A01768"/>
    <w:rsid w:val="00A04F7F"/>
    <w:rsid w:val="00A06C5A"/>
    <w:rsid w:val="00A204DF"/>
    <w:rsid w:val="00A22F12"/>
    <w:rsid w:val="00A26B24"/>
    <w:rsid w:val="00A34C63"/>
    <w:rsid w:val="00A3750D"/>
    <w:rsid w:val="00A40B72"/>
    <w:rsid w:val="00A41F8D"/>
    <w:rsid w:val="00A42E32"/>
    <w:rsid w:val="00A43B90"/>
    <w:rsid w:val="00A52088"/>
    <w:rsid w:val="00A66C1E"/>
    <w:rsid w:val="00A7121F"/>
    <w:rsid w:val="00A72F5A"/>
    <w:rsid w:val="00A733CD"/>
    <w:rsid w:val="00A75318"/>
    <w:rsid w:val="00A7748D"/>
    <w:rsid w:val="00A826C7"/>
    <w:rsid w:val="00A83E24"/>
    <w:rsid w:val="00A8641D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D595F"/>
    <w:rsid w:val="00AD5D11"/>
    <w:rsid w:val="00AD64ED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1473"/>
    <w:rsid w:val="00B11DE1"/>
    <w:rsid w:val="00B143E2"/>
    <w:rsid w:val="00B163F1"/>
    <w:rsid w:val="00B1677B"/>
    <w:rsid w:val="00B23F6E"/>
    <w:rsid w:val="00B24383"/>
    <w:rsid w:val="00B26E39"/>
    <w:rsid w:val="00B272DB"/>
    <w:rsid w:val="00B3224D"/>
    <w:rsid w:val="00B341A6"/>
    <w:rsid w:val="00B4416D"/>
    <w:rsid w:val="00B539B9"/>
    <w:rsid w:val="00B54426"/>
    <w:rsid w:val="00B74C38"/>
    <w:rsid w:val="00B74D05"/>
    <w:rsid w:val="00B77E2C"/>
    <w:rsid w:val="00B81C41"/>
    <w:rsid w:val="00B936CA"/>
    <w:rsid w:val="00BB710A"/>
    <w:rsid w:val="00BB7B4E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F21D0"/>
    <w:rsid w:val="00BF4B52"/>
    <w:rsid w:val="00C1756B"/>
    <w:rsid w:val="00C23573"/>
    <w:rsid w:val="00C26308"/>
    <w:rsid w:val="00C2705F"/>
    <w:rsid w:val="00C32034"/>
    <w:rsid w:val="00C371CA"/>
    <w:rsid w:val="00C50AC4"/>
    <w:rsid w:val="00C519F0"/>
    <w:rsid w:val="00C53FB5"/>
    <w:rsid w:val="00C648EA"/>
    <w:rsid w:val="00C75BC9"/>
    <w:rsid w:val="00C75DF9"/>
    <w:rsid w:val="00C86B70"/>
    <w:rsid w:val="00C932F0"/>
    <w:rsid w:val="00CA2D36"/>
    <w:rsid w:val="00CB161D"/>
    <w:rsid w:val="00CB59D6"/>
    <w:rsid w:val="00CB62B1"/>
    <w:rsid w:val="00CC4366"/>
    <w:rsid w:val="00CC48CE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009"/>
    <w:rsid w:val="00D40902"/>
    <w:rsid w:val="00D4255A"/>
    <w:rsid w:val="00D42F49"/>
    <w:rsid w:val="00D43A2E"/>
    <w:rsid w:val="00D46472"/>
    <w:rsid w:val="00D467BE"/>
    <w:rsid w:val="00D5618D"/>
    <w:rsid w:val="00D60A16"/>
    <w:rsid w:val="00D62242"/>
    <w:rsid w:val="00D62279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045F6"/>
    <w:rsid w:val="00E12C90"/>
    <w:rsid w:val="00E17552"/>
    <w:rsid w:val="00E20C42"/>
    <w:rsid w:val="00E33985"/>
    <w:rsid w:val="00E34426"/>
    <w:rsid w:val="00E41631"/>
    <w:rsid w:val="00E41782"/>
    <w:rsid w:val="00E45833"/>
    <w:rsid w:val="00E47A90"/>
    <w:rsid w:val="00E5321A"/>
    <w:rsid w:val="00E5425D"/>
    <w:rsid w:val="00E544DE"/>
    <w:rsid w:val="00E552C5"/>
    <w:rsid w:val="00E61898"/>
    <w:rsid w:val="00E62051"/>
    <w:rsid w:val="00E63BA7"/>
    <w:rsid w:val="00E66BB4"/>
    <w:rsid w:val="00E700BA"/>
    <w:rsid w:val="00E70B18"/>
    <w:rsid w:val="00E71756"/>
    <w:rsid w:val="00E71CCE"/>
    <w:rsid w:val="00E72C25"/>
    <w:rsid w:val="00E74B0F"/>
    <w:rsid w:val="00E75B84"/>
    <w:rsid w:val="00E77813"/>
    <w:rsid w:val="00E90571"/>
    <w:rsid w:val="00EA2A8E"/>
    <w:rsid w:val="00EA5296"/>
    <w:rsid w:val="00EA6A26"/>
    <w:rsid w:val="00EC17F0"/>
    <w:rsid w:val="00EC37AA"/>
    <w:rsid w:val="00EC7F1E"/>
    <w:rsid w:val="00ED1B06"/>
    <w:rsid w:val="00ED1FCC"/>
    <w:rsid w:val="00ED2188"/>
    <w:rsid w:val="00ED785D"/>
    <w:rsid w:val="00EE036A"/>
    <w:rsid w:val="00EE2948"/>
    <w:rsid w:val="00EF584D"/>
    <w:rsid w:val="00F02D69"/>
    <w:rsid w:val="00F06B76"/>
    <w:rsid w:val="00F11B2E"/>
    <w:rsid w:val="00F32A7C"/>
    <w:rsid w:val="00F37170"/>
    <w:rsid w:val="00F419C1"/>
    <w:rsid w:val="00F43673"/>
    <w:rsid w:val="00F472DE"/>
    <w:rsid w:val="00F47905"/>
    <w:rsid w:val="00F5634D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1165"/>
    <w:rsid w:val="00FA4663"/>
    <w:rsid w:val="00FA5962"/>
    <w:rsid w:val="00FB1324"/>
    <w:rsid w:val="00FB3897"/>
    <w:rsid w:val="00FB3D9E"/>
    <w:rsid w:val="00FC1591"/>
    <w:rsid w:val="00FC162D"/>
    <w:rsid w:val="00FC5D03"/>
    <w:rsid w:val="00FC7C12"/>
    <w:rsid w:val="00FE2334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9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9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03195"/>
    <w:rPr>
      <w:rFonts w:ascii="Times New Roman" w:hAnsi="Times New Roman" w:cs="Times New Roman"/>
      <w:b/>
      <w:bCs/>
      <w:color w:val="000000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103195"/>
    <w:pPr>
      <w:autoSpaceDE w:val="0"/>
      <w:autoSpaceDN w:val="0"/>
      <w:adjustRightInd w:val="0"/>
      <w:spacing w:before="240" w:after="60"/>
      <w:jc w:val="center"/>
    </w:pPr>
    <w:rPr>
      <w:rFonts w:ascii="Times New Roman" w:hAnsi="Times New Roman" w:cs="Times New Roman"/>
      <w:b/>
      <w:bCs/>
      <w:color w:val="000000"/>
      <w:sz w:val="32"/>
      <w:szCs w:val="32"/>
      <w:shd w:val="clear" w:color="auto" w:fill="FFFFFF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03195"/>
    <w:rPr>
      <w:rFonts w:ascii="Times New Roman" w:hAnsi="Times New Roman" w:cs="Times New Roman"/>
      <w:color w:val="000000"/>
      <w:sz w:val="18"/>
      <w:szCs w:val="18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103195"/>
    <w:pPr>
      <w:autoSpaceDE w:val="0"/>
      <w:autoSpaceDN w:val="0"/>
      <w:adjustRightInd w:val="0"/>
      <w:spacing w:after="120" w:line="480" w:lineRule="auto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03195"/>
    <w:rPr>
      <w:rFonts w:ascii="Times New Roman" w:hAnsi="Times New Roman" w:cs="Times New Roman"/>
      <w:color w:val="000000"/>
      <w:sz w:val="16"/>
      <w:szCs w:val="16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103195"/>
    <w:pPr>
      <w:autoSpaceDE w:val="0"/>
      <w:autoSpaceDN w:val="0"/>
      <w:adjustRightInd w:val="0"/>
      <w:spacing w:after="120"/>
    </w:pPr>
    <w:rPr>
      <w:rFonts w:ascii="Times New Roman" w:hAnsi="Times New Roman" w:cs="Times New Roman"/>
      <w:color w:val="000000"/>
      <w:sz w:val="16"/>
      <w:szCs w:val="16"/>
      <w:shd w:val="clear" w:color="auto" w:fill="FFFFFF"/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FieldLabel">
    <w:name w:val="Field Label"/>
    <w:uiPriority w:val="99"/>
    <w:rsid w:val="00103195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paragraph" w:styleId="TDC3">
    <w:name w:val="toc 3"/>
    <w:basedOn w:val="Normal"/>
    <w:next w:val="Normal"/>
    <w:uiPriority w:val="99"/>
    <w:rsid w:val="00512BB6"/>
    <w:pPr>
      <w:autoSpaceDE w:val="0"/>
      <w:autoSpaceDN w:val="0"/>
      <w:adjustRightInd w:val="0"/>
      <w:ind w:left="3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4">
    <w:name w:val="toc 4"/>
    <w:basedOn w:val="Normal"/>
    <w:next w:val="Normal"/>
    <w:uiPriority w:val="99"/>
    <w:rsid w:val="00512BB6"/>
    <w:pPr>
      <w:autoSpaceDE w:val="0"/>
      <w:autoSpaceDN w:val="0"/>
      <w:adjustRightInd w:val="0"/>
      <w:ind w:left="5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5">
    <w:name w:val="toc 5"/>
    <w:basedOn w:val="Normal"/>
    <w:next w:val="Normal"/>
    <w:uiPriority w:val="99"/>
    <w:rsid w:val="00512BB6"/>
    <w:pPr>
      <w:autoSpaceDE w:val="0"/>
      <w:autoSpaceDN w:val="0"/>
      <w:adjustRightInd w:val="0"/>
      <w:ind w:left="72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6">
    <w:name w:val="toc 6"/>
    <w:basedOn w:val="Normal"/>
    <w:next w:val="Normal"/>
    <w:uiPriority w:val="99"/>
    <w:rsid w:val="00512BB6"/>
    <w:pPr>
      <w:autoSpaceDE w:val="0"/>
      <w:autoSpaceDN w:val="0"/>
      <w:adjustRightInd w:val="0"/>
      <w:ind w:left="90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7">
    <w:name w:val="toc 7"/>
    <w:basedOn w:val="Normal"/>
    <w:next w:val="Normal"/>
    <w:uiPriority w:val="99"/>
    <w:rsid w:val="00512BB6"/>
    <w:pPr>
      <w:autoSpaceDE w:val="0"/>
      <w:autoSpaceDN w:val="0"/>
      <w:adjustRightInd w:val="0"/>
      <w:ind w:left="108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8">
    <w:name w:val="toc 8"/>
    <w:basedOn w:val="Normal"/>
    <w:next w:val="Normal"/>
    <w:uiPriority w:val="99"/>
    <w:rsid w:val="00512BB6"/>
    <w:pPr>
      <w:autoSpaceDE w:val="0"/>
      <w:autoSpaceDN w:val="0"/>
      <w:adjustRightInd w:val="0"/>
      <w:ind w:left="12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9">
    <w:name w:val="toc 9"/>
    <w:basedOn w:val="Normal"/>
    <w:next w:val="Normal"/>
    <w:uiPriority w:val="99"/>
    <w:rsid w:val="00512BB6"/>
    <w:pPr>
      <w:autoSpaceDE w:val="0"/>
      <w:autoSpaceDN w:val="0"/>
      <w:adjustRightInd w:val="0"/>
      <w:ind w:left="14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sid w:val="00512BB6"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512BB6"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512BB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512BB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table" w:styleId="Tablanormal1">
    <w:name w:val="Plain Table 1"/>
    <w:basedOn w:val="Tablanormal"/>
    <w:uiPriority w:val="41"/>
    <w:rsid w:val="002579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B7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B7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header" Target="header2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2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A7028"/>
    <w:rsid w:val="000D2EA0"/>
    <w:rsid w:val="00172956"/>
    <w:rsid w:val="001F16A2"/>
    <w:rsid w:val="00237C4C"/>
    <w:rsid w:val="00272A2F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748AE-E294-4A64-94CE-4B47DC3F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12294</TotalTime>
  <Pages>36</Pages>
  <Words>8948</Words>
  <Characters>49217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58049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323</cp:revision>
  <dcterms:created xsi:type="dcterms:W3CDTF">2016-02-12T20:40:00Z</dcterms:created>
  <dcterms:modified xsi:type="dcterms:W3CDTF">2017-10-11T00:12:00Z</dcterms:modified>
</cp:coreProperties>
</file>