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B2" w:rsidRDefault="005C4E14" w:rsidP="004B79B2">
      <w:pPr>
        <w:jc w:val="center"/>
        <w:rPr>
          <w:rFonts w:ascii="方正小标宋简体" w:eastAsia="方正小标宋简体" w:cs="FangSong"/>
          <w:sz w:val="40"/>
          <w:szCs w:val="40"/>
        </w:rPr>
      </w:pPr>
      <w:r w:rsidRPr="004B79B2">
        <w:rPr>
          <w:rFonts w:ascii="方正小标宋简体" w:eastAsia="方正小标宋简体" w:cs="FangSong" w:hint="eastAsia"/>
          <w:sz w:val="40"/>
          <w:szCs w:val="40"/>
        </w:rPr>
        <w:t>积交所(海南)</w:t>
      </w:r>
      <w:r w:rsidR="004B79B2" w:rsidRPr="004B79B2">
        <w:rPr>
          <w:rFonts w:ascii="方正小标宋简体" w:eastAsia="方正小标宋简体" w:cs="FangSong" w:hint="eastAsia"/>
          <w:sz w:val="40"/>
          <w:szCs w:val="40"/>
        </w:rPr>
        <w:t>互联网有限公司</w:t>
      </w:r>
    </w:p>
    <w:p w:rsidR="005C4E14" w:rsidRDefault="005C4E14" w:rsidP="004B79B2">
      <w:pPr>
        <w:jc w:val="center"/>
        <w:rPr>
          <w:rFonts w:ascii="方正小标宋简体" w:eastAsia="方正小标宋简体"/>
          <w:sz w:val="40"/>
          <w:szCs w:val="40"/>
        </w:rPr>
      </w:pPr>
      <w:r w:rsidRPr="004B79B2">
        <w:rPr>
          <w:rFonts w:ascii="方正小标宋简体" w:eastAsia="方正小标宋简体" w:hint="eastAsia"/>
          <w:sz w:val="40"/>
          <w:szCs w:val="40"/>
        </w:rPr>
        <w:t>发行会员</w:t>
      </w:r>
      <w:r w:rsidR="00051A56" w:rsidRPr="004B79B2">
        <w:rPr>
          <w:rFonts w:ascii="方正小标宋简体" w:eastAsia="方正小标宋简体" w:hint="eastAsia"/>
          <w:sz w:val="40"/>
          <w:szCs w:val="40"/>
        </w:rPr>
        <w:t>补充</w:t>
      </w:r>
      <w:r w:rsidRPr="004B79B2">
        <w:rPr>
          <w:rFonts w:ascii="方正小标宋简体" w:eastAsia="方正小标宋简体" w:hint="eastAsia"/>
          <w:sz w:val="40"/>
          <w:szCs w:val="40"/>
        </w:rPr>
        <w:t>协议</w:t>
      </w:r>
    </w:p>
    <w:p w:rsidR="004B79B2" w:rsidRPr="004B79B2" w:rsidRDefault="004B79B2" w:rsidP="004B79B2">
      <w:pPr>
        <w:jc w:val="center"/>
        <w:rPr>
          <w:rFonts w:ascii="方正小标宋简体" w:eastAsia="方正小标宋简体"/>
          <w:b/>
          <w:bCs/>
          <w:sz w:val="40"/>
          <w:szCs w:val="40"/>
        </w:rPr>
      </w:pPr>
    </w:p>
    <w:p w:rsidR="005C4E14" w:rsidRPr="004B79B2" w:rsidRDefault="005C4E14" w:rsidP="005C4E14">
      <w:pPr>
        <w:pStyle w:val="Default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甲方：</w:t>
      </w:r>
      <w:r w:rsidRPr="004B79B2">
        <w:rPr>
          <w:rFonts w:ascii="仿宋_GB2312" w:eastAsia="仿宋_GB2312" w:cs="FangSong" w:hint="eastAsia"/>
          <w:sz w:val="28"/>
          <w:szCs w:val="28"/>
          <w:u w:val="single"/>
        </w:rPr>
        <w:t xml:space="preserve">                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（以下称“甲方”或“积交所”） </w:t>
      </w:r>
    </w:p>
    <w:p w:rsidR="005C4E14" w:rsidRDefault="005C4E14" w:rsidP="005C4E14">
      <w:pPr>
        <w:pStyle w:val="Default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乙方：</w:t>
      </w:r>
      <w:r w:rsidRPr="004B79B2">
        <w:rPr>
          <w:rFonts w:ascii="仿宋_GB2312" w:eastAsia="仿宋_GB2312" w:cs="FangSong" w:hint="eastAsia"/>
          <w:sz w:val="28"/>
          <w:szCs w:val="28"/>
          <w:u w:val="single"/>
        </w:rPr>
        <w:t xml:space="preserve">               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（以下称“乙方”） </w:t>
      </w:r>
    </w:p>
    <w:p w:rsidR="004B79B2" w:rsidRPr="004B79B2" w:rsidRDefault="004B79B2" w:rsidP="005C4E14">
      <w:pPr>
        <w:pStyle w:val="Default"/>
        <w:rPr>
          <w:rFonts w:ascii="仿宋_GB2312" w:eastAsia="仿宋_GB2312" w:cs="FangSong"/>
          <w:sz w:val="28"/>
          <w:szCs w:val="28"/>
        </w:rPr>
      </w:pP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本协议为甲乙双方所签“积交所(海南)互联网有限公司</w:t>
      </w:r>
      <w:r w:rsidRPr="004B79B2">
        <w:rPr>
          <w:rFonts w:ascii="仿宋_GB2312" w:eastAsia="仿宋_GB2312" w:hint="eastAsia"/>
          <w:sz w:val="28"/>
          <w:szCs w:val="28"/>
        </w:rPr>
        <w:t>发行会员协议书</w:t>
      </w:r>
      <w:r w:rsidRPr="004B79B2">
        <w:rPr>
          <w:rFonts w:ascii="仿宋_GB2312" w:eastAsia="仿宋_GB2312" w:cs="FangSong" w:hint="eastAsia"/>
          <w:sz w:val="28"/>
          <w:szCs w:val="28"/>
        </w:rPr>
        <w:t>”的补充协议，用于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="00CB4EC5" w:rsidRPr="004B79B2">
        <w:rPr>
          <w:rFonts w:ascii="仿宋_GB2312" w:eastAsia="仿宋_GB2312" w:cs="FangSong" w:hint="eastAsia"/>
          <w:sz w:val="28"/>
          <w:szCs w:val="28"/>
        </w:rPr>
        <w:t>积分</w:t>
      </w:r>
      <w:r w:rsidRPr="004B79B2">
        <w:rPr>
          <w:rFonts w:ascii="仿宋_GB2312" w:eastAsia="仿宋_GB2312" w:cs="FangSong" w:hint="eastAsia"/>
          <w:sz w:val="28"/>
          <w:szCs w:val="28"/>
        </w:rPr>
        <w:t>上市的具体</w:t>
      </w:r>
      <w:r w:rsidR="00CB4EC5" w:rsidRPr="004B79B2">
        <w:rPr>
          <w:rFonts w:ascii="仿宋_GB2312" w:eastAsia="仿宋_GB2312" w:cs="FangSong" w:hint="eastAsia"/>
          <w:sz w:val="28"/>
          <w:szCs w:val="28"/>
        </w:rPr>
        <w:t>合作</w:t>
      </w:r>
      <w:r w:rsidRPr="004B79B2">
        <w:rPr>
          <w:rFonts w:ascii="仿宋_GB2312" w:eastAsia="仿宋_GB2312" w:cs="FangSong" w:hint="eastAsia"/>
          <w:sz w:val="28"/>
          <w:szCs w:val="28"/>
        </w:rPr>
        <w:t>条款。</w:t>
      </w:r>
    </w:p>
    <w:p w:rsidR="00BA578D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第一条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</w:t>
      </w:r>
      <w:r w:rsidRPr="004B79B2">
        <w:rPr>
          <w:rFonts w:ascii="仿宋_GB2312" w:eastAsia="仿宋_GB2312" w:cs="FangSong" w:hint="eastAsia"/>
          <w:sz w:val="28"/>
          <w:szCs w:val="28"/>
        </w:rPr>
        <w:t>乙方在甲方平台发行</w:t>
      </w:r>
      <w:r w:rsidR="00B2274C" w:rsidRPr="004B79B2">
        <w:rPr>
          <w:rFonts w:ascii="仿宋_GB2312" w:eastAsia="仿宋_GB2312" w:cs="FangSong" w:hint="eastAsia"/>
          <w:sz w:val="28"/>
          <w:szCs w:val="28"/>
        </w:rPr>
        <w:t xml:space="preserve"> </w:t>
      </w:r>
      <w:r w:rsidRPr="004B79B2">
        <w:rPr>
          <w:rFonts w:ascii="仿宋_GB2312" w:eastAsia="仿宋_GB2312" w:cs="FangSong" w:hint="eastAsia"/>
          <w:sz w:val="28"/>
          <w:szCs w:val="28"/>
        </w:rPr>
        <w:t>标准积分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万，产品须入甲方指定仓库,甲方出具入库单。</w:t>
      </w: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第二条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</w:t>
      </w:r>
      <w:r w:rsidRPr="004B79B2">
        <w:rPr>
          <w:rFonts w:ascii="仿宋_GB2312" w:eastAsia="仿宋_GB2312" w:cs="FangSong" w:hint="eastAsia"/>
          <w:sz w:val="28"/>
          <w:szCs w:val="28"/>
        </w:rPr>
        <w:t>乙方各项费用如下：</w:t>
      </w: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保备费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="00BA578D" w:rsidRPr="004B79B2">
        <w:rPr>
          <w:rFonts w:ascii="仿宋_GB2312" w:eastAsia="仿宋_GB2312" w:cs="FangSong" w:hint="eastAsia"/>
          <w:sz w:val="28"/>
          <w:szCs w:val="28"/>
        </w:rPr>
        <w:t xml:space="preserve">元;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（用于保险、鉴定、损耗备偿） </w:t>
      </w:r>
      <w:r w:rsidR="00B942AA">
        <w:rPr>
          <w:rFonts w:ascii="仿宋_GB2312" w:eastAsia="仿宋_GB2312" w:cs="FangSong" w:hint="eastAsia"/>
          <w:sz w:val="28"/>
          <w:szCs w:val="28"/>
        </w:rPr>
        <w:t>。</w:t>
      </w: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挂牌费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="0032354B" w:rsidRPr="004B79B2">
        <w:rPr>
          <w:rFonts w:ascii="仿宋_GB2312" w:eastAsia="仿宋_GB2312" w:cs="FangSong" w:hint="eastAsia"/>
          <w:sz w:val="28"/>
          <w:szCs w:val="28"/>
        </w:rPr>
        <w:t>元</w:t>
      </w:r>
      <w:r w:rsidRPr="004B79B2">
        <w:rPr>
          <w:rFonts w:ascii="仿宋_GB2312" w:eastAsia="仿宋_GB2312" w:cs="FangSong" w:hint="eastAsia"/>
          <w:sz w:val="28"/>
          <w:szCs w:val="28"/>
        </w:rPr>
        <w:t>；（先期以货物抵押，一年内且全部产品兑换后付清）</w:t>
      </w:r>
      <w:r w:rsidR="00B942AA">
        <w:rPr>
          <w:rFonts w:ascii="仿宋_GB2312" w:eastAsia="仿宋_GB2312" w:cs="FangSong" w:hint="eastAsia"/>
          <w:sz w:val="28"/>
          <w:szCs w:val="28"/>
        </w:rPr>
        <w:t>。</w:t>
      </w: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护盘筹码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，由交易所先行锁定，一年内分两次解锁返还10%（6个月、9个月分别解锁5%、5%），余10%归交易所。</w:t>
      </w:r>
    </w:p>
    <w:p w:rsidR="005C4E14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第三条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发行安排</w:t>
      </w:r>
    </w:p>
    <w:p w:rsidR="00BA578D" w:rsidRPr="004B79B2" w:rsidRDefault="005C4E14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网下预售：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网下定向：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，网下竞价</w:t>
      </w:r>
      <w:r w:rsidRPr="004B79B2">
        <w:rPr>
          <w:rFonts w:ascii="仿宋_GB2312" w:eastAsia="仿宋_GB2312" w:cs="FangSong" w:hint="eastAsia"/>
          <w:color w:val="FF0000"/>
          <w:sz w:val="28"/>
          <w:szCs w:val="28"/>
        </w:rPr>
        <w:t>：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；网上挂牌：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，网上市值配售：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。全部不超过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Pr="004B79B2">
        <w:rPr>
          <w:rFonts w:ascii="仿宋_GB2312" w:eastAsia="仿宋_GB2312" w:cs="FangSong" w:hint="eastAsia"/>
          <w:sz w:val="28"/>
          <w:szCs w:val="28"/>
        </w:rPr>
        <w:t>。20%拨归交易所</w:t>
      </w:r>
      <w:r w:rsidR="009D0719" w:rsidRPr="004B79B2">
        <w:rPr>
          <w:rFonts w:ascii="仿宋_GB2312" w:eastAsia="仿宋_GB2312" w:cs="FangSong" w:hint="eastAsia"/>
          <w:sz w:val="28"/>
          <w:szCs w:val="28"/>
        </w:rPr>
        <w:t>一年内返还10%</w:t>
      </w:r>
      <w:r w:rsidRPr="004B79B2">
        <w:rPr>
          <w:rFonts w:ascii="仿宋_GB2312" w:eastAsia="仿宋_GB2312" w:cs="FangSong" w:hint="eastAsia"/>
          <w:sz w:val="28"/>
          <w:szCs w:val="28"/>
        </w:rPr>
        <w:t>。</w:t>
      </w:r>
    </w:p>
    <w:p w:rsidR="00BA578D" w:rsidRPr="004B79B2" w:rsidRDefault="00BA578D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第四条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</w:t>
      </w:r>
      <w:r w:rsidR="00B942AA">
        <w:rPr>
          <w:rFonts w:ascii="仿宋_GB2312" w:eastAsia="仿宋_GB2312" w:cs="FangSong" w:hint="eastAsia"/>
          <w:sz w:val="28"/>
          <w:szCs w:val="28"/>
        </w:rPr>
        <w:t>市值管理方案</w:t>
      </w:r>
    </w:p>
    <w:p w:rsidR="005C4E14" w:rsidRPr="004B79B2" w:rsidRDefault="00BA578D" w:rsidP="004B79B2">
      <w:pPr>
        <w:pStyle w:val="Default"/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1</w:t>
      </w:r>
      <w:r w:rsidR="004B79B2">
        <w:rPr>
          <w:rFonts w:ascii="仿宋_GB2312" w:eastAsia="仿宋_GB2312" w:cs="FangSong" w:hint="eastAsia"/>
          <w:sz w:val="28"/>
          <w:szCs w:val="28"/>
        </w:rPr>
        <w:t>．</w:t>
      </w:r>
      <w:r w:rsidR="005C4E14" w:rsidRPr="004B79B2">
        <w:rPr>
          <w:rFonts w:ascii="仿宋_GB2312" w:eastAsia="仿宋_GB2312" w:cs="FangSong" w:hint="eastAsia"/>
          <w:sz w:val="28"/>
          <w:szCs w:val="28"/>
        </w:rPr>
        <w:t>50%</w:t>
      </w:r>
      <w:r w:rsidRPr="004B79B2">
        <w:rPr>
          <w:rFonts w:ascii="仿宋_GB2312" w:eastAsia="仿宋_GB2312" w:cs="FangSong" w:hint="eastAsia"/>
          <w:sz w:val="28"/>
          <w:szCs w:val="28"/>
        </w:rPr>
        <w:t>锁定</w:t>
      </w:r>
      <w:r w:rsidR="00B942AA">
        <w:rPr>
          <w:rFonts w:ascii="仿宋_GB2312" w:eastAsia="仿宋_GB2312" w:cs="FangSong" w:hint="eastAsia"/>
          <w:sz w:val="28"/>
          <w:szCs w:val="28"/>
        </w:rPr>
        <w:t>，</w:t>
      </w:r>
      <w:r w:rsidR="005C4E14" w:rsidRPr="004B79B2">
        <w:rPr>
          <w:rFonts w:ascii="仿宋_GB2312" w:eastAsia="仿宋_GB2312" w:cs="FangSong" w:hint="eastAsia"/>
          <w:sz w:val="28"/>
          <w:szCs w:val="28"/>
        </w:rPr>
        <w:t>且3、6、9、12个月的</w:t>
      </w:r>
      <w:r w:rsidR="008A192E" w:rsidRPr="004B79B2">
        <w:rPr>
          <w:rFonts w:ascii="仿宋_GB2312" w:eastAsia="仿宋_GB2312" w:cs="FangSong" w:hint="eastAsia"/>
          <w:sz w:val="28"/>
          <w:szCs w:val="28"/>
        </w:rPr>
        <w:t>解锁量不超过</w:t>
      </w:r>
      <w:r w:rsidR="00B2274C" w:rsidRPr="004B79B2">
        <w:rPr>
          <w:rFonts w:ascii="仿宋_GB2312" w:eastAsia="仿宋_GB2312" w:hAnsi="宋体" w:cs="仿宋_GB2312" w:hint="eastAsia"/>
          <w:sz w:val="28"/>
          <w:szCs w:val="28"/>
          <w:u w:val="single"/>
        </w:rPr>
        <w:t xml:space="preserve">               </w:t>
      </w:r>
      <w:r w:rsidR="005C4E14" w:rsidRPr="004B79B2">
        <w:rPr>
          <w:rFonts w:ascii="仿宋_GB2312" w:eastAsia="仿宋_GB2312" w:cs="FangSong" w:hint="eastAsia"/>
          <w:sz w:val="28"/>
          <w:szCs w:val="28"/>
        </w:rPr>
        <w:t>、</w:t>
      </w:r>
    </w:p>
    <w:p w:rsidR="004B79B2" w:rsidRPr="004B79B2" w:rsidRDefault="004B79B2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lastRenderedPageBreak/>
        <w:t xml:space="preserve">2．交易所返还的10%，不作限制。 </w:t>
      </w:r>
    </w:p>
    <w:p w:rsidR="001615C4" w:rsidRDefault="004B79B2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>第四条  本协议一式两份，双方各执壹份，每份具有同等法律效力。</w:t>
      </w:r>
    </w:p>
    <w:p w:rsidR="004B79B2" w:rsidRDefault="004B79B2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</w:p>
    <w:p w:rsidR="004B79B2" w:rsidRPr="004B79B2" w:rsidRDefault="004B79B2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</w:p>
    <w:p w:rsidR="005C4E14" w:rsidRPr="004B79B2" w:rsidRDefault="005C4E1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 xml:space="preserve">甲方: 积交所(海南)互联网有限公司       乙方： </w:t>
      </w:r>
    </w:p>
    <w:p w:rsidR="001615C4" w:rsidRPr="004B79B2" w:rsidRDefault="001615C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</w:p>
    <w:p w:rsidR="005C4E14" w:rsidRPr="004B79B2" w:rsidRDefault="005C4E1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 xml:space="preserve">公司盖章：                            公司盖章： </w:t>
      </w:r>
    </w:p>
    <w:p w:rsidR="001615C4" w:rsidRPr="004B79B2" w:rsidRDefault="001615C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</w:p>
    <w:p w:rsidR="005C4E14" w:rsidRPr="004B79B2" w:rsidRDefault="005C4E1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 xml:space="preserve">授权代表签字：                        授权代表签字： </w:t>
      </w:r>
    </w:p>
    <w:p w:rsidR="001615C4" w:rsidRPr="004B79B2" w:rsidRDefault="001615C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</w:p>
    <w:p w:rsidR="005C4E14" w:rsidRPr="004B79B2" w:rsidRDefault="005C4E14" w:rsidP="004B79B2">
      <w:pPr>
        <w:spacing w:line="560" w:lineRule="exact"/>
        <w:ind w:firstLineChars="200" w:firstLine="560"/>
        <w:rPr>
          <w:rFonts w:ascii="仿宋_GB2312" w:eastAsia="仿宋_GB2312" w:cs="FangSong"/>
          <w:sz w:val="28"/>
          <w:szCs w:val="28"/>
        </w:rPr>
      </w:pPr>
      <w:r w:rsidRPr="004B79B2">
        <w:rPr>
          <w:rFonts w:ascii="仿宋_GB2312" w:eastAsia="仿宋_GB2312" w:cs="FangSong" w:hint="eastAsia"/>
          <w:sz w:val="28"/>
          <w:szCs w:val="28"/>
        </w:rPr>
        <w:t xml:space="preserve">日期：  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 年   月 </w:t>
      </w:r>
      <w:r w:rsidR="008B73EB" w:rsidRPr="004B79B2">
        <w:rPr>
          <w:rFonts w:ascii="仿宋_GB2312" w:eastAsia="仿宋_GB2312" w:cs="FangSong" w:hint="eastAsia"/>
          <w:sz w:val="28"/>
          <w:szCs w:val="28"/>
        </w:rPr>
        <w:t xml:space="preserve">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 日 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       </w:t>
      </w:r>
      <w:r w:rsidR="008B73EB" w:rsidRPr="004B79B2">
        <w:rPr>
          <w:rFonts w:ascii="仿宋_GB2312" w:eastAsia="仿宋_GB2312" w:cs="FangSong" w:hint="eastAsia"/>
          <w:sz w:val="28"/>
          <w:szCs w:val="28"/>
        </w:rPr>
        <w:t xml:space="preserve">   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日期： </w:t>
      </w:r>
      <w:r w:rsidR="004B79B2">
        <w:rPr>
          <w:rFonts w:ascii="仿宋_GB2312" w:eastAsia="仿宋_GB2312" w:cs="FangSong" w:hint="eastAsia"/>
          <w:sz w:val="28"/>
          <w:szCs w:val="28"/>
        </w:rPr>
        <w:t xml:space="preserve">    </w:t>
      </w:r>
      <w:r w:rsidR="008B73EB" w:rsidRPr="004B79B2">
        <w:rPr>
          <w:rFonts w:ascii="仿宋_GB2312" w:eastAsia="仿宋_GB2312" w:cs="FangSong" w:hint="eastAsia"/>
          <w:sz w:val="28"/>
          <w:szCs w:val="28"/>
        </w:rPr>
        <w:t xml:space="preserve">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年  </w:t>
      </w:r>
      <w:r w:rsidR="008B73EB" w:rsidRPr="004B79B2">
        <w:rPr>
          <w:rFonts w:ascii="仿宋_GB2312" w:eastAsia="仿宋_GB2312" w:cs="FangSong" w:hint="eastAsia"/>
          <w:sz w:val="28"/>
          <w:szCs w:val="28"/>
        </w:rPr>
        <w:t xml:space="preserve"> </w:t>
      </w:r>
      <w:r w:rsidRPr="004B79B2">
        <w:rPr>
          <w:rFonts w:ascii="仿宋_GB2312" w:eastAsia="仿宋_GB2312" w:cs="FangSong" w:hint="eastAsia"/>
          <w:sz w:val="28"/>
          <w:szCs w:val="28"/>
        </w:rPr>
        <w:t xml:space="preserve">月  </w:t>
      </w:r>
      <w:r w:rsidR="008B73EB" w:rsidRPr="004B79B2">
        <w:rPr>
          <w:rFonts w:ascii="仿宋_GB2312" w:eastAsia="仿宋_GB2312" w:cs="FangSong" w:hint="eastAsia"/>
          <w:sz w:val="28"/>
          <w:szCs w:val="28"/>
        </w:rPr>
        <w:t xml:space="preserve"> </w:t>
      </w:r>
      <w:r w:rsidRPr="004B79B2">
        <w:rPr>
          <w:rFonts w:ascii="仿宋_GB2312" w:eastAsia="仿宋_GB2312" w:cs="FangSong" w:hint="eastAsia"/>
          <w:sz w:val="28"/>
          <w:szCs w:val="28"/>
        </w:rPr>
        <w:t>日</w:t>
      </w:r>
    </w:p>
    <w:p w:rsidR="005C4E14" w:rsidRDefault="005C4E14" w:rsidP="005C4E14"/>
    <w:p w:rsidR="007D2E01" w:rsidRPr="00293524" w:rsidRDefault="007D2E01" w:rsidP="005C4E14">
      <w:pPr>
        <w:ind w:firstLineChars="545" w:firstLine="1144"/>
      </w:pPr>
    </w:p>
    <w:sectPr w:rsidR="007D2E01" w:rsidRPr="00293524" w:rsidSect="004B79B2">
      <w:headerReference w:type="default" r:id="rId7"/>
      <w:footerReference w:type="default" r:id="rId8"/>
      <w:pgSz w:w="11906" w:h="16838"/>
      <w:pgMar w:top="2041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072" w:rsidRDefault="005A6072" w:rsidP="00293524">
      <w:r>
        <w:separator/>
      </w:r>
    </w:p>
  </w:endnote>
  <w:endnote w:type="continuationSeparator" w:id="0">
    <w:p w:rsidR="005A6072" w:rsidRDefault="005A6072" w:rsidP="00293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FangSong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仿宋_GB2312">
    <w:altName w:val="黑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34515"/>
      <w:docPartObj>
        <w:docPartGallery w:val="Page Numbers (Bottom of Page)"/>
        <w:docPartUnique/>
      </w:docPartObj>
    </w:sdtPr>
    <w:sdtContent>
      <w:p w:rsidR="004B79B2" w:rsidRDefault="00737501">
        <w:pPr>
          <w:pStyle w:val="a4"/>
          <w:jc w:val="right"/>
        </w:pPr>
        <w:r w:rsidRPr="004B79B2">
          <w:rPr>
            <w:rFonts w:ascii="宋体" w:hAnsi="宋体"/>
            <w:sz w:val="24"/>
            <w:szCs w:val="24"/>
          </w:rPr>
          <w:fldChar w:fldCharType="begin"/>
        </w:r>
        <w:r w:rsidR="004B79B2" w:rsidRPr="004B79B2">
          <w:rPr>
            <w:rFonts w:ascii="宋体" w:hAnsi="宋体"/>
            <w:sz w:val="24"/>
            <w:szCs w:val="24"/>
          </w:rPr>
          <w:instrText xml:space="preserve"> PAGE   \* MERGEFORMAT </w:instrText>
        </w:r>
        <w:r w:rsidRPr="004B79B2">
          <w:rPr>
            <w:rFonts w:ascii="宋体" w:hAnsi="宋体"/>
            <w:sz w:val="24"/>
            <w:szCs w:val="24"/>
          </w:rPr>
          <w:fldChar w:fldCharType="separate"/>
        </w:r>
        <w:r w:rsidR="00CA1D4D" w:rsidRPr="00CA1D4D">
          <w:rPr>
            <w:rFonts w:ascii="宋体" w:hAnsi="宋体"/>
            <w:noProof/>
            <w:sz w:val="24"/>
            <w:szCs w:val="24"/>
            <w:lang w:val="zh-CN"/>
          </w:rPr>
          <w:t>-</w:t>
        </w:r>
        <w:r w:rsidR="00CA1D4D">
          <w:rPr>
            <w:rFonts w:ascii="宋体" w:hAnsi="宋体"/>
            <w:noProof/>
            <w:sz w:val="24"/>
            <w:szCs w:val="24"/>
          </w:rPr>
          <w:t xml:space="preserve"> 2 -</w:t>
        </w:r>
        <w:r w:rsidRPr="004B79B2">
          <w:rPr>
            <w:rFonts w:ascii="宋体" w:hAnsi="宋体"/>
            <w:sz w:val="24"/>
            <w:szCs w:val="24"/>
          </w:rPr>
          <w:fldChar w:fldCharType="end"/>
        </w:r>
      </w:p>
    </w:sdtContent>
  </w:sdt>
  <w:p w:rsidR="004B79B2" w:rsidRDefault="004B79B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072" w:rsidRDefault="005A6072" w:rsidP="00293524">
      <w:r>
        <w:separator/>
      </w:r>
    </w:p>
  </w:footnote>
  <w:footnote w:type="continuationSeparator" w:id="0">
    <w:p w:rsidR="005A6072" w:rsidRDefault="005A6072" w:rsidP="00293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79B2" w:rsidRDefault="00CA1D4D" w:rsidP="004B79B2">
    <w:pPr>
      <w:pStyle w:val="a3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2160000" cy="335751"/>
          <wp:effectExtent l="19050" t="0" r="0" b="0"/>
          <wp:docPr id="1" name="图片 0" descr="4 - 副本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 - 副本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0000" cy="335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5FD1"/>
    <w:multiLevelType w:val="hybridMultilevel"/>
    <w:tmpl w:val="A936EB32"/>
    <w:lvl w:ilvl="0" w:tplc="D0FA83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4064B3"/>
    <w:multiLevelType w:val="hybridMultilevel"/>
    <w:tmpl w:val="0068122E"/>
    <w:lvl w:ilvl="0" w:tplc="A5EAA9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0E7B04"/>
    <w:multiLevelType w:val="multilevel"/>
    <w:tmpl w:val="360E7B04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005B39"/>
    <w:multiLevelType w:val="hybridMultilevel"/>
    <w:tmpl w:val="A2123654"/>
    <w:lvl w:ilvl="0" w:tplc="02A0107C">
      <w:start w:val="1"/>
      <w:numFmt w:val="japaneseCounting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3524"/>
    <w:rsid w:val="00026425"/>
    <w:rsid w:val="00051A56"/>
    <w:rsid w:val="000C0BD4"/>
    <w:rsid w:val="001615C4"/>
    <w:rsid w:val="00181E59"/>
    <w:rsid w:val="0026102F"/>
    <w:rsid w:val="002830F9"/>
    <w:rsid w:val="00293524"/>
    <w:rsid w:val="002B3ADC"/>
    <w:rsid w:val="002C1A76"/>
    <w:rsid w:val="002D77F6"/>
    <w:rsid w:val="00307E35"/>
    <w:rsid w:val="0032354B"/>
    <w:rsid w:val="00355A72"/>
    <w:rsid w:val="003A1599"/>
    <w:rsid w:val="003A2CD4"/>
    <w:rsid w:val="0044078B"/>
    <w:rsid w:val="004505B7"/>
    <w:rsid w:val="0046574B"/>
    <w:rsid w:val="00494FB8"/>
    <w:rsid w:val="004B79B2"/>
    <w:rsid w:val="005243C4"/>
    <w:rsid w:val="00530FCC"/>
    <w:rsid w:val="00555044"/>
    <w:rsid w:val="005A6072"/>
    <w:rsid w:val="005B5C03"/>
    <w:rsid w:val="005C1B01"/>
    <w:rsid w:val="005C2749"/>
    <w:rsid w:val="005C4E14"/>
    <w:rsid w:val="0064039C"/>
    <w:rsid w:val="006C0C4F"/>
    <w:rsid w:val="006D732B"/>
    <w:rsid w:val="00737501"/>
    <w:rsid w:val="00756443"/>
    <w:rsid w:val="00757D1B"/>
    <w:rsid w:val="00795837"/>
    <w:rsid w:val="007B3161"/>
    <w:rsid w:val="007D2E01"/>
    <w:rsid w:val="00860E6D"/>
    <w:rsid w:val="00876A59"/>
    <w:rsid w:val="008A192E"/>
    <w:rsid w:val="008B73EB"/>
    <w:rsid w:val="00904040"/>
    <w:rsid w:val="00926023"/>
    <w:rsid w:val="00934A7D"/>
    <w:rsid w:val="0096325B"/>
    <w:rsid w:val="009737AA"/>
    <w:rsid w:val="0098787B"/>
    <w:rsid w:val="009A68A9"/>
    <w:rsid w:val="009D0719"/>
    <w:rsid w:val="009D6936"/>
    <w:rsid w:val="00A60225"/>
    <w:rsid w:val="00A67B23"/>
    <w:rsid w:val="00AA1308"/>
    <w:rsid w:val="00AF3037"/>
    <w:rsid w:val="00B2274C"/>
    <w:rsid w:val="00B22A76"/>
    <w:rsid w:val="00B5525F"/>
    <w:rsid w:val="00B60F41"/>
    <w:rsid w:val="00B9039B"/>
    <w:rsid w:val="00B942AA"/>
    <w:rsid w:val="00BA578D"/>
    <w:rsid w:val="00BB656F"/>
    <w:rsid w:val="00BC6155"/>
    <w:rsid w:val="00C250AE"/>
    <w:rsid w:val="00C53527"/>
    <w:rsid w:val="00C71706"/>
    <w:rsid w:val="00C907EB"/>
    <w:rsid w:val="00C9517C"/>
    <w:rsid w:val="00CA1D4D"/>
    <w:rsid w:val="00CB4EC5"/>
    <w:rsid w:val="00CE3523"/>
    <w:rsid w:val="00CE5F5A"/>
    <w:rsid w:val="00D24CBD"/>
    <w:rsid w:val="00D865AD"/>
    <w:rsid w:val="00DD20B7"/>
    <w:rsid w:val="00E1575A"/>
    <w:rsid w:val="00E72317"/>
    <w:rsid w:val="00EA267B"/>
    <w:rsid w:val="00EA7F58"/>
    <w:rsid w:val="00F77744"/>
    <w:rsid w:val="00FD3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52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3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3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52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93524"/>
    <w:pPr>
      <w:ind w:firstLineChars="200" w:firstLine="420"/>
    </w:pPr>
  </w:style>
  <w:style w:type="paragraph" w:styleId="a5">
    <w:name w:val="List Paragraph"/>
    <w:basedOn w:val="a"/>
    <w:uiPriority w:val="99"/>
    <w:qFormat/>
    <w:rsid w:val="0029352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D73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732B"/>
    <w:rPr>
      <w:rFonts w:ascii="Calibri" w:eastAsia="宋体" w:hAnsi="Calibri" w:cs="Times New Roman"/>
      <w:sz w:val="18"/>
      <w:szCs w:val="18"/>
    </w:rPr>
  </w:style>
  <w:style w:type="paragraph" w:customStyle="1" w:styleId="Default">
    <w:name w:val="Default"/>
    <w:rsid w:val="005C4E14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</dc:creator>
  <cp:lastModifiedBy>Administrator</cp:lastModifiedBy>
  <cp:revision>20</cp:revision>
  <dcterms:created xsi:type="dcterms:W3CDTF">2016-12-22T03:35:00Z</dcterms:created>
  <dcterms:modified xsi:type="dcterms:W3CDTF">2017-01-06T10:23:00Z</dcterms:modified>
</cp:coreProperties>
</file>