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com um valor n de números e depois os n elementos de um vetor de inteiros (na mesma linha):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numeros = list(map(int, input().split()))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print(' '.join(map(str, numeros)))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 = [None]*len(v): Inicializa uma lista “l” com o mesmo comprimento da lista origina (v)l, preenchida com None.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 = input().split()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 = [None] * len(v)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i in range(len(v)):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 = input("Digite os elementos separados por espaço: ").split(): Lê uma linha de entrada do usuário e divide em uma lista de strings. converte uma lista em formato [1, 2, 3, 4, 5], para 1 2 3 4 5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 = input().split()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 = 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i in range(len(v)):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u += str(v[i])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if i &lt; len(v) - 1: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u += " 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print(u)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eliminar número repetidos da lista: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 = input().split()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numeros_unicos = set()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lista_unica = []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numero in v: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numero not in numeros_unicos: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numeros_unicos.add(numero)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lista_unica.append(numero)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print(lista_unica)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números pares e ímpares separados: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 = input().split()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nu = set()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lu = []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n in v: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n not in nu: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nu.add(n)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lu.append(n)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print(lu)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 = []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impar = []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ns = [int(e) for e in lu]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i in range(len(ns)):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if int(lu[i]) % 2 == 0: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par += str(lu[i])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impar += str(lu[i])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print(par)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print(impar)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máximo e mínimo: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maximo = max(numeros)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minimo = min(numeros)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print(f"Máximo: {maximo}")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print(f"Mínimo: {minimo}")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