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426" w14:textId="77777777" w:rsidR="003043EF" w:rsidRPr="00E7577C" w:rsidRDefault="003043EF" w:rsidP="003043EF">
      <w:pPr>
        <w:jc w:val="center"/>
        <w:rPr>
          <w:sz w:val="28"/>
          <w:lang w:val="sr-Latn-RS"/>
        </w:rPr>
      </w:pPr>
      <w:r w:rsidRPr="00E7577C">
        <w:rPr>
          <w:sz w:val="28"/>
          <w:lang w:val="sr-Latn-RS"/>
        </w:rPr>
        <w:t>Državni univerzitet u Novom Pazaru</w:t>
      </w:r>
    </w:p>
    <w:p w14:paraId="0F783949" w14:textId="63293F11" w:rsidR="003043EF" w:rsidRPr="00E7577C" w:rsidRDefault="003043EF" w:rsidP="003043EF">
      <w:pPr>
        <w:jc w:val="center"/>
        <w:rPr>
          <w:noProof/>
          <w:lang w:val="sr-Latn-RS"/>
        </w:rPr>
      </w:pPr>
      <w:r w:rsidRPr="00E7577C">
        <w:rPr>
          <w:noProof/>
          <w:lang w:val="sr-Latn-RS"/>
        </w:rPr>
        <w:drawing>
          <wp:inline distT="0" distB="0" distL="0" distR="0" wp14:anchorId="5DBFC866" wp14:editId="5CE548DD">
            <wp:extent cx="1962150" cy="1581150"/>
            <wp:effectExtent l="0" t="0" r="0" b="0"/>
            <wp:docPr id="2088871142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1142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0D5" w14:textId="77777777" w:rsidR="003043EF" w:rsidRPr="00E7577C" w:rsidRDefault="003043EF" w:rsidP="003043EF">
      <w:pPr>
        <w:jc w:val="center"/>
        <w:rPr>
          <w:sz w:val="22"/>
          <w:lang w:val="sr-Latn-RS"/>
        </w:rPr>
      </w:pPr>
    </w:p>
    <w:p w14:paraId="623BAE67" w14:textId="77777777" w:rsidR="003043EF" w:rsidRPr="00E7577C" w:rsidRDefault="003043EF" w:rsidP="003043EF">
      <w:pPr>
        <w:jc w:val="center"/>
        <w:rPr>
          <w:lang w:val="sr-Latn-RS"/>
        </w:rPr>
      </w:pPr>
    </w:p>
    <w:p w14:paraId="269E9A02" w14:textId="77777777" w:rsidR="003043EF" w:rsidRPr="00E7577C" w:rsidRDefault="003043EF" w:rsidP="003043EF">
      <w:pPr>
        <w:jc w:val="center"/>
        <w:rPr>
          <w:lang w:val="sr-Latn-RS"/>
        </w:rPr>
      </w:pPr>
    </w:p>
    <w:p w14:paraId="2D870A7B" w14:textId="77777777" w:rsidR="003043EF" w:rsidRPr="00E7577C" w:rsidRDefault="003043EF" w:rsidP="003043EF">
      <w:pPr>
        <w:jc w:val="center"/>
        <w:rPr>
          <w:lang w:val="sr-Latn-RS"/>
        </w:rPr>
      </w:pPr>
    </w:p>
    <w:p w14:paraId="30A9DCAA" w14:textId="77777777" w:rsidR="003043EF" w:rsidRPr="00E7577C" w:rsidRDefault="003043EF" w:rsidP="003043EF">
      <w:pPr>
        <w:jc w:val="center"/>
        <w:rPr>
          <w:lang w:val="sr-Latn-RS"/>
        </w:rPr>
      </w:pPr>
    </w:p>
    <w:p w14:paraId="7F832046" w14:textId="77777777" w:rsidR="003043EF" w:rsidRPr="00E7577C" w:rsidRDefault="003043EF" w:rsidP="003043EF">
      <w:pPr>
        <w:jc w:val="center"/>
        <w:rPr>
          <w:sz w:val="32"/>
          <w:szCs w:val="28"/>
          <w:lang w:val="sr-Latn-RS"/>
        </w:rPr>
      </w:pPr>
    </w:p>
    <w:p w14:paraId="647A184F" w14:textId="5701B30D" w:rsidR="003043EF" w:rsidRPr="00E7577C" w:rsidRDefault="003043EF" w:rsidP="003043EF">
      <w:pPr>
        <w:jc w:val="center"/>
        <w:rPr>
          <w:sz w:val="48"/>
          <w:szCs w:val="28"/>
          <w:lang w:val="sr-Latn-RS"/>
        </w:rPr>
      </w:pPr>
      <w:r w:rsidRPr="00E7577C">
        <w:rPr>
          <w:sz w:val="48"/>
          <w:szCs w:val="28"/>
          <w:lang w:val="sr-Latn-RS"/>
        </w:rPr>
        <w:t>Analiza ciljeva</w:t>
      </w:r>
    </w:p>
    <w:p w14:paraId="3B038AB5" w14:textId="77777777" w:rsidR="003043EF" w:rsidRPr="00E7577C" w:rsidRDefault="003043EF" w:rsidP="003043EF">
      <w:pPr>
        <w:jc w:val="center"/>
        <w:rPr>
          <w:sz w:val="40"/>
          <w:lang w:val="sr-Latn-RS"/>
        </w:rPr>
      </w:pPr>
    </w:p>
    <w:p w14:paraId="11ED0CD6" w14:textId="77777777" w:rsidR="003043EF" w:rsidRPr="00E7577C" w:rsidRDefault="003043EF" w:rsidP="003043EF">
      <w:pPr>
        <w:jc w:val="center"/>
        <w:rPr>
          <w:sz w:val="40"/>
          <w:lang w:val="sr-Latn-RS"/>
        </w:rPr>
      </w:pPr>
    </w:p>
    <w:p w14:paraId="4E12215E" w14:textId="77777777" w:rsidR="003043EF" w:rsidRPr="00E7577C" w:rsidRDefault="003043EF" w:rsidP="003043EF">
      <w:pPr>
        <w:jc w:val="center"/>
        <w:rPr>
          <w:sz w:val="40"/>
          <w:lang w:val="sr-Latn-RS"/>
        </w:rPr>
      </w:pPr>
    </w:p>
    <w:p w14:paraId="2896F2C2" w14:textId="77777777" w:rsidR="003043EF" w:rsidRPr="00E7577C" w:rsidRDefault="003043EF" w:rsidP="003043EF">
      <w:pPr>
        <w:jc w:val="center"/>
        <w:rPr>
          <w:sz w:val="40"/>
          <w:lang w:val="sr-Latn-RS"/>
        </w:rPr>
      </w:pPr>
    </w:p>
    <w:p w14:paraId="41EBCDA0" w14:textId="77777777" w:rsidR="003043EF" w:rsidRPr="00E7577C" w:rsidRDefault="003043EF" w:rsidP="003043EF">
      <w:pPr>
        <w:rPr>
          <w:sz w:val="40"/>
          <w:lang w:val="sr-Latn-RS"/>
        </w:rPr>
      </w:pPr>
    </w:p>
    <w:p w14:paraId="0E3C421A" w14:textId="77777777" w:rsidR="003043EF" w:rsidRPr="00E7577C" w:rsidRDefault="003043EF" w:rsidP="003043EF">
      <w:pPr>
        <w:jc w:val="center"/>
        <w:rPr>
          <w:lang w:val="sr-Latn-RS"/>
        </w:rPr>
      </w:pPr>
      <w:r w:rsidRPr="00E7577C">
        <w:rPr>
          <w:lang w:val="sr-Latn-RS"/>
        </w:rPr>
        <w:t>KakoGodTim</w:t>
      </w:r>
    </w:p>
    <w:p w14:paraId="38C0A428" w14:textId="77777777" w:rsidR="003043EF" w:rsidRPr="00E7577C" w:rsidRDefault="003043EF" w:rsidP="003043EF">
      <w:pPr>
        <w:jc w:val="center"/>
        <w:rPr>
          <w:sz w:val="22"/>
          <w:lang w:val="sr-Latn-RS"/>
        </w:rPr>
      </w:pPr>
      <w:r w:rsidRPr="00E7577C">
        <w:rPr>
          <w:lang w:val="sr-Latn-RS"/>
        </w:rPr>
        <w:t>Novi Pazar, 2023</w:t>
      </w:r>
    </w:p>
    <w:p w14:paraId="51665BA9" w14:textId="77777777" w:rsidR="003043EF" w:rsidRPr="00E7577C" w:rsidRDefault="003043EF" w:rsidP="003043EF">
      <w:pPr>
        <w:jc w:val="center"/>
        <w:rPr>
          <w:b/>
          <w:bCs/>
          <w:sz w:val="52"/>
          <w:szCs w:val="52"/>
          <w:lang w:val="sr-Latn-RS"/>
        </w:rPr>
      </w:pPr>
    </w:p>
    <w:p w14:paraId="1554DF90" w14:textId="77777777" w:rsidR="003043EF" w:rsidRPr="00E7577C" w:rsidRDefault="003043EF">
      <w:pPr>
        <w:rPr>
          <w:rFonts w:eastAsiaTheme="majorEastAsia" w:cstheme="majorBidi"/>
          <w:noProof/>
          <w:spacing w:val="-10"/>
          <w:kern w:val="28"/>
          <w:sz w:val="56"/>
          <w:szCs w:val="56"/>
          <w:lang w:val="sr-Latn-RS"/>
        </w:rPr>
      </w:pPr>
      <w:r w:rsidRPr="00E7577C">
        <w:rPr>
          <w:noProof/>
          <w:lang w:val="sr-Latn-RS"/>
        </w:rPr>
        <w:br w:type="page"/>
      </w:r>
    </w:p>
    <w:p w14:paraId="60D0475F" w14:textId="77777777" w:rsidR="0007730C" w:rsidRPr="00E7577C" w:rsidRDefault="0007730C" w:rsidP="0007730C">
      <w:pPr>
        <w:pStyle w:val="Heading1"/>
        <w:jc w:val="center"/>
        <w:rPr>
          <w:rFonts w:asciiTheme="minorHAnsi" w:hAnsiTheme="minorHAnsi" w:cstheme="minorHAnsi"/>
          <w:sz w:val="28"/>
          <w:lang w:val="sr-Latn-RS"/>
        </w:rPr>
      </w:pPr>
      <w:bookmarkStart w:id="0" w:name="_Toc132292247"/>
      <w:bookmarkStart w:id="1" w:name="_Toc135153652"/>
      <w:r w:rsidRPr="00E7577C">
        <w:rPr>
          <w:rFonts w:asciiTheme="minorHAnsi" w:hAnsiTheme="minorHAnsi" w:cstheme="minorHAnsi"/>
          <w:sz w:val="28"/>
          <w:lang w:val="sr-Latn-RS"/>
        </w:rPr>
        <w:lastRenderedPageBreak/>
        <w:t>Doprinos učesnika grupe</w:t>
      </w:r>
      <w:bookmarkEnd w:id="0"/>
      <w:bookmarkEnd w:id="1"/>
    </w:p>
    <w:p w14:paraId="314EF4FC" w14:textId="77777777" w:rsidR="0007730C" w:rsidRPr="00E7577C" w:rsidRDefault="0007730C" w:rsidP="0007730C">
      <w:pPr>
        <w:rPr>
          <w:rFonts w:asciiTheme="minorHAnsi" w:hAnsiTheme="minorHAnsi"/>
          <w:sz w:val="22"/>
          <w:lang w:val="sr-Latn-RS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07730C" w:rsidRPr="00E7577C" w14:paraId="2F41E9DA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297C" w14:textId="77777777" w:rsidR="0007730C" w:rsidRPr="00E7577C" w:rsidRDefault="0007730C">
            <w:pPr>
              <w:rPr>
                <w:b/>
                <w:lang w:val="sr-Latn-RS"/>
              </w:rPr>
            </w:pPr>
            <w:r w:rsidRPr="00E7577C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4DE5" w14:textId="77777777" w:rsidR="0007730C" w:rsidRPr="00E7577C" w:rsidRDefault="0007730C">
            <w:pPr>
              <w:rPr>
                <w:b/>
                <w:lang w:val="sr-Latn-RS"/>
              </w:rPr>
            </w:pPr>
            <w:r w:rsidRPr="00E7577C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77C" w14:textId="77777777" w:rsidR="0007730C" w:rsidRPr="00E7577C" w:rsidRDefault="0007730C">
            <w:pPr>
              <w:rPr>
                <w:b/>
                <w:lang w:val="sr-Latn-RS"/>
              </w:rPr>
            </w:pPr>
            <w:r w:rsidRPr="00E7577C">
              <w:rPr>
                <w:b/>
                <w:lang w:val="sr-Latn-RS"/>
              </w:rPr>
              <w:t>Verzija</w:t>
            </w:r>
          </w:p>
        </w:tc>
      </w:tr>
      <w:tr w:rsidR="0007730C" w:rsidRPr="00E7577C" w14:paraId="2C279D0F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26D1" w14:textId="77777777" w:rsidR="0007730C" w:rsidRPr="00E7577C" w:rsidRDefault="0007730C">
            <w:pPr>
              <w:rPr>
                <w:lang w:val="sr-Latn-RS"/>
              </w:rPr>
            </w:pPr>
            <w:r w:rsidRPr="00E7577C">
              <w:rPr>
                <w:lang w:val="sr-Latn-RS"/>
              </w:rP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D280" w14:textId="77777777" w:rsidR="0007730C" w:rsidRPr="00E7577C" w:rsidRDefault="0007730C">
            <w:pPr>
              <w:rPr>
                <w:lang w:val="sr-Latn-RS"/>
              </w:rPr>
            </w:pPr>
            <w:r w:rsidRPr="00E7577C">
              <w:rPr>
                <w:lang w:val="sr-Latn-RS"/>
              </w:rP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69A5" w14:textId="77777777" w:rsidR="0007730C" w:rsidRPr="00E7577C" w:rsidRDefault="0007730C">
            <w:pPr>
              <w:rPr>
                <w:lang w:val="sr-Latn-RS"/>
              </w:rPr>
            </w:pPr>
            <w:r w:rsidRPr="00E7577C">
              <w:rPr>
                <w:lang w:val="sr-Latn-RS"/>
              </w:rPr>
              <w:t>1.0</w:t>
            </w:r>
          </w:p>
        </w:tc>
      </w:tr>
      <w:tr w:rsidR="0007730C" w:rsidRPr="00E7577C" w14:paraId="50A35B73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122F" w14:textId="77777777" w:rsidR="0007730C" w:rsidRPr="00E7577C" w:rsidRDefault="0007730C">
            <w:pPr>
              <w:rPr>
                <w:lang w:val="sr-Latn-R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3E5C" w14:textId="77777777" w:rsidR="0007730C" w:rsidRPr="00E7577C" w:rsidRDefault="0007730C">
            <w:pPr>
              <w:rPr>
                <w:lang w:val="sr-Latn-R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2C7C" w14:textId="77777777" w:rsidR="0007730C" w:rsidRPr="00E7577C" w:rsidRDefault="0007730C">
            <w:pPr>
              <w:rPr>
                <w:lang w:val="sr-Latn-RS"/>
              </w:rPr>
            </w:pPr>
          </w:p>
        </w:tc>
      </w:tr>
      <w:tr w:rsidR="0007730C" w:rsidRPr="00E7577C" w14:paraId="76329902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32C8" w14:textId="77777777" w:rsidR="0007730C" w:rsidRPr="00E7577C" w:rsidRDefault="0007730C">
            <w:pPr>
              <w:rPr>
                <w:lang w:val="sr-Latn-R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AA1" w14:textId="77777777" w:rsidR="0007730C" w:rsidRPr="00E7577C" w:rsidRDefault="0007730C">
            <w:pPr>
              <w:rPr>
                <w:lang w:val="sr-Latn-R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2044" w14:textId="77777777" w:rsidR="0007730C" w:rsidRPr="00E7577C" w:rsidRDefault="0007730C">
            <w:pPr>
              <w:rPr>
                <w:lang w:val="sr-Latn-RS"/>
              </w:rPr>
            </w:pPr>
          </w:p>
        </w:tc>
      </w:tr>
    </w:tbl>
    <w:p w14:paraId="0E24C66F" w14:textId="77777777" w:rsidR="0007730C" w:rsidRPr="00E7577C" w:rsidRDefault="0007730C" w:rsidP="0007730C">
      <w:pPr>
        <w:rPr>
          <w:rFonts w:asciiTheme="minorHAnsi" w:hAnsiTheme="minorHAnsi"/>
          <w:b/>
          <w:bCs/>
          <w:noProof/>
          <w:sz w:val="28"/>
          <w:szCs w:val="28"/>
          <w:lang w:val="sr-Latn-RS"/>
        </w:rPr>
      </w:pPr>
    </w:p>
    <w:p w14:paraId="2901300B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753A1DFC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19C73CD0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154596A5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04B708DD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1532D6DA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0C4D11DE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0CCBF578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704A1C27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01EB01BF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5A1F3429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59EF203F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47DA3C09" w14:textId="77777777" w:rsidR="0007730C" w:rsidRPr="00E7577C" w:rsidRDefault="0007730C" w:rsidP="00E34B26">
      <w:pPr>
        <w:pStyle w:val="Title"/>
        <w:rPr>
          <w:noProof/>
          <w:lang w:val="sr-Latn-RS"/>
        </w:rPr>
      </w:pPr>
    </w:p>
    <w:p w14:paraId="4F01B941" w14:textId="77777777" w:rsidR="0007730C" w:rsidRPr="00E7577C" w:rsidRDefault="0007730C" w:rsidP="0013026A">
      <w:pPr>
        <w:pStyle w:val="Title"/>
        <w:jc w:val="left"/>
        <w:rPr>
          <w:noProof/>
          <w:lang w:val="sr-Latn-RS"/>
        </w:rPr>
      </w:pPr>
    </w:p>
    <w:p w14:paraId="28E8BB1E" w14:textId="77777777" w:rsidR="0013026A" w:rsidRPr="00E7577C" w:rsidRDefault="0013026A" w:rsidP="0013026A">
      <w:pPr>
        <w:rPr>
          <w:lang w:val="sr-Latn-RS"/>
        </w:rPr>
      </w:pPr>
    </w:p>
    <w:p w14:paraId="7536BE88" w14:textId="77777777" w:rsidR="0013026A" w:rsidRPr="00E7577C" w:rsidRDefault="0013026A" w:rsidP="0013026A">
      <w:pPr>
        <w:rPr>
          <w:lang w:val="sr-Latn-RS"/>
        </w:rPr>
      </w:pPr>
    </w:p>
    <w:p w14:paraId="2B9A93E9" w14:textId="15D95E42" w:rsidR="00F5599C" w:rsidRDefault="00E066BE" w:rsidP="00E34B26">
      <w:pPr>
        <w:pStyle w:val="Title"/>
        <w:rPr>
          <w:noProof/>
          <w:lang w:val="sr-Latn-RS"/>
        </w:rPr>
      </w:pPr>
      <w:r w:rsidRPr="00E7577C">
        <w:rPr>
          <w:noProof/>
          <w:lang w:val="sr-Latn-RS"/>
        </w:rPr>
        <w:lastRenderedPageBreak/>
        <w:t>Analiza ciljeva</w:t>
      </w:r>
    </w:p>
    <w:p w14:paraId="71D75BA1" w14:textId="77777777" w:rsidR="00E7577C" w:rsidRDefault="00E7577C" w:rsidP="00E7577C">
      <w:pPr>
        <w:rPr>
          <w:lang w:val="sr-Latn-RS"/>
        </w:rPr>
      </w:pPr>
    </w:p>
    <w:p w14:paraId="3E87182F" w14:textId="77777777" w:rsidR="00E7577C" w:rsidRPr="00E7577C" w:rsidRDefault="00E7577C" w:rsidP="00E7577C">
      <w:pPr>
        <w:rPr>
          <w:lang w:val="sr-Latn-RS"/>
        </w:rPr>
      </w:pPr>
    </w:p>
    <w:p w14:paraId="77565A69" w14:textId="77777777" w:rsidR="00D71304" w:rsidRPr="00E7577C" w:rsidRDefault="00D71304" w:rsidP="00D71304">
      <w:pPr>
        <w:rPr>
          <w:lang w:val="sr-Latn-RS"/>
        </w:rPr>
      </w:pPr>
    </w:p>
    <w:p w14:paraId="004BA98F" w14:textId="7D25F7B6" w:rsidR="00D71304" w:rsidRDefault="004745C6" w:rsidP="00D71304">
      <w:pPr>
        <w:rPr>
          <w:lang w:val="sr-Latn-RS"/>
        </w:rPr>
      </w:pPr>
      <w:r w:rsidRPr="00E7577C">
        <w:rPr>
          <w:noProof/>
          <w:szCs w:val="24"/>
          <w:lang w:val="sr-Latn-RS"/>
        </w:rPr>
        <w:drawing>
          <wp:inline distT="0" distB="0" distL="0" distR="0" wp14:anchorId="2EA38DBE" wp14:editId="39049768">
            <wp:extent cx="5908558" cy="2113280"/>
            <wp:effectExtent l="0" t="0" r="0" b="1270"/>
            <wp:docPr id="192817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42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58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68A3" w14:textId="77777777" w:rsidR="00E7577C" w:rsidRPr="00E7577C" w:rsidRDefault="00E7577C" w:rsidP="00D71304">
      <w:pPr>
        <w:rPr>
          <w:lang w:val="sr-Latn-RS"/>
        </w:rPr>
      </w:pPr>
    </w:p>
    <w:p w14:paraId="64291B72" w14:textId="77777777" w:rsidR="00F5599C" w:rsidRPr="00E7577C" w:rsidRDefault="00F5599C" w:rsidP="00F5599C">
      <w:pPr>
        <w:pStyle w:val="Heading1"/>
        <w:numPr>
          <w:ilvl w:val="0"/>
          <w:numId w:val="1"/>
        </w:numPr>
        <w:rPr>
          <w:noProof/>
          <w:lang w:val="sr-Latn-RS"/>
        </w:rPr>
      </w:pPr>
      <w:r w:rsidRPr="00E7577C">
        <w:rPr>
          <w:noProof/>
          <w:lang w:val="sr-Latn-RS"/>
        </w:rPr>
        <w:t>Opšti cilj projekta</w:t>
      </w:r>
    </w:p>
    <w:p w14:paraId="180EE166" w14:textId="77777777" w:rsidR="00F5599C" w:rsidRPr="00E7577C" w:rsidRDefault="00F5599C" w:rsidP="00F5599C">
      <w:pPr>
        <w:rPr>
          <w:noProof/>
          <w:lang w:val="sr-Latn-RS"/>
        </w:rPr>
      </w:pPr>
    </w:p>
    <w:p w14:paraId="0DE9B8A2" w14:textId="77777777" w:rsidR="00F5599C" w:rsidRPr="00E7577C" w:rsidRDefault="00606E39" w:rsidP="00F5599C">
      <w:pPr>
        <w:rPr>
          <w:noProof/>
          <w:lang w:val="sr-Latn-RS"/>
        </w:rPr>
      </w:pPr>
      <w:r w:rsidRPr="00E7577C">
        <w:rPr>
          <w:noProof/>
          <w:lang w:val="sr-Latn-RS"/>
        </w:rPr>
        <w:t xml:space="preserve">Opšti cilj projekta je povećanje svesti, znanja i angažovanosti mladih akademskih građana, predstavnika lokalnih samouprava i potencijalnih investitora o kulturnom nasleđu Sandžaka, sa fokusom na unapređenje održivog turizma. Projekat ima za cilj promovisanje i obrazovanje o bogatoj kulturno-istorijskoj baštini Sandžaka, kao i pružanje alata i znanja za komercijalizaciju kulturno-istorijskih lokacija u svrhu održivog razvoja. </w:t>
      </w:r>
    </w:p>
    <w:p w14:paraId="397BA9F8" w14:textId="43196F79" w:rsidR="00606E39" w:rsidRPr="00E7577C" w:rsidRDefault="00606E39" w:rsidP="00F5599C">
      <w:pPr>
        <w:rPr>
          <w:noProof/>
          <w:lang w:val="sr-Latn-RS"/>
        </w:rPr>
      </w:pPr>
      <w:r w:rsidRPr="00E7577C">
        <w:rPr>
          <w:noProof/>
          <w:lang w:val="sr-Latn-RS"/>
        </w:rPr>
        <w:t xml:space="preserve">Projekat se takođe usmerava na podršku ključnim aktivnostima Erasmus+ programa, uključujući </w:t>
      </w:r>
      <w:r w:rsidRPr="00E7577C">
        <w:rPr>
          <w:b/>
          <w:bCs/>
          <w:noProof/>
          <w:lang w:val="sr-Latn-RS"/>
        </w:rPr>
        <w:t>mobilnost građana</w:t>
      </w:r>
      <w:r w:rsidRPr="00E7577C">
        <w:rPr>
          <w:noProof/>
          <w:lang w:val="sr-Latn-RS"/>
        </w:rPr>
        <w:t xml:space="preserve"> (Ključna aktivnost 1) i </w:t>
      </w:r>
      <w:r w:rsidRPr="00E7577C">
        <w:rPr>
          <w:b/>
          <w:bCs/>
          <w:noProof/>
          <w:lang w:val="sr-Latn-RS"/>
        </w:rPr>
        <w:t>strateška partnerstva u oblasti obrazovanja mladih</w:t>
      </w:r>
      <w:r w:rsidRPr="00E7577C">
        <w:rPr>
          <w:noProof/>
          <w:lang w:val="sr-Latn-RS"/>
        </w:rPr>
        <w:t xml:space="preserve"> (Ključna aktivnost 2).</w:t>
      </w:r>
    </w:p>
    <w:p w14:paraId="583458D2" w14:textId="77777777" w:rsidR="00F5599C" w:rsidRPr="00E7577C" w:rsidRDefault="00F5599C" w:rsidP="00F5599C">
      <w:pPr>
        <w:rPr>
          <w:noProof/>
          <w:lang w:val="sr-Latn-RS"/>
        </w:rPr>
      </w:pPr>
    </w:p>
    <w:p w14:paraId="6B40664C" w14:textId="78D3A57F" w:rsidR="00F5599C" w:rsidRDefault="00F5599C" w:rsidP="00F5599C">
      <w:pPr>
        <w:pStyle w:val="Heading1"/>
        <w:numPr>
          <w:ilvl w:val="0"/>
          <w:numId w:val="1"/>
        </w:numPr>
        <w:rPr>
          <w:noProof/>
          <w:lang w:val="sr-Latn-RS"/>
        </w:rPr>
      </w:pPr>
      <w:r w:rsidRPr="00E7577C">
        <w:rPr>
          <w:noProof/>
          <w:lang w:val="sr-Latn-RS"/>
        </w:rPr>
        <w:t>Specifični ciljevi</w:t>
      </w:r>
    </w:p>
    <w:p w14:paraId="2336813B" w14:textId="77777777" w:rsidR="00E7577C" w:rsidRPr="00E7577C" w:rsidRDefault="00E7577C" w:rsidP="00E7577C">
      <w:pPr>
        <w:rPr>
          <w:lang w:val="sr-Latn-RS"/>
        </w:rPr>
      </w:pPr>
    </w:p>
    <w:p w14:paraId="672C23DD" w14:textId="36A0A529" w:rsidR="000B775A" w:rsidRPr="00E7577C" w:rsidRDefault="000B775A" w:rsidP="000B775A">
      <w:pPr>
        <w:rPr>
          <w:noProof/>
          <w:lang w:val="sr-Latn-RS"/>
        </w:rPr>
      </w:pPr>
      <w:r w:rsidRPr="00E7577C">
        <w:rPr>
          <w:noProof/>
          <w:lang w:val="sr-Latn-RS"/>
        </w:rPr>
        <w:t>Specifični ciljevi projekta "Promocija održivog turizma kroz obrazovanje o kulturnom nasleđu u Sandžaku" su:</w:t>
      </w:r>
    </w:p>
    <w:p w14:paraId="03BF7D08" w14:textId="1D812DE0" w:rsidR="000B775A" w:rsidRPr="00E7577C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E7577C">
        <w:rPr>
          <w:noProof/>
          <w:lang w:val="sr-Latn-RS"/>
        </w:rPr>
        <w:t>Centar za proučavanje kulturnog nasleđa:</w:t>
      </w:r>
    </w:p>
    <w:p w14:paraId="642C4EB5" w14:textId="039D56B6" w:rsidR="000B775A" w:rsidRPr="00E7577C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 xml:space="preserve">Osnivanje Centra za proučavanje kulturnog nasleđa ima za cilj sistematično istraživanje, dokumentovanje i proučavanje kulturnog nasleđa Sandžaka. Centar će se fokusirati na prikupljanje i analizu podataka o kulturnim objektima, tradiciji, </w:t>
      </w:r>
      <w:r w:rsidRPr="00E7577C">
        <w:rPr>
          <w:noProof/>
          <w:lang w:val="sr-Latn-RS"/>
        </w:rPr>
        <w:lastRenderedPageBreak/>
        <w:t>običajima i istoriji Sandžaka. Cilj je stvoriti pouzdanu bazu podataka koja će biti od koristi u daljem očuvanju i promociji kulturnog nasleđa.</w:t>
      </w:r>
    </w:p>
    <w:p w14:paraId="12D45571" w14:textId="08D321C2" w:rsidR="000B775A" w:rsidRPr="00E7577C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>Pored istraživačke komponente, Centar će takođe organizovati radionice, seminare i predavanja kako bi pružio obrazovanje i podigao svest o kulturnom nasleđu među mladima i širom zajednice. Kroz ovo odeljenje, cilj je podstaći ljubav prema kulturi i istoriji Sandžaka, kao i razviti stručnost u oblasti kulturnog nasleđa.</w:t>
      </w:r>
    </w:p>
    <w:p w14:paraId="7DCE5751" w14:textId="77777777" w:rsidR="00C14EA8" w:rsidRPr="00E7577C" w:rsidRDefault="00C14EA8" w:rsidP="00C14EA8">
      <w:pPr>
        <w:pStyle w:val="ListParagraph"/>
        <w:ind w:left="1080"/>
        <w:rPr>
          <w:noProof/>
          <w:lang w:val="sr-Latn-RS"/>
        </w:rPr>
      </w:pPr>
    </w:p>
    <w:p w14:paraId="512686B0" w14:textId="19856837" w:rsidR="000B775A" w:rsidRPr="00E7577C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E7577C">
        <w:rPr>
          <w:noProof/>
          <w:lang w:val="sr-Latn-RS"/>
        </w:rPr>
        <w:t>Odeljenje za angažovanje zajednice i informisanje:</w:t>
      </w:r>
    </w:p>
    <w:p w14:paraId="4E09F976" w14:textId="6F715085" w:rsidR="000B775A" w:rsidRPr="00E7577C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>Odeljenje za angažovanje zajednice ima za cilj povezivanje lokalne zajednice sa kulturnim nasleđem Sandžaka. Ovo odeljenje će raditi na podizanju svesti među lokalnim stanovništvom o važnosti očuvanja i valorizacije kulturnog nasleđa. Aktivnosti će uključivati organizaciju događaja, radionica i izložbi koje će angažovati lokalno stanovništvo i podstaći ih na aktivno učešće u očuvanju i promociji kulturnog nasleđa.</w:t>
      </w:r>
    </w:p>
    <w:p w14:paraId="6FB3F071" w14:textId="1F6B8748" w:rsidR="000B775A" w:rsidRPr="00E7577C" w:rsidRDefault="000B775A" w:rsidP="00325426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>Takođe, Odeljenje za informisanje će obezbediti pravovremene informacije o kulturnim dešavanjima, događajima i turističkim atrakcijama u Sandžaku. Cilj je informisati lokalno stanovništvo, ali i posetioce, o bogatom kulturnom nasleđu koje Sandžak ima da ponudi, čime se podstiče turistička aktivnost i ekonomski razvoj.</w:t>
      </w:r>
    </w:p>
    <w:p w14:paraId="50475937" w14:textId="77777777" w:rsidR="00B11D86" w:rsidRPr="00E7577C" w:rsidRDefault="00B11D86" w:rsidP="00B11D86">
      <w:pPr>
        <w:pStyle w:val="ListParagraph"/>
        <w:ind w:left="1080"/>
        <w:rPr>
          <w:noProof/>
          <w:lang w:val="sr-Latn-RS"/>
        </w:rPr>
      </w:pPr>
    </w:p>
    <w:p w14:paraId="00D12A6B" w14:textId="3C71CF23" w:rsidR="000B775A" w:rsidRPr="00E7577C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E7577C">
        <w:rPr>
          <w:noProof/>
          <w:lang w:val="sr-Latn-RS"/>
        </w:rPr>
        <w:t>Centar održivog turizma i razvoja:</w:t>
      </w:r>
    </w:p>
    <w:p w14:paraId="6329B787" w14:textId="72895E7F" w:rsidR="00661BA1" w:rsidRPr="00E7577C" w:rsidRDefault="000B775A" w:rsidP="00661BA1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>Osnivanje Centra održivog turizma i razvoja ima za cilj promociju održivog turizma kao ključnog faktora za razvoj ekonomije i zaštite kulturnog nasleđa Sandžaka. Centar će raditi na identifikaciji održivih turističkih modela, pružanju podrške lokalnim preduzetnicima i investitorima u turizmu, kao i na razvoju strategija i projek</w:t>
      </w:r>
      <w:r w:rsidR="00661BA1" w:rsidRPr="00E7577C">
        <w:rPr>
          <w:noProof/>
          <w:lang w:val="sr-Latn-RS"/>
        </w:rPr>
        <w:t>ata za održivi turizam. Centar će takođe sarađivati s lokalnim turističkim organizacijama, institucijama i relevantnim partnerima kako bi stvorio povoljno okruženje za održivi turizam.</w:t>
      </w:r>
    </w:p>
    <w:p w14:paraId="31DFC956" w14:textId="2E6C38EC" w:rsidR="00661BA1" w:rsidRPr="00E7577C" w:rsidRDefault="00661BA1" w:rsidP="00661BA1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E7577C">
        <w:rPr>
          <w:noProof/>
          <w:lang w:val="sr-Latn-RS"/>
        </w:rPr>
        <w:t>U sklopu Centra održivog turizma i razvoja, organizovaće se obuke, radionice i savetovanja za lokalne preduzetnike, turističke radnike i ostale zainteresovane strane. Cilj je pružiti im neophodna znanja, veštine i alate za razvoj održivih turističkih proizvoda i usluga.</w:t>
      </w:r>
    </w:p>
    <w:p w14:paraId="437A1393" w14:textId="77777777" w:rsidR="00661BA1" w:rsidRPr="00E7577C" w:rsidRDefault="00661BA1" w:rsidP="00661BA1">
      <w:pPr>
        <w:rPr>
          <w:noProof/>
          <w:lang w:val="sr-Latn-RS"/>
        </w:rPr>
      </w:pPr>
    </w:p>
    <w:p w14:paraId="27B457CE" w14:textId="099EAC71" w:rsidR="00661BA1" w:rsidRPr="00E7577C" w:rsidRDefault="00661BA1" w:rsidP="00661BA1">
      <w:pPr>
        <w:rPr>
          <w:noProof/>
          <w:lang w:val="sr-Latn-RS"/>
        </w:rPr>
      </w:pPr>
      <w:r w:rsidRPr="00E7577C">
        <w:rPr>
          <w:noProof/>
          <w:lang w:val="sr-Latn-RS"/>
        </w:rPr>
        <w:t>Kroz ova tri specifična odeljenja - Centar za proučavanje kulturnog nasleđa, Odeljenje za angažovanje zajednice i informisanje, te Centar održivog turizma i razvoja - projekat "Promocija održivog turizma kroz obrazovanje o kulturnom nasleđu u Sandžaku" ima za cilj stvaranje jakog temelja za unapređenje očuvanja kulturnog nasleđa, podizanje svesti o njegovoj važnosti među lokalnim stanovništvom i posetiocima, kao i promociju održivog turizma koji će doprineti ekonomskom razvoju regiona.</w:t>
      </w:r>
    </w:p>
    <w:p w14:paraId="4220E153" w14:textId="58FD2A1D" w:rsidR="007520D3" w:rsidRDefault="007520D3" w:rsidP="00F5599C">
      <w:pPr>
        <w:rPr>
          <w:noProof/>
          <w:lang w:val="sr-Latn-RS"/>
        </w:rPr>
      </w:pPr>
    </w:p>
    <w:p w14:paraId="4B38B142" w14:textId="77777777" w:rsidR="00E7577C" w:rsidRPr="00E7577C" w:rsidRDefault="00E7577C" w:rsidP="00F5599C">
      <w:pPr>
        <w:rPr>
          <w:noProof/>
          <w:lang w:val="sr-Latn-RS"/>
        </w:rPr>
      </w:pPr>
    </w:p>
    <w:p w14:paraId="460365FD" w14:textId="7D3C9868" w:rsidR="007520D3" w:rsidRPr="00E7577C" w:rsidRDefault="009E09FC" w:rsidP="007520D3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  <w:lang w:val="sr-Latn-RS"/>
        </w:rPr>
      </w:pPr>
      <w:r w:rsidRPr="00E7577C">
        <w:rPr>
          <w:b/>
          <w:bCs/>
          <w:noProof/>
          <w:sz w:val="32"/>
          <w:szCs w:val="32"/>
          <w:lang w:val="sr-Latn-RS"/>
        </w:rPr>
        <w:lastRenderedPageBreak/>
        <w:t>Rezultati projekta</w:t>
      </w:r>
      <w:r w:rsidR="000016BD" w:rsidRPr="00E7577C">
        <w:rPr>
          <w:b/>
          <w:bCs/>
          <w:noProof/>
          <w:sz w:val="32"/>
          <w:szCs w:val="32"/>
          <w:lang w:val="sr-Latn-RS"/>
        </w:rPr>
        <w:t xml:space="preserve"> i aktivnosti</w:t>
      </w:r>
    </w:p>
    <w:p w14:paraId="46A5B7D2" w14:textId="77777777" w:rsidR="007520D3" w:rsidRPr="00E7577C" w:rsidRDefault="007520D3" w:rsidP="007520D3">
      <w:p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Rezultati projekta "Promocija održivog turizma kroz obrazovanje o kulturnom nasleđu u Sandžaku" mogu uključivati:</w:t>
      </w:r>
    </w:p>
    <w:p w14:paraId="5E89DF1C" w14:textId="77777777" w:rsidR="007520D3" w:rsidRPr="00E7577C" w:rsidRDefault="007520D3" w:rsidP="007520D3">
      <w:pPr>
        <w:rPr>
          <w:noProof/>
          <w:szCs w:val="24"/>
          <w:lang w:val="sr-Latn-RS"/>
        </w:rPr>
      </w:pPr>
    </w:p>
    <w:p w14:paraId="3AB44F6F" w14:textId="6E823581" w:rsidR="00F166AC" w:rsidRPr="00E7577C" w:rsidRDefault="007520D3" w:rsidP="00F166AC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Povećanu svest o kulturnom nasleđu Sandžaka: Kroz edukativne aktivnosti, obuke i informisanje, očekuje se povećanje svesti među mladima, lokalnim stanovništvom, predstavnicima lokalnih samouprava i potencijalnim investitorima o bogatom kulturnom nasleđu Sandžaka, njegovoj važnosti i potencijalu.</w:t>
      </w:r>
    </w:p>
    <w:p w14:paraId="00F810FD" w14:textId="77777777" w:rsidR="00F166AC" w:rsidRPr="00E7577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Organizacija predavanja, seminara i radionica o kulturnom nasleđu Sandžaka za mlade, lokalno stanovništvo, turističke radnike i predstavnike lokalnih samouprava.</w:t>
      </w:r>
    </w:p>
    <w:p w14:paraId="47B073C1" w14:textId="77777777" w:rsidR="00F166AC" w:rsidRPr="00E7577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Izrada informativnih materijala, brošura, veb stranica i drugih komunikacijskih sredstava kako bi se promovisalo kulturno nasleđe Sandžaka.</w:t>
      </w:r>
    </w:p>
    <w:p w14:paraId="310E2FD7" w14:textId="575595A5" w:rsidR="00F166AC" w:rsidRPr="00E7577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Organizacija kulturnih događaja, izložbi, koncerata i festivala koji će prikazati bogatstvo kulturne baštine Sandžaka.</w:t>
      </w:r>
    </w:p>
    <w:p w14:paraId="43C6F633" w14:textId="271244DA" w:rsidR="007520D3" w:rsidRPr="00E7577C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Povećan turistički promet u Sandžaku: Kroz promociju održivog turizma i razvoj turističkih proizvoda i usluga, projekat ima za cilj privući veći broj turista u Sandžak. Povećanje turističkog prometa će doprineti ekonomskom razvoju regiona, stvaranju novih radnih mesta i unapređenju lokalnih zajednica.</w:t>
      </w:r>
    </w:p>
    <w:p w14:paraId="2BF80396" w14:textId="77777777" w:rsidR="008D2770" w:rsidRPr="00E7577C" w:rsidRDefault="008D2770" w:rsidP="008D2770">
      <w:pPr>
        <w:pStyle w:val="ListParagraph"/>
        <w:numPr>
          <w:ilvl w:val="0"/>
          <w:numId w:val="8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Razvoj turističkih ruta i itinerera koji će obuhvatiti ključne kulturne i istorijske lokacije u Sandžaku.</w:t>
      </w:r>
    </w:p>
    <w:p w14:paraId="64AE530D" w14:textId="77777777" w:rsidR="008D2770" w:rsidRPr="00E7577C" w:rsidRDefault="008D2770" w:rsidP="008D2770">
      <w:pPr>
        <w:pStyle w:val="ListParagraph"/>
        <w:numPr>
          <w:ilvl w:val="0"/>
          <w:numId w:val="8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Unapređenje infrastrukture i usluga na turističkim destinacijama kako bi se poboljšalo iskustvo posetilaca.</w:t>
      </w:r>
    </w:p>
    <w:p w14:paraId="58CE81CE" w14:textId="0EB51775" w:rsidR="008D2770" w:rsidRPr="00E7577C" w:rsidRDefault="008D2770" w:rsidP="008D2770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Promocija Sandžaka kao turističke destinacije putem digitalnih medija, društvenih mreža, turističkih vodiča i drugih marketinških kanala.</w:t>
      </w:r>
    </w:p>
    <w:p w14:paraId="58F712FB" w14:textId="686C82A2" w:rsidR="00650C9A" w:rsidRPr="00E7577C" w:rsidRDefault="007520D3" w:rsidP="00650C9A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Održivi razvoj kulturno-istorijskih lokacija: Kroz obrazovanje o prilikama komercijalizacije kulturno-istorijskih lokacija, projekat će doprineti održivom razvoju tih lokacija. To može uključivati implementaciju održivih poslovnih modela, promociju lokalnih proizvoda i usluga, očuvanje autentičnosti i unapređenje posetilačkog iskustva.</w:t>
      </w:r>
    </w:p>
    <w:p w14:paraId="2D81E9C3" w14:textId="77777777" w:rsidR="00650C9A" w:rsidRPr="00E7577C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Sprovođenje istraživanja i studija izvodljivosti za komercijalizaciju kulturno-istorijskih lokacija.</w:t>
      </w:r>
    </w:p>
    <w:p w14:paraId="6BF197D5" w14:textId="77777777" w:rsidR="00650C9A" w:rsidRPr="00E7577C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Organizacija obuka i radionica za lokalne preduzetnike o održivom upravljanju i razvoju kulturnih objekata.</w:t>
      </w:r>
    </w:p>
    <w:p w14:paraId="15E2B82F" w14:textId="2E5AB6D9" w:rsidR="00650C9A" w:rsidRPr="00E7577C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Podsticanje saradnje između lokalnih preduzetnika, turističkih operatera i relevantnih institucija radi stvaranja turističkih proizvoda koji podržavaju održivost i autentičnost kulturne baštine.</w:t>
      </w:r>
    </w:p>
    <w:p w14:paraId="4E590DA8" w14:textId="72E70113" w:rsidR="007520D3" w:rsidRPr="00E7577C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Jačanje institucionalnih kapaciteta: Projekat može doprineti jačanju institucionalnih kapaciteta u oblasti očuvanja kulturnog nasleđa i turizma. To može uključivati uspostavljanje saradnje između relevantnih institucija, unapređenje upravljanja kulturnim nasleđem, uspostavljanje efikasnih mehanizama za zaštitu i održavanje kulturnih objekata.</w:t>
      </w:r>
    </w:p>
    <w:p w14:paraId="36560508" w14:textId="77777777" w:rsidR="005F529F" w:rsidRPr="00E7577C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lastRenderedPageBreak/>
        <w:t>Organizacija obuka i radionica za predstavnike lokalnih samouprava i relevantnih institucija o upravljanju kulturnim nasleđem i turizmom.</w:t>
      </w:r>
    </w:p>
    <w:p w14:paraId="1D0BE324" w14:textId="77777777" w:rsidR="005F529F" w:rsidRPr="00E7577C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Podrška u uspostavljanju ili jačanju institucija za zaštitu i očuvanje kulturnog nasleđa u Sandžaku.</w:t>
      </w:r>
    </w:p>
    <w:p w14:paraId="361BA0FF" w14:textId="6C15B0BF" w:rsidR="005F529F" w:rsidRPr="00E7577C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Razmena znanja i iskustava sa sličnim institucijama i stručnjacima iz drugih regiona kako bi se unapredila praksa upravljanja kulturnom baštinom.</w:t>
      </w:r>
    </w:p>
    <w:p w14:paraId="139A31D9" w14:textId="2377DC0E" w:rsidR="007520D3" w:rsidRPr="00E7577C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Podsticanje lokalnog preduzetništva: Projekat može podstaći razvoj lokalnog preduzetništva u oblasti turizma, kao i podržati preduzetnike i investitore u stvaranju održivih turističkih proizvoda i usluga. To može doprineti ekonomskom rastu, stvaranju radnih mesta i diverzifikaciji lokalne privrede.</w:t>
      </w:r>
    </w:p>
    <w:p w14:paraId="19FE326B" w14:textId="77777777" w:rsidR="002D7093" w:rsidRPr="00E7577C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Pružanje mentorstva i savetovanja lokalnim preduzetnicima o razvoju održivih turističkih proizvoda i usluga.</w:t>
      </w:r>
    </w:p>
    <w:p w14:paraId="1C931EB1" w14:textId="2F9566A2" w:rsidR="002D7093" w:rsidRPr="00E7577C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Organizacija poslovnih foruma i mreženja između lokalnih preduzetnika, investitora i relevantnih institucija radi identifikacije potencijalnih partnerstava i investicionih mogućnosti.</w:t>
      </w:r>
    </w:p>
    <w:p w14:paraId="5CD55CC4" w14:textId="530D3DAC" w:rsidR="002D7093" w:rsidRPr="00E7577C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Podsticanje lokalnih preduzetnika da koriste lokalne resurse, tradicionalne veštine i autentičnost regiona u kreiranju turističkih proizvoda i usluga.</w:t>
      </w:r>
    </w:p>
    <w:p w14:paraId="130D4151" w14:textId="132A5296" w:rsidR="00F5599C" w:rsidRPr="00E7577C" w:rsidRDefault="007520D3" w:rsidP="00F5599C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Povećan</w:t>
      </w:r>
      <w:r w:rsidR="00B97CF1" w:rsidRPr="00E7577C">
        <w:rPr>
          <w:noProof/>
          <w:szCs w:val="24"/>
          <w:lang w:val="sr-Latn-RS"/>
        </w:rPr>
        <w:t xml:space="preserve">u </w:t>
      </w:r>
      <w:r w:rsidRPr="00E7577C">
        <w:rPr>
          <w:noProof/>
          <w:szCs w:val="24"/>
          <w:lang w:val="sr-Latn-RS"/>
        </w:rPr>
        <w:t>saradnj</w:t>
      </w:r>
      <w:r w:rsidR="00B97CF1" w:rsidRPr="00E7577C">
        <w:rPr>
          <w:noProof/>
          <w:szCs w:val="24"/>
          <w:lang w:val="sr-Latn-RS"/>
        </w:rPr>
        <w:t>u</w:t>
      </w:r>
      <w:r w:rsidRPr="00E7577C">
        <w:rPr>
          <w:noProof/>
          <w:szCs w:val="24"/>
          <w:lang w:val="sr-Latn-RS"/>
        </w:rPr>
        <w:t xml:space="preserve"> i umrežavanje: Projekat može podstaknuti saradnju i umrežavanje između relevantnih aktera, kao što su lokalne samouprave, obrazovne institucije, turističke organizacije, nevladine organizacije i druge zainteresovane strane. Ovo će stvoriti plodno okruženje za dalji razvoj turiz</w:t>
      </w:r>
      <w:r w:rsidR="0007730C" w:rsidRPr="00E7577C">
        <w:rPr>
          <w:noProof/>
          <w:szCs w:val="24"/>
          <w:lang w:val="sr-Latn-RS"/>
        </w:rPr>
        <w:t>ma.</w:t>
      </w:r>
    </w:p>
    <w:p w14:paraId="680DC8BE" w14:textId="77777777" w:rsidR="00D1762A" w:rsidRPr="00E7577C" w:rsidRDefault="00D1762A" w:rsidP="00D1762A">
      <w:pPr>
        <w:pStyle w:val="ListParagraph"/>
        <w:numPr>
          <w:ilvl w:val="0"/>
          <w:numId w:val="12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Organizacija stručnih konferencija, panela i foruma za razmenu ideja i iskustava između različitih aktera u oblasti kulturnog nasleđa i turizma.</w:t>
      </w:r>
    </w:p>
    <w:p w14:paraId="73DB1502" w14:textId="77777777" w:rsidR="00D1762A" w:rsidRPr="00E7577C" w:rsidRDefault="00D1762A" w:rsidP="00D1762A">
      <w:pPr>
        <w:pStyle w:val="ListParagraph"/>
        <w:numPr>
          <w:ilvl w:val="0"/>
          <w:numId w:val="12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>Uspostavljanje saradnje sa relevantnim nacionalnim i međunarodnim organizacijama, institucijama i stručnjacima kako bi se pružila podrška i delila najbolja praksa.</w:t>
      </w:r>
    </w:p>
    <w:p w14:paraId="4F822892" w14:textId="404CB5D8" w:rsidR="00D1762A" w:rsidRPr="00E7577C" w:rsidRDefault="00D1762A" w:rsidP="00D1762A">
      <w:pPr>
        <w:pStyle w:val="ListParagraph"/>
        <w:numPr>
          <w:ilvl w:val="0"/>
          <w:numId w:val="11"/>
        </w:numPr>
        <w:rPr>
          <w:noProof/>
          <w:szCs w:val="24"/>
          <w:lang w:val="sr-Latn-RS"/>
        </w:rPr>
      </w:pPr>
      <w:r w:rsidRPr="00E7577C">
        <w:rPr>
          <w:noProof/>
          <w:szCs w:val="24"/>
          <w:lang w:val="sr-Latn-RS"/>
        </w:rPr>
        <w:t xml:space="preserve"> i drugim relevantnim institucijama radi zajedničkog delovanja u promociji održivog turizma i kulturnog nasleđa.</w:t>
      </w:r>
    </w:p>
    <w:p w14:paraId="7E8F7685" w14:textId="77777777" w:rsidR="00F5599C" w:rsidRPr="00E7577C" w:rsidRDefault="00F5599C" w:rsidP="00F5599C">
      <w:pPr>
        <w:rPr>
          <w:noProof/>
          <w:lang w:val="sr-Latn-RS"/>
        </w:rPr>
      </w:pPr>
    </w:p>
    <w:sectPr w:rsidR="00F5599C" w:rsidRPr="00E7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294"/>
    <w:multiLevelType w:val="hybridMultilevel"/>
    <w:tmpl w:val="1CD6A1F2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40E7F"/>
    <w:multiLevelType w:val="hybridMultilevel"/>
    <w:tmpl w:val="8EE2087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51F"/>
    <w:multiLevelType w:val="hybridMultilevel"/>
    <w:tmpl w:val="9168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1E38"/>
    <w:multiLevelType w:val="hybridMultilevel"/>
    <w:tmpl w:val="69A2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3A69"/>
    <w:multiLevelType w:val="hybridMultilevel"/>
    <w:tmpl w:val="491AF8D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980"/>
    <w:multiLevelType w:val="hybridMultilevel"/>
    <w:tmpl w:val="2E5C0398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73FA0"/>
    <w:multiLevelType w:val="hybridMultilevel"/>
    <w:tmpl w:val="5CBAAAE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359F"/>
    <w:multiLevelType w:val="hybridMultilevel"/>
    <w:tmpl w:val="AAAC322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8A4"/>
    <w:multiLevelType w:val="hybridMultilevel"/>
    <w:tmpl w:val="AA8EBF2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0B73"/>
    <w:multiLevelType w:val="hybridMultilevel"/>
    <w:tmpl w:val="ED60FD80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4FFC"/>
    <w:multiLevelType w:val="hybridMultilevel"/>
    <w:tmpl w:val="7D90631E"/>
    <w:lvl w:ilvl="0" w:tplc="22600B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654412"/>
    <w:multiLevelType w:val="hybridMultilevel"/>
    <w:tmpl w:val="2D4E5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50264">
    <w:abstractNumId w:val="2"/>
  </w:num>
  <w:num w:numId="2" w16cid:durableId="440220189">
    <w:abstractNumId w:val="3"/>
  </w:num>
  <w:num w:numId="3" w16cid:durableId="326439730">
    <w:abstractNumId w:val="0"/>
  </w:num>
  <w:num w:numId="4" w16cid:durableId="2111310168">
    <w:abstractNumId w:val="11"/>
  </w:num>
  <w:num w:numId="5" w16cid:durableId="82652936">
    <w:abstractNumId w:val="10"/>
  </w:num>
  <w:num w:numId="6" w16cid:durableId="412050117">
    <w:abstractNumId w:val="9"/>
  </w:num>
  <w:num w:numId="7" w16cid:durableId="2113742968">
    <w:abstractNumId w:val="4"/>
  </w:num>
  <w:num w:numId="8" w16cid:durableId="258947133">
    <w:abstractNumId w:val="1"/>
  </w:num>
  <w:num w:numId="9" w16cid:durableId="871065982">
    <w:abstractNumId w:val="7"/>
  </w:num>
  <w:num w:numId="10" w16cid:durableId="961958815">
    <w:abstractNumId w:val="6"/>
  </w:num>
  <w:num w:numId="11" w16cid:durableId="298078114">
    <w:abstractNumId w:val="5"/>
  </w:num>
  <w:num w:numId="12" w16cid:durableId="1645892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9C"/>
    <w:rsid w:val="000016BD"/>
    <w:rsid w:val="000660E8"/>
    <w:rsid w:val="0007730C"/>
    <w:rsid w:val="000B775A"/>
    <w:rsid w:val="0013026A"/>
    <w:rsid w:val="00164079"/>
    <w:rsid w:val="00212E12"/>
    <w:rsid w:val="002D7093"/>
    <w:rsid w:val="002E6F36"/>
    <w:rsid w:val="003043EF"/>
    <w:rsid w:val="00325426"/>
    <w:rsid w:val="00380D28"/>
    <w:rsid w:val="00381FAA"/>
    <w:rsid w:val="004745C6"/>
    <w:rsid w:val="004A5506"/>
    <w:rsid w:val="004E3DBA"/>
    <w:rsid w:val="00515247"/>
    <w:rsid w:val="005F529F"/>
    <w:rsid w:val="00606E39"/>
    <w:rsid w:val="0063223B"/>
    <w:rsid w:val="00650C9A"/>
    <w:rsid w:val="00661BA1"/>
    <w:rsid w:val="006D23FE"/>
    <w:rsid w:val="007520D3"/>
    <w:rsid w:val="007632E8"/>
    <w:rsid w:val="00853FB8"/>
    <w:rsid w:val="008D2770"/>
    <w:rsid w:val="00993A61"/>
    <w:rsid w:val="009E09FC"/>
    <w:rsid w:val="00AA056D"/>
    <w:rsid w:val="00B11D86"/>
    <w:rsid w:val="00B3324A"/>
    <w:rsid w:val="00B97CF1"/>
    <w:rsid w:val="00C14EA8"/>
    <w:rsid w:val="00C44420"/>
    <w:rsid w:val="00C45CB0"/>
    <w:rsid w:val="00C75F33"/>
    <w:rsid w:val="00CA1627"/>
    <w:rsid w:val="00CD3D78"/>
    <w:rsid w:val="00CE6280"/>
    <w:rsid w:val="00D1762A"/>
    <w:rsid w:val="00D71304"/>
    <w:rsid w:val="00D86653"/>
    <w:rsid w:val="00E066BE"/>
    <w:rsid w:val="00E34B26"/>
    <w:rsid w:val="00E7577C"/>
    <w:rsid w:val="00F166AC"/>
    <w:rsid w:val="00F52B15"/>
    <w:rsid w:val="00F5599C"/>
    <w:rsid w:val="00F80A24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927F"/>
  <w15:chartTrackingRefBased/>
  <w15:docId w15:val="{F9256F71-DE76-435D-B715-611B225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9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99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9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599C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B775A"/>
    <w:pPr>
      <w:ind w:left="720"/>
      <w:contextualSpacing/>
    </w:pPr>
  </w:style>
  <w:style w:type="table" w:styleId="TableGrid">
    <w:name w:val="Table Grid"/>
    <w:basedOn w:val="TableNormal"/>
    <w:uiPriority w:val="59"/>
    <w:rsid w:val="000773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Adnan Crnovrsanin</cp:lastModifiedBy>
  <cp:revision>49</cp:revision>
  <dcterms:created xsi:type="dcterms:W3CDTF">2023-05-10T12:36:00Z</dcterms:created>
  <dcterms:modified xsi:type="dcterms:W3CDTF">2023-05-17T08:22:00Z</dcterms:modified>
</cp:coreProperties>
</file>