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数据表格式示例（排版样例，不是实验结果）</w:t>
      </w:r>
    </w:p>
    <w:tbl>
      <w:tblPr>
        <w:tblW w:type="auto" w:w="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项目</w:t>
            </w:r>
          </w:p>
        </w:tc>
        <w:tc>
          <w:tcPr>
            <w:tcW w:type="dxa" w:w="432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配置及依据</w:t>
            </w:r>
          </w:p>
        </w:tc>
      </w:tr>
      <w:tr>
        <w:trPr>
          <w:cantSplit/>
        </w:trPr>
        <w:tc>
          <w:tcPr>
            <w:tcW w:type="dxa" w:w="432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项目1</w:t>
            </w:r>
          </w:p>
        </w:tc>
        <w:tc>
          <w:tcPr>
            <w:tcW w:type="dxa" w:w="432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填写已核实的配置及来源</w:t>
            </w:r>
          </w:p>
        </w:tc>
      </w:tr>
      <w:tr>
        <w:trPr>
          <w:cantSplit/>
        </w:trPr>
        <w:tc>
          <w:tcPr>
            <w:tcW w:type="dxa" w:w="4320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项目2</w:t>
            </w:r>
          </w:p>
        </w:tc>
        <w:tc>
          <w:tcPr>
            <w:tcW w:type="dxa" w:w="4320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填写已核实的配置及来源</w:t>
            </w:r>
          </w:p>
        </w:tc>
      </w:tr>
      <w:tr>
        <w:trPr>
          <w:cantSplit/>
        </w:trPr>
        <w:tc>
          <w:tcPr>
            <w:tcW w:type="dxa" w:w="432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项目3</w:t>
            </w:r>
          </w:p>
        </w:tc>
        <w:tc>
          <w:tcPr>
            <w:tcW w:type="dxa" w:w="4320"/>
            <w:shd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填写已核实的配置及来源</w:t>
            </w:r>
          </w:p>
        </w:tc>
      </w:tr>
      <w:tr>
        <w:trPr>
          <w:cantSplit/>
        </w:trPr>
        <w:tc>
          <w:tcPr>
            <w:tcW w:type="dxa" w:w="4320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项目4</w:t>
            </w:r>
          </w:p>
        </w:tc>
        <w:tc>
          <w:tcPr>
            <w:tcW w:type="dxa" w:w="4320"/>
            <w:shd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>
            <w:pPr>
              <w:pStyle w:val="SZUTable"/>
            </w:pPr>
            <w:r>
              <w:rPr>
                <w:rFonts w:ascii="Times New Roman" w:hAnsi="Times New Roman" w:eastAsia="SimSun" w:cs="Times New Roman"/>
                <w:b w:val="0"/>
                <w:bCs w:val="0"/>
                <w:color w:val="auto"/>
                <w:sz w:val="21"/>
                <w:szCs w:val="21"/>
              </w:rPr>
              <w:t>填写已核实的配置及来源</w:t>
            </w:r>
          </w:p>
        </w:tc>
      </w:tr>
    </w:tbl>
    <w:p>
      <w:pPr>
        <w:pStyle w:val="SZUCaption"/>
      </w:pPr>
      <w:r>
        <w:t>表1数据表格式示例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ZUHeading1">
    <w:name w:val="SZUHeading1"/>
    <w:pPr>
      <w:keepNext/>
      <w:keepLines/>
      <w:spacing w:before="120" w:after="60" w:line="240" w:lineRule="auto"/>
      <w:ind w:left="0" w:leftChars="0" w:firstLine="0" w:firstLineChars="0"/>
      <w:outlineLvl w:val="0"/>
    </w:pPr>
    <w:rPr>
      <w:rFonts w:ascii="SimHei" w:hAnsi="SimHei" w:eastAsia="SimHei" w:cs="SimHei"/>
      <w:b/>
      <w:bCs w:val="1"/>
      <w:color w:val="auto"/>
      <w:sz w:val="28"/>
      <w:szCs w:val="28"/>
    </w:rPr>
  </w:style>
  <w:style w:type="paragraph" w:customStyle="1" w:styleId="SZUHeading2">
    <w:name w:val="SZUHeading2"/>
    <w:pPr>
      <w:keepNext/>
      <w:keepLines/>
      <w:spacing w:before="120" w:after="60" w:line="240" w:lineRule="auto"/>
      <w:ind w:left="0" w:leftChars="0" w:firstLine="0" w:firstLineChars="0"/>
      <w:outlineLvl w:val="1"/>
    </w:pPr>
    <w:rPr>
      <w:rFonts w:ascii="SimSun" w:hAnsi="SimSun" w:eastAsia="SimSun" w:cs="SimSun"/>
      <w:b w:val="0"/>
      <w:bCs w:val="0"/>
      <w:color w:val="auto"/>
      <w:sz w:val="24"/>
      <w:szCs w:val="24"/>
    </w:rPr>
  </w:style>
  <w:style w:type="paragraph" w:customStyle="1" w:styleId="SZUHeading3">
    <w:name w:val="SZUHeading3"/>
    <w:pPr>
      <w:keepNext/>
      <w:keepLines/>
      <w:spacing w:before="120" w:after="60" w:line="240" w:lineRule="auto"/>
      <w:ind w:left="480" w:leftChars="200" w:firstLine="0" w:firstLineChars="0"/>
      <w:outlineLvl w:val="2"/>
    </w:pPr>
    <w:rPr>
      <w:rFonts w:ascii="SimSun" w:hAnsi="SimSun" w:eastAsia="SimSun" w:cs="SimSun"/>
      <w:b w:val="0"/>
      <w:bCs w:val="0"/>
      <w:color w:val="auto"/>
      <w:sz w:val="24"/>
      <w:szCs w:val="24"/>
    </w:rPr>
  </w:style>
  <w:style w:type="paragraph" w:customStyle="1" w:styleId="SZUHeading4">
    <w:name w:val="SZUHeading4"/>
    <w:pPr>
      <w:keepNext/>
      <w:keepLines/>
      <w:spacing w:before="120" w:after="60" w:line="240" w:lineRule="auto"/>
      <w:ind w:left="480" w:leftChars="200" w:firstLine="0" w:firstLineChars="0"/>
      <w:outlineLvl w:val="3"/>
    </w:pPr>
    <w:rPr>
      <w:rFonts w:ascii="SimSun" w:hAnsi="SimSun" w:eastAsia="SimSun" w:cs="SimSun"/>
      <w:b w:val="0"/>
      <w:bCs w:val="0"/>
      <w:color w:val="auto"/>
      <w:sz w:val="24"/>
      <w:szCs w:val="24"/>
    </w:rPr>
  </w:style>
  <w:style w:type="paragraph" w:customStyle="1" w:styleId="SZUHeading5">
    <w:name w:val="SZUHeading5"/>
    <w:pPr>
      <w:keepNext/>
      <w:keepLines/>
      <w:spacing w:before="120" w:after="60" w:line="240" w:lineRule="auto"/>
      <w:ind w:left="480" w:leftChars="200" w:firstLine="0" w:firstLineChars="0"/>
      <w:outlineLvl w:val="4"/>
    </w:pPr>
    <w:rPr>
      <w:rFonts w:ascii="SimSun" w:hAnsi="SimSun" w:eastAsia="SimSun" w:cs="SimSun"/>
      <w:b w:val="0"/>
      <w:bCs w:val="0"/>
      <w:color w:val="auto"/>
      <w:sz w:val="24"/>
      <w:szCs w:val="24"/>
    </w:rPr>
  </w:style>
  <w:style w:type="paragraph" w:customStyle="1" w:styleId="SZUBody">
    <w:name w:val="SZUBody"/>
    <w:pPr>
      <w:spacing w:before="0" w:after="120" w:line="300" w:lineRule="auto"/>
      <w:ind w:firstLine="420" w:left="0"/>
      <w:outlineLvl w:val="9"/>
    </w:pPr>
    <w:rPr>
      <w:rFonts w:ascii="Times New Roman" w:hAnsi="Times New Roman" w:eastAsia="SimSun" w:cs="Times New Roman"/>
      <w:b w:val="0"/>
      <w:bCs w:val="0"/>
      <w:color w:val="auto"/>
      <w:sz w:val="21"/>
      <w:szCs w:val="21"/>
    </w:rPr>
  </w:style>
  <w:style w:type="paragraph" w:customStyle="1" w:styleId="SZUCaption">
    <w:name w:val="SZUCaption"/>
    <w:pPr>
      <w:spacing w:before="0" w:after="0" w:line="240" w:lineRule="auto"/>
      <w:ind w:firstLine="0" w:left="0"/>
      <w:jc w:val="center"/>
      <w:outlineLvl w:val="9"/>
    </w:pPr>
    <w:rPr>
      <w:rFonts w:ascii="Times New Roman" w:hAnsi="Times New Roman" w:eastAsia="SimSun" w:cs="Times New Roman"/>
      <w:b w:val="0"/>
      <w:bCs w:val="0"/>
      <w:color w:val="auto"/>
      <w:sz w:val="21"/>
      <w:szCs w:val="21"/>
    </w:rPr>
  </w:style>
  <w:style w:type="paragraph" w:customStyle="1" w:styleId="SZUTable">
    <w:name w:val="SZUTable"/>
    <w:pPr>
      <w:spacing w:before="0" w:after="0" w:line="240" w:lineRule="auto"/>
      <w:ind w:firstLine="0" w:left="0"/>
      <w:outlineLvl w:val="9"/>
    </w:pPr>
    <w:rPr>
      <w:rFonts w:ascii="Times New Roman" w:hAnsi="Times New Roman" w:eastAsia="SimSun" w:cs="Times New Roman"/>
      <w:b w:val="0"/>
      <w:bCs w:val="0"/>
      <w:color w:val="auto"/>
      <w:sz w:val="21"/>
      <w:szCs w:val="21"/>
    </w:rPr>
  </w:style>
  <w:style w:type="paragraph" w:customStyle="1" w:styleId="CodeBox">
    <w:name w:val="CodeBox"/>
    <w:pPr>
      <w:spacing w:before="0" w:after="0" w:line="240" w:lineRule="auto"/>
      <w:ind w:firstLine="0" w:left="0"/>
      <w:outlineLvl w:val="9"/>
    </w:pPr>
    <w:rPr>
      <w:rFonts w:ascii="Times New Roman" w:hAnsi="Times New Roman" w:eastAsia="SimSun" w:cs="Times New Roman"/>
      <w:b w:val="0"/>
      <w:bCs w:val="0"/>
      <w:color w:val="auto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