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C74" w:rsidRDefault="008E0C74" w:rsidP="008E0C74">
      <w:pPr>
        <w:widowControl/>
        <w:shd w:val="clear" w:color="auto" w:fill="FFFFFF"/>
        <w:spacing w:before="600" w:after="300"/>
        <w:jc w:val="center"/>
        <w:outlineLvl w:val="1"/>
        <w:rPr>
          <w:rFonts w:ascii="Arial" w:eastAsia="宋体" w:hAnsi="Arial" w:cs="Arial"/>
          <w:color w:val="000000"/>
          <w:spacing w:val="-19"/>
          <w:kern w:val="0"/>
          <w:sz w:val="48"/>
          <w:szCs w:val="48"/>
        </w:rPr>
      </w:pPr>
    </w:p>
    <w:p w:rsidR="008E0C74" w:rsidRDefault="008E0C74" w:rsidP="008E0C74">
      <w:pPr>
        <w:widowControl/>
        <w:shd w:val="clear" w:color="auto" w:fill="FFFFFF"/>
        <w:spacing w:before="600" w:after="300"/>
        <w:jc w:val="center"/>
        <w:outlineLvl w:val="1"/>
        <w:rPr>
          <w:rFonts w:ascii="Arial" w:eastAsia="宋体" w:hAnsi="Arial" w:cs="Arial"/>
          <w:color w:val="000000"/>
          <w:spacing w:val="-19"/>
          <w:kern w:val="0"/>
          <w:sz w:val="48"/>
          <w:szCs w:val="48"/>
        </w:rPr>
      </w:pPr>
    </w:p>
    <w:p w:rsidR="008E0C74" w:rsidRDefault="008E0C74" w:rsidP="008E0C74">
      <w:pPr>
        <w:widowControl/>
        <w:shd w:val="clear" w:color="auto" w:fill="FFFFFF"/>
        <w:spacing w:before="600" w:after="300"/>
        <w:jc w:val="center"/>
        <w:outlineLvl w:val="1"/>
        <w:rPr>
          <w:rFonts w:ascii="Arial" w:eastAsia="宋体" w:hAnsi="Arial" w:cs="Arial"/>
          <w:color w:val="000000"/>
          <w:spacing w:val="-19"/>
          <w:kern w:val="0"/>
          <w:sz w:val="48"/>
          <w:szCs w:val="48"/>
        </w:rPr>
      </w:pPr>
    </w:p>
    <w:p w:rsidR="008E0C74" w:rsidRPr="008E0C74" w:rsidRDefault="008E0C74" w:rsidP="008E0C74">
      <w:pPr>
        <w:widowControl/>
        <w:shd w:val="clear" w:color="auto" w:fill="FFFFFF"/>
        <w:spacing w:before="600" w:after="300"/>
        <w:jc w:val="center"/>
        <w:outlineLvl w:val="1"/>
        <w:rPr>
          <w:rFonts w:ascii="Arial" w:eastAsia="宋体" w:hAnsi="Arial" w:cs="Arial"/>
          <w:color w:val="000000"/>
          <w:spacing w:val="-19"/>
          <w:kern w:val="0"/>
          <w:sz w:val="48"/>
          <w:szCs w:val="48"/>
        </w:rPr>
      </w:pPr>
      <w:r w:rsidRPr="008E0C74">
        <w:rPr>
          <w:rFonts w:ascii="Arial" w:eastAsia="宋体" w:hAnsi="Arial" w:cs="Arial"/>
          <w:color w:val="000000"/>
          <w:spacing w:val="-19"/>
          <w:kern w:val="0"/>
          <w:sz w:val="48"/>
          <w:szCs w:val="48"/>
        </w:rPr>
        <w:t>数据探索性分析与数据预处理</w:t>
      </w:r>
    </w:p>
    <w:p w:rsidR="008E0C74" w:rsidRPr="008E0C74" w:rsidRDefault="008E0C74" w:rsidP="008E0C74">
      <w:pPr>
        <w:widowControl/>
        <w:shd w:val="clear" w:color="auto" w:fill="FFFFFF"/>
        <w:spacing w:before="600" w:after="300"/>
        <w:jc w:val="center"/>
        <w:outlineLvl w:val="1"/>
        <w:rPr>
          <w:rFonts w:ascii="Arial" w:eastAsia="宋体" w:hAnsi="Arial" w:cs="Arial"/>
          <w:color w:val="000000"/>
          <w:spacing w:val="-19"/>
          <w:kern w:val="0"/>
          <w:sz w:val="40"/>
          <w:szCs w:val="48"/>
        </w:rPr>
      </w:pPr>
      <w:r w:rsidRPr="008E0C74">
        <w:rPr>
          <w:rFonts w:ascii="Arial" w:eastAsia="宋体" w:hAnsi="Arial" w:cs="Arial" w:hint="eastAsia"/>
          <w:color w:val="000000"/>
          <w:spacing w:val="-19"/>
          <w:kern w:val="0"/>
          <w:sz w:val="40"/>
          <w:szCs w:val="48"/>
        </w:rPr>
        <w:t>分析报告</w:t>
      </w:r>
    </w:p>
    <w:p w:rsidR="008E0C74" w:rsidRDefault="008E0C74" w:rsidP="008E0C74">
      <w:pPr>
        <w:jc w:val="center"/>
      </w:pPr>
    </w:p>
    <w:p w:rsidR="008E0C74" w:rsidRDefault="008E0C74" w:rsidP="008E0C74">
      <w:pPr>
        <w:jc w:val="center"/>
      </w:pPr>
    </w:p>
    <w:p w:rsidR="008E0C74" w:rsidRDefault="008E0C74" w:rsidP="008E0C74">
      <w:pPr>
        <w:jc w:val="center"/>
      </w:pPr>
    </w:p>
    <w:p w:rsidR="008E0C74" w:rsidRDefault="008E0C74" w:rsidP="008E0C74">
      <w:pPr>
        <w:jc w:val="center"/>
        <w:rPr>
          <w:rFonts w:hint="eastAsia"/>
        </w:rPr>
      </w:pPr>
    </w:p>
    <w:p w:rsidR="008E0C74" w:rsidRPr="008E0C74" w:rsidRDefault="008E0C74" w:rsidP="008E0C74">
      <w:pPr>
        <w:jc w:val="center"/>
        <w:rPr>
          <w:rFonts w:hint="eastAsia"/>
        </w:rPr>
      </w:pPr>
      <w:r w:rsidRPr="008E0C74">
        <w:rPr>
          <w:rFonts w:hint="eastAsia"/>
          <w:bCs/>
          <w:sz w:val="32"/>
          <w:szCs w:val="32"/>
        </w:rPr>
        <w:t>赵文天</w:t>
      </w:r>
      <w:r w:rsidRPr="008E0C74">
        <w:rPr>
          <w:rFonts w:hint="eastAsia"/>
          <w:bCs/>
          <w:sz w:val="32"/>
          <w:szCs w:val="32"/>
        </w:rPr>
        <w:t xml:space="preserve"> </w:t>
      </w:r>
      <w:r w:rsidRPr="008E0C74">
        <w:rPr>
          <w:bCs/>
          <w:sz w:val="32"/>
          <w:szCs w:val="32"/>
        </w:rPr>
        <w:t>2120171105</w:t>
      </w:r>
    </w:p>
    <w:p w:rsidR="008E0C74" w:rsidRDefault="008E0C74">
      <w:pPr>
        <w:widowControl/>
        <w:jc w:val="left"/>
      </w:pPr>
    </w:p>
    <w:p w:rsidR="008E0C74" w:rsidRDefault="008E0C74">
      <w:pPr>
        <w:widowControl/>
        <w:jc w:val="left"/>
      </w:pPr>
      <w:r>
        <w:br w:type="page"/>
      </w:r>
    </w:p>
    <w:p w:rsidR="008D334F" w:rsidRPr="00835290" w:rsidRDefault="0061760C" w:rsidP="0061760C">
      <w:pPr>
        <w:pStyle w:val="a3"/>
        <w:numPr>
          <w:ilvl w:val="0"/>
          <w:numId w:val="1"/>
        </w:numPr>
        <w:ind w:firstLineChars="0"/>
        <w:rPr>
          <w:b/>
          <w:sz w:val="28"/>
        </w:rPr>
      </w:pPr>
      <w:r w:rsidRPr="00835290">
        <w:rPr>
          <w:rFonts w:hint="eastAsia"/>
          <w:b/>
          <w:sz w:val="28"/>
        </w:rPr>
        <w:lastRenderedPageBreak/>
        <w:t>数据可视化和摘要</w:t>
      </w:r>
    </w:p>
    <w:p w:rsidR="0061760C" w:rsidRPr="00835290" w:rsidRDefault="00917FAD" w:rsidP="00917FAD">
      <w:pPr>
        <w:pStyle w:val="a3"/>
        <w:numPr>
          <w:ilvl w:val="0"/>
          <w:numId w:val="3"/>
        </w:numPr>
        <w:ind w:firstLineChars="0"/>
        <w:rPr>
          <w:sz w:val="28"/>
        </w:rPr>
      </w:pPr>
      <w:r w:rsidRPr="00835290">
        <w:rPr>
          <w:rFonts w:hint="eastAsia"/>
          <w:sz w:val="28"/>
        </w:rPr>
        <w:t>数据摘要</w:t>
      </w:r>
    </w:p>
    <w:p w:rsidR="00835290" w:rsidRDefault="00D629FD" w:rsidP="004D104B">
      <w:pPr>
        <w:pStyle w:val="a3"/>
        <w:ind w:left="780"/>
      </w:pPr>
      <w:r>
        <w:rPr>
          <w:rFonts w:hint="eastAsia"/>
        </w:rPr>
        <w:t>数据集中的所有属性分为标称属性和数值属性。标称属性的值可以用一组符号的有限或无限集合表示，并且所有值之间没有大小关系。数值属性的值可以用整数或实数集合表示。在要处理的数据集中，有些属性的值的形式是数值，但不能以数值属性看待。</w:t>
      </w:r>
      <w:r w:rsidR="004D104B">
        <w:rPr>
          <w:rFonts w:hint="eastAsia"/>
        </w:rPr>
        <w:t>如用</w:t>
      </w:r>
      <w:r w:rsidR="004D104B">
        <w:rPr>
          <w:rFonts w:hint="eastAsia"/>
        </w:rPr>
        <w:t>0</w:t>
      </w:r>
      <w:r w:rsidR="004D104B">
        <w:rPr>
          <w:rFonts w:hint="eastAsia"/>
        </w:rPr>
        <w:t>和</w:t>
      </w:r>
      <w:r w:rsidR="004D104B">
        <w:rPr>
          <w:rFonts w:hint="eastAsia"/>
        </w:rPr>
        <w:t>1</w:t>
      </w:r>
      <w:r w:rsidR="004D104B">
        <w:rPr>
          <w:rFonts w:hint="eastAsia"/>
        </w:rPr>
        <w:t>表示真或假的属性或用数字表示编号的属性，对其求均值没有意义，应当视为标称属性。因此，在对数据进行处理前，需要根据数据集的的每个属性的意义区分数值属性和标称属性。</w:t>
      </w:r>
    </w:p>
    <w:p w:rsidR="004D104B" w:rsidRDefault="00835290" w:rsidP="004D104B">
      <w:pPr>
        <w:pStyle w:val="a3"/>
        <w:ind w:left="780"/>
      </w:pPr>
      <w:r>
        <w:rPr>
          <w:rFonts w:hint="eastAsia"/>
        </w:rPr>
        <w:t>数据中的</w:t>
      </w:r>
      <w:r>
        <w:rPr>
          <w:rFonts w:hint="eastAsia"/>
        </w:rPr>
        <w:t>1.csv</w:t>
      </w:r>
      <w:r>
        <w:rPr>
          <w:rFonts w:hint="eastAsia"/>
        </w:rPr>
        <w:t>和</w:t>
      </w:r>
      <w:r>
        <w:rPr>
          <w:rFonts w:hint="eastAsia"/>
        </w:rPr>
        <w:t>2.csv</w:t>
      </w:r>
      <w:r>
        <w:rPr>
          <w:rFonts w:hint="eastAsia"/>
        </w:rPr>
        <w:t>分别是对</w:t>
      </w:r>
      <w:r>
        <w:rPr>
          <w:rFonts w:hint="eastAsia"/>
        </w:rPr>
        <w:t>NFL</w:t>
      </w:r>
      <w:r>
        <w:t xml:space="preserve"> </w:t>
      </w:r>
      <w:r>
        <w:rPr>
          <w:rFonts w:hint="eastAsia"/>
        </w:rPr>
        <w:t>Play</w:t>
      </w:r>
      <w:r>
        <w:t xml:space="preserve"> </w:t>
      </w:r>
      <w:r>
        <w:rPr>
          <w:rFonts w:hint="eastAsia"/>
        </w:rPr>
        <w:t>to</w:t>
      </w:r>
      <w:r>
        <w:t xml:space="preserve"> </w:t>
      </w:r>
      <w:r>
        <w:rPr>
          <w:rFonts w:hint="eastAsia"/>
        </w:rPr>
        <w:t>Play</w:t>
      </w:r>
      <w:r>
        <w:rPr>
          <w:rFonts w:hint="eastAsia"/>
        </w:rPr>
        <w:t>数据集和</w:t>
      </w:r>
      <w:r>
        <w:rPr>
          <w:rFonts w:hint="eastAsia"/>
        </w:rPr>
        <w:t>Building</w:t>
      </w:r>
      <w:r>
        <w:t xml:space="preserve"> </w:t>
      </w:r>
      <w:r>
        <w:rPr>
          <w:rFonts w:hint="eastAsia"/>
        </w:rPr>
        <w:t>Permits</w:t>
      </w:r>
      <w:r>
        <w:rPr>
          <w:rFonts w:hint="eastAsia"/>
        </w:rPr>
        <w:t>数据集中的数值属性的标记。文件中第一行为数据集中的属性名称，第二行的值为对应列的属性是否为数值属性，数值属性被标记为</w:t>
      </w:r>
      <w:r>
        <w:rPr>
          <w:rFonts w:hint="eastAsia"/>
        </w:rPr>
        <w:t>1</w:t>
      </w:r>
      <w:r>
        <w:rPr>
          <w:rFonts w:hint="eastAsia"/>
        </w:rPr>
        <w:t>。</w:t>
      </w:r>
    </w:p>
    <w:p w:rsidR="00917FAD" w:rsidRPr="00835290" w:rsidRDefault="00917FAD" w:rsidP="00917FAD">
      <w:pPr>
        <w:pStyle w:val="a3"/>
        <w:numPr>
          <w:ilvl w:val="0"/>
          <w:numId w:val="3"/>
        </w:numPr>
        <w:ind w:firstLineChars="0"/>
        <w:rPr>
          <w:sz w:val="28"/>
        </w:rPr>
      </w:pPr>
      <w:r w:rsidRPr="00835290">
        <w:rPr>
          <w:rFonts w:hint="eastAsia"/>
          <w:sz w:val="28"/>
        </w:rPr>
        <w:t>数值属性的可视化</w:t>
      </w:r>
    </w:p>
    <w:p w:rsidR="004D104B" w:rsidRDefault="004D104B" w:rsidP="004D104B">
      <w:pPr>
        <w:pStyle w:val="a3"/>
        <w:ind w:left="780"/>
      </w:pPr>
      <w:r>
        <w:rPr>
          <w:rFonts w:hint="eastAsia"/>
        </w:rPr>
        <w:t>对于每个数值属性，绘制了直方图，</w:t>
      </w:r>
      <w:r w:rsidR="00457594">
        <w:rPr>
          <w:rFonts w:hint="eastAsia"/>
        </w:rPr>
        <w:t>分位图（</w:t>
      </w:r>
      <w:r w:rsidR="00457594">
        <w:rPr>
          <w:rFonts w:hint="eastAsia"/>
        </w:rPr>
        <w:t>Q-Q</w:t>
      </w:r>
      <w:r w:rsidR="00457594">
        <w:rPr>
          <w:rFonts w:hint="eastAsia"/>
        </w:rPr>
        <w:t>图）以及盒图。</w:t>
      </w:r>
    </w:p>
    <w:p w:rsidR="00457594" w:rsidRDefault="00457594" w:rsidP="004D104B">
      <w:pPr>
        <w:pStyle w:val="a3"/>
        <w:ind w:left="780"/>
      </w:pPr>
      <w:r>
        <w:rPr>
          <w:rFonts w:hint="eastAsia"/>
        </w:rPr>
        <w:t>绘制直方图时，在属性的取值范围内划分了</w:t>
      </w:r>
      <w:r>
        <w:rPr>
          <w:rFonts w:hint="eastAsia"/>
        </w:rPr>
        <w:t>30</w:t>
      </w:r>
      <w:r>
        <w:rPr>
          <w:rFonts w:hint="eastAsia"/>
        </w:rPr>
        <w:t>个</w:t>
      </w:r>
      <w:r>
        <w:rPr>
          <w:rFonts w:hint="eastAsia"/>
        </w:rPr>
        <w:t>bin</w:t>
      </w:r>
      <w:r>
        <w:rPr>
          <w:rFonts w:hint="eastAsia"/>
        </w:rPr>
        <w:t>，统计每个</w:t>
      </w:r>
      <w:r>
        <w:rPr>
          <w:rFonts w:hint="eastAsia"/>
        </w:rPr>
        <w:t>bin</w:t>
      </w:r>
      <w:r>
        <w:rPr>
          <w:rFonts w:hint="eastAsia"/>
        </w:rPr>
        <w:t>内的样本数并绘制直方图。绘制</w:t>
      </w:r>
      <w:r>
        <w:rPr>
          <w:rFonts w:hint="eastAsia"/>
        </w:rPr>
        <w:t>Q-Q</w:t>
      </w:r>
      <w:r>
        <w:rPr>
          <w:rFonts w:hint="eastAsia"/>
        </w:rPr>
        <w:t>图时，分别取属性的取值集合中的分位数和正态分布的分位数，并分别以两组分位数为横坐标和纵坐标在直角坐标系中描点。在</w:t>
      </w:r>
      <w:r>
        <w:rPr>
          <w:rFonts w:hint="eastAsia"/>
        </w:rPr>
        <w:t>Q-Q</w:t>
      </w:r>
      <w:r>
        <w:rPr>
          <w:rFonts w:hint="eastAsia"/>
        </w:rPr>
        <w:t>图中，直线</w:t>
      </w:r>
      <w:r w:rsidR="00FB1E3F">
        <w:rPr>
          <w:rFonts w:hint="eastAsia"/>
        </w:rPr>
        <w:t>y=x</w:t>
      </w:r>
      <w:r>
        <w:rPr>
          <w:rFonts w:hint="eastAsia"/>
        </w:rPr>
        <w:t>作为标记</w:t>
      </w:r>
      <w:r w:rsidR="00C153AB">
        <w:rPr>
          <w:rFonts w:hint="eastAsia"/>
        </w:rPr>
        <w:t>在图中画出</w:t>
      </w:r>
      <w:r>
        <w:rPr>
          <w:rFonts w:hint="eastAsia"/>
        </w:rPr>
        <w:t>，用于确定两组数据的分布是否接近</w:t>
      </w:r>
      <w:r w:rsidR="00FB1E3F">
        <w:rPr>
          <w:rFonts w:hint="eastAsia"/>
        </w:rPr>
        <w:t>，即判断某个属性的取值是否符合正态分布</w:t>
      </w:r>
      <w:r>
        <w:rPr>
          <w:rFonts w:hint="eastAsia"/>
        </w:rPr>
        <w:t>。</w:t>
      </w:r>
      <w:r w:rsidR="00FB1E3F">
        <w:rPr>
          <w:rFonts w:hint="eastAsia"/>
        </w:rPr>
        <w:t>盒图中标记出了四分位数以及离群值。</w:t>
      </w:r>
    </w:p>
    <w:p w:rsidR="00917FAD" w:rsidRDefault="00917FAD" w:rsidP="0061760C">
      <w:pPr>
        <w:pStyle w:val="a3"/>
        <w:ind w:left="420" w:firstLineChars="0" w:firstLine="0"/>
      </w:pPr>
    </w:p>
    <w:p w:rsidR="0061760C" w:rsidRPr="00835290" w:rsidRDefault="0061760C" w:rsidP="0061760C">
      <w:pPr>
        <w:pStyle w:val="a3"/>
        <w:numPr>
          <w:ilvl w:val="0"/>
          <w:numId w:val="1"/>
        </w:numPr>
        <w:ind w:firstLineChars="0"/>
        <w:rPr>
          <w:b/>
          <w:sz w:val="28"/>
        </w:rPr>
      </w:pPr>
      <w:r w:rsidRPr="00835290">
        <w:rPr>
          <w:rFonts w:hint="eastAsia"/>
          <w:b/>
          <w:sz w:val="28"/>
        </w:rPr>
        <w:t>数据缺失的处理</w:t>
      </w:r>
    </w:p>
    <w:p w:rsidR="00FB1E3F" w:rsidRPr="00835290" w:rsidRDefault="00FB1E3F" w:rsidP="00FB1E3F">
      <w:pPr>
        <w:pStyle w:val="a3"/>
        <w:numPr>
          <w:ilvl w:val="0"/>
          <w:numId w:val="4"/>
        </w:numPr>
        <w:ind w:firstLineChars="0"/>
        <w:rPr>
          <w:sz w:val="28"/>
          <w:szCs w:val="28"/>
        </w:rPr>
      </w:pPr>
      <w:r w:rsidRPr="00835290">
        <w:rPr>
          <w:rFonts w:hint="eastAsia"/>
          <w:sz w:val="28"/>
          <w:szCs w:val="28"/>
        </w:rPr>
        <w:t>数据集中的缺失数据</w:t>
      </w:r>
    </w:p>
    <w:p w:rsidR="00FB1E3F" w:rsidRDefault="00853644" w:rsidP="00853644">
      <w:pPr>
        <w:pStyle w:val="a3"/>
        <w:ind w:left="780"/>
      </w:pPr>
      <w:r>
        <w:rPr>
          <w:rFonts w:hint="eastAsia"/>
        </w:rPr>
        <w:t>在</w:t>
      </w:r>
      <w:r>
        <w:rPr>
          <w:rFonts w:hint="eastAsia"/>
        </w:rPr>
        <w:t>NFL</w:t>
      </w:r>
      <w:r>
        <w:t xml:space="preserve"> play by play</w:t>
      </w:r>
      <w:r>
        <w:rPr>
          <w:rFonts w:hint="eastAsia"/>
        </w:rPr>
        <w:t>数据集中共有约</w:t>
      </w:r>
      <w:r>
        <w:rPr>
          <w:rFonts w:hint="eastAsia"/>
        </w:rPr>
        <w:t>41</w:t>
      </w:r>
      <w:r>
        <w:rPr>
          <w:rFonts w:hint="eastAsia"/>
        </w:rPr>
        <w:t>万个样本，根据</w:t>
      </w:r>
      <w:r>
        <w:rPr>
          <w:rFonts w:hint="eastAsia"/>
        </w:rPr>
        <w:t>1.1</w:t>
      </w:r>
      <w:r>
        <w:rPr>
          <w:rFonts w:hint="eastAsia"/>
        </w:rPr>
        <w:t>中的方法对</w:t>
      </w:r>
      <w:r w:rsidR="00FD36BC">
        <w:t>NFL Play by Play</w:t>
      </w:r>
      <w:r w:rsidR="00FD36BC">
        <w:rPr>
          <w:rFonts w:hint="eastAsia"/>
        </w:rPr>
        <w:t>数据集</w:t>
      </w:r>
      <w:r>
        <w:rPr>
          <w:rFonts w:hint="eastAsia"/>
        </w:rPr>
        <w:t>中的数值属性和标称属性进行区分，共得到</w:t>
      </w:r>
      <w:r>
        <w:rPr>
          <w:rFonts w:hint="eastAsia"/>
        </w:rPr>
        <w:t>42</w:t>
      </w:r>
      <w:r>
        <w:rPr>
          <w:rFonts w:hint="eastAsia"/>
        </w:rPr>
        <w:t>个数值属性。其中部分属性的缺失值较多，</w:t>
      </w:r>
      <w:r w:rsidR="00C50C2F">
        <w:rPr>
          <w:rFonts w:hint="eastAsia"/>
        </w:rPr>
        <w:t>这些属性的缺失情况以及对</w:t>
      </w:r>
      <w:r>
        <w:rPr>
          <w:rFonts w:hint="eastAsia"/>
        </w:rPr>
        <w:t>缺失值的分析如下：</w:t>
      </w:r>
    </w:p>
    <w:p w:rsidR="00853644" w:rsidRDefault="0027137F" w:rsidP="00853644">
      <w:pPr>
        <w:pStyle w:val="a3"/>
        <w:ind w:left="780"/>
      </w:pPr>
      <w:r>
        <w:rPr>
          <w:rFonts w:hint="eastAsia"/>
        </w:rPr>
        <w:t>属性</w:t>
      </w:r>
      <w:r w:rsidR="00853644" w:rsidRPr="00853644">
        <w:t>FieldGoalDistance</w:t>
      </w:r>
      <w:r>
        <w:t>：</w:t>
      </w:r>
      <w:r>
        <w:rPr>
          <w:rFonts w:hint="eastAsia"/>
        </w:rPr>
        <w:t>共有</w:t>
      </w:r>
      <w:r>
        <w:rPr>
          <w:rFonts w:hint="eastAsia"/>
        </w:rPr>
        <w:t>398740</w:t>
      </w:r>
      <w:r>
        <w:rPr>
          <w:rFonts w:hint="eastAsia"/>
        </w:rPr>
        <w:t>个</w:t>
      </w:r>
      <w:r w:rsidR="00100868">
        <w:rPr>
          <w:rFonts w:hint="eastAsia"/>
        </w:rPr>
        <w:t>缺失值。</w:t>
      </w:r>
    </w:p>
    <w:p w:rsidR="0027137F" w:rsidRDefault="0027137F" w:rsidP="00853644">
      <w:pPr>
        <w:pStyle w:val="a3"/>
        <w:ind w:left="780"/>
      </w:pPr>
      <w:r>
        <w:rPr>
          <w:rFonts w:hint="eastAsia"/>
        </w:rPr>
        <w:t>属性</w:t>
      </w:r>
      <w:r>
        <w:rPr>
          <w:rFonts w:hint="eastAsia"/>
        </w:rPr>
        <w:t>airEPA</w:t>
      </w:r>
      <w:r>
        <w:rPr>
          <w:rFonts w:hint="eastAsia"/>
        </w:rPr>
        <w:t>：共有</w:t>
      </w:r>
      <w:r>
        <w:rPr>
          <w:rFonts w:hint="eastAsia"/>
        </w:rPr>
        <w:t>248394</w:t>
      </w:r>
      <w:r>
        <w:rPr>
          <w:rFonts w:hint="eastAsia"/>
        </w:rPr>
        <w:t>个</w:t>
      </w:r>
      <w:r w:rsidR="00100868">
        <w:rPr>
          <w:rFonts w:hint="eastAsia"/>
        </w:rPr>
        <w:t>缺失值。</w:t>
      </w:r>
    </w:p>
    <w:p w:rsidR="0027137F" w:rsidRDefault="0027137F" w:rsidP="00853644">
      <w:pPr>
        <w:pStyle w:val="a3"/>
        <w:ind w:left="780"/>
      </w:pPr>
      <w:r>
        <w:rPr>
          <w:rFonts w:hint="eastAsia"/>
        </w:rPr>
        <w:t>属性</w:t>
      </w:r>
      <w:r>
        <w:rPr>
          <w:rFonts w:hint="eastAsia"/>
        </w:rPr>
        <w:t>yacEPA</w:t>
      </w:r>
      <w:r>
        <w:rPr>
          <w:rFonts w:hint="eastAsia"/>
        </w:rPr>
        <w:t>：共有</w:t>
      </w:r>
      <w:r>
        <w:rPr>
          <w:rFonts w:hint="eastAsia"/>
        </w:rPr>
        <w:t>248498</w:t>
      </w:r>
      <w:r>
        <w:rPr>
          <w:rFonts w:hint="eastAsia"/>
        </w:rPr>
        <w:t>个</w:t>
      </w:r>
      <w:r w:rsidR="00100868">
        <w:rPr>
          <w:rFonts w:hint="eastAsia"/>
        </w:rPr>
        <w:t>缺失值。</w:t>
      </w:r>
    </w:p>
    <w:p w:rsidR="00853644" w:rsidRDefault="0027137F" w:rsidP="00853644">
      <w:pPr>
        <w:pStyle w:val="a3"/>
        <w:ind w:left="780"/>
      </w:pPr>
      <w:r>
        <w:rPr>
          <w:rFonts w:hint="eastAsia"/>
        </w:rPr>
        <w:t>属性</w:t>
      </w:r>
      <w:r w:rsidRPr="0027137F">
        <w:t>airWPA</w:t>
      </w:r>
      <w:r>
        <w:t>：</w:t>
      </w:r>
      <w:r>
        <w:rPr>
          <w:rFonts w:hint="eastAsia"/>
        </w:rPr>
        <w:t>共有</w:t>
      </w:r>
      <w:r>
        <w:rPr>
          <w:rFonts w:hint="eastAsia"/>
        </w:rPr>
        <w:t>248501</w:t>
      </w:r>
      <w:r>
        <w:rPr>
          <w:rFonts w:hint="eastAsia"/>
        </w:rPr>
        <w:t>个</w:t>
      </w:r>
      <w:r w:rsidR="00100868">
        <w:rPr>
          <w:rFonts w:hint="eastAsia"/>
        </w:rPr>
        <w:t>缺失值。</w:t>
      </w:r>
    </w:p>
    <w:p w:rsidR="0027137F" w:rsidRDefault="0027137F" w:rsidP="00853644">
      <w:pPr>
        <w:pStyle w:val="a3"/>
        <w:ind w:left="780"/>
        <w:rPr>
          <w:rFonts w:hint="eastAsia"/>
        </w:rPr>
      </w:pPr>
      <w:r>
        <w:rPr>
          <w:rFonts w:hint="eastAsia"/>
        </w:rPr>
        <w:t>属性</w:t>
      </w:r>
      <w:r>
        <w:rPr>
          <w:rFonts w:hint="eastAsia"/>
        </w:rPr>
        <w:t>yacWPA</w:t>
      </w:r>
      <w:r>
        <w:rPr>
          <w:rFonts w:hint="eastAsia"/>
        </w:rPr>
        <w:t>：共有</w:t>
      </w:r>
      <w:r>
        <w:rPr>
          <w:rFonts w:hint="eastAsia"/>
        </w:rPr>
        <w:t>248762</w:t>
      </w:r>
      <w:r>
        <w:rPr>
          <w:rFonts w:hint="eastAsia"/>
        </w:rPr>
        <w:t>个</w:t>
      </w:r>
      <w:r w:rsidR="00100868">
        <w:rPr>
          <w:rFonts w:hint="eastAsia"/>
        </w:rPr>
        <w:t>缺失值。</w:t>
      </w:r>
    </w:p>
    <w:p w:rsidR="00853644" w:rsidRDefault="00853644" w:rsidP="00853644">
      <w:pPr>
        <w:pStyle w:val="a3"/>
        <w:ind w:left="780"/>
      </w:pPr>
    </w:p>
    <w:p w:rsidR="00853644" w:rsidRDefault="0027137F" w:rsidP="00853644">
      <w:pPr>
        <w:pStyle w:val="a3"/>
        <w:ind w:left="780"/>
      </w:pPr>
      <w:r>
        <w:rPr>
          <w:rFonts w:hint="eastAsia"/>
        </w:rPr>
        <w:t>在</w:t>
      </w:r>
      <w:r>
        <w:rPr>
          <w:rFonts w:hint="eastAsia"/>
        </w:rPr>
        <w:t>Building Permits</w:t>
      </w:r>
      <w:r>
        <w:rPr>
          <w:rFonts w:hint="eastAsia"/>
        </w:rPr>
        <w:t>数据集中共有约</w:t>
      </w:r>
      <w:r>
        <w:rPr>
          <w:rFonts w:hint="eastAsia"/>
        </w:rPr>
        <w:t>19</w:t>
      </w:r>
      <w:r>
        <w:rPr>
          <w:rFonts w:hint="eastAsia"/>
        </w:rPr>
        <w:t>万个样本，对其中的数值属性和标称属性进行区分后得到</w:t>
      </w:r>
      <w:r w:rsidR="002858B5">
        <w:rPr>
          <w:rFonts w:hint="eastAsia"/>
        </w:rPr>
        <w:t>6</w:t>
      </w:r>
      <w:r w:rsidR="002858B5">
        <w:rPr>
          <w:rFonts w:hint="eastAsia"/>
        </w:rPr>
        <w:t>个数值属性。对这些属性中的缺失值的分析如下：</w:t>
      </w:r>
    </w:p>
    <w:p w:rsidR="002858B5" w:rsidRDefault="002858B5" w:rsidP="00853644">
      <w:pPr>
        <w:pStyle w:val="a3"/>
        <w:ind w:left="780"/>
      </w:pPr>
      <w:r>
        <w:rPr>
          <w:rFonts w:hint="eastAsia"/>
        </w:rPr>
        <w:t>属性</w:t>
      </w:r>
      <w:r w:rsidRPr="002858B5">
        <w:t>Number of Existing Stories</w:t>
      </w:r>
      <w:r>
        <w:t>：</w:t>
      </w:r>
      <w:r>
        <w:rPr>
          <w:rFonts w:hint="eastAsia"/>
        </w:rPr>
        <w:t>共有</w:t>
      </w:r>
      <w:r>
        <w:rPr>
          <w:rFonts w:hint="eastAsia"/>
        </w:rPr>
        <w:t>42784</w:t>
      </w:r>
      <w:r>
        <w:rPr>
          <w:rFonts w:hint="eastAsia"/>
        </w:rPr>
        <w:t>个缺失值。此属性的含义是建筑中</w:t>
      </w:r>
      <w:r w:rsidR="007F0E4F">
        <w:rPr>
          <w:rFonts w:hint="eastAsia"/>
        </w:rPr>
        <w:t>现有</w:t>
      </w:r>
      <w:r>
        <w:rPr>
          <w:rFonts w:hint="eastAsia"/>
        </w:rPr>
        <w:t>的层数，数据字典中说明该属性对特定种类的许可不适用</w:t>
      </w:r>
      <w:r w:rsidR="007F0E4F">
        <w:rPr>
          <w:rFonts w:hint="eastAsia"/>
        </w:rPr>
        <w:t>，这可能是该属性中有缺失值的原因</w:t>
      </w:r>
      <w:r>
        <w:rPr>
          <w:rFonts w:hint="eastAsia"/>
        </w:rPr>
        <w:t>。</w:t>
      </w:r>
    </w:p>
    <w:p w:rsidR="002858B5" w:rsidRDefault="002858B5" w:rsidP="00853644">
      <w:pPr>
        <w:pStyle w:val="a3"/>
        <w:ind w:left="780"/>
      </w:pPr>
      <w:r>
        <w:rPr>
          <w:rFonts w:hint="eastAsia"/>
        </w:rPr>
        <w:t>属性</w:t>
      </w:r>
      <w:r w:rsidRPr="002858B5">
        <w:t>Number of Proposed Stories</w:t>
      </w:r>
      <w:r>
        <w:t>：</w:t>
      </w:r>
      <w:r>
        <w:rPr>
          <w:rFonts w:hint="eastAsia"/>
        </w:rPr>
        <w:t>共有</w:t>
      </w:r>
      <w:r>
        <w:rPr>
          <w:rFonts w:hint="eastAsia"/>
        </w:rPr>
        <w:t>42868</w:t>
      </w:r>
      <w:r>
        <w:rPr>
          <w:rFonts w:hint="eastAsia"/>
        </w:rPr>
        <w:t>个</w:t>
      </w:r>
      <w:r w:rsidR="007F0E4F">
        <w:rPr>
          <w:rFonts w:hint="eastAsia"/>
        </w:rPr>
        <w:t>缺失值。此属性的含义是申请建造或改建的层数。</w:t>
      </w:r>
    </w:p>
    <w:p w:rsidR="002858B5" w:rsidRDefault="002858B5" w:rsidP="00853644">
      <w:pPr>
        <w:pStyle w:val="a3"/>
        <w:ind w:left="780"/>
      </w:pPr>
      <w:r>
        <w:rPr>
          <w:rFonts w:hint="eastAsia"/>
        </w:rPr>
        <w:t>属性</w:t>
      </w:r>
      <w:r w:rsidRPr="002858B5">
        <w:t>Estimated Cost</w:t>
      </w:r>
      <w:r>
        <w:t>：</w:t>
      </w:r>
      <w:r>
        <w:rPr>
          <w:rFonts w:hint="eastAsia"/>
        </w:rPr>
        <w:t>共有</w:t>
      </w:r>
      <w:r>
        <w:rPr>
          <w:rFonts w:hint="eastAsia"/>
        </w:rPr>
        <w:t>38066</w:t>
      </w:r>
      <w:r>
        <w:rPr>
          <w:rFonts w:hint="eastAsia"/>
        </w:rPr>
        <w:t>个缺失值，</w:t>
      </w:r>
      <w:r w:rsidR="007F0E4F">
        <w:rPr>
          <w:rFonts w:hint="eastAsia"/>
        </w:rPr>
        <w:t>该属性表示工程的初始预算。</w:t>
      </w:r>
    </w:p>
    <w:p w:rsidR="002858B5" w:rsidRDefault="002858B5" w:rsidP="00853644">
      <w:pPr>
        <w:pStyle w:val="a3"/>
        <w:ind w:left="780"/>
      </w:pPr>
      <w:r>
        <w:rPr>
          <w:rFonts w:hint="eastAsia"/>
        </w:rPr>
        <w:t>属性</w:t>
      </w:r>
      <w:r>
        <w:rPr>
          <w:rFonts w:hint="eastAsia"/>
        </w:rPr>
        <w:t>Revised</w:t>
      </w:r>
      <w:r>
        <w:t xml:space="preserve"> </w:t>
      </w:r>
      <w:r>
        <w:rPr>
          <w:rFonts w:hint="eastAsia"/>
        </w:rPr>
        <w:t>Cost</w:t>
      </w:r>
      <w:r>
        <w:rPr>
          <w:rFonts w:hint="eastAsia"/>
        </w:rPr>
        <w:t>：共有</w:t>
      </w:r>
      <w:r>
        <w:rPr>
          <w:rFonts w:hint="eastAsia"/>
        </w:rPr>
        <w:t>6066</w:t>
      </w:r>
      <w:r>
        <w:rPr>
          <w:rFonts w:hint="eastAsia"/>
        </w:rPr>
        <w:t>个缺失值，</w:t>
      </w:r>
      <w:r w:rsidR="007F0E4F">
        <w:rPr>
          <w:rFonts w:hint="eastAsia"/>
        </w:rPr>
        <w:t>该属性表示工程修订后的预算。</w:t>
      </w:r>
    </w:p>
    <w:p w:rsidR="002858B5" w:rsidRDefault="002858B5" w:rsidP="00853644">
      <w:pPr>
        <w:pStyle w:val="a3"/>
        <w:ind w:left="780"/>
      </w:pPr>
      <w:r>
        <w:rPr>
          <w:rFonts w:hint="eastAsia"/>
        </w:rPr>
        <w:lastRenderedPageBreak/>
        <w:t>属性</w:t>
      </w:r>
      <w:r w:rsidRPr="002858B5">
        <w:t>Existing Units</w:t>
      </w:r>
      <w:r>
        <w:t>：</w:t>
      </w:r>
      <w:r>
        <w:rPr>
          <w:rFonts w:hint="eastAsia"/>
        </w:rPr>
        <w:t>共有</w:t>
      </w:r>
      <w:r>
        <w:rPr>
          <w:rFonts w:hint="eastAsia"/>
        </w:rPr>
        <w:t>51538</w:t>
      </w:r>
      <w:r>
        <w:rPr>
          <w:rFonts w:hint="eastAsia"/>
        </w:rPr>
        <w:t>个</w:t>
      </w:r>
      <w:r w:rsidR="006C24A1">
        <w:rPr>
          <w:rFonts w:hint="eastAsia"/>
        </w:rPr>
        <w:t>缺失值。</w:t>
      </w:r>
    </w:p>
    <w:p w:rsidR="002858B5" w:rsidRDefault="002858B5" w:rsidP="00853644">
      <w:pPr>
        <w:pStyle w:val="a3"/>
        <w:ind w:left="780"/>
      </w:pPr>
      <w:r>
        <w:rPr>
          <w:rFonts w:hint="eastAsia"/>
        </w:rPr>
        <w:t>属性</w:t>
      </w:r>
      <w:r>
        <w:rPr>
          <w:rFonts w:hint="eastAsia"/>
        </w:rPr>
        <w:t>Proposed</w:t>
      </w:r>
      <w:r>
        <w:t xml:space="preserve"> </w:t>
      </w:r>
      <w:r>
        <w:rPr>
          <w:rFonts w:hint="eastAsia"/>
        </w:rPr>
        <w:t>Units</w:t>
      </w:r>
      <w:r>
        <w:rPr>
          <w:rFonts w:hint="eastAsia"/>
        </w:rPr>
        <w:t>：共有</w:t>
      </w:r>
      <w:r>
        <w:rPr>
          <w:rFonts w:hint="eastAsia"/>
        </w:rPr>
        <w:t>50911</w:t>
      </w:r>
      <w:r>
        <w:rPr>
          <w:rFonts w:hint="eastAsia"/>
        </w:rPr>
        <w:t>个</w:t>
      </w:r>
      <w:r w:rsidR="006C24A1">
        <w:rPr>
          <w:rFonts w:hint="eastAsia"/>
        </w:rPr>
        <w:t>缺失值。</w:t>
      </w:r>
    </w:p>
    <w:p w:rsidR="002858B5" w:rsidRDefault="002858B5" w:rsidP="00853644">
      <w:pPr>
        <w:pStyle w:val="a3"/>
        <w:ind w:left="780"/>
        <w:rPr>
          <w:rFonts w:hint="eastAsia"/>
        </w:rPr>
      </w:pPr>
    </w:p>
    <w:p w:rsidR="00910C3F" w:rsidRPr="00835290" w:rsidRDefault="00853644" w:rsidP="00853644">
      <w:pPr>
        <w:pStyle w:val="a3"/>
        <w:numPr>
          <w:ilvl w:val="0"/>
          <w:numId w:val="4"/>
        </w:numPr>
        <w:ind w:firstLineChars="0"/>
        <w:rPr>
          <w:rFonts w:hint="eastAsia"/>
          <w:sz w:val="28"/>
        </w:rPr>
      </w:pPr>
      <w:r w:rsidRPr="00835290">
        <w:rPr>
          <w:rFonts w:hint="eastAsia"/>
          <w:sz w:val="28"/>
        </w:rPr>
        <w:t>对缺失值进行填补</w:t>
      </w:r>
    </w:p>
    <w:p w:rsidR="006E0DDE" w:rsidRDefault="007F0E4F" w:rsidP="00EC374A">
      <w:pPr>
        <w:pStyle w:val="a3"/>
        <w:ind w:left="780"/>
      </w:pPr>
      <w:r>
        <w:rPr>
          <w:rFonts w:hint="eastAsia"/>
        </w:rPr>
        <w:t>在对缺失值进行填补的过程中，使用了四种处理方法，分别是剔除缺失部分，用最高频率值（即众数）填补缺失值，通过属性的相关关系填补缺失值以及通过数据对象之间的相似性填补缺失值。</w:t>
      </w:r>
      <w:r w:rsidR="00EC374A">
        <w:rPr>
          <w:rFonts w:hint="eastAsia"/>
        </w:rPr>
        <w:t>对于直接剔除缺失值和用众数填补缺失值，其方法是显然的</w:t>
      </w:r>
      <w:r w:rsidR="00C007FE">
        <w:rPr>
          <w:rFonts w:hint="eastAsia"/>
        </w:rPr>
        <w:t>。</w:t>
      </w:r>
    </w:p>
    <w:p w:rsidR="00C007FE" w:rsidRDefault="004520D2" w:rsidP="00EC374A">
      <w:pPr>
        <w:pStyle w:val="a3"/>
        <w:ind w:left="780"/>
      </w:pPr>
      <w:r>
        <w:rPr>
          <w:rFonts w:hint="eastAsia"/>
        </w:rPr>
        <w:t>对于</w:t>
      </w:r>
      <w:r w:rsidR="00C007FE">
        <w:rPr>
          <w:rFonts w:hint="eastAsia"/>
        </w:rPr>
        <w:t>通过数据对象之间的相似性填补缺失值</w:t>
      </w:r>
      <w:r>
        <w:rPr>
          <w:rFonts w:hint="eastAsia"/>
        </w:rPr>
        <w:t>的方法，首先考虑某个有缺失值的样本。使用</w:t>
      </w:r>
      <w:r>
        <w:rPr>
          <w:rFonts w:hint="eastAsia"/>
        </w:rPr>
        <w:t>k</w:t>
      </w:r>
      <w:r>
        <w:t xml:space="preserve"> </w:t>
      </w:r>
      <w:r>
        <w:rPr>
          <w:rFonts w:hint="eastAsia"/>
        </w:rPr>
        <w:t>nearest</w:t>
      </w:r>
      <w:r>
        <w:t xml:space="preserve"> </w:t>
      </w:r>
      <w:r>
        <w:rPr>
          <w:rFonts w:hint="eastAsia"/>
        </w:rPr>
        <w:t>neighbor</w:t>
      </w:r>
      <w:r>
        <w:rPr>
          <w:rFonts w:hint="eastAsia"/>
        </w:rPr>
        <w:t>方法得到与其最接近的若干个样本，并用这些样本中的属性填补缺失值。样本之间的相似程度用欧氏距离度量，在计算某两个有缺失值的样本时，忽略</w:t>
      </w:r>
      <w:r w:rsidR="00C50C2F">
        <w:rPr>
          <w:rFonts w:hint="eastAsia"/>
        </w:rPr>
        <w:t>两个样本中</w:t>
      </w:r>
      <w:r>
        <w:rPr>
          <w:rFonts w:hint="eastAsia"/>
        </w:rPr>
        <w:t>缺失的属性。</w:t>
      </w:r>
    </w:p>
    <w:p w:rsidR="004520D2" w:rsidRDefault="004520D2" w:rsidP="00EC374A">
      <w:pPr>
        <w:pStyle w:val="a3"/>
        <w:ind w:left="780"/>
      </w:pPr>
      <w:r>
        <w:rPr>
          <w:rFonts w:hint="eastAsia"/>
        </w:rPr>
        <w:t>在通过属性的相关关系填补缺失值时，使用</w:t>
      </w:r>
      <w:r w:rsidR="006C24A1">
        <w:rPr>
          <w:rFonts w:hint="eastAsia"/>
        </w:rPr>
        <w:t>皮尔逊相关系数度量两个属性之间的相关程度。对于随机变量</w:t>
      </w:r>
      <w:r w:rsidR="006C24A1">
        <w:rPr>
          <w:rFonts w:hint="eastAsia"/>
        </w:rPr>
        <w:t>X</w:t>
      </w:r>
      <w:r w:rsidR="006C24A1">
        <w:rPr>
          <w:rFonts w:hint="eastAsia"/>
        </w:rPr>
        <w:t>和</w:t>
      </w:r>
      <w:r w:rsidR="006C24A1">
        <w:rPr>
          <w:rFonts w:hint="eastAsia"/>
        </w:rPr>
        <w:t>Y</w:t>
      </w:r>
      <w:r w:rsidR="006C24A1">
        <w:rPr>
          <w:rFonts w:hint="eastAsia"/>
        </w:rPr>
        <w:t>，其计算公式为</w:t>
      </w:r>
    </w:p>
    <w:p w:rsidR="006C24A1" w:rsidRPr="006C24A1" w:rsidRDefault="006C24A1" w:rsidP="00EC374A">
      <w:pPr>
        <w:pStyle w:val="a3"/>
        <w:ind w:left="780"/>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ad>
                <m:radPr>
                  <m:degHide m:val="1"/>
                  <m:ctrlPr>
                    <w:rPr>
                      <w:rFonts w:ascii="Cambria Math" w:hAnsi="Cambria Math"/>
                    </w:rPr>
                  </m:ctrlPr>
                </m:radPr>
                <m:deg/>
                <m:e>
                  <m:r>
                    <w:rPr>
                      <w:rFonts w:ascii="Cambria Math" w:hAnsi="Cambria Math" w:hint="eastAsia"/>
                    </w:rPr>
                    <m:t>D</m:t>
                  </m:r>
                  <m:d>
                    <m:dPr>
                      <m:ctrlPr>
                        <w:rPr>
                          <w:rFonts w:ascii="Cambria Math" w:hAnsi="Cambria Math"/>
                          <w:i/>
                        </w:rPr>
                      </m:ctrlPr>
                    </m:dPr>
                    <m:e>
                      <m:r>
                        <w:rPr>
                          <w:rFonts w:ascii="Cambria Math" w:hAnsi="Cambria Math"/>
                        </w:rPr>
                        <m:t>X</m:t>
                      </m:r>
                    </m:e>
                  </m:d>
                  <m:r>
                    <w:rPr>
                      <w:rFonts w:ascii="Cambria Math" w:hAnsi="Cambria Math"/>
                    </w:rPr>
                    <m:t>D</m:t>
                  </m:r>
                  <m:d>
                    <m:dPr>
                      <m:ctrlPr>
                        <w:rPr>
                          <w:rFonts w:ascii="Cambria Math" w:hAnsi="Cambria Math"/>
                          <w:i/>
                        </w:rPr>
                      </m:ctrlPr>
                    </m:dPr>
                    <m:e>
                      <m:r>
                        <w:rPr>
                          <w:rFonts w:ascii="Cambria Math" w:hAnsi="Cambria Math"/>
                        </w:rPr>
                        <m:t>Y</m:t>
                      </m:r>
                    </m:e>
                  </m:d>
                </m:e>
              </m:rad>
            </m:den>
          </m:f>
        </m:oMath>
      </m:oMathPara>
    </w:p>
    <w:p w:rsidR="006C24A1" w:rsidRDefault="006C24A1" w:rsidP="00EC374A">
      <w:pPr>
        <w:pStyle w:val="a3"/>
        <w:ind w:left="780"/>
        <w:rPr>
          <w:rFonts w:hint="eastAsia"/>
        </w:rPr>
      </w:pPr>
      <w:r>
        <w:rPr>
          <w:rFonts w:hint="eastAsia"/>
        </w:rPr>
        <w:t>其中，</w:t>
      </w:r>
      <m:oMath>
        <m:r>
          <w:rPr>
            <w:rFonts w:ascii="Cambria Math" w:hAnsi="Cambria Math"/>
          </w:rPr>
          <m:t>Cov(X,Y)</m:t>
        </m:r>
      </m:oMath>
      <w:r>
        <w:rPr>
          <w:rFonts w:hint="eastAsia"/>
        </w:rPr>
        <w:t>表示</w:t>
      </w:r>
      <w:r>
        <w:rPr>
          <w:rFonts w:hint="eastAsia"/>
        </w:rPr>
        <w:t>X</w:t>
      </w:r>
      <w:r>
        <w:rPr>
          <w:rFonts w:hint="eastAsia"/>
        </w:rPr>
        <w:t>与</w:t>
      </w:r>
      <w:r>
        <w:rPr>
          <w:rFonts w:hint="eastAsia"/>
        </w:rPr>
        <w:t>Y</w:t>
      </w:r>
      <w:r>
        <w:rPr>
          <w:rFonts w:hint="eastAsia"/>
        </w:rPr>
        <w:t>的协方差，</w:t>
      </w:r>
      <w:r>
        <w:rPr>
          <w:rFonts w:hint="eastAsia"/>
        </w:rPr>
        <w:t>D</w:t>
      </w:r>
      <w:r>
        <w:t>(X)</w:t>
      </w:r>
      <w:r>
        <w:rPr>
          <w:rFonts w:hint="eastAsia"/>
        </w:rPr>
        <w:t>和</w:t>
      </w:r>
      <w:r>
        <w:rPr>
          <w:rFonts w:hint="eastAsia"/>
        </w:rPr>
        <w:t>D(Y)</w:t>
      </w:r>
      <w:r>
        <w:rPr>
          <w:rFonts w:hint="eastAsia"/>
        </w:rPr>
        <w:t>分别表示</w:t>
      </w:r>
      <w:r>
        <w:rPr>
          <w:rFonts w:hint="eastAsia"/>
        </w:rPr>
        <w:t>X</w:t>
      </w:r>
      <w:r>
        <w:rPr>
          <w:rFonts w:hint="eastAsia"/>
        </w:rPr>
        <w:t>和</w:t>
      </w:r>
      <w:r>
        <w:rPr>
          <w:rFonts w:hint="eastAsia"/>
        </w:rPr>
        <w:t>Y</w:t>
      </w:r>
      <w:r>
        <w:rPr>
          <w:rFonts w:hint="eastAsia"/>
        </w:rPr>
        <w:t>的方差。对数据集中的</w:t>
      </w:r>
      <w:r>
        <w:rPr>
          <w:rFonts w:hint="eastAsia"/>
        </w:rPr>
        <w:t>m</w:t>
      </w:r>
      <w:r>
        <w:rPr>
          <w:rFonts w:hint="eastAsia"/>
        </w:rPr>
        <w:t>个数值属性求两两之间的相关系数，得到</w:t>
      </w:r>
      <w:r>
        <w:rPr>
          <w:rFonts w:hint="eastAsia"/>
        </w:rPr>
        <w:t>m*m</w:t>
      </w:r>
      <w:r>
        <w:rPr>
          <w:rFonts w:hint="eastAsia"/>
        </w:rPr>
        <w:t>的相关矩阵。</w:t>
      </w:r>
      <w:r w:rsidR="00C50C2F">
        <w:rPr>
          <w:rFonts w:hint="eastAsia"/>
        </w:rPr>
        <w:t>在填补某个属性的缺失值时，根据相关矩阵中的相关系数确定该属性与其他属性之间的线性相关关系，并确定要填补的值。</w:t>
      </w:r>
    </w:p>
    <w:p w:rsidR="00FB1E3F" w:rsidRPr="00835290" w:rsidRDefault="00FB1E3F" w:rsidP="00FB1E3F">
      <w:pPr>
        <w:pStyle w:val="a3"/>
        <w:numPr>
          <w:ilvl w:val="0"/>
          <w:numId w:val="4"/>
        </w:numPr>
        <w:ind w:firstLineChars="0"/>
        <w:rPr>
          <w:sz w:val="28"/>
        </w:rPr>
      </w:pPr>
      <w:r w:rsidRPr="00835290">
        <w:rPr>
          <w:rFonts w:hint="eastAsia"/>
          <w:sz w:val="28"/>
        </w:rPr>
        <w:t>新旧数据集的对比</w:t>
      </w:r>
    </w:p>
    <w:p w:rsidR="00C50C2F" w:rsidRDefault="00C50C2F" w:rsidP="00C50C2F">
      <w:pPr>
        <w:pStyle w:val="a3"/>
        <w:ind w:left="780"/>
      </w:pPr>
      <w:r>
        <w:rPr>
          <w:rFonts w:hint="eastAsia"/>
        </w:rPr>
        <w:t>对</w:t>
      </w:r>
      <w:r>
        <w:rPr>
          <w:rFonts w:hint="eastAsia"/>
        </w:rPr>
        <w:t>NFL</w:t>
      </w:r>
      <w:r>
        <w:t xml:space="preserve"> </w:t>
      </w:r>
      <w:r>
        <w:rPr>
          <w:rFonts w:hint="eastAsia"/>
        </w:rPr>
        <w:t>Play</w:t>
      </w:r>
      <w:r>
        <w:t xml:space="preserve"> </w:t>
      </w:r>
      <w:r>
        <w:rPr>
          <w:rFonts w:hint="eastAsia"/>
        </w:rPr>
        <w:t>by</w:t>
      </w:r>
      <w:r>
        <w:t xml:space="preserve"> </w:t>
      </w:r>
      <w:r>
        <w:rPr>
          <w:rFonts w:hint="eastAsia"/>
        </w:rPr>
        <w:t>Play</w:t>
      </w:r>
      <w:r>
        <w:rPr>
          <w:rFonts w:hint="eastAsia"/>
        </w:rPr>
        <w:t>数据集进行缺失值填补后，对原数据集中缺失值较多的属性与填补后的属性进行对比。</w:t>
      </w:r>
    </w:p>
    <w:p w:rsidR="00C50C2F" w:rsidRDefault="00C50C2F" w:rsidP="00C50C2F">
      <w:pPr>
        <w:pStyle w:val="a3"/>
        <w:ind w:left="780"/>
      </w:pPr>
      <w:r>
        <w:rPr>
          <w:rFonts w:hint="eastAsia"/>
        </w:rPr>
        <w:t>属性</w:t>
      </w:r>
      <w:r w:rsidRPr="00853644">
        <w:t>FieldGoalDistance</w:t>
      </w:r>
      <w:r>
        <w:t>：</w:t>
      </w:r>
    </w:p>
    <w:p w:rsidR="003142A9" w:rsidRDefault="00C50C2F" w:rsidP="00C50C2F">
      <w:r w:rsidRPr="00C50C2F">
        <w:drawing>
          <wp:inline distT="0" distB="0" distL="0" distR="0" wp14:anchorId="0B8A0A1E" wp14:editId="49B2C59D">
            <wp:extent cx="5234543" cy="160616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648" t="5804" r="8783" b="6591"/>
                    <a:stretch/>
                  </pic:blipFill>
                  <pic:spPr bwMode="auto">
                    <a:xfrm>
                      <a:off x="0" y="0"/>
                      <a:ext cx="5281946" cy="1620708"/>
                    </a:xfrm>
                    <a:prstGeom prst="rect">
                      <a:avLst/>
                    </a:prstGeom>
                    <a:ln>
                      <a:noFill/>
                    </a:ln>
                    <a:extLst>
                      <a:ext uri="{53640926-AAD7-44D8-BBD7-CCE9431645EC}">
                        <a14:shadowObscured xmlns:a14="http://schemas.microsoft.com/office/drawing/2010/main"/>
                      </a:ext>
                    </a:extLst>
                  </pic:spPr>
                </pic:pic>
              </a:graphicData>
            </a:graphic>
          </wp:inline>
        </w:drawing>
      </w:r>
    </w:p>
    <w:p w:rsidR="003142A9" w:rsidRDefault="003142A9" w:rsidP="00100868">
      <w:pPr>
        <w:jc w:val="center"/>
        <w:rPr>
          <w:rFonts w:hint="eastAsia"/>
        </w:rPr>
      </w:pPr>
      <w:r>
        <w:rPr>
          <w:rFonts w:hint="eastAsia"/>
        </w:rPr>
        <w:t>(a)</w:t>
      </w:r>
    </w:p>
    <w:p w:rsidR="00C50C2F" w:rsidRDefault="00C50C2F" w:rsidP="00C50C2F">
      <w:r w:rsidRPr="00C50C2F">
        <w:drawing>
          <wp:inline distT="0" distB="0" distL="0" distR="0" wp14:anchorId="72533069" wp14:editId="5AEE5647">
            <wp:extent cx="5295569" cy="1591898"/>
            <wp:effectExtent l="0" t="0" r="63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48" t="7919" r="8610" b="6073"/>
                    <a:stretch/>
                  </pic:blipFill>
                  <pic:spPr bwMode="auto">
                    <a:xfrm>
                      <a:off x="0" y="0"/>
                      <a:ext cx="5331892" cy="1602817"/>
                    </a:xfrm>
                    <a:prstGeom prst="rect">
                      <a:avLst/>
                    </a:prstGeom>
                    <a:ln>
                      <a:noFill/>
                    </a:ln>
                    <a:extLst>
                      <a:ext uri="{53640926-AAD7-44D8-BBD7-CCE9431645EC}">
                        <a14:shadowObscured xmlns:a14="http://schemas.microsoft.com/office/drawing/2010/main"/>
                      </a:ext>
                    </a:extLst>
                  </pic:spPr>
                </pic:pic>
              </a:graphicData>
            </a:graphic>
          </wp:inline>
        </w:drawing>
      </w:r>
    </w:p>
    <w:p w:rsidR="003142A9" w:rsidRDefault="003142A9" w:rsidP="00100868">
      <w:pPr>
        <w:jc w:val="center"/>
        <w:rPr>
          <w:rFonts w:hint="eastAsia"/>
        </w:rPr>
      </w:pPr>
      <w:r>
        <w:rPr>
          <w:rFonts w:hint="eastAsia"/>
        </w:rPr>
        <w:lastRenderedPageBreak/>
        <w:t>(b)</w:t>
      </w:r>
    </w:p>
    <w:p w:rsidR="003142A9" w:rsidRDefault="003142A9" w:rsidP="00C50C2F">
      <w:r w:rsidRPr="003142A9">
        <w:drawing>
          <wp:inline distT="0" distB="0" distL="0" distR="0" wp14:anchorId="1F38112A" wp14:editId="66EB01A9">
            <wp:extent cx="5351228" cy="1644731"/>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648" t="5805" r="8931" b="6601"/>
                    <a:stretch/>
                  </pic:blipFill>
                  <pic:spPr bwMode="auto">
                    <a:xfrm>
                      <a:off x="0" y="0"/>
                      <a:ext cx="5372029" cy="1651124"/>
                    </a:xfrm>
                    <a:prstGeom prst="rect">
                      <a:avLst/>
                    </a:prstGeom>
                    <a:ln>
                      <a:noFill/>
                    </a:ln>
                    <a:extLst>
                      <a:ext uri="{53640926-AAD7-44D8-BBD7-CCE9431645EC}">
                        <a14:shadowObscured xmlns:a14="http://schemas.microsoft.com/office/drawing/2010/main"/>
                      </a:ext>
                    </a:extLst>
                  </pic:spPr>
                </pic:pic>
              </a:graphicData>
            </a:graphic>
          </wp:inline>
        </w:drawing>
      </w:r>
    </w:p>
    <w:p w:rsidR="003142A9" w:rsidRDefault="003142A9" w:rsidP="00100868">
      <w:pPr>
        <w:jc w:val="center"/>
      </w:pPr>
      <w:r>
        <w:t>(c)</w:t>
      </w:r>
    </w:p>
    <w:p w:rsidR="003142A9" w:rsidRDefault="00100868" w:rsidP="00C50C2F">
      <w:r w:rsidRPr="00100868">
        <w:drawing>
          <wp:inline distT="0" distB="0" distL="0" distR="0" wp14:anchorId="64C62D43" wp14:editId="4848DF32">
            <wp:extent cx="5303520" cy="16052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251" t="7390" r="9064" b="7129"/>
                    <a:stretch/>
                  </pic:blipFill>
                  <pic:spPr bwMode="auto">
                    <a:xfrm>
                      <a:off x="0" y="0"/>
                      <a:ext cx="5316036" cy="1609059"/>
                    </a:xfrm>
                    <a:prstGeom prst="rect">
                      <a:avLst/>
                    </a:prstGeom>
                    <a:ln>
                      <a:noFill/>
                    </a:ln>
                    <a:extLst>
                      <a:ext uri="{53640926-AAD7-44D8-BBD7-CCE9431645EC}">
                        <a14:shadowObscured xmlns:a14="http://schemas.microsoft.com/office/drawing/2010/main"/>
                      </a:ext>
                    </a:extLst>
                  </pic:spPr>
                </pic:pic>
              </a:graphicData>
            </a:graphic>
          </wp:inline>
        </w:drawing>
      </w:r>
    </w:p>
    <w:p w:rsidR="003142A9" w:rsidRDefault="003142A9" w:rsidP="00100868">
      <w:pPr>
        <w:jc w:val="center"/>
      </w:pPr>
      <w:r>
        <w:t>(d)</w:t>
      </w:r>
    </w:p>
    <w:p w:rsidR="003142A9" w:rsidRDefault="003142A9" w:rsidP="003142A9">
      <w:pPr>
        <w:pStyle w:val="a3"/>
        <w:ind w:left="780"/>
      </w:pPr>
      <w:r>
        <w:rPr>
          <w:rFonts w:hint="eastAsia"/>
        </w:rPr>
        <w:t>上图</w:t>
      </w:r>
      <w:r>
        <w:rPr>
          <w:rFonts w:hint="eastAsia"/>
        </w:rPr>
        <w:t>(a)(b)(c)(d)</w:t>
      </w:r>
      <w:r>
        <w:rPr>
          <w:rFonts w:hint="eastAsia"/>
        </w:rPr>
        <w:t>分别表示剔除缺失值，使用众数填补缺失值，通过属性的相关关系填补缺失值以及通过样本之间的相关性填补缺失值处理后的属性。左侧为直方图，中间为</w:t>
      </w:r>
      <w:r>
        <w:t>Q-Q</w:t>
      </w:r>
      <w:r>
        <w:rPr>
          <w:rFonts w:hint="eastAsia"/>
        </w:rPr>
        <w:t>图，右侧为盒图。</w:t>
      </w:r>
    </w:p>
    <w:p w:rsidR="003142A9" w:rsidRDefault="003142A9" w:rsidP="003142A9">
      <w:pPr>
        <w:pStyle w:val="a3"/>
        <w:ind w:left="780"/>
      </w:pPr>
      <w:r>
        <w:rPr>
          <w:rFonts w:hint="eastAsia"/>
        </w:rPr>
        <w:t>由于该属性有约</w:t>
      </w:r>
      <w:r>
        <w:rPr>
          <w:rFonts w:hint="eastAsia"/>
        </w:rPr>
        <w:t>39</w:t>
      </w:r>
      <w:r>
        <w:rPr>
          <w:rFonts w:hint="eastAsia"/>
        </w:rPr>
        <w:t>万个缺失值，即该属性的绝大多数值都缺失。由直方图可知，用最高频数的值填补后，绝大多数值都集中在一处。除最高频数值之外的其他值都变为离群值。</w:t>
      </w:r>
      <w:r>
        <w:rPr>
          <w:rFonts w:hint="eastAsia"/>
        </w:rPr>
        <w:t>Q-Q</w:t>
      </w:r>
      <w:r>
        <w:rPr>
          <w:rFonts w:hint="eastAsia"/>
        </w:rPr>
        <w:t>图显示原始数据在</w:t>
      </w:r>
      <w:r>
        <w:rPr>
          <w:rFonts w:hint="eastAsia"/>
        </w:rPr>
        <w:t>20-60</w:t>
      </w:r>
      <w:r>
        <w:rPr>
          <w:rFonts w:hint="eastAsia"/>
        </w:rPr>
        <w:t>的范围内与正态分布较为接近，但用最高频数值填补后数据的分布与正态分布相差更大。</w:t>
      </w:r>
      <w:r w:rsidR="00100868">
        <w:rPr>
          <w:rFonts w:hint="eastAsia"/>
        </w:rPr>
        <w:t>用属性的相关关系填补缺失值以及</w:t>
      </w:r>
      <w:r w:rsidR="00C153AB">
        <w:rPr>
          <w:rFonts w:hint="eastAsia"/>
        </w:rPr>
        <w:t>通过样本之间的相关关系填补缺失值的方法填充后，数据的分布与原始数据的分布较为接近。这说明对于绝大多数值缺失的属性，使用最高频数的值填充会造成较大的偏差。</w:t>
      </w:r>
    </w:p>
    <w:p w:rsidR="00100868" w:rsidRDefault="00100868" w:rsidP="003142A9">
      <w:pPr>
        <w:pStyle w:val="a3"/>
        <w:ind w:left="780"/>
      </w:pPr>
    </w:p>
    <w:p w:rsidR="00100868" w:rsidRDefault="00100868" w:rsidP="003142A9">
      <w:pPr>
        <w:pStyle w:val="a3"/>
        <w:ind w:left="780"/>
      </w:pPr>
      <w:r>
        <w:rPr>
          <w:rFonts w:hint="eastAsia"/>
        </w:rPr>
        <w:t>对</w:t>
      </w:r>
      <w:r>
        <w:rPr>
          <w:rFonts w:hint="eastAsia"/>
        </w:rPr>
        <w:t>Building</w:t>
      </w:r>
      <w:r>
        <w:t xml:space="preserve"> </w:t>
      </w:r>
      <w:r>
        <w:rPr>
          <w:rFonts w:hint="eastAsia"/>
        </w:rPr>
        <w:t>Permits</w:t>
      </w:r>
      <w:r>
        <w:rPr>
          <w:rFonts w:hint="eastAsia"/>
        </w:rPr>
        <w:t>数据集进行缺失值填补后，</w:t>
      </w:r>
      <w:r w:rsidR="00C153AB">
        <w:rPr>
          <w:rFonts w:hint="eastAsia"/>
        </w:rPr>
        <w:t>对原数据集中有缺失的属性与填补后的数据进行对比。</w:t>
      </w:r>
    </w:p>
    <w:p w:rsidR="00C153AB" w:rsidRDefault="00C153AB" w:rsidP="00C153AB">
      <w:pPr>
        <w:pStyle w:val="a3"/>
        <w:ind w:left="780"/>
        <w:rPr>
          <w:rFonts w:hint="eastAsia"/>
        </w:rPr>
      </w:pPr>
      <w:r>
        <w:rPr>
          <w:rFonts w:hint="eastAsia"/>
        </w:rPr>
        <w:t>属性</w:t>
      </w:r>
      <w:r>
        <w:rPr>
          <w:rFonts w:hint="eastAsia"/>
        </w:rPr>
        <w:t>Estimated Cost:</w:t>
      </w:r>
    </w:p>
    <w:p w:rsidR="008072E4" w:rsidRDefault="00325AD3" w:rsidP="008072E4">
      <w:pPr>
        <w:jc w:val="center"/>
      </w:pPr>
      <w:r w:rsidRPr="00325AD3">
        <w:drawing>
          <wp:inline distT="0" distB="0" distL="0" distR="0" wp14:anchorId="16484AEF" wp14:editId="6E39F9D9">
            <wp:extent cx="5759858" cy="170953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50" t="7916" r="8781" b="7658"/>
                    <a:stretch/>
                  </pic:blipFill>
                  <pic:spPr bwMode="auto">
                    <a:xfrm>
                      <a:off x="0" y="0"/>
                      <a:ext cx="5801895" cy="1722007"/>
                    </a:xfrm>
                    <a:prstGeom prst="rect">
                      <a:avLst/>
                    </a:prstGeom>
                    <a:ln>
                      <a:noFill/>
                    </a:ln>
                    <a:extLst>
                      <a:ext uri="{53640926-AAD7-44D8-BBD7-CCE9431645EC}">
                        <a14:shadowObscured xmlns:a14="http://schemas.microsoft.com/office/drawing/2010/main"/>
                      </a:ext>
                    </a:extLst>
                  </pic:spPr>
                </pic:pic>
              </a:graphicData>
            </a:graphic>
          </wp:inline>
        </w:drawing>
      </w:r>
    </w:p>
    <w:p w:rsidR="008072E4" w:rsidRDefault="008072E4" w:rsidP="008072E4">
      <w:pPr>
        <w:jc w:val="center"/>
      </w:pPr>
      <w:r>
        <w:rPr>
          <w:rFonts w:hint="eastAsia"/>
        </w:rPr>
        <w:lastRenderedPageBreak/>
        <w:t>(a)</w:t>
      </w:r>
    </w:p>
    <w:p w:rsidR="008072E4" w:rsidRDefault="00325AD3" w:rsidP="008072E4">
      <w:pPr>
        <w:jc w:val="center"/>
      </w:pPr>
      <w:r w:rsidRPr="00325AD3">
        <w:drawing>
          <wp:inline distT="0" distB="0" distL="0" distR="0" wp14:anchorId="6C8F05D0" wp14:editId="5E43C884">
            <wp:extent cx="5759450" cy="173553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196" t="8446" r="8759" b="5019"/>
                    <a:stretch/>
                  </pic:blipFill>
                  <pic:spPr bwMode="auto">
                    <a:xfrm>
                      <a:off x="0" y="0"/>
                      <a:ext cx="5816250" cy="1752650"/>
                    </a:xfrm>
                    <a:prstGeom prst="rect">
                      <a:avLst/>
                    </a:prstGeom>
                    <a:ln>
                      <a:noFill/>
                    </a:ln>
                    <a:extLst>
                      <a:ext uri="{53640926-AAD7-44D8-BBD7-CCE9431645EC}">
                        <a14:shadowObscured xmlns:a14="http://schemas.microsoft.com/office/drawing/2010/main"/>
                      </a:ext>
                    </a:extLst>
                  </pic:spPr>
                </pic:pic>
              </a:graphicData>
            </a:graphic>
          </wp:inline>
        </w:drawing>
      </w:r>
    </w:p>
    <w:p w:rsidR="008072E4" w:rsidRDefault="008072E4" w:rsidP="008072E4">
      <w:pPr>
        <w:jc w:val="center"/>
        <w:rPr>
          <w:rFonts w:hint="eastAsia"/>
        </w:rPr>
      </w:pPr>
      <w:r>
        <w:rPr>
          <w:rFonts w:hint="eastAsia"/>
        </w:rPr>
        <w:t>(b)</w:t>
      </w:r>
    </w:p>
    <w:p w:rsidR="008072E4" w:rsidRDefault="00325AD3" w:rsidP="008072E4">
      <w:pPr>
        <w:jc w:val="center"/>
      </w:pPr>
      <w:r w:rsidRPr="00325AD3">
        <w:drawing>
          <wp:inline distT="0" distB="0" distL="0" distR="0" wp14:anchorId="745F9B54" wp14:editId="63CA9E38">
            <wp:extent cx="5441724" cy="1685676"/>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799" t="7388" r="8928" b="4491"/>
                    <a:stretch/>
                  </pic:blipFill>
                  <pic:spPr bwMode="auto">
                    <a:xfrm>
                      <a:off x="0" y="0"/>
                      <a:ext cx="5475450" cy="1696123"/>
                    </a:xfrm>
                    <a:prstGeom prst="rect">
                      <a:avLst/>
                    </a:prstGeom>
                    <a:ln>
                      <a:noFill/>
                    </a:ln>
                    <a:extLst>
                      <a:ext uri="{53640926-AAD7-44D8-BBD7-CCE9431645EC}">
                        <a14:shadowObscured xmlns:a14="http://schemas.microsoft.com/office/drawing/2010/main"/>
                      </a:ext>
                    </a:extLst>
                  </pic:spPr>
                </pic:pic>
              </a:graphicData>
            </a:graphic>
          </wp:inline>
        </w:drawing>
      </w:r>
    </w:p>
    <w:p w:rsidR="008072E4" w:rsidRDefault="008072E4" w:rsidP="008072E4">
      <w:pPr>
        <w:jc w:val="center"/>
      </w:pPr>
      <w:r>
        <w:t>(c)</w:t>
      </w:r>
    </w:p>
    <w:p w:rsidR="00C153AB" w:rsidRDefault="00325AD3" w:rsidP="008072E4">
      <w:pPr>
        <w:jc w:val="center"/>
      </w:pPr>
      <w:r w:rsidRPr="00325AD3">
        <w:drawing>
          <wp:inline distT="0" distB="0" distL="0" distR="0" wp14:anchorId="58CADA5D" wp14:editId="7F0CA86A">
            <wp:extent cx="5491772" cy="16777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648" t="7389" r="8930" b="5546"/>
                    <a:stretch/>
                  </pic:blipFill>
                  <pic:spPr bwMode="auto">
                    <a:xfrm>
                      <a:off x="0" y="0"/>
                      <a:ext cx="5505937" cy="1682052"/>
                    </a:xfrm>
                    <a:prstGeom prst="rect">
                      <a:avLst/>
                    </a:prstGeom>
                    <a:ln>
                      <a:noFill/>
                    </a:ln>
                    <a:extLst>
                      <a:ext uri="{53640926-AAD7-44D8-BBD7-CCE9431645EC}">
                        <a14:shadowObscured xmlns:a14="http://schemas.microsoft.com/office/drawing/2010/main"/>
                      </a:ext>
                    </a:extLst>
                  </pic:spPr>
                </pic:pic>
              </a:graphicData>
            </a:graphic>
          </wp:inline>
        </w:drawing>
      </w:r>
    </w:p>
    <w:p w:rsidR="008072E4" w:rsidRDefault="008072E4" w:rsidP="008072E4">
      <w:pPr>
        <w:jc w:val="center"/>
      </w:pPr>
      <w:r>
        <w:rPr>
          <w:rFonts w:hint="eastAsia"/>
        </w:rPr>
        <w:t>(d)</w:t>
      </w:r>
    </w:p>
    <w:p w:rsidR="008072E4" w:rsidRPr="00FD2D15" w:rsidRDefault="008072E4" w:rsidP="008072E4">
      <w:pPr>
        <w:ind w:firstLineChars="200" w:firstLine="420"/>
        <w:rPr>
          <w:rFonts w:hint="eastAsia"/>
        </w:rPr>
      </w:pPr>
      <w:r>
        <w:rPr>
          <w:rFonts w:hint="eastAsia"/>
        </w:rPr>
        <w:t>上图</w:t>
      </w:r>
      <w:r>
        <w:rPr>
          <w:rFonts w:hint="eastAsia"/>
        </w:rPr>
        <w:t>(a)(b)(c)(d)</w:t>
      </w:r>
      <w:r>
        <w:rPr>
          <w:rFonts w:hint="eastAsia"/>
        </w:rPr>
        <w:t>分别表示剔除缺失值，使用众数填补缺失值，通过属性的相关关系填补缺失值以及通过样本之间的相关性填补缺失值处理后的属性。</w:t>
      </w:r>
      <w:r>
        <w:rPr>
          <w:rFonts w:hint="eastAsia"/>
        </w:rPr>
        <w:t>由于原数据集中，该属性的值的分布</w:t>
      </w:r>
      <w:r w:rsidR="00FD2D15">
        <w:rPr>
          <w:rFonts w:hint="eastAsia"/>
        </w:rPr>
        <w:t>属于长尾分布。数据集中共有</w:t>
      </w:r>
      <w:r w:rsidR="00FD2D15">
        <w:rPr>
          <w:rFonts w:hint="eastAsia"/>
        </w:rPr>
        <w:t>198900</w:t>
      </w:r>
      <w:r w:rsidR="00FD2D15">
        <w:rPr>
          <w:rFonts w:hint="eastAsia"/>
        </w:rPr>
        <w:t>个样本，其中</w:t>
      </w:r>
      <w:r w:rsidR="00FD2D15">
        <w:rPr>
          <w:rFonts w:hint="eastAsia"/>
        </w:rPr>
        <w:t>17090</w:t>
      </w:r>
      <w:r w:rsidR="00FD2D15">
        <w:rPr>
          <w:rFonts w:hint="eastAsia"/>
        </w:rPr>
        <w:t>个样本的</w:t>
      </w:r>
      <w:r w:rsidR="00FD2D15">
        <w:rPr>
          <w:rFonts w:hint="eastAsia"/>
        </w:rPr>
        <w:t>Estimated</w:t>
      </w:r>
      <w:r w:rsidR="00FD2D15">
        <w:t xml:space="preserve"> </w:t>
      </w:r>
      <w:r w:rsidR="00FD2D15">
        <w:rPr>
          <w:rFonts w:hint="eastAsia"/>
        </w:rPr>
        <w:t>Cost</w:t>
      </w:r>
      <w:r w:rsidR="00FD2D15">
        <w:rPr>
          <w:rFonts w:hint="eastAsia"/>
        </w:rPr>
        <w:t>属性的值在</w:t>
      </w:r>
      <w:r w:rsidR="00FD2D15">
        <w:rPr>
          <w:rFonts w:hint="eastAsia"/>
        </w:rPr>
        <w:t>0</w:t>
      </w:r>
      <w:r w:rsidR="00FD2D15">
        <w:rPr>
          <w:rFonts w:hint="eastAsia"/>
        </w:rPr>
        <w:t>至</w:t>
      </w:r>
      <w:r w:rsidR="00FD2D15">
        <w:rPr>
          <w:rFonts w:hint="eastAsia"/>
        </w:rPr>
        <w:t>60</w:t>
      </w:r>
      <w:r w:rsidR="00FD2D15">
        <w:rPr>
          <w:rFonts w:hint="eastAsia"/>
        </w:rPr>
        <w:t>直接，其他样本分布在</w:t>
      </w:r>
      <w:r w:rsidR="00FD2D15">
        <w:rPr>
          <w:rFonts w:hint="eastAsia"/>
        </w:rPr>
        <w:t>60</w:t>
      </w:r>
      <w:r w:rsidR="00FD2D15">
        <w:rPr>
          <w:rFonts w:hint="eastAsia"/>
        </w:rPr>
        <w:t>至</w:t>
      </w:r>
      <w:r w:rsidR="00FD2D15">
        <w:t>537958646</w:t>
      </w:r>
      <w:r w:rsidR="00FD2D15">
        <w:rPr>
          <w:rFonts w:hint="eastAsia"/>
        </w:rPr>
        <w:t>之间。在对缺失值进行填补后，若对整个数据集中该属性的值进行分析，发现该属</w:t>
      </w:r>
      <w:bookmarkStart w:id="0" w:name="_GoBack"/>
      <w:bookmarkEnd w:id="0"/>
      <w:r w:rsidR="00FD2D15">
        <w:rPr>
          <w:rFonts w:hint="eastAsia"/>
        </w:rPr>
        <w:t>性的值的分布没有发生明显变化。</w:t>
      </w:r>
    </w:p>
    <w:sectPr w:rsidR="008072E4" w:rsidRPr="00FD2D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3E02"/>
    <w:multiLevelType w:val="hybridMultilevel"/>
    <w:tmpl w:val="E9785926"/>
    <w:lvl w:ilvl="0" w:tplc="FA38CB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AE1254"/>
    <w:multiLevelType w:val="hybridMultilevel"/>
    <w:tmpl w:val="6EF87870"/>
    <w:lvl w:ilvl="0" w:tplc="A0EAA9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79191D"/>
    <w:multiLevelType w:val="hybridMultilevel"/>
    <w:tmpl w:val="1EFE81E4"/>
    <w:lvl w:ilvl="0" w:tplc="856E40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EC41DA9"/>
    <w:multiLevelType w:val="hybridMultilevel"/>
    <w:tmpl w:val="84D08AC8"/>
    <w:lvl w:ilvl="0" w:tplc="57B40E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0C"/>
    <w:rsid w:val="00100868"/>
    <w:rsid w:val="0027137F"/>
    <w:rsid w:val="002858B5"/>
    <w:rsid w:val="003142A9"/>
    <w:rsid w:val="00325AD3"/>
    <w:rsid w:val="004520D2"/>
    <w:rsid w:val="00457594"/>
    <w:rsid w:val="004D104B"/>
    <w:rsid w:val="0061760C"/>
    <w:rsid w:val="006C24A1"/>
    <w:rsid w:val="006E0DDE"/>
    <w:rsid w:val="007F0E4F"/>
    <w:rsid w:val="008072E4"/>
    <w:rsid w:val="00835290"/>
    <w:rsid w:val="00853644"/>
    <w:rsid w:val="008D334F"/>
    <w:rsid w:val="008E0C74"/>
    <w:rsid w:val="00910C3F"/>
    <w:rsid w:val="00917FAD"/>
    <w:rsid w:val="00C007FE"/>
    <w:rsid w:val="00C153AB"/>
    <w:rsid w:val="00C50C2F"/>
    <w:rsid w:val="00D629FD"/>
    <w:rsid w:val="00EC374A"/>
    <w:rsid w:val="00FB1E3F"/>
    <w:rsid w:val="00FD2D15"/>
    <w:rsid w:val="00FD3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01E01-1304-4313-B9DB-C90D7C4F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E0C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60C"/>
    <w:pPr>
      <w:ind w:firstLineChars="200" w:firstLine="420"/>
    </w:pPr>
  </w:style>
  <w:style w:type="character" w:styleId="a4">
    <w:name w:val="Placeholder Text"/>
    <w:basedOn w:val="a0"/>
    <w:uiPriority w:val="99"/>
    <w:semiHidden/>
    <w:rsid w:val="006C24A1"/>
    <w:rPr>
      <w:color w:val="808080"/>
    </w:rPr>
  </w:style>
  <w:style w:type="character" w:customStyle="1" w:styleId="2Char">
    <w:name w:val="标题 2 Char"/>
    <w:basedOn w:val="a0"/>
    <w:link w:val="2"/>
    <w:uiPriority w:val="9"/>
    <w:rsid w:val="008E0C7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09953">
      <w:bodyDiv w:val="1"/>
      <w:marLeft w:val="0"/>
      <w:marRight w:val="0"/>
      <w:marTop w:val="0"/>
      <w:marBottom w:val="0"/>
      <w:divBdr>
        <w:top w:val="none" w:sz="0" w:space="0" w:color="auto"/>
        <w:left w:val="none" w:sz="0" w:space="0" w:color="auto"/>
        <w:bottom w:val="none" w:sz="0" w:space="0" w:color="auto"/>
        <w:right w:val="none" w:sz="0" w:space="0" w:color="auto"/>
      </w:divBdr>
    </w:div>
    <w:div w:id="211578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文天</dc:creator>
  <cp:keywords/>
  <dc:description/>
  <cp:lastModifiedBy>赵 文天</cp:lastModifiedBy>
  <cp:revision>3</cp:revision>
  <dcterms:created xsi:type="dcterms:W3CDTF">2018-04-14T14:55:00Z</dcterms:created>
  <dcterms:modified xsi:type="dcterms:W3CDTF">2018-04-15T06:56:00Z</dcterms:modified>
</cp:coreProperties>
</file>